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C51" w:rsidRPr="006E5985" w:rsidRDefault="00342C51" w:rsidP="00342C51">
      <w:pPr>
        <w:pStyle w:val="Akti"/>
        <w:keepNext w:val="0"/>
      </w:pPr>
      <w:bookmarkStart w:id="0" w:name="_GoBack"/>
      <w:bookmarkEnd w:id="0"/>
      <w:r>
        <w:t>LIG</w:t>
      </w:r>
      <w:r w:rsidRPr="006E5985">
        <w:t>J</w:t>
      </w:r>
    </w:p>
    <w:p w:rsidR="00342C51" w:rsidRPr="006E5985" w:rsidRDefault="00342C51" w:rsidP="00342C51">
      <w:pPr>
        <w:pStyle w:val="NumriData"/>
        <w:keepNext w:val="0"/>
      </w:pPr>
      <w:r w:rsidRPr="006E5985">
        <w:t>Nr.9927, datë 9.6.2008</w:t>
      </w:r>
    </w:p>
    <w:p w:rsidR="00342C51" w:rsidRPr="006E5985" w:rsidRDefault="00342C51" w:rsidP="00342C51">
      <w:pPr>
        <w:pStyle w:val="Paragrafi"/>
      </w:pPr>
    </w:p>
    <w:p w:rsidR="00342C51" w:rsidRPr="006E5985" w:rsidRDefault="00342C51" w:rsidP="00342C51">
      <w:pPr>
        <w:pStyle w:val="Titulli"/>
        <w:keepNext w:val="0"/>
      </w:pPr>
      <w:r w:rsidRPr="006E5985">
        <w:t>PËR MIRATIMIN E AKTIT NORMATIV, ME FUQINË E LIGJIT, NR. 3, DATË 28.5.2008, TË KËSHILLIT TË MINISTRAVE “PËR DËRGIMIN NË REPUBLIKËN E ÇADIT DHE NË REPUBLIKËN E AFRIKËS QENDRORE, SI KONTRIBUT I REPUBLIKËS SË SHQIPËRISË, TË NJË KOMPANIE TË FORCAVE TË ARMATOSURA, PËR TË MARRË PJESË NË OPERACIONIN “EUFOR TCHAD/RCA” TË BASHKIMIT EUROPIAN”</w:t>
      </w:r>
    </w:p>
    <w:p w:rsidR="00342C51" w:rsidRPr="006E5985" w:rsidRDefault="00342C51" w:rsidP="00342C51">
      <w:pPr>
        <w:pStyle w:val="Paragrafi"/>
        <w:ind w:firstLine="0"/>
      </w:pPr>
    </w:p>
    <w:p w:rsidR="00342C51" w:rsidRPr="006E5985" w:rsidRDefault="00342C51" w:rsidP="00342C51">
      <w:pPr>
        <w:pStyle w:val="Paragrafi"/>
      </w:pPr>
      <w:r w:rsidRPr="006E5985">
        <w:t>Në mbështetje të neneve 12 pika 3, 78, 83 pika 1 dhe 101 të Kushtetutës, me propozimin e Këshillit të Ministrave,</w:t>
      </w:r>
      <w:r w:rsidRPr="006E5985">
        <w:tab/>
      </w:r>
    </w:p>
    <w:p w:rsidR="00342C51" w:rsidRDefault="00342C51" w:rsidP="00342C51">
      <w:pPr>
        <w:pStyle w:val="Paragrafi"/>
      </w:pPr>
    </w:p>
    <w:p w:rsidR="00342C51" w:rsidRPr="00925AC3" w:rsidRDefault="00342C51" w:rsidP="00342C51">
      <w:pPr>
        <w:pStyle w:val="Institucioni"/>
        <w:keepNext w:val="0"/>
        <w:rPr>
          <w:lang w:val="it-IT"/>
        </w:rPr>
      </w:pPr>
      <w:r w:rsidRPr="00925AC3">
        <w:rPr>
          <w:lang w:val="it-IT"/>
        </w:rPr>
        <w:t>KUVENDI</w:t>
      </w:r>
    </w:p>
    <w:p w:rsidR="00342C51" w:rsidRPr="00925AC3" w:rsidRDefault="00342C51" w:rsidP="00342C51">
      <w:pPr>
        <w:pStyle w:val="Institucioni"/>
        <w:keepNext w:val="0"/>
        <w:rPr>
          <w:lang w:val="it-IT"/>
        </w:rPr>
      </w:pPr>
      <w:r w:rsidRPr="00925AC3">
        <w:rPr>
          <w:lang w:val="it-IT"/>
        </w:rPr>
        <w:t>I REPUBLIKËS SË SHQIPËRISË</w:t>
      </w:r>
    </w:p>
    <w:p w:rsidR="00342C51" w:rsidRPr="00925AC3" w:rsidRDefault="00342C51" w:rsidP="00342C51">
      <w:pPr>
        <w:pStyle w:val="Paragrafi"/>
        <w:rPr>
          <w:lang w:val="it-IT"/>
        </w:rPr>
      </w:pPr>
      <w:r w:rsidRPr="00925AC3">
        <w:rPr>
          <w:lang w:val="it-IT"/>
        </w:rPr>
        <w:t xml:space="preserve"> </w:t>
      </w:r>
    </w:p>
    <w:p w:rsidR="00342C51" w:rsidRDefault="00342C51" w:rsidP="00342C51">
      <w:pPr>
        <w:pStyle w:val="VENDOSI"/>
        <w:keepNext w:val="0"/>
      </w:pPr>
      <w:r w:rsidRPr="00925AC3">
        <w:t>VENDOSI:</w:t>
      </w:r>
    </w:p>
    <w:p w:rsidR="00342C51" w:rsidRPr="00925AC3" w:rsidRDefault="00342C51" w:rsidP="00342C51">
      <w:pPr>
        <w:pStyle w:val="Paragrafi"/>
        <w:rPr>
          <w:lang w:val="it-IT"/>
        </w:rPr>
      </w:pPr>
    </w:p>
    <w:p w:rsidR="00342C51" w:rsidRDefault="00342C51" w:rsidP="00342C51">
      <w:pPr>
        <w:pStyle w:val="Paragrafi"/>
      </w:pPr>
      <w:r w:rsidRPr="006E5985">
        <w:t>Miratohet akti normativ, me fuqinë e ligjit, nr.3, datë 28.5.2008, i Këshillit të Ministrave “Për dërgimin në Republikën e Çadit dhe në Republikën e Afrikës Qendrore, si kontribut i Republikës së Shqipërisë, të një kompanie të Forcave të Armatosura, për të marrë pjesë në operacionin “EUFOR TCHAD/RCA” të Bashkimit Europian”.</w:t>
      </w:r>
    </w:p>
    <w:p w:rsidR="00342C51" w:rsidRPr="006E5985" w:rsidRDefault="00342C51" w:rsidP="00342C51">
      <w:pPr>
        <w:pStyle w:val="Paragrafi"/>
      </w:pPr>
    </w:p>
    <w:p w:rsidR="00511C3D" w:rsidRDefault="00342C51" w:rsidP="00342C51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nr.5783</w:t>
      </w:r>
      <w:r w:rsidRPr="00124BB0">
        <w:rPr>
          <w:sz w:val="23"/>
          <w:szCs w:val="23"/>
        </w:rPr>
        <w:t>, datë 30.6.2008 të Presidentit të Republikës së Shqipërisë, Bamir Topi</w:t>
      </w:r>
    </w:p>
    <w:p w:rsidR="00511C3D" w:rsidRPr="00511C3D" w:rsidRDefault="00511C3D" w:rsidP="00511C3D">
      <w:pPr>
        <w:rPr>
          <w:rFonts w:ascii="Tahoma" w:eastAsia="MS Mincho" w:hAnsi="Tahoma"/>
          <w:lang w:val="sq-AL" w:eastAsia="en-GB"/>
        </w:rPr>
      </w:pPr>
    </w:p>
    <w:p w:rsidR="00511C3D" w:rsidRPr="00511C3D" w:rsidRDefault="00511C3D" w:rsidP="00511C3D">
      <w:pPr>
        <w:rPr>
          <w:rFonts w:ascii="Tahoma" w:eastAsia="MS Mincho" w:hAnsi="Tahoma"/>
          <w:lang w:val="sq-AL" w:eastAsia="en-GB"/>
        </w:rPr>
      </w:pPr>
    </w:p>
    <w:p w:rsidR="00511C3D" w:rsidRPr="00511C3D" w:rsidRDefault="00511C3D" w:rsidP="00511C3D">
      <w:pPr>
        <w:rPr>
          <w:rFonts w:ascii="Tahoma" w:eastAsia="MS Mincho" w:hAnsi="Tahoma"/>
          <w:lang w:val="sq-AL" w:eastAsia="en-GB"/>
        </w:rPr>
      </w:pPr>
    </w:p>
    <w:p w:rsidR="00511C3D" w:rsidRPr="00511C3D" w:rsidRDefault="00511C3D" w:rsidP="00511C3D">
      <w:pPr>
        <w:rPr>
          <w:rFonts w:ascii="Tahoma" w:eastAsia="MS Mincho" w:hAnsi="Tahoma"/>
          <w:lang w:val="sq-AL" w:eastAsia="en-GB"/>
        </w:rPr>
      </w:pPr>
    </w:p>
    <w:p w:rsidR="00511C3D" w:rsidRDefault="00511C3D" w:rsidP="00511C3D">
      <w:pPr>
        <w:rPr>
          <w:rFonts w:ascii="Tahoma" w:eastAsia="MS Mincho" w:hAnsi="Tahoma"/>
          <w:lang w:val="sq-AL" w:eastAsia="en-GB"/>
        </w:rPr>
      </w:pPr>
    </w:p>
    <w:p w:rsidR="00511C3D" w:rsidRPr="00511C3D" w:rsidRDefault="00511C3D" w:rsidP="00511C3D">
      <w:pPr>
        <w:pStyle w:val="Akti"/>
        <w:keepNext w:val="0"/>
      </w:pPr>
      <w:r>
        <w:rPr>
          <w:rFonts w:ascii="Tahoma" w:eastAsia="MS Mincho" w:hAnsi="Tahoma"/>
          <w:lang w:val="sq-AL" w:eastAsia="en-GB"/>
        </w:rPr>
        <w:tab/>
      </w:r>
      <w:r w:rsidRPr="00511C3D">
        <w:t>AKTNORMATIV</w:t>
      </w:r>
    </w:p>
    <w:p w:rsidR="00511C3D" w:rsidRPr="00511C3D" w:rsidRDefault="00511C3D" w:rsidP="00511C3D">
      <w:pPr>
        <w:widowControl w:val="0"/>
        <w:jc w:val="center"/>
        <w:outlineLvl w:val="0"/>
        <w:rPr>
          <w:rFonts w:ascii="CG Times" w:hAnsi="CG Times"/>
          <w:b/>
          <w:sz w:val="22"/>
          <w:szCs w:val="20"/>
          <w:lang w:val="en-GB"/>
        </w:rPr>
      </w:pPr>
      <w:r w:rsidRPr="00511C3D">
        <w:rPr>
          <w:rFonts w:ascii="CG Times" w:hAnsi="CG Times"/>
          <w:b/>
          <w:sz w:val="22"/>
          <w:szCs w:val="20"/>
          <w:lang w:val="en-GB"/>
        </w:rPr>
        <w:t>Nr. 3, datë 28.5.2008</w:t>
      </w: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511C3D" w:rsidRPr="00511C3D" w:rsidRDefault="00511C3D" w:rsidP="00511C3D">
      <w:pPr>
        <w:widowControl w:val="0"/>
        <w:jc w:val="center"/>
        <w:outlineLvl w:val="1"/>
        <w:rPr>
          <w:rFonts w:ascii="CG Times" w:hAnsi="CG Times"/>
          <w:b/>
          <w:caps/>
          <w:sz w:val="22"/>
          <w:szCs w:val="22"/>
          <w:lang w:val="en-GB"/>
        </w:rPr>
      </w:pPr>
      <w:r w:rsidRPr="00511C3D">
        <w:rPr>
          <w:rFonts w:ascii="CG Times" w:hAnsi="CG Times"/>
          <w:b/>
          <w:caps/>
          <w:sz w:val="22"/>
          <w:szCs w:val="22"/>
          <w:lang w:val="en-GB"/>
        </w:rPr>
        <w:t>PëR DËRGIMIN Në REPUBLIKËN E ÇADIT DHE Në REPUBLiKëN E AFRIKËS QENDRORE, SI KONTRIBUT i REPUBLIKëS Së SHQIPëRISë, Të NJë KOMPANIE Të FORCAVE Të ARMATOSURA, PëR Të MARRë PJESë Në OPERACIONIN “EUFOR TCHAD/RCA”, Të BASHKIMIT EUROPIAN</w:t>
      </w: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511C3D">
        <w:rPr>
          <w:rFonts w:ascii="CG Times" w:hAnsi="CG Times"/>
          <w:sz w:val="22"/>
          <w:szCs w:val="20"/>
        </w:rPr>
        <w:t>Në mbështetje të neneve 12 pika 3 dhe 101 të Kushtetutës, me propozimin e Ministrit të Mbrojtjes, Këshilli i Ministrave</w:t>
      </w: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511C3D" w:rsidRPr="00511C3D" w:rsidRDefault="00511C3D" w:rsidP="00511C3D">
      <w:pPr>
        <w:widowControl w:val="0"/>
        <w:jc w:val="center"/>
        <w:rPr>
          <w:rFonts w:ascii="CG Times" w:hAnsi="CG Times"/>
          <w:caps/>
          <w:sz w:val="22"/>
          <w:szCs w:val="22"/>
          <w:lang w:val="en-GB"/>
        </w:rPr>
      </w:pPr>
      <w:r w:rsidRPr="00511C3D">
        <w:rPr>
          <w:rFonts w:ascii="CG Times" w:hAnsi="CG Times"/>
          <w:caps/>
          <w:sz w:val="22"/>
          <w:szCs w:val="22"/>
          <w:lang w:val="en-GB"/>
        </w:rPr>
        <w:t>VENDOSI:</w:t>
      </w: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511C3D" w:rsidRPr="00511C3D" w:rsidRDefault="00511C3D" w:rsidP="00511C3D">
      <w:pPr>
        <w:widowControl w:val="0"/>
        <w:jc w:val="center"/>
        <w:rPr>
          <w:rFonts w:ascii="CG Times" w:hAnsi="CG Times"/>
          <w:sz w:val="22"/>
          <w:szCs w:val="20"/>
          <w:lang w:val="en-GB"/>
        </w:rPr>
      </w:pPr>
      <w:r w:rsidRPr="00511C3D">
        <w:rPr>
          <w:rFonts w:ascii="CG Times" w:hAnsi="CG Times"/>
          <w:sz w:val="22"/>
          <w:szCs w:val="20"/>
          <w:lang w:val="en-GB"/>
        </w:rPr>
        <w:t>Neni 1</w:t>
      </w: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511C3D">
        <w:rPr>
          <w:rFonts w:ascii="CG Times" w:hAnsi="CG Times"/>
          <w:sz w:val="22"/>
          <w:szCs w:val="20"/>
        </w:rPr>
        <w:t>Dërgimin në Republikën e Çadit dhe në Republikën e Afrikës Qendrore, të një kompanie të Forcave të Armatosura, në kuadër të kontributit të Republikës së Shqipërisë, në operacionin “EUFOR Tchad/RCA”, të Bashkimit Europian, në zbatim të rezolutës nr. 1778, datë 25.9.2007, të Këshillit të Sigurimit të Organizatës së Kombeve të Bashkuara.</w:t>
      </w: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511C3D" w:rsidRPr="00511C3D" w:rsidRDefault="00511C3D" w:rsidP="00511C3D">
      <w:pPr>
        <w:widowControl w:val="0"/>
        <w:jc w:val="center"/>
        <w:rPr>
          <w:rFonts w:ascii="CG Times" w:hAnsi="CG Times"/>
          <w:sz w:val="22"/>
          <w:szCs w:val="20"/>
          <w:lang w:val="en-GB"/>
        </w:rPr>
      </w:pPr>
      <w:r w:rsidRPr="00511C3D">
        <w:rPr>
          <w:rFonts w:ascii="CG Times" w:hAnsi="CG Times"/>
          <w:sz w:val="22"/>
          <w:szCs w:val="20"/>
          <w:lang w:val="en-GB"/>
        </w:rPr>
        <w:lastRenderedPageBreak/>
        <w:t>Neni 2</w:t>
      </w: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511C3D">
        <w:rPr>
          <w:rFonts w:ascii="CG Times" w:hAnsi="CG Times"/>
          <w:sz w:val="22"/>
          <w:szCs w:val="20"/>
        </w:rPr>
        <w:t>Misioni i autorizuar i kompanisë së Forcave të Armatosura të Republikës së Shqipërisë të jetë, si më poshtë vijon:</w:t>
      </w: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511C3D">
        <w:rPr>
          <w:rFonts w:ascii="CG Times" w:hAnsi="CG Times"/>
          <w:sz w:val="22"/>
          <w:szCs w:val="20"/>
        </w:rPr>
        <w:t>1. Sigurimi i Shtabit të Përgjithshëm të EUFOR-it, me vendndodhje në qytetin e N’Dajmenës, Republika e Çadit.</w:t>
      </w: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511C3D">
        <w:rPr>
          <w:rFonts w:ascii="CG Times" w:hAnsi="CG Times"/>
          <w:sz w:val="22"/>
          <w:szCs w:val="20"/>
        </w:rPr>
        <w:t>2. Patrullimi në rajonin e qytetit të N’Dajmenës.</w:t>
      </w: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  <w:lang w:val="it-IT"/>
        </w:rPr>
      </w:pPr>
      <w:r w:rsidRPr="00511C3D">
        <w:rPr>
          <w:rFonts w:ascii="CG Times" w:hAnsi="CG Times"/>
          <w:sz w:val="22"/>
          <w:szCs w:val="20"/>
          <w:lang w:val="it-IT"/>
        </w:rPr>
        <w:t>3. Shoqërimi dhe sigurimi i personaliteteve civile dhe ushtarake, të rëndësishme, nga aeroporti në kamp, e anasjelltas.</w:t>
      </w: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  <w:lang w:val="it-IT"/>
        </w:rPr>
      </w:pPr>
      <w:r w:rsidRPr="00511C3D">
        <w:rPr>
          <w:rFonts w:ascii="CG Times" w:hAnsi="CG Times"/>
          <w:sz w:val="22"/>
          <w:szCs w:val="20"/>
          <w:lang w:val="it-IT"/>
        </w:rPr>
        <w:t>4. Shoqërimi dhe sigurimi i trupave, që mund të lëvizin nga kampi, që ndodhet në qytetin N’Dajmena, për kampin, që ndodhet në qytetin Abéché, përfshirë edhe sigurimin e këtyre trupave, sipas situatës operacionale.</w:t>
      </w: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  <w:lang w:val="it-IT"/>
        </w:rPr>
      </w:pPr>
    </w:p>
    <w:p w:rsidR="00511C3D" w:rsidRPr="00511C3D" w:rsidRDefault="00511C3D" w:rsidP="00511C3D">
      <w:pPr>
        <w:widowControl w:val="0"/>
        <w:jc w:val="center"/>
        <w:rPr>
          <w:rFonts w:ascii="CG Times" w:hAnsi="CG Times"/>
          <w:sz w:val="22"/>
          <w:szCs w:val="20"/>
          <w:lang w:val="it-IT"/>
        </w:rPr>
      </w:pPr>
      <w:r w:rsidRPr="00511C3D">
        <w:rPr>
          <w:rFonts w:ascii="CG Times" w:hAnsi="CG Times"/>
          <w:sz w:val="22"/>
          <w:szCs w:val="20"/>
          <w:lang w:val="it-IT"/>
        </w:rPr>
        <w:t>Neni 3</w:t>
      </w: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  <w:lang w:val="it-IT"/>
        </w:rPr>
      </w:pP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  <w:lang w:val="it-IT"/>
        </w:rPr>
      </w:pPr>
      <w:r w:rsidRPr="00511C3D">
        <w:rPr>
          <w:rFonts w:ascii="CG Times" w:hAnsi="CG Times"/>
          <w:sz w:val="22"/>
          <w:szCs w:val="20"/>
          <w:lang w:val="it-IT"/>
        </w:rPr>
        <w:t>Ushtarakët, që do të marrin pjesë në operacionin “EUFOR Tchad/RCA”, për ditët e qëndrimit në këtë operacion, veç pagës mujore marrin, për vështirësi shërbimi, edhe një shpërblim ditor, në masën, që do të caktohet me vendim të Këshillit të Ministrave.</w:t>
      </w: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  <w:lang w:val="it-IT"/>
        </w:rPr>
      </w:pPr>
    </w:p>
    <w:p w:rsidR="00511C3D" w:rsidRPr="00511C3D" w:rsidRDefault="00511C3D" w:rsidP="00511C3D">
      <w:pPr>
        <w:widowControl w:val="0"/>
        <w:jc w:val="center"/>
        <w:rPr>
          <w:rFonts w:ascii="CG Times" w:hAnsi="CG Times"/>
          <w:sz w:val="22"/>
          <w:szCs w:val="20"/>
          <w:lang w:val="it-IT"/>
        </w:rPr>
      </w:pPr>
      <w:r w:rsidRPr="00511C3D">
        <w:rPr>
          <w:rFonts w:ascii="CG Times" w:hAnsi="CG Times"/>
          <w:sz w:val="22"/>
          <w:szCs w:val="20"/>
          <w:lang w:val="it-IT"/>
        </w:rPr>
        <w:t>Neni 4</w:t>
      </w: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  <w:lang w:val="it-IT"/>
        </w:rPr>
      </w:pP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  <w:lang w:val="it-IT"/>
        </w:rPr>
      </w:pPr>
      <w:r w:rsidRPr="00511C3D">
        <w:rPr>
          <w:rFonts w:ascii="CG Times" w:hAnsi="CG Times"/>
          <w:sz w:val="22"/>
          <w:szCs w:val="20"/>
          <w:lang w:val="it-IT"/>
        </w:rPr>
        <w:t>Shpenzimet për pjesëmarrjen në operacionin “EUFOR Tchad/RCA”, të kompanisë së Forcave të Armatosura të Republikës së Shqipërisë përcaktohen me vendim të Këshillit të Ministrave, mbështetur edhe në marrëveshjet ndërkombëtare, të lidhura për këtë qëllim.</w:t>
      </w: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  <w:lang w:val="it-IT"/>
        </w:rPr>
      </w:pPr>
    </w:p>
    <w:p w:rsidR="00511C3D" w:rsidRPr="00511C3D" w:rsidRDefault="00511C3D" w:rsidP="00511C3D">
      <w:pPr>
        <w:widowControl w:val="0"/>
        <w:jc w:val="center"/>
        <w:rPr>
          <w:rFonts w:ascii="CG Times" w:hAnsi="CG Times"/>
          <w:sz w:val="22"/>
          <w:szCs w:val="20"/>
          <w:lang w:val="en-GB"/>
        </w:rPr>
      </w:pPr>
      <w:r w:rsidRPr="00511C3D">
        <w:rPr>
          <w:rFonts w:ascii="CG Times" w:hAnsi="CG Times"/>
          <w:sz w:val="22"/>
          <w:szCs w:val="20"/>
          <w:lang w:val="en-GB"/>
        </w:rPr>
        <w:t>Neni 5</w:t>
      </w: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511C3D">
        <w:rPr>
          <w:rFonts w:ascii="CG Times" w:hAnsi="CG Times"/>
          <w:sz w:val="22"/>
          <w:szCs w:val="20"/>
        </w:rPr>
        <w:t>Ky akt normtiv hyn në fuqi menjëherë dhe botohet në Fletoren Zyrtare.</w:t>
      </w: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511C3D" w:rsidRPr="00511C3D" w:rsidRDefault="00511C3D" w:rsidP="00511C3D">
      <w:pPr>
        <w:widowControl w:val="0"/>
        <w:jc w:val="right"/>
        <w:rPr>
          <w:rFonts w:ascii="CG Times" w:hAnsi="CG Times"/>
          <w:caps/>
          <w:sz w:val="22"/>
          <w:szCs w:val="22"/>
          <w:lang w:val="en-GB"/>
        </w:rPr>
      </w:pPr>
      <w:r w:rsidRPr="00511C3D">
        <w:rPr>
          <w:rFonts w:ascii="CG Times" w:hAnsi="CG Times"/>
          <w:caps/>
          <w:sz w:val="22"/>
          <w:szCs w:val="22"/>
          <w:lang w:val="en-GB"/>
        </w:rPr>
        <w:t xml:space="preserve">KRYEMINISTRI </w:t>
      </w:r>
    </w:p>
    <w:p w:rsidR="00511C3D" w:rsidRPr="00511C3D" w:rsidRDefault="00511C3D" w:rsidP="00511C3D">
      <w:pPr>
        <w:widowControl w:val="0"/>
        <w:jc w:val="right"/>
        <w:rPr>
          <w:rFonts w:ascii="CG Times" w:hAnsi="CG Times"/>
          <w:b/>
          <w:sz w:val="22"/>
          <w:szCs w:val="22"/>
          <w:lang w:val="en-GB"/>
        </w:rPr>
      </w:pPr>
      <w:r w:rsidRPr="00511C3D">
        <w:rPr>
          <w:rFonts w:ascii="CG Times" w:hAnsi="CG Times"/>
          <w:b/>
          <w:sz w:val="22"/>
          <w:szCs w:val="22"/>
          <w:lang w:val="en-GB"/>
        </w:rPr>
        <w:t>Sali Berisha</w:t>
      </w:r>
    </w:p>
    <w:p w:rsidR="00511C3D" w:rsidRPr="00511C3D" w:rsidRDefault="00511C3D" w:rsidP="00511C3D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511C3D" w:rsidRPr="00511C3D" w:rsidRDefault="00511C3D" w:rsidP="00511C3D">
      <w:pPr>
        <w:widowControl w:val="0"/>
        <w:rPr>
          <w:noProof/>
          <w:lang w:val="sq-AL"/>
        </w:rPr>
      </w:pPr>
    </w:p>
    <w:p w:rsidR="00342C51" w:rsidRPr="00511C3D" w:rsidRDefault="00342C51" w:rsidP="00511C3D">
      <w:pPr>
        <w:tabs>
          <w:tab w:val="left" w:pos="3120"/>
        </w:tabs>
        <w:rPr>
          <w:rFonts w:ascii="Tahoma" w:eastAsia="MS Mincho" w:hAnsi="Tahoma"/>
          <w:lang w:val="sq-AL" w:eastAsia="en-GB"/>
        </w:rPr>
      </w:pPr>
    </w:p>
    <w:sectPr w:rsidR="00342C51" w:rsidRPr="00511C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2C51"/>
    <w:rsid w:val="000D48AA"/>
    <w:rsid w:val="00155FB1"/>
    <w:rsid w:val="00267654"/>
    <w:rsid w:val="00342C51"/>
    <w:rsid w:val="00511C3D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0F8EA0-976F-47EE-B489-2E88791E0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2948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2019-03-16T19:11:00Z</dcterms:created>
  <dcterms:modified xsi:type="dcterms:W3CDTF">2019-03-16T19:11:00Z</dcterms:modified>
</cp:coreProperties>
</file>