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434" w:rsidRPr="006E5985" w:rsidRDefault="00EA4434" w:rsidP="00EA4434">
      <w:pPr>
        <w:pStyle w:val="Akti"/>
        <w:keepNext w:val="0"/>
      </w:pPr>
      <w:bookmarkStart w:id="0" w:name="_GoBack"/>
      <w:bookmarkEnd w:id="0"/>
      <w:r>
        <w:t>LIG</w:t>
      </w:r>
      <w:r w:rsidRPr="006E5985">
        <w:t>J</w:t>
      </w:r>
    </w:p>
    <w:p w:rsidR="00EA4434" w:rsidRPr="006E5985" w:rsidRDefault="00EA4434" w:rsidP="00EA4434">
      <w:pPr>
        <w:pStyle w:val="NumriData"/>
        <w:keepNext w:val="0"/>
      </w:pPr>
      <w:r w:rsidRPr="006E5985">
        <w:t>Nr.9932, datë 9.6.2008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Titulli"/>
        <w:keepNext w:val="0"/>
      </w:pPr>
      <w:r w:rsidRPr="006E5985">
        <w:t>PËR DISA NDRYSHIME NË LIGJIN NR.8977, DATË 12.12.2002 “PËR SISTEMIN E TAKSAVE NË REPUBLIKËN E SHQIPËRISË”, TË NDRYSHUAR</w:t>
      </w:r>
    </w:p>
    <w:p w:rsidR="00EA4434" w:rsidRPr="006E5985" w:rsidRDefault="00EA4434" w:rsidP="00EA4434">
      <w:pPr>
        <w:pStyle w:val="Paragrafi"/>
        <w:ind w:firstLine="0"/>
      </w:pPr>
    </w:p>
    <w:p w:rsidR="00EA4434" w:rsidRPr="006E5985" w:rsidRDefault="00EA4434" w:rsidP="00EA4434">
      <w:pPr>
        <w:pStyle w:val="Paragrafi"/>
      </w:pPr>
      <w:r w:rsidRPr="006E5985">
        <w:t xml:space="preserve">Në mbështetje të neneve 78, 83 pika 1 dhe 155 të Kushtetutës, me propozimin e Këshillit të Ministrave, </w:t>
      </w:r>
    </w:p>
    <w:p w:rsidR="00EA4434" w:rsidRPr="006E5985" w:rsidRDefault="00EA4434" w:rsidP="00EA4434">
      <w:pPr>
        <w:pStyle w:val="Paragrafi"/>
      </w:pPr>
    </w:p>
    <w:p w:rsidR="00EA4434" w:rsidRPr="00CE5800" w:rsidRDefault="00EA4434" w:rsidP="00EA4434">
      <w:pPr>
        <w:pStyle w:val="Institucioni"/>
        <w:keepNext w:val="0"/>
        <w:rPr>
          <w:lang w:val="it-IT"/>
        </w:rPr>
      </w:pPr>
      <w:r w:rsidRPr="00CE5800">
        <w:rPr>
          <w:lang w:val="it-IT"/>
        </w:rPr>
        <w:t>KUVENDI</w:t>
      </w:r>
    </w:p>
    <w:p w:rsidR="00EA4434" w:rsidRPr="00CE5800" w:rsidRDefault="00EA4434" w:rsidP="00EA4434">
      <w:pPr>
        <w:pStyle w:val="Institucioni"/>
        <w:keepNext w:val="0"/>
        <w:rPr>
          <w:lang w:val="it-IT"/>
        </w:rPr>
      </w:pPr>
      <w:r w:rsidRPr="00CE5800">
        <w:rPr>
          <w:lang w:val="it-IT"/>
        </w:rPr>
        <w:t>I REPUBLIKËS SË SHQIPËRISË</w:t>
      </w:r>
    </w:p>
    <w:p w:rsidR="00EA4434" w:rsidRPr="00CE5800" w:rsidRDefault="00EA4434" w:rsidP="00EA4434">
      <w:pPr>
        <w:pStyle w:val="Paragrafi"/>
        <w:rPr>
          <w:lang w:val="it-IT"/>
        </w:rPr>
      </w:pPr>
    </w:p>
    <w:p w:rsidR="00EA4434" w:rsidRPr="00CE5800" w:rsidRDefault="00EA4434" w:rsidP="00EA4434">
      <w:pPr>
        <w:pStyle w:val="VENDOSI"/>
        <w:keepNext w:val="0"/>
      </w:pPr>
      <w:r w:rsidRPr="00CE5800">
        <w:t>VENDOSI:</w:t>
      </w:r>
    </w:p>
    <w:p w:rsidR="00EA4434" w:rsidRPr="00CE5800" w:rsidRDefault="00EA4434" w:rsidP="00EA4434">
      <w:pPr>
        <w:pStyle w:val="Paragrafi"/>
        <w:rPr>
          <w:lang w:val="it-IT"/>
        </w:rPr>
      </w:pPr>
    </w:p>
    <w:p w:rsidR="00EA4434" w:rsidRPr="006E5985" w:rsidRDefault="00EA4434" w:rsidP="00EA4434">
      <w:pPr>
        <w:pStyle w:val="Paragrafi"/>
      </w:pPr>
      <w:r w:rsidRPr="006E5985">
        <w:t>Në ligjin nr.8977, datë 12.12.2002 “Për sistemin e taksave në Republikën e Shqipërisë”, të ndryshuar, bëhen këto ndryshime: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NeniNr"/>
        <w:keepNext w:val="0"/>
      </w:pPr>
      <w:r w:rsidRPr="006E5985">
        <w:t>Neni 1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Paragrafi"/>
      </w:pPr>
      <w:r w:rsidRPr="006E5985">
        <w:t>Neni 11 “Kundërvajtjet administrative” ndryshohet si më poshtë:</w:t>
      </w:r>
    </w:p>
    <w:p w:rsidR="00EA4434" w:rsidRPr="006E5985" w:rsidRDefault="00EA4434" w:rsidP="00EA4434">
      <w:pPr>
        <w:pStyle w:val="Paragrafi"/>
      </w:pPr>
    </w:p>
    <w:p w:rsidR="00EA4434" w:rsidRDefault="00EA4434" w:rsidP="00EA4434">
      <w:pPr>
        <w:pStyle w:val="NeniNr"/>
        <w:keepNext w:val="0"/>
      </w:pPr>
    </w:p>
    <w:p w:rsidR="00EA4434" w:rsidRPr="006E5985" w:rsidRDefault="00EA4434" w:rsidP="00EA4434">
      <w:pPr>
        <w:pStyle w:val="NeniNr"/>
        <w:keepNext w:val="0"/>
      </w:pPr>
      <w:r w:rsidRPr="006E5985">
        <w:t>“Neni 11</w:t>
      </w:r>
    </w:p>
    <w:p w:rsidR="00EA4434" w:rsidRPr="006E5985" w:rsidRDefault="00EA4434" w:rsidP="00EA4434">
      <w:pPr>
        <w:pStyle w:val="NeniTitull"/>
        <w:keepNext w:val="0"/>
      </w:pPr>
      <w:r w:rsidRPr="006E5985">
        <w:t>Kundërvajtjet administrative</w:t>
      </w:r>
    </w:p>
    <w:p w:rsidR="00EA4434" w:rsidRPr="006E5985" w:rsidRDefault="00EA4434" w:rsidP="00EA4434">
      <w:pPr>
        <w:pStyle w:val="Paragrafi"/>
      </w:pPr>
    </w:p>
    <w:p w:rsidR="00EA4434" w:rsidRDefault="00EA4434" w:rsidP="00EA4434">
      <w:pPr>
        <w:pStyle w:val="Paragrafi"/>
      </w:pPr>
      <w:r w:rsidRPr="006E5985">
        <w:t>Shkeljet e dispozitave për taksat kombëtare, që përbëjnë kundërvajtje administrative, përcaktohen në ligjin nr.9920, datë 19.5.2008 “Për procedurat tatimore në Republikën e Shqipërisë””.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NeniNr"/>
        <w:keepNext w:val="0"/>
      </w:pPr>
      <w:r w:rsidRPr="006E5985">
        <w:t>Neni 2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Paragrafi"/>
      </w:pPr>
      <w:r w:rsidRPr="006E5985">
        <w:t>Neni 12 “Dënimet” ndryshohet si më poshtë: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NeniNr"/>
        <w:keepNext w:val="0"/>
      </w:pPr>
      <w:r w:rsidRPr="006E5985">
        <w:t>“Neni 12</w:t>
      </w:r>
    </w:p>
    <w:p w:rsidR="00EA4434" w:rsidRPr="006E5985" w:rsidRDefault="00EA4434" w:rsidP="00EA4434">
      <w:pPr>
        <w:pStyle w:val="NeniTitull"/>
        <w:keepNext w:val="0"/>
      </w:pPr>
      <w:r w:rsidRPr="006E5985">
        <w:t>Sanksionet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Paragrafi"/>
      </w:pPr>
      <w:r w:rsidRPr="006E5985">
        <w:t>Dënimet administrative për kundërvajtjet në taksat kombëtare përcaktohen në ligjin nr.9920, datë 19.5.2008 “Për procedurat tatimore në Republikën e Shqipërisë””.</w:t>
      </w:r>
    </w:p>
    <w:p w:rsidR="00EA4434" w:rsidRPr="006E5985" w:rsidRDefault="00EA4434" w:rsidP="00EA4434">
      <w:pPr>
        <w:pStyle w:val="Paragrafi"/>
      </w:pPr>
    </w:p>
    <w:p w:rsidR="00EA4434" w:rsidRPr="006E5985" w:rsidRDefault="00EA4434" w:rsidP="00EA4434">
      <w:pPr>
        <w:pStyle w:val="NeniNr"/>
        <w:keepNext w:val="0"/>
      </w:pPr>
      <w:r w:rsidRPr="006E5985">
        <w:t>Neni 3</w:t>
      </w:r>
    </w:p>
    <w:p w:rsidR="00EA4434" w:rsidRPr="006E5985" w:rsidRDefault="00EA4434" w:rsidP="00EA4434">
      <w:pPr>
        <w:pStyle w:val="Paragrafi"/>
      </w:pPr>
    </w:p>
    <w:p w:rsidR="00EA4434" w:rsidRDefault="00EA4434" w:rsidP="00EA4434">
      <w:pPr>
        <w:pStyle w:val="Paragrafi"/>
      </w:pPr>
      <w:r w:rsidRPr="006E5985">
        <w:t>Ky ligj hyn në fuqi 15 ditë pas botimit në Fletoren Zyrtare.</w:t>
      </w:r>
    </w:p>
    <w:p w:rsidR="00EA4434" w:rsidRPr="006E5985" w:rsidRDefault="00EA4434" w:rsidP="00EA4434">
      <w:pPr>
        <w:pStyle w:val="Paragrafi"/>
      </w:pPr>
    </w:p>
    <w:p w:rsidR="00EA4434" w:rsidRPr="00124BB0" w:rsidRDefault="00EA4434" w:rsidP="00EA443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nr.5788</w:t>
      </w:r>
      <w:r w:rsidRPr="00124BB0">
        <w:rPr>
          <w:sz w:val="23"/>
          <w:szCs w:val="23"/>
        </w:rPr>
        <w:t>, datë 30.6.2008 të Presidentit të Republikës së Shqipërisë, Bamir Topi</w:t>
      </w:r>
    </w:p>
    <w:sectPr w:rsidR="00EA4434" w:rsidRPr="00124B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A4434"/>
    <w:rsid w:val="00155FB1"/>
    <w:rsid w:val="00CD05AB"/>
    <w:rsid w:val="00D60C8B"/>
    <w:rsid w:val="00EA4434"/>
    <w:rsid w:val="00F1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9BF96-0A24-4568-840D-9D0DC402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2019-03-16T19:11:00Z</dcterms:created>
  <dcterms:modified xsi:type="dcterms:W3CDTF">2019-03-16T19:11:00Z</dcterms:modified>
</cp:coreProperties>
</file>