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DC3" w:rsidRPr="00C518FE" w:rsidRDefault="00E41DC3" w:rsidP="00E41DC3">
      <w:pPr>
        <w:pStyle w:val="Akti"/>
        <w:keepNext w:val="0"/>
      </w:pPr>
      <w:bookmarkStart w:id="0" w:name="_GoBack"/>
      <w:bookmarkEnd w:id="0"/>
      <w:r>
        <w:t>LIG</w:t>
      </w:r>
      <w:r w:rsidRPr="00C518FE">
        <w:t>J</w:t>
      </w:r>
    </w:p>
    <w:p w:rsidR="00E41DC3" w:rsidRPr="00C518FE" w:rsidRDefault="00E41DC3" w:rsidP="00E41DC3">
      <w:pPr>
        <w:pStyle w:val="NumriData"/>
        <w:keepNext w:val="0"/>
      </w:pPr>
      <w:r w:rsidRPr="00C518FE">
        <w:t>Nr.9933, datë 26.6.2008</w:t>
      </w:r>
    </w:p>
    <w:p w:rsidR="00E41DC3" w:rsidRPr="00C518FE" w:rsidRDefault="00E41DC3" w:rsidP="00E41DC3">
      <w:pPr>
        <w:pStyle w:val="Paragrafi"/>
      </w:pPr>
    </w:p>
    <w:p w:rsidR="00E41DC3" w:rsidRDefault="00E41DC3" w:rsidP="00E41DC3">
      <w:pPr>
        <w:pStyle w:val="Titulli"/>
        <w:keepNext w:val="0"/>
      </w:pPr>
      <w:r w:rsidRPr="00C518FE">
        <w:t xml:space="preserve">PËR NJË NDRYSHIM NË LIGJIN NR.9136, DATË 11.9.2003 </w:t>
      </w:r>
      <w:r>
        <w:t xml:space="preserve"> </w:t>
      </w:r>
      <w:r w:rsidRPr="00C518FE">
        <w:t>“PËR MBLEDHJEN E KONTRIBUTEVE TË DETYRUESHME TË SIGURIMEVE SHOQËRORE DHE SHËNDETËSORE NË REPUBLIKËN E SHQIPËRISË”, TË NDRYSHUAR</w:t>
      </w:r>
    </w:p>
    <w:p w:rsidR="00E41DC3" w:rsidRPr="006501F7" w:rsidRDefault="00E41DC3" w:rsidP="00E41DC3">
      <w:pPr>
        <w:pStyle w:val="Paragrafi"/>
      </w:pPr>
    </w:p>
    <w:p w:rsidR="00E41DC3" w:rsidRPr="00C518FE" w:rsidRDefault="00E41DC3" w:rsidP="00E41DC3">
      <w:pPr>
        <w:pStyle w:val="BazLigjPropozues"/>
        <w:keepNext w:val="0"/>
      </w:pPr>
      <w:r w:rsidRPr="00C518FE">
        <w:t xml:space="preserve">Në mbështetje të neneve 78, 83 pika 1 dhe 155 të Kushtetutës, me propozimin e Këshillit të Ministrave, </w:t>
      </w:r>
    </w:p>
    <w:p w:rsidR="00E41DC3" w:rsidRPr="00C518FE" w:rsidRDefault="00E41DC3" w:rsidP="00E41DC3">
      <w:pPr>
        <w:pStyle w:val="Paragrafi"/>
      </w:pPr>
    </w:p>
    <w:p w:rsidR="00E41DC3" w:rsidRPr="00C518FE" w:rsidRDefault="00E41DC3" w:rsidP="00E41DC3">
      <w:pPr>
        <w:pStyle w:val="Institucioni"/>
        <w:keepNext w:val="0"/>
      </w:pPr>
      <w:r>
        <w:t>KUVEND</w:t>
      </w:r>
      <w:r w:rsidRPr="00C518FE">
        <w:t>I</w:t>
      </w:r>
    </w:p>
    <w:p w:rsidR="00E41DC3" w:rsidRPr="00C518FE" w:rsidRDefault="00E41DC3" w:rsidP="00E41DC3">
      <w:pPr>
        <w:pStyle w:val="Institucioni"/>
        <w:keepNext w:val="0"/>
      </w:pPr>
      <w:r w:rsidRPr="00C518FE">
        <w:t>I REPUBLIKËS SË SHQIPËRISË</w:t>
      </w:r>
    </w:p>
    <w:p w:rsidR="00E41DC3" w:rsidRPr="00C518FE" w:rsidRDefault="00E41DC3" w:rsidP="00E41DC3">
      <w:pPr>
        <w:pStyle w:val="Paragrafi"/>
      </w:pPr>
    </w:p>
    <w:p w:rsidR="00E41DC3" w:rsidRPr="00C518FE" w:rsidRDefault="00E41DC3" w:rsidP="00E41DC3">
      <w:pPr>
        <w:pStyle w:val="VENDOSI"/>
        <w:keepNext w:val="0"/>
      </w:pPr>
      <w:r>
        <w:t>VENDOSI</w:t>
      </w:r>
      <w:r w:rsidRPr="00C518FE">
        <w:t>:</w:t>
      </w:r>
    </w:p>
    <w:p w:rsidR="00E41DC3" w:rsidRPr="00C518FE" w:rsidRDefault="00E41DC3" w:rsidP="00E41DC3">
      <w:pPr>
        <w:pStyle w:val="Paragrafi"/>
      </w:pPr>
    </w:p>
    <w:p w:rsidR="00E41DC3" w:rsidRPr="00C518FE" w:rsidRDefault="00E41DC3" w:rsidP="00E41DC3">
      <w:pPr>
        <w:pStyle w:val="NeniNr"/>
        <w:keepNext w:val="0"/>
      </w:pPr>
      <w:r w:rsidRPr="00C518FE">
        <w:t>Neni 1</w:t>
      </w:r>
    </w:p>
    <w:p w:rsidR="00E41DC3" w:rsidRPr="00C518FE" w:rsidRDefault="00E41DC3" w:rsidP="00E41DC3">
      <w:pPr>
        <w:pStyle w:val="Paragrafi"/>
      </w:pPr>
    </w:p>
    <w:p w:rsidR="00E41DC3" w:rsidRPr="00C518FE" w:rsidRDefault="00E41DC3" w:rsidP="00E41DC3">
      <w:pPr>
        <w:pStyle w:val="Paragrafi"/>
      </w:pPr>
      <w:r w:rsidRPr="00C518FE">
        <w:t>Në ligjin nr.9136, datë 11.9.2003 “Për mbledhjen e kontributeve të detyrueshme të sigurimeve shoqërore dhe shëndetësore në Republikën e Shqipërisë”, të ndryshuar, neni 20 ndryshohet si më poshtë:</w:t>
      </w:r>
    </w:p>
    <w:p w:rsidR="00E41DC3" w:rsidRPr="00C518FE" w:rsidRDefault="00E41DC3" w:rsidP="00E41DC3">
      <w:pPr>
        <w:pStyle w:val="Paragrafi"/>
      </w:pPr>
    </w:p>
    <w:p w:rsidR="00E41DC3" w:rsidRPr="00C518FE" w:rsidRDefault="00E41DC3" w:rsidP="00E41DC3">
      <w:pPr>
        <w:pStyle w:val="NeniNr"/>
        <w:keepNext w:val="0"/>
      </w:pPr>
      <w:r w:rsidRPr="00C518FE">
        <w:t>“Neni 20</w:t>
      </w:r>
    </w:p>
    <w:p w:rsidR="00E41DC3" w:rsidRPr="00C518FE" w:rsidRDefault="00E41DC3" w:rsidP="00E41DC3">
      <w:pPr>
        <w:pStyle w:val="NeniTitull"/>
        <w:keepNext w:val="0"/>
      </w:pPr>
      <w:r w:rsidRPr="00C518FE">
        <w:t>Kundërvajtjet administrative dhe gjobat</w:t>
      </w:r>
    </w:p>
    <w:p w:rsidR="00E41DC3" w:rsidRPr="00C518FE" w:rsidRDefault="00E41DC3" w:rsidP="00E41DC3">
      <w:pPr>
        <w:pStyle w:val="Paragrafi"/>
      </w:pPr>
    </w:p>
    <w:p w:rsidR="00E41DC3" w:rsidRPr="00C518FE" w:rsidRDefault="00E41DC3" w:rsidP="00E41DC3">
      <w:pPr>
        <w:pStyle w:val="Paragrafi"/>
      </w:pPr>
      <w:r w:rsidRPr="00C518FE">
        <w:t>Shkeljet e dispozitave të këtij ligji, që përbëjnë kundërvajtje administrative dhe gjobat përkatëse përcaktohen në ligjin nr.9920, datë 19.5.2008 “Për procedurat tatimore në Republikën e Shqipërisë””.</w:t>
      </w:r>
    </w:p>
    <w:p w:rsidR="00E41DC3" w:rsidRPr="00C518FE" w:rsidRDefault="00E41DC3" w:rsidP="00E41DC3">
      <w:pPr>
        <w:pStyle w:val="Paragrafi"/>
      </w:pPr>
    </w:p>
    <w:p w:rsidR="00E41DC3" w:rsidRPr="00C518FE" w:rsidRDefault="00E41DC3" w:rsidP="00E41DC3">
      <w:pPr>
        <w:pStyle w:val="NeniNr"/>
        <w:keepNext w:val="0"/>
      </w:pPr>
      <w:r w:rsidRPr="00C518FE">
        <w:t>Neni 2</w:t>
      </w:r>
    </w:p>
    <w:p w:rsidR="00E41DC3" w:rsidRPr="00C518FE" w:rsidRDefault="00E41DC3" w:rsidP="00E41DC3">
      <w:pPr>
        <w:pStyle w:val="Paragrafi"/>
      </w:pPr>
    </w:p>
    <w:p w:rsidR="00E41DC3" w:rsidRPr="00C518FE" w:rsidRDefault="00E41DC3" w:rsidP="00E41DC3">
      <w:pPr>
        <w:pStyle w:val="Paragrafi"/>
      </w:pPr>
      <w:r w:rsidRPr="00C518FE">
        <w:t>Ky ligj hyn në fuqi 15 ditë pas botimit në Fletoren Zyrtare.</w:t>
      </w:r>
    </w:p>
    <w:p w:rsidR="00E41DC3" w:rsidRPr="00C518FE" w:rsidRDefault="00E41DC3" w:rsidP="00E41DC3">
      <w:pPr>
        <w:pStyle w:val="Paragrafi"/>
      </w:pPr>
    </w:p>
    <w:p w:rsidR="00E41DC3" w:rsidRPr="006A31E9" w:rsidRDefault="00E41DC3" w:rsidP="00E41DC3">
      <w:pPr>
        <w:pStyle w:val="Shpallja"/>
        <w:rPr>
          <w:sz w:val="23"/>
          <w:szCs w:val="23"/>
        </w:rPr>
      </w:pPr>
      <w:r w:rsidRPr="006A31E9">
        <w:rPr>
          <w:sz w:val="23"/>
          <w:szCs w:val="23"/>
        </w:rPr>
        <w:t>Shpallur me dekre</w:t>
      </w:r>
      <w:r>
        <w:rPr>
          <w:sz w:val="23"/>
          <w:szCs w:val="23"/>
        </w:rPr>
        <w:t>tin nr.5796, datë 10.7</w:t>
      </w:r>
      <w:r w:rsidRPr="006A31E9">
        <w:rPr>
          <w:sz w:val="23"/>
          <w:szCs w:val="23"/>
        </w:rPr>
        <w:t>.2008 të Presidentit të Republikës së Shqipërisë, Bamir Topi</w:t>
      </w:r>
    </w:p>
    <w:sectPr w:rsidR="00E41DC3" w:rsidRPr="006A31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1DC3"/>
    <w:rsid w:val="00051808"/>
    <w:rsid w:val="00093BA7"/>
    <w:rsid w:val="00155FB1"/>
    <w:rsid w:val="00CD05AB"/>
    <w:rsid w:val="00D60C8B"/>
    <w:rsid w:val="00E4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A853BF-49C1-44DC-924C-7701C50A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1DC3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2019-03-16T19:22:00Z</dcterms:created>
  <dcterms:modified xsi:type="dcterms:W3CDTF">2019-03-16T19:22:00Z</dcterms:modified>
</cp:coreProperties>
</file>