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413" w:rsidRPr="00724DCB" w:rsidRDefault="00FD4413" w:rsidP="00FD4413">
      <w:pPr>
        <w:pStyle w:val="Akti"/>
      </w:pPr>
      <w:bookmarkStart w:id="0" w:name="_GoBack"/>
      <w:bookmarkEnd w:id="0"/>
      <w:r>
        <w:t>LIG</w:t>
      </w:r>
      <w:r w:rsidRPr="00724DCB">
        <w:t xml:space="preserve">J </w:t>
      </w:r>
    </w:p>
    <w:p w:rsidR="00FD4413" w:rsidRPr="00724DCB" w:rsidRDefault="00FD4413" w:rsidP="00FD4413">
      <w:pPr>
        <w:pStyle w:val="NumriData"/>
      </w:pPr>
      <w:r w:rsidRPr="00724DCB">
        <w:t>Nr.9962, datë 21.7.2008</w:t>
      </w:r>
    </w:p>
    <w:p w:rsidR="00FD4413" w:rsidRPr="00724DCB" w:rsidRDefault="00FD4413" w:rsidP="00FD4413">
      <w:pPr>
        <w:pStyle w:val="Paragrafi"/>
      </w:pPr>
    </w:p>
    <w:p w:rsidR="00FD4413" w:rsidRDefault="00FD4413" w:rsidP="00FD4413">
      <w:pPr>
        <w:pStyle w:val="Titulli"/>
      </w:pPr>
      <w:r w:rsidRPr="00724DCB">
        <w:t xml:space="preserve">PËR NJË SHTESË NË LIGJIN NR.8410, DATË 30.9.1998 </w:t>
      </w:r>
      <w:r>
        <w:t xml:space="preserve"> </w:t>
      </w:r>
      <w:r w:rsidRPr="00724DCB">
        <w:t xml:space="preserve">“PËR RADION DHE TELEVIZIONIN PUBLIK E PRIVAT </w:t>
      </w:r>
      <w:r>
        <w:t xml:space="preserve"> </w:t>
      </w:r>
      <w:r w:rsidRPr="00724DCB">
        <w:t xml:space="preserve">NË REPUBLIKËN E SHQIPËRISË”, </w:t>
      </w:r>
    </w:p>
    <w:p w:rsidR="00FD4413" w:rsidRPr="00724DCB" w:rsidRDefault="00FD4413" w:rsidP="00FD4413">
      <w:pPr>
        <w:pStyle w:val="Titulli"/>
      </w:pPr>
      <w:r w:rsidRPr="00724DCB">
        <w:t>TË NDRYSHUAR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BazLigjPropozues"/>
      </w:pPr>
      <w:r w:rsidRPr="00724DCB">
        <w:t>Në mbështetje të neneve 78 dhe 83 pika 1 të Kushtetutës, me propozimin e një deputeti,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VENDOSI"/>
      </w:pPr>
      <w:r w:rsidRPr="00724DCB">
        <w:t>K U V E N D I</w:t>
      </w:r>
    </w:p>
    <w:p w:rsidR="00FD4413" w:rsidRPr="00724DCB" w:rsidRDefault="00FD4413" w:rsidP="00FD4413">
      <w:pPr>
        <w:pStyle w:val="VENDOSI"/>
      </w:pPr>
      <w:r w:rsidRPr="00724DCB">
        <w:t>I REPUBLIKËS SË SHQIPËRISË</w:t>
      </w:r>
    </w:p>
    <w:p w:rsidR="00FD4413" w:rsidRPr="00724DCB" w:rsidRDefault="00FD4413" w:rsidP="00FD4413">
      <w:pPr>
        <w:pStyle w:val="VENDOSI"/>
      </w:pPr>
    </w:p>
    <w:p w:rsidR="00FD4413" w:rsidRPr="00724DCB" w:rsidRDefault="00FD4413" w:rsidP="00FD4413">
      <w:pPr>
        <w:pStyle w:val="VENDOSI"/>
      </w:pPr>
      <w:r>
        <w:t>VENDOS</w:t>
      </w:r>
      <w:r w:rsidRPr="00724DCB">
        <w:t>I: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NeniNr"/>
      </w:pPr>
      <w:r w:rsidRPr="00724DCB">
        <w:t>Neni 1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Paragrafi"/>
      </w:pPr>
      <w:r w:rsidRPr="00724DCB">
        <w:t>Në ligjin nr.8410, datë 30.9.1998 “Për radion dhe televizionin publik e privat në Republikën e Shqipërisë”, të ndryshuar, pas nenit 65 shtohet neni 65/a me këtë përmbajtje: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NeniNr"/>
      </w:pPr>
      <w:r w:rsidRPr="00724DCB">
        <w:t>“Neni 65/a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Paragrafi"/>
      </w:pPr>
      <w:r w:rsidRPr="00724DCB">
        <w:t xml:space="preserve">Pronat e paluajtshme të Radiotelevizionit Shqiptar janë pronë publike, në përputhje me ligjin </w:t>
      </w:r>
      <w:r>
        <w:t>nr.</w:t>
      </w:r>
      <w:r w:rsidRPr="00724DCB">
        <w:t>8743, datë 22.2.2001 “Për pronat e paluajtshme të shtetit”, të ndryshuar dhe regjistrohen nga Këshilli i Ministrave në Regjistrin e Pronave të Paluajtshme, me pronar Republikën e Shqipërisë.”.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NeniNr"/>
      </w:pPr>
      <w:r w:rsidRPr="00724DCB">
        <w:t>Neni 2</w:t>
      </w:r>
    </w:p>
    <w:p w:rsidR="00FD4413" w:rsidRPr="00724DCB" w:rsidRDefault="00FD4413" w:rsidP="00FD4413">
      <w:pPr>
        <w:pStyle w:val="NeniTitull"/>
      </w:pPr>
      <w:r w:rsidRPr="00724DCB">
        <w:t>Dispozitë kalimtare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Paragrafi"/>
      </w:pPr>
      <w:r w:rsidRPr="00724DCB">
        <w:t>30  ditë  pas  hyrjes  në  fuqi  të këtij  ligji,  Këshilli  Drejtues  i  RTSH-së  miraton ndryshimet përkatëse në statutin e RTSH-së dhe ia dërgon Kuvendit për miratim.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NeniNr"/>
      </w:pPr>
      <w:r w:rsidRPr="00724DCB">
        <w:t>Neni 3</w:t>
      </w:r>
    </w:p>
    <w:p w:rsidR="00FD4413" w:rsidRPr="00724DCB" w:rsidRDefault="00FD4413" w:rsidP="00FD4413">
      <w:pPr>
        <w:pStyle w:val="Paragrafi"/>
      </w:pPr>
    </w:p>
    <w:p w:rsidR="00FD4413" w:rsidRPr="00724DCB" w:rsidRDefault="00FD4413" w:rsidP="00FD4413">
      <w:pPr>
        <w:pStyle w:val="Paragrafi"/>
      </w:pPr>
      <w:r w:rsidRPr="00724DCB">
        <w:t>Ky ligj hyn në fuqi 15 ditë pas botimit në Fletoren Zyrtare.</w:t>
      </w:r>
    </w:p>
    <w:p w:rsidR="00FD4413" w:rsidRDefault="00FD4413" w:rsidP="00FD4413">
      <w:pPr>
        <w:pStyle w:val="Paragrafi"/>
        <w:rPr>
          <w:lang w:val="sq-AL"/>
        </w:rPr>
      </w:pPr>
    </w:p>
    <w:p w:rsidR="00FD4413" w:rsidRPr="00B81AC6" w:rsidRDefault="00FD4413" w:rsidP="00FD4413">
      <w:pPr>
        <w:pStyle w:val="Shpallja"/>
        <w:rPr>
          <w:sz w:val="23"/>
          <w:szCs w:val="23"/>
        </w:rPr>
      </w:pPr>
      <w:r w:rsidRPr="00B81AC6">
        <w:rPr>
          <w:sz w:val="23"/>
          <w:szCs w:val="23"/>
        </w:rPr>
        <w:t>Shpallur me dekretin nr.</w:t>
      </w:r>
      <w:r>
        <w:rPr>
          <w:sz w:val="23"/>
          <w:szCs w:val="23"/>
        </w:rPr>
        <w:t>5840</w:t>
      </w:r>
      <w:r w:rsidRPr="00B81AC6">
        <w:rPr>
          <w:sz w:val="23"/>
          <w:szCs w:val="23"/>
        </w:rPr>
        <w:t>, datë 29.7.2008</w:t>
      </w:r>
      <w:r>
        <w:rPr>
          <w:sz w:val="23"/>
          <w:szCs w:val="23"/>
        </w:rPr>
        <w:t xml:space="preserve"> </w:t>
      </w:r>
      <w:r w:rsidRPr="00B81AC6">
        <w:rPr>
          <w:sz w:val="23"/>
          <w:szCs w:val="23"/>
        </w:rPr>
        <w:t>të Presidentit të Republikës së Shqipërisë, Bamir Topi</w:t>
      </w:r>
    </w:p>
    <w:sectPr w:rsidR="00FD4413" w:rsidRPr="00B81A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D4413"/>
    <w:rsid w:val="00093BA7"/>
    <w:rsid w:val="00155FB1"/>
    <w:rsid w:val="00427864"/>
    <w:rsid w:val="00CD05AB"/>
    <w:rsid w:val="00D60C8B"/>
    <w:rsid w:val="00E62BE4"/>
    <w:rsid w:val="00FD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BD5DBF-EE71-4661-88C4-0950FDFB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 </vt:lpstr>
    </vt:vector>
  </TitlesOfParts>
  <Company>QPZ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 </dc:title>
  <dc:subject/>
  <dc:creator>Nisida</dc:creator>
  <cp:keywords/>
  <dc:description/>
  <cp:lastModifiedBy>Inida Noga</cp:lastModifiedBy>
  <cp:revision>2</cp:revision>
  <dcterms:created xsi:type="dcterms:W3CDTF">2019-03-16T19:33:00Z</dcterms:created>
  <dcterms:modified xsi:type="dcterms:W3CDTF">2019-03-16T19:33:00Z</dcterms:modified>
</cp:coreProperties>
</file>