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959" w:rsidRPr="00300AB1" w:rsidRDefault="00225959" w:rsidP="00225959">
      <w:pPr>
        <w:pStyle w:val="Akti"/>
        <w:keepNext w:val="0"/>
        <w:rPr>
          <w:sz w:val="21"/>
          <w:szCs w:val="21"/>
        </w:rPr>
      </w:pPr>
      <w:bookmarkStart w:id="0" w:name="_GoBack"/>
      <w:bookmarkEnd w:id="0"/>
      <w:r w:rsidRPr="00300AB1">
        <w:rPr>
          <w:sz w:val="21"/>
          <w:szCs w:val="21"/>
        </w:rPr>
        <w:t xml:space="preserve">LIGJ </w:t>
      </w:r>
    </w:p>
    <w:p w:rsidR="00225959" w:rsidRPr="00300AB1" w:rsidRDefault="00225959" w:rsidP="00225959">
      <w:pPr>
        <w:pStyle w:val="NumriData"/>
        <w:keepNext w:val="0"/>
        <w:rPr>
          <w:sz w:val="21"/>
          <w:szCs w:val="21"/>
        </w:rPr>
      </w:pPr>
      <w:r w:rsidRPr="00300AB1">
        <w:rPr>
          <w:sz w:val="21"/>
          <w:szCs w:val="21"/>
        </w:rPr>
        <w:t>Nr.10 012, datë 30.10.2008</w:t>
      </w:r>
    </w:p>
    <w:p w:rsidR="00225959" w:rsidRPr="00300AB1" w:rsidRDefault="00225959" w:rsidP="00225959">
      <w:pPr>
        <w:pStyle w:val="Paragrafi"/>
        <w:rPr>
          <w:sz w:val="21"/>
          <w:szCs w:val="21"/>
        </w:rPr>
      </w:pPr>
    </w:p>
    <w:p w:rsidR="00225959" w:rsidRPr="00300AB1" w:rsidRDefault="00225959" w:rsidP="00225959">
      <w:pPr>
        <w:pStyle w:val="Titulli"/>
        <w:keepNext w:val="0"/>
        <w:rPr>
          <w:sz w:val="21"/>
          <w:szCs w:val="21"/>
        </w:rPr>
      </w:pPr>
      <w:r w:rsidRPr="00300AB1">
        <w:rPr>
          <w:sz w:val="21"/>
          <w:szCs w:val="21"/>
        </w:rPr>
        <w:t>PËR NJË NDRYSHIM DHE NJË SHTESË NË LIGJIN NR.8932, DATË 25.7.2002 “PËR DËRGIMIN E NJË FORCE USHTARAKE SHQIPTARE NË AFGANISTAN, NË KUADËR TË KOALICIONIT NDËRKOMBËTAR KUNDËR TERRORIZMIT”, TË NDRYSHUAR</w:t>
      </w:r>
    </w:p>
    <w:p w:rsidR="00225959" w:rsidRPr="00300AB1" w:rsidRDefault="00225959" w:rsidP="00225959">
      <w:pPr>
        <w:pStyle w:val="Paragrafi"/>
        <w:ind w:firstLine="0"/>
        <w:rPr>
          <w:sz w:val="21"/>
          <w:szCs w:val="21"/>
        </w:rPr>
      </w:pPr>
    </w:p>
    <w:p w:rsidR="00225959" w:rsidRPr="00300AB1" w:rsidRDefault="00225959" w:rsidP="00225959">
      <w:pPr>
        <w:pStyle w:val="Paragrafi"/>
        <w:rPr>
          <w:sz w:val="21"/>
          <w:szCs w:val="21"/>
        </w:rPr>
      </w:pPr>
      <w:r w:rsidRPr="00300AB1">
        <w:rPr>
          <w:sz w:val="21"/>
          <w:szCs w:val="21"/>
        </w:rPr>
        <w:t xml:space="preserve">Në mbështetje të neneve 12 pika 3, 78 pika 1 dhe 83 pika 1 të Kushtetutës, me propozimin e Këshillit të Ministrave, </w:t>
      </w:r>
    </w:p>
    <w:p w:rsidR="00225959" w:rsidRPr="00300AB1" w:rsidRDefault="00225959" w:rsidP="00225959">
      <w:pPr>
        <w:pStyle w:val="Paragrafi"/>
        <w:rPr>
          <w:sz w:val="21"/>
          <w:szCs w:val="21"/>
        </w:rPr>
      </w:pPr>
    </w:p>
    <w:p w:rsidR="00225959" w:rsidRPr="00300AB1" w:rsidRDefault="00225959" w:rsidP="00225959">
      <w:pPr>
        <w:pStyle w:val="Institucioni"/>
        <w:keepNext w:val="0"/>
        <w:rPr>
          <w:sz w:val="21"/>
          <w:szCs w:val="21"/>
        </w:rPr>
      </w:pPr>
      <w:r w:rsidRPr="00300AB1">
        <w:rPr>
          <w:sz w:val="21"/>
          <w:szCs w:val="21"/>
        </w:rPr>
        <w:t xml:space="preserve">KUVENDI </w:t>
      </w:r>
    </w:p>
    <w:p w:rsidR="00225959" w:rsidRPr="00300AB1" w:rsidRDefault="00225959" w:rsidP="00225959">
      <w:pPr>
        <w:pStyle w:val="Institucioni"/>
        <w:keepNext w:val="0"/>
        <w:rPr>
          <w:sz w:val="21"/>
          <w:szCs w:val="21"/>
        </w:rPr>
      </w:pPr>
      <w:r w:rsidRPr="00300AB1">
        <w:rPr>
          <w:sz w:val="21"/>
          <w:szCs w:val="21"/>
        </w:rPr>
        <w:t>I REPUBLIKËS SË SHQIPËRISË</w:t>
      </w:r>
    </w:p>
    <w:p w:rsidR="00225959" w:rsidRPr="00300AB1" w:rsidRDefault="00225959" w:rsidP="00225959">
      <w:pPr>
        <w:pStyle w:val="Paragrafi"/>
        <w:rPr>
          <w:sz w:val="21"/>
          <w:szCs w:val="21"/>
        </w:rPr>
      </w:pPr>
    </w:p>
    <w:p w:rsidR="00225959" w:rsidRPr="00300AB1" w:rsidRDefault="00225959" w:rsidP="00225959">
      <w:pPr>
        <w:pStyle w:val="VENDOSI"/>
        <w:keepNext w:val="0"/>
        <w:rPr>
          <w:sz w:val="21"/>
          <w:szCs w:val="21"/>
        </w:rPr>
      </w:pPr>
      <w:r w:rsidRPr="00300AB1">
        <w:rPr>
          <w:sz w:val="21"/>
          <w:szCs w:val="21"/>
        </w:rPr>
        <w:t>VENDOSI:</w:t>
      </w:r>
    </w:p>
    <w:p w:rsidR="00225959" w:rsidRPr="00300AB1" w:rsidRDefault="00225959" w:rsidP="00225959">
      <w:pPr>
        <w:pStyle w:val="Paragrafi"/>
        <w:rPr>
          <w:sz w:val="21"/>
          <w:szCs w:val="21"/>
        </w:rPr>
      </w:pPr>
    </w:p>
    <w:p w:rsidR="00225959" w:rsidRPr="00300AB1" w:rsidRDefault="00225959" w:rsidP="00225959">
      <w:pPr>
        <w:pStyle w:val="Paragrafi"/>
        <w:rPr>
          <w:sz w:val="21"/>
          <w:szCs w:val="21"/>
        </w:rPr>
      </w:pPr>
      <w:r w:rsidRPr="00300AB1">
        <w:rPr>
          <w:sz w:val="21"/>
          <w:szCs w:val="21"/>
        </w:rPr>
        <w:t>Në ligjin nr.8932, datë 26.7.2002 “Për dërgimin e një force ushtarake shqiptare në Afganistan, në kuadër të koalicionit ndërkombëtar kundër terrorizmit”, të ndryshuar, bëhen ky ndryshim dhe kjo shtesë:</w:t>
      </w:r>
    </w:p>
    <w:p w:rsidR="00225959" w:rsidRPr="00300AB1" w:rsidRDefault="00225959" w:rsidP="00225959">
      <w:pPr>
        <w:pStyle w:val="Paragrafi"/>
        <w:rPr>
          <w:sz w:val="21"/>
          <w:szCs w:val="21"/>
        </w:rPr>
      </w:pPr>
    </w:p>
    <w:p w:rsidR="00225959" w:rsidRPr="00300AB1" w:rsidRDefault="00225959" w:rsidP="00225959">
      <w:pPr>
        <w:pStyle w:val="NeniNr"/>
        <w:keepNext w:val="0"/>
        <w:rPr>
          <w:sz w:val="21"/>
          <w:szCs w:val="21"/>
        </w:rPr>
      </w:pPr>
      <w:r w:rsidRPr="00300AB1">
        <w:rPr>
          <w:sz w:val="21"/>
          <w:szCs w:val="21"/>
        </w:rPr>
        <w:t>Neni 1</w:t>
      </w:r>
    </w:p>
    <w:p w:rsidR="00225959" w:rsidRPr="00300AB1" w:rsidRDefault="00225959" w:rsidP="00225959">
      <w:pPr>
        <w:pStyle w:val="Paragrafi"/>
        <w:rPr>
          <w:sz w:val="21"/>
          <w:szCs w:val="21"/>
        </w:rPr>
      </w:pPr>
    </w:p>
    <w:p w:rsidR="00225959" w:rsidRPr="00300AB1" w:rsidRDefault="00225959" w:rsidP="00225959">
      <w:pPr>
        <w:pStyle w:val="Paragrafi"/>
        <w:rPr>
          <w:sz w:val="21"/>
          <w:szCs w:val="21"/>
        </w:rPr>
      </w:pPr>
      <w:r w:rsidRPr="00300AB1">
        <w:rPr>
          <w:sz w:val="21"/>
          <w:szCs w:val="21"/>
        </w:rPr>
        <w:t>Neni 1 ndryshohet si më poshtë:</w:t>
      </w:r>
    </w:p>
    <w:p w:rsidR="00225959" w:rsidRPr="00300AB1" w:rsidRDefault="00225959" w:rsidP="00225959">
      <w:pPr>
        <w:pStyle w:val="Paragrafi"/>
        <w:rPr>
          <w:sz w:val="21"/>
          <w:szCs w:val="21"/>
        </w:rPr>
      </w:pPr>
    </w:p>
    <w:p w:rsidR="00225959" w:rsidRPr="00300AB1" w:rsidRDefault="00225959" w:rsidP="00225959">
      <w:pPr>
        <w:pStyle w:val="NeniNr"/>
        <w:keepNext w:val="0"/>
        <w:rPr>
          <w:sz w:val="21"/>
          <w:szCs w:val="21"/>
        </w:rPr>
      </w:pPr>
      <w:r w:rsidRPr="00300AB1">
        <w:rPr>
          <w:sz w:val="21"/>
          <w:szCs w:val="21"/>
        </w:rPr>
        <w:t>“Neni 1</w:t>
      </w:r>
    </w:p>
    <w:p w:rsidR="00225959" w:rsidRPr="00300AB1" w:rsidRDefault="00225959" w:rsidP="00225959">
      <w:pPr>
        <w:pStyle w:val="Paragrafi"/>
        <w:rPr>
          <w:sz w:val="21"/>
          <w:szCs w:val="21"/>
        </w:rPr>
      </w:pPr>
    </w:p>
    <w:p w:rsidR="00225959" w:rsidRPr="00300AB1" w:rsidRDefault="00225959" w:rsidP="00225959">
      <w:pPr>
        <w:pStyle w:val="Paragrafi"/>
        <w:rPr>
          <w:sz w:val="21"/>
          <w:szCs w:val="21"/>
        </w:rPr>
      </w:pPr>
      <w:r w:rsidRPr="00300AB1">
        <w:rPr>
          <w:sz w:val="21"/>
          <w:szCs w:val="21"/>
        </w:rPr>
        <w:t>Republika e Shqipërisë merr pjesë, në kuadër të koalicionit ndërkombëtar kundër terrorizmit, në Afganistan, me një kompani, së bashku me elementet mbështetëse, një togë, së bashku me elementet mbështetëse, një ekip mjekësor dhe një ekip trajnues (Operational Mentoring Liasion Team, OMLT), efektivë të Forcave të  Armatosura.”.</w:t>
      </w:r>
    </w:p>
    <w:p w:rsidR="00225959" w:rsidRPr="00300AB1" w:rsidRDefault="00225959" w:rsidP="00225959">
      <w:pPr>
        <w:pStyle w:val="Paragrafi"/>
        <w:rPr>
          <w:sz w:val="21"/>
          <w:szCs w:val="21"/>
        </w:rPr>
      </w:pPr>
    </w:p>
    <w:p w:rsidR="00225959" w:rsidRPr="00300AB1" w:rsidRDefault="00225959" w:rsidP="00225959">
      <w:pPr>
        <w:pStyle w:val="NeniNr"/>
        <w:keepNext w:val="0"/>
        <w:rPr>
          <w:sz w:val="21"/>
          <w:szCs w:val="21"/>
        </w:rPr>
      </w:pPr>
      <w:r w:rsidRPr="00300AB1">
        <w:rPr>
          <w:sz w:val="21"/>
          <w:szCs w:val="21"/>
        </w:rPr>
        <w:t>Neni 2</w:t>
      </w:r>
    </w:p>
    <w:p w:rsidR="00225959" w:rsidRPr="00300AB1" w:rsidRDefault="00225959" w:rsidP="00225959">
      <w:pPr>
        <w:pStyle w:val="Paragrafi"/>
        <w:rPr>
          <w:sz w:val="21"/>
          <w:szCs w:val="21"/>
        </w:rPr>
      </w:pPr>
    </w:p>
    <w:p w:rsidR="00225959" w:rsidRPr="00300AB1" w:rsidRDefault="00225959" w:rsidP="00225959">
      <w:pPr>
        <w:pStyle w:val="Paragrafi"/>
        <w:rPr>
          <w:sz w:val="21"/>
          <w:szCs w:val="21"/>
        </w:rPr>
      </w:pPr>
      <w:r w:rsidRPr="00300AB1">
        <w:rPr>
          <w:sz w:val="21"/>
          <w:szCs w:val="21"/>
        </w:rPr>
        <w:t>Në nenin 2, pas fjalëve “të kompanisë” shtohen fjalët “togës, ekipit mjekësor dhe ekipit trajnues”.</w:t>
      </w:r>
    </w:p>
    <w:p w:rsidR="00225959" w:rsidRPr="00300AB1" w:rsidRDefault="00225959" w:rsidP="00225959">
      <w:pPr>
        <w:pStyle w:val="Paragrafi"/>
        <w:rPr>
          <w:sz w:val="21"/>
          <w:szCs w:val="21"/>
        </w:rPr>
      </w:pPr>
    </w:p>
    <w:p w:rsidR="00225959" w:rsidRPr="00300AB1" w:rsidRDefault="00225959" w:rsidP="00225959">
      <w:pPr>
        <w:pStyle w:val="NeniNr"/>
        <w:keepNext w:val="0"/>
        <w:rPr>
          <w:sz w:val="21"/>
          <w:szCs w:val="21"/>
        </w:rPr>
      </w:pPr>
      <w:r w:rsidRPr="00300AB1">
        <w:rPr>
          <w:sz w:val="21"/>
          <w:szCs w:val="21"/>
        </w:rPr>
        <w:t>Neni 3</w:t>
      </w:r>
    </w:p>
    <w:p w:rsidR="00225959" w:rsidRPr="00300AB1" w:rsidRDefault="00225959" w:rsidP="00225959">
      <w:pPr>
        <w:pStyle w:val="Paragrafi"/>
        <w:rPr>
          <w:sz w:val="21"/>
          <w:szCs w:val="21"/>
        </w:rPr>
      </w:pPr>
    </w:p>
    <w:p w:rsidR="00225959" w:rsidRPr="00300AB1" w:rsidRDefault="00225959" w:rsidP="00225959">
      <w:pPr>
        <w:pStyle w:val="Paragrafi"/>
        <w:rPr>
          <w:sz w:val="21"/>
          <w:szCs w:val="21"/>
        </w:rPr>
      </w:pPr>
      <w:r w:rsidRPr="00300AB1">
        <w:rPr>
          <w:sz w:val="21"/>
          <w:szCs w:val="21"/>
        </w:rPr>
        <w:t>Ky ligj hyn në fuqi 15 ditë pas botimit në Fletoren Zyrtare.</w:t>
      </w:r>
    </w:p>
    <w:p w:rsidR="00225959" w:rsidRPr="00300AB1" w:rsidRDefault="00225959" w:rsidP="00225959">
      <w:pPr>
        <w:pStyle w:val="Paragrafi"/>
        <w:rPr>
          <w:sz w:val="21"/>
          <w:szCs w:val="21"/>
        </w:rPr>
      </w:pPr>
    </w:p>
    <w:p w:rsidR="00225959" w:rsidRPr="00055F84" w:rsidRDefault="00225959" w:rsidP="00225959">
      <w:pPr>
        <w:pStyle w:val="Shpallja"/>
        <w:rPr>
          <w:sz w:val="23"/>
          <w:szCs w:val="23"/>
        </w:rPr>
      </w:pPr>
      <w:r w:rsidRPr="00055F84">
        <w:rPr>
          <w:sz w:val="23"/>
          <w:szCs w:val="23"/>
        </w:rPr>
        <w:t xml:space="preserve">Shpallur me dekretin nr.5931, datë 11.11.2008 të Presidentit të Republikës së Shqipërisë, </w:t>
      </w:r>
    </w:p>
    <w:p w:rsidR="00225959" w:rsidRPr="00055F84" w:rsidRDefault="00225959" w:rsidP="00225959">
      <w:pPr>
        <w:pStyle w:val="Shpallja"/>
        <w:rPr>
          <w:sz w:val="23"/>
          <w:szCs w:val="23"/>
        </w:rPr>
      </w:pPr>
      <w:r w:rsidRPr="00055F84">
        <w:rPr>
          <w:sz w:val="23"/>
          <w:szCs w:val="23"/>
        </w:rPr>
        <w:t>Bamir Topi</w:t>
      </w:r>
    </w:p>
    <w:sectPr w:rsidR="00225959" w:rsidRPr="00055F8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5959"/>
    <w:rsid w:val="00020A1C"/>
    <w:rsid w:val="00153448"/>
    <w:rsid w:val="00225959"/>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0EB055-DAB0-42EE-AA1C-7A1B9E2E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225959"/>
    <w:pPr>
      <w:spacing w:after="160" w:line="240" w:lineRule="exact"/>
    </w:pPr>
    <w:rPr>
      <w:rFonts w:ascii="Tahoma" w:eastAsia="MS Mincho" w:hAnsi="Tahoma"/>
      <w:sz w:val="20"/>
      <w:szCs w:val="20"/>
      <w:lang w:val="en-GB"/>
    </w:rPr>
  </w:style>
  <w:style w:type="paragraph" w:customStyle="1" w:styleId="Akti">
    <w:name w:val="Akti"/>
    <w:rsid w:val="00225959"/>
    <w:pPr>
      <w:keepNext/>
      <w:widowControl w:val="0"/>
      <w:jc w:val="center"/>
      <w:outlineLvl w:val="0"/>
    </w:pPr>
    <w:rPr>
      <w:rFonts w:ascii="CG Times" w:eastAsia="MS Mincho" w:hAnsi="CG Times"/>
      <w:b/>
      <w:caps/>
      <w:color w:val="000000"/>
      <w:sz w:val="22"/>
      <w:szCs w:val="22"/>
      <w:lang w:eastAsia="en-US"/>
    </w:rPr>
  </w:style>
  <w:style w:type="paragraph" w:customStyle="1" w:styleId="Institucioni">
    <w:name w:val="Institucioni"/>
    <w:next w:val="Normal"/>
    <w:rsid w:val="00225959"/>
    <w:pPr>
      <w:keepNext/>
      <w:widowControl w:val="0"/>
      <w:jc w:val="center"/>
    </w:pPr>
    <w:rPr>
      <w:rFonts w:ascii="CG Times" w:eastAsia="MS Mincho" w:hAnsi="CG Times"/>
      <w:caps/>
      <w:sz w:val="22"/>
      <w:szCs w:val="22"/>
      <w:lang w:eastAsia="en-US"/>
    </w:rPr>
  </w:style>
  <w:style w:type="paragraph" w:customStyle="1" w:styleId="Paragrafi">
    <w:name w:val="Paragrafi"/>
    <w:rsid w:val="00225959"/>
    <w:pPr>
      <w:widowControl w:val="0"/>
      <w:ind w:firstLine="720"/>
      <w:jc w:val="both"/>
    </w:pPr>
    <w:rPr>
      <w:rFonts w:ascii="CG Times" w:eastAsia="MS Mincho" w:hAnsi="CG Times"/>
      <w:sz w:val="22"/>
      <w:lang w:val="en-US" w:eastAsia="en-US"/>
    </w:rPr>
  </w:style>
  <w:style w:type="paragraph" w:customStyle="1" w:styleId="NeniNr">
    <w:name w:val="Neni_Nr"/>
    <w:next w:val="Normal"/>
    <w:rsid w:val="00225959"/>
    <w:pPr>
      <w:keepNext/>
      <w:widowControl w:val="0"/>
      <w:jc w:val="center"/>
    </w:pPr>
    <w:rPr>
      <w:rFonts w:ascii="CG Times" w:eastAsia="MS Mincho" w:hAnsi="CG Times"/>
      <w:sz w:val="22"/>
      <w:lang w:eastAsia="en-US"/>
    </w:rPr>
  </w:style>
  <w:style w:type="paragraph" w:customStyle="1" w:styleId="NumriData">
    <w:name w:val="Numri_Data"/>
    <w:next w:val="Normal"/>
    <w:rsid w:val="00225959"/>
    <w:pPr>
      <w:keepNext/>
      <w:widowControl w:val="0"/>
      <w:jc w:val="center"/>
      <w:outlineLvl w:val="0"/>
    </w:pPr>
    <w:rPr>
      <w:rFonts w:ascii="CG Times" w:eastAsia="MS Mincho" w:hAnsi="CG Times"/>
      <w:b/>
      <w:sz w:val="22"/>
      <w:lang w:eastAsia="en-US"/>
    </w:rPr>
  </w:style>
  <w:style w:type="paragraph" w:customStyle="1" w:styleId="Shpallja">
    <w:name w:val="Shpallja"/>
    <w:rsid w:val="00225959"/>
    <w:pPr>
      <w:widowControl w:val="0"/>
      <w:jc w:val="both"/>
    </w:pPr>
    <w:rPr>
      <w:rFonts w:ascii="CG Times" w:eastAsia="MS Mincho" w:hAnsi="CG Times"/>
      <w:b/>
      <w:color w:val="000000"/>
      <w:sz w:val="22"/>
      <w:szCs w:val="22"/>
      <w:lang w:val="sq-AL" w:eastAsia="en-US"/>
    </w:rPr>
  </w:style>
  <w:style w:type="paragraph" w:customStyle="1" w:styleId="Titulli">
    <w:name w:val="Titulli"/>
    <w:next w:val="Normal"/>
    <w:rsid w:val="00225959"/>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link w:val="VENDOSIChar"/>
    <w:rsid w:val="00225959"/>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22595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LIGJ </vt:lpstr>
    </vt:vector>
  </TitlesOfParts>
  <Company/>
  <LinksUpToDate>false</LinksUpToDate>
  <CharactersWithSpaces>1260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NEC</dc:creator>
  <cp:keywords/>
  <dc:description/>
  <cp:lastModifiedBy>Inida Noga</cp:lastModifiedBy>
  <cp:revision>2</cp:revision>
  <dcterms:created xsi:type="dcterms:W3CDTF">2019-03-16T20:02:00Z</dcterms:created>
  <dcterms:modified xsi:type="dcterms:W3CDTF">2019-03-16T20:02:00Z</dcterms:modified>
</cp:coreProperties>
</file>