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847" w:rsidRDefault="00EF6847" w:rsidP="00EF6847">
      <w:pPr>
        <w:pStyle w:val="Akti"/>
      </w:pPr>
      <w:bookmarkStart w:id="0" w:name="_GoBack"/>
      <w:bookmarkEnd w:id="0"/>
      <w:r>
        <w:t>Ligj</w:t>
      </w:r>
    </w:p>
    <w:p w:rsidR="00EF6847" w:rsidRDefault="00EF6847" w:rsidP="00EF6847">
      <w:pPr>
        <w:pStyle w:val="NumriData"/>
      </w:pPr>
      <w:r>
        <w:t>Nr.10 043, datë 22.12.2008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Titulli"/>
      </w:pPr>
      <w:r>
        <w:t>Për disa ndryshime dhe shtesa në ligjin nr.7870, datë 13.10.1994 “Për sigurimet shëndetësore në Republikën e Shqipërisë”, të ndryshuar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BazLigjPropozues"/>
      </w:pPr>
      <w:r>
        <w:t>Në mbështetje të neneve 78 dhe 83 pika 1 të Kushtetutës, me propozimin e Këshillit të Ministrave,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VENDOSI"/>
      </w:pPr>
      <w:r>
        <w:t>Kuvendi</w:t>
      </w:r>
    </w:p>
    <w:p w:rsidR="00EF6847" w:rsidRDefault="00EF6847" w:rsidP="00EF6847">
      <w:pPr>
        <w:pStyle w:val="VENDOSI"/>
      </w:pPr>
      <w:r>
        <w:t>I Republikës së Shqipërisë</w:t>
      </w:r>
    </w:p>
    <w:p w:rsidR="00EF6847" w:rsidRDefault="00EF6847" w:rsidP="00EF6847">
      <w:pPr>
        <w:pStyle w:val="VENDOSI"/>
      </w:pPr>
      <w:r>
        <w:br/>
        <w:t>Vendosi: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Paragrafi"/>
      </w:pPr>
      <w:r>
        <w:t>Në ligjin nr.7870, datë 13.10.1994 “Për sigurimet shëndetësore në Republikën e Shqipërisë”, të ndryshuar, bëhen këto ndryshime e shtesa: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NeniNr"/>
      </w:pPr>
      <w:r>
        <w:t>Neni 1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Paragrafi"/>
      </w:pPr>
      <w:r>
        <w:t>Në nenin 4 bëhen këto ndryshime:</w:t>
      </w:r>
    </w:p>
    <w:p w:rsidR="00EF6847" w:rsidRPr="00A67F0C" w:rsidRDefault="00EF6847" w:rsidP="00EF6847">
      <w:pPr>
        <w:pStyle w:val="Paragrafi"/>
      </w:pPr>
      <w:r w:rsidRPr="00A67F0C">
        <w:t>1.</w:t>
      </w:r>
      <w:r>
        <w:t xml:space="preserve"> </w:t>
      </w:r>
      <w:r w:rsidRPr="00A67F0C">
        <w:t>Shkronja “c” e pikës 2 ndryshohet si më poshtë:</w:t>
      </w:r>
    </w:p>
    <w:p w:rsidR="00EF6847" w:rsidRPr="003D4A17" w:rsidRDefault="00EF6847" w:rsidP="00EF6847">
      <w:pPr>
        <w:pStyle w:val="Paragrafi"/>
      </w:pPr>
      <w:r w:rsidRPr="003D4A17">
        <w:t>“c) sh</w:t>
      </w:r>
      <w:r>
        <w:t>ë</w:t>
      </w:r>
      <w:r w:rsidRPr="003D4A17">
        <w:t>rbimet sh</w:t>
      </w:r>
      <w:r>
        <w:t>ë</w:t>
      </w:r>
      <w:r w:rsidRPr="003D4A17">
        <w:t>ndet</w:t>
      </w:r>
      <w:r>
        <w:t>ë</w:t>
      </w:r>
      <w:r w:rsidRPr="003D4A17">
        <w:t>sore spitalore, t</w:t>
      </w:r>
      <w:r>
        <w:t>ë</w:t>
      </w:r>
      <w:r w:rsidRPr="003D4A17">
        <w:t xml:space="preserve"> miratuara nga K</w:t>
      </w:r>
      <w:r>
        <w:t>ëshilli i Ministrave”</w:t>
      </w:r>
      <w:r w:rsidRPr="003D4A17">
        <w:t>.</w:t>
      </w:r>
    </w:p>
    <w:p w:rsidR="00EF6847" w:rsidRDefault="00EF6847" w:rsidP="00EF6847">
      <w:pPr>
        <w:pStyle w:val="Paragrafi"/>
      </w:pPr>
      <w:r>
        <w:t>2. Në fjalinë e parë të pikës 3, pas fjalëve “ose i familjes” shtohen fjalët “shpenzimet e shërbimeve shëndetësore spitalore”.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NeniNr"/>
      </w:pPr>
      <w:r>
        <w:t>Neni 2</w:t>
      </w:r>
    </w:p>
    <w:p w:rsidR="00EF6847" w:rsidRDefault="00EF6847" w:rsidP="00EF6847">
      <w:pPr>
        <w:pStyle w:val="Paragrafi"/>
      </w:pPr>
    </w:p>
    <w:p w:rsidR="00EF6847" w:rsidRPr="00A67F0C" w:rsidRDefault="00EF6847" w:rsidP="00EF6847">
      <w:pPr>
        <w:pStyle w:val="Paragrafi"/>
      </w:pPr>
      <w:r w:rsidRPr="00A67F0C">
        <w:t>Në nenin 13, shkronja “c” ndryshohet si më poshtë:</w:t>
      </w:r>
    </w:p>
    <w:p w:rsidR="00EF6847" w:rsidRPr="003D4A17" w:rsidRDefault="00EF6847" w:rsidP="00EF6847">
      <w:pPr>
        <w:pStyle w:val="Paragrafi"/>
      </w:pPr>
      <w:r w:rsidRPr="003D4A17">
        <w:t>“c) sh</w:t>
      </w:r>
      <w:r>
        <w:t>ë</w:t>
      </w:r>
      <w:r w:rsidRPr="003D4A17">
        <w:t>rbimet sh</w:t>
      </w:r>
      <w:r>
        <w:t>ë</w:t>
      </w:r>
      <w:r w:rsidRPr="003D4A17">
        <w:t>ndet</w:t>
      </w:r>
      <w:r>
        <w:t>ë</w:t>
      </w:r>
      <w:r w:rsidRPr="003D4A17">
        <w:t>sore spitalore, t</w:t>
      </w:r>
      <w:r>
        <w:t>ë</w:t>
      </w:r>
      <w:r w:rsidRPr="003D4A17">
        <w:t xml:space="preserve"> miratuara nga K</w:t>
      </w:r>
      <w:r>
        <w:t>ëshilli i Ministrave”</w:t>
      </w:r>
      <w:r w:rsidRPr="003D4A17">
        <w:t>.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NeniNr"/>
      </w:pPr>
      <w:r>
        <w:t>Neni 3</w:t>
      </w:r>
    </w:p>
    <w:p w:rsidR="00EF6847" w:rsidRDefault="00EF6847" w:rsidP="00EF6847">
      <w:pPr>
        <w:pStyle w:val="Paragrafi"/>
      </w:pPr>
    </w:p>
    <w:p w:rsidR="00EF6847" w:rsidRDefault="00EF6847" w:rsidP="00EF6847">
      <w:pPr>
        <w:pStyle w:val="Paragrafi"/>
      </w:pPr>
      <w:r>
        <w:t>Në nenin 26 bëhen këto ndryshime dhe shtesa:</w:t>
      </w:r>
    </w:p>
    <w:p w:rsidR="00EF6847" w:rsidRPr="00A67F0C" w:rsidRDefault="00EF6847" w:rsidP="00EF6847">
      <w:pPr>
        <w:pStyle w:val="Paragrafi"/>
      </w:pPr>
      <w:r w:rsidRPr="00A67F0C">
        <w:t>1.</w:t>
      </w:r>
      <w:r>
        <w:t xml:space="preserve"> </w:t>
      </w:r>
      <w:r w:rsidRPr="00A67F0C">
        <w:t>Paragrafi i parë ndryshohet si më poshtë:</w:t>
      </w:r>
    </w:p>
    <w:p w:rsidR="00EF6847" w:rsidRPr="00A67F0C" w:rsidRDefault="00EF6847" w:rsidP="00EF6847">
      <w:pPr>
        <w:pStyle w:val="Paragrafi"/>
      </w:pPr>
      <w:r w:rsidRPr="00A67F0C">
        <w:t>“Administrimi përfshin mbulimin e një pjese të çmimit të barnave, të shërbimit shëndetësor parësor, si dhe të shërbimeve shëndetë</w:t>
      </w:r>
      <w:r>
        <w:t>sore spitalore.”</w:t>
      </w:r>
      <w:r w:rsidRPr="00A67F0C">
        <w:t>.</w:t>
      </w:r>
    </w:p>
    <w:p w:rsidR="00EF6847" w:rsidRPr="00A67F0C" w:rsidRDefault="00EF6847" w:rsidP="00EF6847">
      <w:pPr>
        <w:pStyle w:val="Paragrafi"/>
      </w:pPr>
      <w:r w:rsidRPr="00A67F0C">
        <w:t>2.</w:t>
      </w:r>
      <w:r>
        <w:t xml:space="preserve"> </w:t>
      </w:r>
      <w:r w:rsidRPr="00A67F0C">
        <w:t>Në fund të nenit shtohet një paragraf me këtë përmbajtje:</w:t>
      </w:r>
    </w:p>
    <w:p w:rsidR="00EF6847" w:rsidRPr="00A67F0C" w:rsidRDefault="00EF6847" w:rsidP="00EF6847">
      <w:pPr>
        <w:pStyle w:val="Paragrafi"/>
      </w:pPr>
      <w:r w:rsidRPr="00A67F0C">
        <w:t>“ISKSH-ja, nëpërmjet drejtorive rajonale, lidh kontratë me drejtuesit e spitaleve, të cilët janë përgjegjës për përmbushjen e detyrimeve kontraktore, në kuadër të financimit të shërbimit spitalor nga skema e sigurimeve shëndetë</w:t>
      </w:r>
      <w:r>
        <w:t>sore.”</w:t>
      </w:r>
      <w:r w:rsidRPr="00A67F0C">
        <w:t>.</w:t>
      </w:r>
    </w:p>
    <w:p w:rsidR="00EF6847" w:rsidRPr="00A67F0C" w:rsidRDefault="00EF6847" w:rsidP="00EF6847">
      <w:pPr>
        <w:pStyle w:val="Paragrafi"/>
      </w:pPr>
    </w:p>
    <w:p w:rsidR="00EF6847" w:rsidRDefault="00EF6847" w:rsidP="00EF6847">
      <w:pPr>
        <w:pStyle w:val="NeniNr"/>
      </w:pPr>
      <w:r>
        <w:t>Neni 4</w:t>
      </w:r>
    </w:p>
    <w:p w:rsidR="00EF6847" w:rsidRDefault="00EF6847" w:rsidP="00EF6847">
      <w:pPr>
        <w:pStyle w:val="Paragrafi"/>
        <w:rPr>
          <w:lang w:val="de-DE"/>
        </w:rPr>
      </w:pPr>
    </w:p>
    <w:p w:rsidR="00EF6847" w:rsidRDefault="00EF6847" w:rsidP="00EF6847">
      <w:pPr>
        <w:pStyle w:val="Paragrafi"/>
        <w:rPr>
          <w:lang w:val="de-DE"/>
        </w:rPr>
      </w:pPr>
      <w:r>
        <w:rPr>
          <w:lang w:val="de-DE"/>
        </w:rPr>
        <w:t>Në nenin 33 pika 1, fjalia e parë ndryshohet si më poshtë:</w:t>
      </w:r>
    </w:p>
    <w:p w:rsidR="00EF6847" w:rsidRDefault="00EF6847" w:rsidP="00EF6847">
      <w:pPr>
        <w:pStyle w:val="Paragrafi"/>
        <w:rPr>
          <w:lang w:val="de-DE"/>
        </w:rPr>
      </w:pPr>
      <w:r>
        <w:rPr>
          <w:lang w:val="de-DE"/>
        </w:rPr>
        <w:t>“Në buxhetin e ISKSH-së parashikohen të ardhurat, shpenzimet për barnat, shpenzimet  për shërbimin shëndetësor parësor, shpenzimet për shërbimet shëndetësore spitalore, të përcaktuara nga Këshilli i Ministrave, si dhe shpenzimet administrative.</w:t>
      </w:r>
      <w:r w:rsidRPr="00F3519A">
        <w:t xml:space="preserve"> </w:t>
      </w:r>
      <w:r>
        <w:t>”</w:t>
      </w:r>
      <w:r>
        <w:rPr>
          <w:lang w:val="de-DE"/>
        </w:rPr>
        <w:t>.</w:t>
      </w:r>
    </w:p>
    <w:p w:rsidR="00EF6847" w:rsidRDefault="00EF6847" w:rsidP="00EF6847">
      <w:pPr>
        <w:pStyle w:val="Paragrafi"/>
        <w:rPr>
          <w:lang w:val="de-DE"/>
        </w:rPr>
      </w:pPr>
    </w:p>
    <w:p w:rsidR="00EF6847" w:rsidRDefault="00EF6847" w:rsidP="00EF6847">
      <w:pPr>
        <w:pStyle w:val="NeniNr"/>
      </w:pPr>
      <w:r>
        <w:t>Neni 5</w:t>
      </w:r>
    </w:p>
    <w:p w:rsidR="00EF6847" w:rsidRDefault="00EF6847" w:rsidP="00EF6847">
      <w:pPr>
        <w:pStyle w:val="Paragrafi"/>
        <w:rPr>
          <w:lang w:val="de-DE"/>
        </w:rPr>
      </w:pPr>
    </w:p>
    <w:p w:rsidR="00EF6847" w:rsidRDefault="00EF6847" w:rsidP="00EF6847">
      <w:pPr>
        <w:pStyle w:val="Paragrafi"/>
        <w:rPr>
          <w:lang w:val="de-DE"/>
        </w:rPr>
      </w:pPr>
      <w:r>
        <w:rPr>
          <w:lang w:val="de-DE"/>
        </w:rPr>
        <w:t>Ky ligj hyn në fuqi 15 ditë pas botimit në Fletoren Zyrtare.</w:t>
      </w:r>
    </w:p>
    <w:p w:rsidR="00EF6847" w:rsidRDefault="00EF6847" w:rsidP="00EF6847">
      <w:pPr>
        <w:pStyle w:val="Paragrafi"/>
        <w:rPr>
          <w:lang w:val="de-DE"/>
        </w:rPr>
      </w:pPr>
    </w:p>
    <w:p w:rsidR="00EF6847" w:rsidRDefault="00EF6847" w:rsidP="00EF6847">
      <w:pPr>
        <w:pStyle w:val="Shpallja"/>
        <w:rPr>
          <w:sz w:val="23"/>
          <w:szCs w:val="23"/>
        </w:rPr>
      </w:pPr>
      <w:r w:rsidRPr="009B5DD7">
        <w:rPr>
          <w:sz w:val="23"/>
          <w:szCs w:val="23"/>
        </w:rPr>
        <w:t>Shpallur me dekretin nr.</w:t>
      </w:r>
      <w:r>
        <w:rPr>
          <w:sz w:val="23"/>
          <w:szCs w:val="23"/>
        </w:rPr>
        <w:t>5985, datë 29</w:t>
      </w:r>
      <w:r w:rsidRPr="009B5DD7">
        <w:rPr>
          <w:sz w:val="23"/>
          <w:szCs w:val="23"/>
        </w:rPr>
        <w:t xml:space="preserve">.12.2008 të Presidentit të Republikës së Shqipërisë, </w:t>
      </w:r>
    </w:p>
    <w:p w:rsidR="00EF6847" w:rsidRPr="009B5DD7" w:rsidRDefault="00EF6847" w:rsidP="00EF6847">
      <w:pPr>
        <w:pStyle w:val="Shpallja"/>
        <w:rPr>
          <w:sz w:val="23"/>
          <w:szCs w:val="23"/>
        </w:rPr>
      </w:pPr>
      <w:r w:rsidRPr="009B5DD7">
        <w:rPr>
          <w:sz w:val="23"/>
          <w:szCs w:val="23"/>
        </w:rPr>
        <w:t>Bamir Topi</w:t>
      </w:r>
    </w:p>
    <w:p w:rsidR="00EF6847" w:rsidRPr="003D4A17" w:rsidRDefault="00EF6847" w:rsidP="00EF6847">
      <w:pPr>
        <w:pStyle w:val="Paragrafi"/>
        <w:rPr>
          <w:lang w:val="de-DE"/>
        </w:rPr>
      </w:pPr>
    </w:p>
    <w:sectPr w:rsidR="00EF6847" w:rsidRPr="003D4A17" w:rsidSect="00EF684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939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E70E8">
      <w:r>
        <w:separator/>
      </w:r>
    </w:p>
  </w:endnote>
  <w:endnote w:type="continuationSeparator" w:id="0">
    <w:p w:rsidR="00000000" w:rsidRDefault="007E7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847" w:rsidRDefault="00EF6847" w:rsidP="00EF684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6847" w:rsidRDefault="00EF6847" w:rsidP="00EF684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847" w:rsidRPr="00324D0F" w:rsidRDefault="00EF6847" w:rsidP="00EF684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24D0F">
      <w:rPr>
        <w:rStyle w:val="PageNumber"/>
        <w:rFonts w:ascii="CG Times" w:hAnsi="CG Times"/>
        <w:sz w:val="22"/>
        <w:szCs w:val="22"/>
      </w:rPr>
      <w:fldChar w:fldCharType="begin"/>
    </w:r>
    <w:r w:rsidRPr="00324D0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24D0F">
      <w:rPr>
        <w:rStyle w:val="PageNumber"/>
        <w:rFonts w:ascii="CG Times" w:hAnsi="CG Times"/>
        <w:sz w:val="22"/>
        <w:szCs w:val="22"/>
      </w:rPr>
      <w:fldChar w:fldCharType="separate"/>
    </w:r>
    <w:r w:rsidR="007E70E8">
      <w:rPr>
        <w:rStyle w:val="PageNumber"/>
        <w:rFonts w:ascii="CG Times" w:hAnsi="CG Times"/>
        <w:noProof/>
        <w:sz w:val="22"/>
        <w:szCs w:val="22"/>
      </w:rPr>
      <w:t>9395</w:t>
    </w:r>
    <w:r w:rsidRPr="00324D0F">
      <w:rPr>
        <w:rStyle w:val="PageNumber"/>
        <w:rFonts w:ascii="CG Times" w:hAnsi="CG Times"/>
        <w:sz w:val="22"/>
        <w:szCs w:val="22"/>
      </w:rPr>
      <w:fldChar w:fldCharType="end"/>
    </w:r>
  </w:p>
  <w:p w:rsidR="00EF6847" w:rsidRDefault="00EF6847" w:rsidP="00EF6847">
    <w:pPr>
      <w:pStyle w:val="Footer"/>
      <w:ind w:right="360" w:firstLine="360"/>
      <w:jc w:val="center"/>
      <w:rPr>
        <w:b/>
        <w:i/>
        <w:color w:val="000080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E70E8">
      <w:r>
        <w:separator/>
      </w:r>
    </w:p>
  </w:footnote>
  <w:footnote w:type="continuationSeparator" w:id="0">
    <w:p w:rsidR="00000000" w:rsidRDefault="007E7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6847"/>
    <w:rsid w:val="00093BA7"/>
    <w:rsid w:val="00155FB1"/>
    <w:rsid w:val="00427864"/>
    <w:rsid w:val="007E70E8"/>
    <w:rsid w:val="00CD05AB"/>
    <w:rsid w:val="00D60C8B"/>
    <w:rsid w:val="00E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E27600-29EB-436F-9E9B-14BD46F5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47"/>
    <w:rPr>
      <w:rFonts w:ascii="Arial" w:hAnsi="Arial"/>
      <w:sz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  <w:lang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lang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lang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lang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noProof/>
      <w:sz w:val="20"/>
      <w:lang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eastAsia="MS Mincho"/>
      <w:sz w:val="20"/>
      <w:lang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eastAsia="MS Mincho"/>
      <w:noProof/>
      <w:sz w:val="20"/>
      <w:lang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lang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eastAsia="MS Mincho"/>
      <w:sz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eastAsia="MS Mincho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sz w:val="18"/>
      <w:szCs w:val="18"/>
      <w:lang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MS Mincho"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 w:cs="Arial"/>
      <w:sz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eastAsia="MS Mincho" w:cs="Arial"/>
      <w:color w:val="000000"/>
      <w:sz w:val="22"/>
      <w:szCs w:val="22"/>
      <w:lang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eastAsia="MS Mincho" w:cs="Arial"/>
      <w:color w:val="000000"/>
      <w:sz w:val="22"/>
      <w:szCs w:val="22"/>
      <w:lang w:eastAsia="en-GB"/>
    </w:rPr>
  </w:style>
  <w:style w:type="paragraph" w:styleId="Footer">
    <w:name w:val="footer"/>
    <w:basedOn w:val="Normal"/>
    <w:rsid w:val="00EF684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F6847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2019-03-16T20:16:00Z</dcterms:created>
  <dcterms:modified xsi:type="dcterms:W3CDTF">2019-03-16T20:16:00Z</dcterms:modified>
</cp:coreProperties>
</file>