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F1E" w:rsidRPr="00540E55" w:rsidRDefault="00954F1E" w:rsidP="00954F1E">
      <w:pPr>
        <w:pStyle w:val="Akti"/>
      </w:pPr>
      <w:bookmarkStart w:id="0" w:name="_GoBack"/>
      <w:bookmarkEnd w:id="0"/>
      <w:r>
        <w:t>LIG</w:t>
      </w:r>
      <w:r w:rsidRPr="00540E55">
        <w:t xml:space="preserve">J  </w:t>
      </w:r>
    </w:p>
    <w:p w:rsidR="00954F1E" w:rsidRPr="00540E55" w:rsidRDefault="00954F1E" w:rsidP="00954F1E">
      <w:pPr>
        <w:pStyle w:val="NumriData"/>
      </w:pPr>
      <w:r w:rsidRPr="00540E55">
        <w:t>Nr.10 053, datë 29.12.2008</w:t>
      </w:r>
    </w:p>
    <w:p w:rsidR="00954F1E" w:rsidRPr="00540E55" w:rsidRDefault="00954F1E" w:rsidP="00954F1E">
      <w:pPr>
        <w:pStyle w:val="Paragrafi"/>
        <w:rPr>
          <w:lang w:val="it-IT"/>
        </w:rPr>
      </w:pPr>
    </w:p>
    <w:p w:rsidR="00954F1E" w:rsidRPr="00540E55" w:rsidRDefault="00954F1E" w:rsidP="00954F1E">
      <w:pPr>
        <w:pStyle w:val="Titulli"/>
      </w:pPr>
      <w:r w:rsidRPr="00540E55">
        <w:t xml:space="preserve">PËR NJË SHTESË NË LIGJIN NR.7961, DATË 12.7.1995 </w:t>
      </w:r>
      <w:r>
        <w:t xml:space="preserve"> </w:t>
      </w:r>
      <w:r w:rsidRPr="00540E55">
        <w:t>“KODI I PUNËS I REPUBLIKËS SË SHQIPËRISË”, TË NDRYSHUAR</w:t>
      </w:r>
    </w:p>
    <w:p w:rsidR="00954F1E" w:rsidRPr="00540E55" w:rsidRDefault="00954F1E" w:rsidP="00954F1E">
      <w:pPr>
        <w:pStyle w:val="Paragrafi"/>
        <w:rPr>
          <w:lang w:val="it-IT"/>
        </w:rPr>
      </w:pPr>
    </w:p>
    <w:p w:rsidR="00954F1E" w:rsidRPr="00540E55" w:rsidRDefault="00954F1E" w:rsidP="00954F1E">
      <w:pPr>
        <w:pStyle w:val="BazLigjPropozues"/>
      </w:pPr>
      <w:r w:rsidRPr="00540E55">
        <w:t xml:space="preserve">Në mbështetje të neneve 81 pikat 1 e 2 shkronja “d” dhe 83 pika 1 të Kushtetutës, me propozimin e Këshillit të Ministrave, </w:t>
      </w:r>
    </w:p>
    <w:p w:rsidR="00954F1E" w:rsidRPr="00540E55" w:rsidRDefault="00954F1E" w:rsidP="00954F1E">
      <w:pPr>
        <w:pStyle w:val="Paragrafi"/>
        <w:rPr>
          <w:lang w:val="it-IT"/>
        </w:rPr>
      </w:pPr>
    </w:p>
    <w:p w:rsidR="00954F1E" w:rsidRPr="00540E55" w:rsidRDefault="00954F1E" w:rsidP="00954F1E">
      <w:pPr>
        <w:pStyle w:val="VENDOSI"/>
      </w:pPr>
      <w:r>
        <w:t>KUVEND</w:t>
      </w:r>
      <w:r w:rsidRPr="00540E55">
        <w:t xml:space="preserve">I </w:t>
      </w:r>
    </w:p>
    <w:p w:rsidR="00954F1E" w:rsidRPr="00540E55" w:rsidRDefault="00954F1E" w:rsidP="00954F1E">
      <w:pPr>
        <w:pStyle w:val="VENDOSI"/>
      </w:pPr>
      <w:r w:rsidRPr="00540E55">
        <w:t>I REPUBLIKËS SË SHQIPËRISË</w:t>
      </w:r>
    </w:p>
    <w:p w:rsidR="00954F1E" w:rsidRPr="00540E55" w:rsidRDefault="00954F1E" w:rsidP="00954F1E">
      <w:pPr>
        <w:pStyle w:val="VENDOSI"/>
      </w:pPr>
    </w:p>
    <w:p w:rsidR="00954F1E" w:rsidRPr="00540E55" w:rsidRDefault="00954F1E" w:rsidP="00954F1E">
      <w:pPr>
        <w:pStyle w:val="VENDOSI"/>
      </w:pPr>
      <w:r>
        <w:t>VENDOS</w:t>
      </w:r>
      <w:r w:rsidRPr="00540E55">
        <w:t>I:</w:t>
      </w:r>
    </w:p>
    <w:p w:rsidR="00954F1E" w:rsidRPr="00540E55" w:rsidRDefault="00954F1E" w:rsidP="00954F1E">
      <w:pPr>
        <w:pStyle w:val="Paragrafi"/>
        <w:rPr>
          <w:lang w:val="it-IT"/>
        </w:rPr>
      </w:pPr>
    </w:p>
    <w:p w:rsidR="00954F1E" w:rsidRPr="00540E55" w:rsidRDefault="00954F1E" w:rsidP="00954F1E">
      <w:pPr>
        <w:pStyle w:val="Paragrafi"/>
        <w:rPr>
          <w:lang w:val="it-IT"/>
        </w:rPr>
      </w:pPr>
      <w:r w:rsidRPr="00540E55">
        <w:rPr>
          <w:lang w:val="it-IT"/>
        </w:rPr>
        <w:t xml:space="preserve">Në ligjin nr.7961, datë 12.7.1995 “Kodi i Punës i Republikës së Shqipërisë”, të ndryshuar, bëhet shtesa si më poshtë: </w:t>
      </w:r>
    </w:p>
    <w:p w:rsidR="00954F1E" w:rsidRPr="00540E55" w:rsidRDefault="00954F1E" w:rsidP="00954F1E">
      <w:pPr>
        <w:pStyle w:val="Paragrafi"/>
        <w:rPr>
          <w:lang w:val="it-IT"/>
        </w:rPr>
      </w:pPr>
    </w:p>
    <w:p w:rsidR="00954F1E" w:rsidRPr="00540E55" w:rsidRDefault="00954F1E" w:rsidP="00954F1E">
      <w:pPr>
        <w:pStyle w:val="NeniNr"/>
      </w:pPr>
      <w:r w:rsidRPr="00540E55">
        <w:t>Neni 1</w:t>
      </w:r>
    </w:p>
    <w:p w:rsidR="00954F1E" w:rsidRPr="00540E55" w:rsidRDefault="00954F1E" w:rsidP="00954F1E">
      <w:pPr>
        <w:pStyle w:val="Paragrafi"/>
        <w:rPr>
          <w:lang w:val="it-IT"/>
        </w:rPr>
      </w:pPr>
    </w:p>
    <w:p w:rsidR="00954F1E" w:rsidRPr="000B4BC9" w:rsidRDefault="00954F1E" w:rsidP="00954F1E">
      <w:pPr>
        <w:pStyle w:val="Paragrafi"/>
      </w:pPr>
      <w:r w:rsidRPr="000B4BC9">
        <w:t>Pas nenit 10 shtohet neni 10/1 me këtë përmbajtje:</w:t>
      </w:r>
    </w:p>
    <w:p w:rsidR="00954F1E" w:rsidRPr="000B4BC9" w:rsidRDefault="00954F1E" w:rsidP="00954F1E">
      <w:pPr>
        <w:pStyle w:val="Paragrafi"/>
      </w:pPr>
    </w:p>
    <w:p w:rsidR="00954F1E" w:rsidRPr="00540E55" w:rsidRDefault="00954F1E" w:rsidP="00954F1E">
      <w:pPr>
        <w:pStyle w:val="NeniNr"/>
      </w:pPr>
      <w:r w:rsidRPr="00540E55">
        <w:t>“Neni 10/1</w:t>
      </w:r>
    </w:p>
    <w:p w:rsidR="00954F1E" w:rsidRPr="000B4BC9" w:rsidRDefault="00954F1E" w:rsidP="00954F1E">
      <w:pPr>
        <w:pStyle w:val="NeniTitull"/>
      </w:pPr>
      <w:r w:rsidRPr="000B4BC9">
        <w:t>Mbrojtja për punonjësit që denoncojnë korrupsionin</w:t>
      </w:r>
    </w:p>
    <w:p w:rsidR="00954F1E" w:rsidRPr="000B4BC9" w:rsidRDefault="00954F1E" w:rsidP="00954F1E">
      <w:pPr>
        <w:pStyle w:val="Paragrafi"/>
        <w:rPr>
          <w:lang w:val="en-GB"/>
        </w:rPr>
      </w:pPr>
    </w:p>
    <w:p w:rsidR="00954F1E" w:rsidRPr="00540E55" w:rsidRDefault="00954F1E" w:rsidP="00954F1E">
      <w:pPr>
        <w:pStyle w:val="Paragrafi"/>
        <w:rPr>
          <w:lang w:val="it-IT"/>
        </w:rPr>
      </w:pPr>
      <w:r w:rsidRPr="000B4BC9">
        <w:rPr>
          <w:lang w:val="en-GB"/>
        </w:rPr>
        <w:t xml:space="preserve"> </w:t>
      </w:r>
      <w:r w:rsidRPr="00540E55">
        <w:rPr>
          <w:lang w:val="it-IT"/>
        </w:rPr>
        <w:t>1. Çdo masë ose sanksion administrativ i pajustifikuar, që është marrë ndaj punonjësve, të cilët kanë arsye të dyshojnë për korrupsion e që këtë dyshim ua paraqesin personave përgjegjës ose autoriteteve kompetente, është i pavlefshëm.</w:t>
      </w:r>
    </w:p>
    <w:p w:rsidR="00954F1E" w:rsidRPr="00540E55" w:rsidRDefault="00954F1E" w:rsidP="00954F1E">
      <w:pPr>
        <w:pStyle w:val="Paragrafi"/>
        <w:rPr>
          <w:lang w:val="it-IT"/>
        </w:rPr>
      </w:pPr>
      <w:r w:rsidRPr="00540E55">
        <w:rPr>
          <w:lang w:val="it-IT"/>
        </w:rPr>
        <w:t>2. Kundër vendimit të dhënë në mënyrë të pajustifikuar për shkakun e mësipërm, punonjësi ka të drejtën e ankimit në gjykatë.</w:t>
      </w:r>
    </w:p>
    <w:p w:rsidR="00954F1E" w:rsidRPr="00540E55" w:rsidRDefault="00954F1E" w:rsidP="00954F1E">
      <w:pPr>
        <w:pStyle w:val="Paragrafi"/>
        <w:rPr>
          <w:lang w:val="it-IT"/>
        </w:rPr>
      </w:pPr>
      <w:r w:rsidRPr="00540E55">
        <w:rPr>
          <w:lang w:val="it-IT"/>
        </w:rPr>
        <w:t>3.  Raportimi i fakteve, që kanë lidhje me korrupsionin, nuk përbën shkelje të detyrimit të sekretit profesional.”.</w:t>
      </w:r>
    </w:p>
    <w:p w:rsidR="00954F1E" w:rsidRPr="00540E55" w:rsidRDefault="00954F1E" w:rsidP="00954F1E">
      <w:pPr>
        <w:pStyle w:val="Paragrafi"/>
        <w:rPr>
          <w:lang w:val="it-IT"/>
        </w:rPr>
      </w:pPr>
    </w:p>
    <w:p w:rsidR="00954F1E" w:rsidRPr="0039670F" w:rsidRDefault="00954F1E" w:rsidP="00954F1E">
      <w:pPr>
        <w:pStyle w:val="NeniNr"/>
      </w:pPr>
      <w:r w:rsidRPr="0039670F">
        <w:t>Neni 2</w:t>
      </w:r>
    </w:p>
    <w:p w:rsidR="00954F1E" w:rsidRPr="0039670F" w:rsidRDefault="00954F1E" w:rsidP="00954F1E">
      <w:pPr>
        <w:pStyle w:val="Paragrafi"/>
        <w:rPr>
          <w:lang w:val="it-IT"/>
        </w:rPr>
      </w:pPr>
    </w:p>
    <w:p w:rsidR="00954F1E" w:rsidRDefault="00954F1E" w:rsidP="00954F1E">
      <w:pPr>
        <w:pStyle w:val="Paragrafi"/>
        <w:rPr>
          <w:lang w:val="it-IT"/>
        </w:rPr>
      </w:pPr>
      <w:r w:rsidRPr="0039670F">
        <w:rPr>
          <w:lang w:val="it-IT"/>
        </w:rPr>
        <w:t>Ky ligj hyn në fuqi 15 ditë pas botimit në Fletoren Zyrtare.</w:t>
      </w:r>
    </w:p>
    <w:p w:rsidR="00954F1E" w:rsidRDefault="00954F1E" w:rsidP="00954F1E">
      <w:pPr>
        <w:pStyle w:val="Paragrafi"/>
        <w:rPr>
          <w:lang w:val="it-IT"/>
        </w:rPr>
      </w:pPr>
    </w:p>
    <w:p w:rsidR="00954F1E" w:rsidRPr="00911379" w:rsidRDefault="00954F1E" w:rsidP="00954F1E">
      <w:pPr>
        <w:pStyle w:val="Shpallja"/>
        <w:rPr>
          <w:sz w:val="23"/>
          <w:szCs w:val="23"/>
        </w:rPr>
      </w:pPr>
      <w:r w:rsidRPr="00911379">
        <w:rPr>
          <w:sz w:val="23"/>
          <w:szCs w:val="23"/>
        </w:rPr>
        <w:t>Shpallur me dekretin nr.6011, datë 15.1.2009 të Presidentit të Republikës së Shqipërisë, Bamir Topi</w:t>
      </w:r>
    </w:p>
    <w:sectPr w:rsidR="00954F1E" w:rsidRPr="009113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4F1E"/>
    <w:rsid w:val="001B029B"/>
    <w:rsid w:val="00360A84"/>
    <w:rsid w:val="004006EF"/>
    <w:rsid w:val="00442495"/>
    <w:rsid w:val="00455E8D"/>
    <w:rsid w:val="005023BF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954F1E"/>
    <w:rsid w:val="00A250BB"/>
    <w:rsid w:val="00AB3581"/>
    <w:rsid w:val="00B1701F"/>
    <w:rsid w:val="00C62A82"/>
    <w:rsid w:val="00C75A34"/>
    <w:rsid w:val="00CD1B0F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E229CE-858A-4501-BEF7-EC67197C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1B029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954F1E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  </vt:lpstr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  </dc:title>
  <dc:subject/>
  <dc:creator>Nisida</dc:creator>
  <cp:keywords/>
  <dc:description/>
  <cp:lastModifiedBy>Inida Noga</cp:lastModifiedBy>
  <cp:revision>2</cp:revision>
  <dcterms:created xsi:type="dcterms:W3CDTF">2019-03-16T20:23:00Z</dcterms:created>
  <dcterms:modified xsi:type="dcterms:W3CDTF">2019-03-16T20:23:00Z</dcterms:modified>
</cp:coreProperties>
</file>