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047" w:rsidRDefault="00431047" w:rsidP="00431047">
      <w:pPr>
        <w:jc w:val="center"/>
      </w:pPr>
      <w:r>
        <w:t>Ndreqje gabimi</w:t>
      </w:r>
    </w:p>
    <w:p w:rsidR="00431047" w:rsidRDefault="00431047" w:rsidP="00431047"/>
    <w:p w:rsidR="00431047" w:rsidRDefault="00431047" w:rsidP="00431047">
      <w:pPr>
        <w:ind w:firstLine="720"/>
      </w:pPr>
      <w:r>
        <w:t>Në ligjin nr.10019, datë 29.12.2008 “Kodi Zgjedhor i Republikës së Shqipërisë“ i botuar në Fletoren Zyrtare nr.189, datë 29.12.2008 të bëhen këto ndreqje gabimesh:</w:t>
      </w:r>
    </w:p>
    <w:p w:rsidR="00431047" w:rsidRDefault="00431047" w:rsidP="00431047"/>
    <w:p w:rsidR="00431047" w:rsidRDefault="00431047" w:rsidP="00431047">
      <w:pPr>
        <w:ind w:firstLine="720"/>
      </w:pPr>
      <w:r>
        <w:t>1. Në nenin 19 pika 2, fjalia e parë, shifra “14” zëvendësohet me shifrën “18”.</w:t>
      </w:r>
    </w:p>
    <w:p w:rsidR="00431047" w:rsidRDefault="00431047" w:rsidP="00431047">
      <w:pPr>
        <w:ind w:firstLine="720"/>
      </w:pPr>
      <w:r>
        <w:t>2. Në nenin 24 pika 1 shkronja a, shifra “165” zëvendësohet me fjalët “166 pika 3”.</w:t>
      </w:r>
    </w:p>
    <w:p w:rsidR="00431047" w:rsidRDefault="00431047" w:rsidP="00431047">
      <w:pPr>
        <w:ind w:firstLine="720"/>
      </w:pPr>
      <w:r>
        <w:t>3. Në nenin 24 pika 1 shkronja b, shifra “122” zëvendësohet me shifrën “123”.</w:t>
      </w:r>
    </w:p>
    <w:p w:rsidR="00431047" w:rsidRDefault="00431047" w:rsidP="00431047">
      <w:pPr>
        <w:ind w:firstLine="720"/>
      </w:pPr>
      <w:r>
        <w:t>4. Në nenin 53 shkronja a, shifra “52” zëvëndësohet me shifrën “59”.</w:t>
      </w:r>
    </w:p>
    <w:p w:rsidR="00431047" w:rsidRDefault="00431047" w:rsidP="00431047">
      <w:pPr>
        <w:ind w:firstLine="720"/>
      </w:pPr>
      <w:r>
        <w:t>5. Në nenin 62 pika 2, fjalia e parë, fjalët “shkronjën “a” zëvendësohet me fjalët shkronjën “b””.</w:t>
      </w:r>
    </w:p>
    <w:p w:rsidR="00431047" w:rsidRDefault="00431047" w:rsidP="00431047">
      <w:pPr>
        <w:ind w:firstLine="720"/>
      </w:pPr>
      <w:r>
        <w:t>6. Në nenin 84 pika 2 shkronja a, fjalia e parë shifra “80” zëvendësohet me shifrën 81.</w:t>
      </w:r>
    </w:p>
    <w:p w:rsidR="00431047" w:rsidRDefault="00431047" w:rsidP="00431047">
      <w:pPr>
        <w:ind w:firstLine="720"/>
      </w:pPr>
      <w:r>
        <w:t>7. Në nenin 91 pika 5, shifra romake “XIV” zëvendësohet me shifrën romake “XIII”.</w:t>
      </w:r>
    </w:p>
    <w:p w:rsidR="00431047" w:rsidRDefault="00431047" w:rsidP="00431047">
      <w:pPr>
        <w:pStyle w:val="Paragrafi"/>
      </w:pPr>
    </w:p>
    <w:p w:rsidR="00161510" w:rsidRDefault="00161510">
      <w:bookmarkStart w:id="0" w:name="_GoBack"/>
      <w:bookmarkEnd w:id="0"/>
    </w:p>
    <w:sectPr w:rsidR="00161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047"/>
    <w:rsid w:val="00161510"/>
    <w:rsid w:val="0043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56E57A-04EC-4D1B-BA33-30C55263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047"/>
    <w:pPr>
      <w:widowControl w:val="0"/>
      <w:spacing w:after="0" w:line="240" w:lineRule="auto"/>
    </w:pPr>
    <w:rPr>
      <w:rFonts w:ascii="CG Times" w:eastAsia="MS Mincho" w:hAnsi="CG Times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43104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5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2</cp:revision>
  <dcterms:created xsi:type="dcterms:W3CDTF">2018-11-19T14:27:00Z</dcterms:created>
  <dcterms:modified xsi:type="dcterms:W3CDTF">2018-11-19T14:28:00Z</dcterms:modified>
</cp:coreProperties>
</file>