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1DBD" w:rsidRPr="005268C2" w:rsidRDefault="00D01DBD" w:rsidP="00D01DBD">
      <w:pPr>
        <w:pStyle w:val="Akti"/>
        <w:keepNext w:val="0"/>
      </w:pPr>
      <w:bookmarkStart w:id="0" w:name="_GoBack"/>
      <w:bookmarkEnd w:id="0"/>
      <w:r w:rsidRPr="005268C2">
        <w:t>LIGJ</w:t>
      </w:r>
    </w:p>
    <w:p w:rsidR="00D01DBD" w:rsidRPr="005268C2" w:rsidRDefault="00D01DBD" w:rsidP="00D01DBD">
      <w:pPr>
        <w:pStyle w:val="NumriData"/>
        <w:keepNext w:val="0"/>
      </w:pPr>
      <w:r w:rsidRPr="005268C2">
        <w:t>Nr.10 154, datë  28.9.2009</w:t>
      </w:r>
    </w:p>
    <w:p w:rsidR="00D01DBD" w:rsidRPr="005268C2" w:rsidRDefault="00D01DBD" w:rsidP="00D01DBD">
      <w:pPr>
        <w:pStyle w:val="Paragrafi0"/>
      </w:pPr>
    </w:p>
    <w:p w:rsidR="00D01DBD" w:rsidRPr="005268C2" w:rsidRDefault="00D01DBD" w:rsidP="00D01DBD">
      <w:pPr>
        <w:pStyle w:val="Titulli0"/>
        <w:keepNext w:val="0"/>
      </w:pPr>
      <w:r w:rsidRPr="005268C2">
        <w:t>PËR DISA NDRYSHIME NË LIGJIN NR.10 025, DATË 27.11.2008</w:t>
      </w:r>
    </w:p>
    <w:p w:rsidR="00D01DBD" w:rsidRPr="005268C2" w:rsidRDefault="00D01DBD" w:rsidP="00D01DBD">
      <w:pPr>
        <w:pStyle w:val="Titulli0"/>
        <w:keepNext w:val="0"/>
      </w:pPr>
      <w:r w:rsidRPr="005268C2">
        <w:t>“PËR BUXHETIN E VITIT 2009”</w:t>
      </w:r>
    </w:p>
    <w:p w:rsidR="00D01DBD" w:rsidRPr="005268C2" w:rsidRDefault="00D01DBD" w:rsidP="00D01DBD">
      <w:pPr>
        <w:pStyle w:val="Paragrafi0"/>
      </w:pPr>
    </w:p>
    <w:p w:rsidR="00D01DBD" w:rsidRPr="005268C2" w:rsidRDefault="00D01DBD" w:rsidP="00D01DBD">
      <w:pPr>
        <w:pStyle w:val="Paragrafi0"/>
      </w:pPr>
      <w:r w:rsidRPr="005268C2">
        <w:t xml:space="preserve">Në mbështetje të neneve 78, 83 pika 1 dhe 160 të Kushtetutës, me propozimin e Këshillit të Ministrave, </w:t>
      </w:r>
    </w:p>
    <w:p w:rsidR="00D01DBD" w:rsidRPr="005268C2" w:rsidRDefault="00D01DBD" w:rsidP="00D01DBD">
      <w:pPr>
        <w:pStyle w:val="Paragrafi0"/>
        <w:ind w:firstLine="0"/>
      </w:pPr>
    </w:p>
    <w:p w:rsidR="00D01DBD" w:rsidRPr="005268C2" w:rsidRDefault="00D01DBD" w:rsidP="00D01DBD">
      <w:pPr>
        <w:pStyle w:val="VENDOSI0"/>
        <w:keepNext w:val="0"/>
      </w:pPr>
      <w:r w:rsidRPr="005268C2">
        <w:t>VENDOSI:</w:t>
      </w:r>
    </w:p>
    <w:p w:rsidR="00D01DBD" w:rsidRPr="005268C2" w:rsidRDefault="00D01DBD" w:rsidP="00D01DBD">
      <w:pPr>
        <w:pStyle w:val="Paragrafi0"/>
      </w:pPr>
    </w:p>
    <w:p w:rsidR="00D01DBD" w:rsidRPr="005268C2" w:rsidRDefault="00D01DBD" w:rsidP="00D01DBD">
      <w:pPr>
        <w:pStyle w:val="Paragrafi0"/>
      </w:pPr>
      <w:r w:rsidRPr="005268C2">
        <w:t>Në ligjin nr.10 025, datë 27.11.2008 “Për buxhetin e vitit 2009”, bëhen këto ndryshime:</w:t>
      </w:r>
    </w:p>
    <w:p w:rsidR="00D01DBD" w:rsidRPr="005268C2" w:rsidRDefault="00D01DBD" w:rsidP="00D01DBD">
      <w:pPr>
        <w:pStyle w:val="Paragrafi0"/>
      </w:pPr>
    </w:p>
    <w:p w:rsidR="00D01DBD" w:rsidRPr="005268C2" w:rsidRDefault="00D01DBD" w:rsidP="00D01DBD">
      <w:pPr>
        <w:pStyle w:val="NeniNr"/>
        <w:keepNext w:val="0"/>
      </w:pPr>
      <w:r w:rsidRPr="005268C2">
        <w:t>Neni 1</w:t>
      </w:r>
    </w:p>
    <w:p w:rsidR="00D01DBD" w:rsidRPr="005268C2" w:rsidRDefault="00D01DBD" w:rsidP="00D01DBD">
      <w:pPr>
        <w:pStyle w:val="Paragrafi0"/>
      </w:pPr>
    </w:p>
    <w:p w:rsidR="00D01DBD" w:rsidRPr="005268C2" w:rsidRDefault="00D01DBD" w:rsidP="00D01DBD">
      <w:pPr>
        <w:pStyle w:val="Paragrafi0"/>
      </w:pPr>
      <w:r w:rsidRPr="005268C2">
        <w:t>Neni 1 ndryshohet si më poshtë:</w:t>
      </w:r>
    </w:p>
    <w:p w:rsidR="00D01DBD" w:rsidRPr="00EB4D08" w:rsidRDefault="00D01DBD" w:rsidP="00D01DBD">
      <w:pPr>
        <w:pStyle w:val="Paragrafi0"/>
        <w:rPr>
          <w:sz w:val="14"/>
        </w:rPr>
      </w:pPr>
    </w:p>
    <w:p w:rsidR="00D01DBD" w:rsidRPr="005268C2" w:rsidRDefault="00D01DBD" w:rsidP="00D01DBD">
      <w:pPr>
        <w:pStyle w:val="NeniNr"/>
        <w:keepNext w:val="0"/>
      </w:pPr>
      <w:r w:rsidRPr="005268C2">
        <w:t>“Neni 1</w:t>
      </w:r>
    </w:p>
    <w:p w:rsidR="00D01DBD" w:rsidRPr="005268C2" w:rsidRDefault="00D01DBD" w:rsidP="00D01DBD">
      <w:pPr>
        <w:pStyle w:val="Paragrafi0"/>
      </w:pPr>
    </w:p>
    <w:p w:rsidR="00D01DBD" w:rsidRPr="005268C2" w:rsidRDefault="00D01DBD" w:rsidP="00D01DBD">
      <w:pPr>
        <w:pStyle w:val="Paragrafi0"/>
      </w:pPr>
      <w:r w:rsidRPr="005268C2">
        <w:t xml:space="preserve">Buxheti për vitin 2009 është: </w:t>
      </w:r>
    </w:p>
    <w:p w:rsidR="00D01DBD" w:rsidRPr="005268C2" w:rsidRDefault="00D01DBD" w:rsidP="00D01DBD">
      <w:pPr>
        <w:pStyle w:val="Paragrafi0"/>
      </w:pPr>
      <w:r w:rsidRPr="005268C2">
        <w:t xml:space="preserve">Të ardhurat                                </w:t>
      </w:r>
      <w:r w:rsidRPr="005268C2">
        <w:tab/>
      </w:r>
      <w:r w:rsidRPr="005268C2">
        <w:tab/>
      </w:r>
      <w:r w:rsidRPr="005268C2">
        <w:tab/>
      </w:r>
      <w:r>
        <w:t>326 117       milionë lekë;</w:t>
      </w:r>
      <w:r>
        <w:tab/>
      </w:r>
    </w:p>
    <w:p w:rsidR="00D01DBD" w:rsidRPr="005268C2" w:rsidRDefault="00D01DBD" w:rsidP="00D01DBD">
      <w:pPr>
        <w:pStyle w:val="Paragrafi0"/>
      </w:pPr>
      <w:r w:rsidRPr="005268C2">
        <w:t xml:space="preserve">Shpenzimet                                </w:t>
      </w:r>
      <w:r w:rsidRPr="005268C2">
        <w:tab/>
      </w:r>
      <w:r w:rsidRPr="005268C2">
        <w:tab/>
      </w:r>
      <w:r w:rsidRPr="005268C2">
        <w:tab/>
        <w:t>400 908       milionë lekë;</w:t>
      </w:r>
    </w:p>
    <w:p w:rsidR="00D01DBD" w:rsidRPr="005268C2" w:rsidRDefault="00D01DBD" w:rsidP="00D01DBD">
      <w:pPr>
        <w:pStyle w:val="Paragrafi0"/>
      </w:pPr>
      <w:r w:rsidRPr="005268C2">
        <w:t xml:space="preserve">Deficiti                                       </w:t>
      </w:r>
      <w:r w:rsidRPr="005268C2">
        <w:tab/>
        <w:t xml:space="preserve">  </w:t>
      </w:r>
      <w:r w:rsidRPr="005268C2">
        <w:tab/>
      </w:r>
      <w:r w:rsidRPr="005268C2">
        <w:tab/>
        <w:t xml:space="preserve">74 791        </w:t>
      </w:r>
      <w:r>
        <w:t xml:space="preserve"> </w:t>
      </w:r>
      <w:r w:rsidRPr="005268C2">
        <w:t>milionë lekë.</w:t>
      </w:r>
    </w:p>
    <w:p w:rsidR="00D01DBD" w:rsidRPr="005268C2" w:rsidRDefault="00D01DBD" w:rsidP="00D01DBD">
      <w:pPr>
        <w:pStyle w:val="Paragrafi0"/>
      </w:pPr>
      <w:r w:rsidRPr="005268C2">
        <w:t>Buxheti i Shtetit përbëhet nga fondi i konsoliduar, buxheti i sigurimeve shoqërore dhe buxheti i sigurimeve shëndetësore.”.</w:t>
      </w:r>
    </w:p>
    <w:p w:rsidR="00D01DBD" w:rsidRDefault="00D01DBD" w:rsidP="00D01DBD">
      <w:pPr>
        <w:pStyle w:val="Paragrafi0"/>
        <w:rPr>
          <w:sz w:val="14"/>
        </w:rPr>
      </w:pPr>
    </w:p>
    <w:p w:rsidR="00D01DBD" w:rsidRPr="00EB4D08" w:rsidRDefault="00D01DBD" w:rsidP="00D01DBD">
      <w:pPr>
        <w:pStyle w:val="Paragrafi0"/>
        <w:rPr>
          <w:sz w:val="14"/>
        </w:rPr>
      </w:pPr>
    </w:p>
    <w:p w:rsidR="00D01DBD" w:rsidRPr="005268C2" w:rsidRDefault="00D01DBD" w:rsidP="00D01DBD">
      <w:pPr>
        <w:pStyle w:val="NeniNr"/>
        <w:keepNext w:val="0"/>
      </w:pPr>
      <w:r w:rsidRPr="005268C2">
        <w:t>Neni 2</w:t>
      </w:r>
    </w:p>
    <w:p w:rsidR="00D01DBD" w:rsidRPr="005268C2" w:rsidRDefault="00D01DBD" w:rsidP="00D01DBD">
      <w:pPr>
        <w:pStyle w:val="Paragrafi0"/>
      </w:pPr>
    </w:p>
    <w:p w:rsidR="00D01DBD" w:rsidRPr="005268C2" w:rsidRDefault="00D01DBD" w:rsidP="00D01DBD">
      <w:pPr>
        <w:pStyle w:val="Paragrafi0"/>
      </w:pPr>
      <w:r w:rsidRPr="005268C2">
        <w:t>Neni 2 ndryshohet si më poshtë:</w:t>
      </w:r>
    </w:p>
    <w:p w:rsidR="00D01DBD" w:rsidRPr="00EB4D08" w:rsidRDefault="00D01DBD" w:rsidP="00D01DBD">
      <w:pPr>
        <w:pStyle w:val="Paragrafi0"/>
        <w:rPr>
          <w:sz w:val="14"/>
        </w:rPr>
      </w:pPr>
    </w:p>
    <w:p w:rsidR="00D01DBD" w:rsidRPr="00246179" w:rsidRDefault="00D01DBD" w:rsidP="00D01DBD">
      <w:pPr>
        <w:pStyle w:val="NeniNr"/>
        <w:keepNext w:val="0"/>
      </w:pPr>
      <w:r w:rsidRPr="005268C2">
        <w:t>“Neni 2</w:t>
      </w:r>
    </w:p>
    <w:p w:rsidR="00D01DBD" w:rsidRPr="00246179" w:rsidRDefault="00D01DBD" w:rsidP="00D01DBD">
      <w:pPr>
        <w:pStyle w:val="Pika"/>
      </w:pPr>
    </w:p>
    <w:p w:rsidR="00D01DBD" w:rsidRPr="00246179" w:rsidRDefault="00D01DBD" w:rsidP="00D01DBD">
      <w:pPr>
        <w:pStyle w:val="Pika"/>
      </w:pPr>
      <w:r w:rsidRPr="00246179">
        <w:t>Buxheti i Shtetit, për vitin 2009, është:</w:t>
      </w:r>
    </w:p>
    <w:p w:rsidR="00D01DBD" w:rsidRPr="00246179" w:rsidRDefault="00D01DBD" w:rsidP="00D01DBD">
      <w:pPr>
        <w:pStyle w:val="Pika"/>
      </w:pPr>
      <w:r>
        <w:t>Të ardhurat</w:t>
      </w:r>
      <w:r>
        <w:tab/>
      </w:r>
      <w:r>
        <w:tab/>
      </w:r>
      <w:r>
        <w:tab/>
      </w:r>
      <w:r>
        <w:tab/>
      </w:r>
      <w:r>
        <w:tab/>
      </w:r>
      <w:r>
        <w:tab/>
        <w:t xml:space="preserve">253 804       </w:t>
      </w:r>
      <w:r w:rsidRPr="00246179">
        <w:t>milionë lekë;</w:t>
      </w:r>
    </w:p>
    <w:p w:rsidR="00D01DBD" w:rsidRPr="00246179" w:rsidRDefault="00D01DBD" w:rsidP="00D01DBD">
      <w:pPr>
        <w:pStyle w:val="Pika"/>
      </w:pPr>
      <w:r>
        <w:t>Shpenzimet</w:t>
      </w:r>
      <w:r>
        <w:tab/>
      </w:r>
      <w:r>
        <w:tab/>
      </w:r>
      <w:r>
        <w:tab/>
      </w:r>
      <w:r>
        <w:tab/>
      </w:r>
      <w:r>
        <w:tab/>
      </w:r>
      <w:r>
        <w:tab/>
        <w:t xml:space="preserve">328 595       </w:t>
      </w:r>
      <w:r w:rsidRPr="00246179">
        <w:t xml:space="preserve">milionë lekë; </w:t>
      </w:r>
    </w:p>
    <w:p w:rsidR="00D01DBD" w:rsidRPr="00246179" w:rsidRDefault="00D01DBD" w:rsidP="00D01DBD">
      <w:pPr>
        <w:pStyle w:val="Pika"/>
      </w:pPr>
      <w:r>
        <w:t>Deficiti</w:t>
      </w:r>
      <w:r>
        <w:tab/>
      </w:r>
      <w:r>
        <w:tab/>
      </w:r>
      <w:r>
        <w:tab/>
      </w:r>
      <w:r>
        <w:tab/>
      </w:r>
      <w:r>
        <w:tab/>
      </w:r>
      <w:r>
        <w:tab/>
      </w:r>
      <w:r>
        <w:tab/>
      </w:r>
      <w:r w:rsidRPr="00246179">
        <w:t>74 791         milionë lekë.”.</w:t>
      </w:r>
    </w:p>
    <w:p w:rsidR="00D01DBD" w:rsidRPr="00246179" w:rsidRDefault="00D01DBD" w:rsidP="00D01DBD">
      <w:pPr>
        <w:pStyle w:val="Pika"/>
        <w:ind w:firstLine="0"/>
      </w:pPr>
    </w:p>
    <w:p w:rsidR="00D01DBD" w:rsidRPr="00246179" w:rsidRDefault="00D01DBD" w:rsidP="00D01DBD">
      <w:pPr>
        <w:pStyle w:val="NeniNr"/>
        <w:keepNext w:val="0"/>
      </w:pPr>
      <w:r w:rsidRPr="00246179">
        <w:t>Neni 3</w:t>
      </w:r>
    </w:p>
    <w:p w:rsidR="00D01DBD" w:rsidRPr="00246179" w:rsidRDefault="00D01DBD" w:rsidP="00D01DBD">
      <w:pPr>
        <w:pStyle w:val="Pika"/>
      </w:pPr>
    </w:p>
    <w:p w:rsidR="00D01DBD" w:rsidRPr="00246179" w:rsidRDefault="00D01DBD" w:rsidP="00D01DBD">
      <w:pPr>
        <w:pStyle w:val="Pika"/>
      </w:pPr>
      <w:r w:rsidRPr="00246179">
        <w:t>Neni 4 ndryshohet si më poshtë:</w:t>
      </w:r>
    </w:p>
    <w:p w:rsidR="00D01DBD" w:rsidRPr="00EB4D08" w:rsidRDefault="00D01DBD" w:rsidP="00D01DBD">
      <w:pPr>
        <w:pStyle w:val="Pika"/>
        <w:rPr>
          <w:sz w:val="18"/>
        </w:rPr>
      </w:pPr>
    </w:p>
    <w:p w:rsidR="00D01DBD" w:rsidRPr="00246179" w:rsidRDefault="00D01DBD" w:rsidP="00D01DBD">
      <w:pPr>
        <w:pStyle w:val="NeniNr"/>
        <w:keepNext w:val="0"/>
      </w:pPr>
      <w:r w:rsidRPr="00246179">
        <w:t>“Neni 4</w:t>
      </w:r>
    </w:p>
    <w:p w:rsidR="00D01DBD" w:rsidRPr="00246179" w:rsidRDefault="00D01DBD" w:rsidP="00D01DBD">
      <w:pPr>
        <w:pStyle w:val="Pika"/>
      </w:pPr>
    </w:p>
    <w:p w:rsidR="00D01DBD" w:rsidRPr="00246179" w:rsidRDefault="00D01DBD" w:rsidP="00D01DBD">
      <w:pPr>
        <w:pStyle w:val="Pika"/>
      </w:pPr>
      <w:r w:rsidRPr="00246179">
        <w:t>Buxheti  i sigurimeve shoqërore, për vitin 2009, është:</w:t>
      </w:r>
    </w:p>
    <w:p w:rsidR="00D01DBD" w:rsidRPr="00246179" w:rsidRDefault="00D01DBD" w:rsidP="00D01DBD">
      <w:pPr>
        <w:pStyle w:val="Pika"/>
      </w:pPr>
      <w:r w:rsidRPr="00246179">
        <w:t>1. Skema e sigurimit të detyrueshëm shoqëror:</w:t>
      </w:r>
    </w:p>
    <w:p w:rsidR="00D01DBD" w:rsidRPr="006E7C77" w:rsidRDefault="00D01DBD" w:rsidP="00D01DBD">
      <w:pPr>
        <w:pStyle w:val="Pika"/>
      </w:pPr>
      <w:r w:rsidRPr="00246179">
        <w:t xml:space="preserve">- Të ardhurat, gjithsej                            </w:t>
      </w:r>
      <w:r w:rsidRPr="00246179">
        <w:tab/>
      </w:r>
      <w:r w:rsidRPr="00246179">
        <w:tab/>
      </w:r>
      <w:r>
        <w:tab/>
      </w:r>
      <w:r w:rsidRPr="00246179">
        <w:t>67 109        milionë lekë.</w:t>
      </w:r>
    </w:p>
    <w:p w:rsidR="00D01DBD" w:rsidRPr="00246179" w:rsidRDefault="00D01DBD" w:rsidP="00D01DBD">
      <w:pPr>
        <w:pStyle w:val="Pika"/>
      </w:pPr>
      <w:r w:rsidRPr="00246179">
        <w:t>Nga të cilat:</w:t>
      </w:r>
    </w:p>
    <w:p w:rsidR="00D01DBD" w:rsidRPr="00246179" w:rsidRDefault="00D01DBD" w:rsidP="00D01DBD">
      <w:pPr>
        <w:pStyle w:val="Pika"/>
      </w:pPr>
      <w:r w:rsidRPr="00246179">
        <w:t xml:space="preserve">- Kontributet                               </w:t>
      </w:r>
      <w:r w:rsidRPr="00246179">
        <w:tab/>
      </w:r>
      <w:r w:rsidRPr="00246179">
        <w:tab/>
      </w:r>
      <w:r>
        <w:tab/>
      </w:r>
      <w:r>
        <w:tab/>
      </w:r>
      <w:r w:rsidRPr="00246179">
        <w:t>47 332        milionë lekë;</w:t>
      </w:r>
    </w:p>
    <w:p w:rsidR="00D01DBD" w:rsidRPr="00246179" w:rsidRDefault="00D01DBD" w:rsidP="00D01DBD">
      <w:pPr>
        <w:pStyle w:val="Pika"/>
      </w:pPr>
      <w:r w:rsidRPr="00246179">
        <w:t>- Transferimet nga Buxheti i Shtetit</w:t>
      </w:r>
      <w:r w:rsidRPr="00246179">
        <w:tab/>
      </w:r>
      <w:r w:rsidRPr="00246179">
        <w:tab/>
      </w:r>
      <w:r>
        <w:tab/>
      </w:r>
      <w:r>
        <w:tab/>
      </w:r>
      <w:r w:rsidRPr="00246179">
        <w:t>19 777        milionë lekë.</w:t>
      </w:r>
    </w:p>
    <w:p w:rsidR="00D01DBD" w:rsidRPr="00246179" w:rsidRDefault="00D01DBD" w:rsidP="00D01DBD">
      <w:pPr>
        <w:pStyle w:val="Pika"/>
      </w:pPr>
      <w:r w:rsidRPr="00246179">
        <w:t xml:space="preserve">- Shpenzimet                                               </w:t>
      </w:r>
      <w:r w:rsidRPr="00246179">
        <w:tab/>
      </w:r>
      <w:r w:rsidRPr="00246179">
        <w:tab/>
      </w:r>
      <w:r>
        <w:tab/>
      </w:r>
      <w:r w:rsidRPr="00246179">
        <w:t>67 109        milionë lekë.</w:t>
      </w:r>
    </w:p>
    <w:p w:rsidR="00D01DBD" w:rsidRPr="00EB4D08" w:rsidRDefault="00D01DBD" w:rsidP="00D01DBD"/>
    <w:p w:rsidR="00D01DBD" w:rsidRDefault="00D01DBD" w:rsidP="00D01DBD">
      <w:pPr>
        <w:pStyle w:val="Pika"/>
      </w:pPr>
      <w:r w:rsidRPr="00246179">
        <w:t>Paga minimale, për efekt të pagesës së kontributit të sigurimeve shoqërore dhe shëndetësore, përcaktohet nga Këshilli i Ministrave dhe ndryshon sa herë që rriten pagat dhe pensionet. Këshilli i Ministrave ka të drejtë të përcaktojë një kontribut të veçantë minimal për personat e vetëpunësuar në bujqësi dhe për kategori të veçanta të personave të vetëpunësuar. Diferenca ndërmjet kontributeve të veçanta me kontributin minimal mbulohet nga subvencionet e Buxhetit të Shtetit, por brenda kufirit të transfertave, të përcaktuara në këtë ligj. Për vitin 2009, teprica e të ardhurave, sipas degëve të sigurimit shoqëror,  përdoret për mbulimin e deficitit të degës së pensioneve.</w:t>
      </w:r>
    </w:p>
    <w:p w:rsidR="00D01DBD" w:rsidRPr="00246179" w:rsidRDefault="00D01DBD" w:rsidP="00D01DBD">
      <w:pPr>
        <w:pStyle w:val="Pika"/>
      </w:pPr>
    </w:p>
    <w:p w:rsidR="00D01DBD" w:rsidRPr="00246179" w:rsidRDefault="00D01DBD" w:rsidP="00D01DBD">
      <w:pPr>
        <w:pStyle w:val="Pika"/>
      </w:pPr>
      <w:r w:rsidRPr="00246179">
        <w:t>2. Skema e sigurimit suplementar</w:t>
      </w:r>
    </w:p>
    <w:p w:rsidR="00D01DBD" w:rsidRPr="00246179" w:rsidRDefault="00D01DBD" w:rsidP="00D01DBD">
      <w:pPr>
        <w:pStyle w:val="Pika"/>
      </w:pPr>
      <w:r w:rsidRPr="00246179">
        <w:t xml:space="preserve">- Të ardhurat, gjithsej                                    </w:t>
      </w:r>
      <w:r w:rsidRPr="00246179">
        <w:tab/>
      </w:r>
      <w:r>
        <w:tab/>
      </w:r>
      <w:r>
        <w:tab/>
        <w:t xml:space="preserve">4 546    </w:t>
      </w:r>
      <w:r w:rsidRPr="00246179">
        <w:t>milionë lekë;</w:t>
      </w:r>
    </w:p>
    <w:p w:rsidR="00D01DBD" w:rsidRPr="00246179" w:rsidRDefault="00D01DBD" w:rsidP="00D01DBD">
      <w:pPr>
        <w:pStyle w:val="Pika"/>
      </w:pPr>
      <w:r w:rsidRPr="00246179">
        <w:t>Nga të cilat:</w:t>
      </w:r>
    </w:p>
    <w:p w:rsidR="00D01DBD" w:rsidRPr="00246179" w:rsidRDefault="00D01DBD" w:rsidP="00D01DBD">
      <w:pPr>
        <w:pStyle w:val="Pika"/>
      </w:pPr>
      <w:r w:rsidRPr="00246179">
        <w:t xml:space="preserve">- Kontributet                                                    </w:t>
      </w:r>
      <w:r w:rsidRPr="00246179">
        <w:tab/>
        <w:t xml:space="preserve">   </w:t>
      </w:r>
      <w:r>
        <w:tab/>
      </w:r>
      <w:r w:rsidRPr="00246179">
        <w:t>190       milionë lekë;</w:t>
      </w:r>
    </w:p>
    <w:p w:rsidR="00D01DBD" w:rsidRPr="00246179" w:rsidRDefault="00D01DBD" w:rsidP="00D01DBD">
      <w:pPr>
        <w:pStyle w:val="Pika"/>
      </w:pPr>
      <w:r w:rsidRPr="00246179">
        <w:t xml:space="preserve">- Transferimet nga Buxheti i Shtetit                </w:t>
      </w:r>
      <w:r w:rsidRPr="00246179">
        <w:tab/>
      </w:r>
      <w:r>
        <w:tab/>
      </w:r>
      <w:r>
        <w:tab/>
        <w:t xml:space="preserve">4 356    </w:t>
      </w:r>
      <w:r w:rsidRPr="00246179">
        <w:t>milionë lekë.</w:t>
      </w:r>
    </w:p>
    <w:p w:rsidR="00D01DBD" w:rsidRPr="00246179" w:rsidRDefault="00D01DBD" w:rsidP="00D01DBD">
      <w:pPr>
        <w:pStyle w:val="Pika"/>
      </w:pPr>
      <w:r w:rsidRPr="00246179">
        <w:t xml:space="preserve">Shpenzimet                                         </w:t>
      </w:r>
      <w:r w:rsidRPr="00246179">
        <w:tab/>
      </w:r>
      <w:r w:rsidRPr="00246179">
        <w:tab/>
      </w:r>
      <w:r>
        <w:tab/>
        <w:t xml:space="preserve">4 546    </w:t>
      </w:r>
      <w:r w:rsidRPr="00246179">
        <w:t>milionë lekë.”.</w:t>
      </w:r>
    </w:p>
    <w:p w:rsidR="00D01DBD" w:rsidRDefault="00D01DBD" w:rsidP="00D01DBD">
      <w:pPr>
        <w:pStyle w:val="NeniNr"/>
        <w:keepNext w:val="0"/>
        <w:jc w:val="left"/>
      </w:pPr>
    </w:p>
    <w:p w:rsidR="00D01DBD" w:rsidRPr="00246179" w:rsidRDefault="00D01DBD" w:rsidP="00D01DBD">
      <w:pPr>
        <w:pStyle w:val="NeniNr"/>
        <w:keepNext w:val="0"/>
      </w:pPr>
      <w:r w:rsidRPr="00246179">
        <w:t>Neni 4</w:t>
      </w:r>
    </w:p>
    <w:p w:rsidR="00D01DBD" w:rsidRPr="00246179" w:rsidRDefault="00D01DBD" w:rsidP="00D01DBD">
      <w:pPr>
        <w:pStyle w:val="Pika"/>
      </w:pPr>
    </w:p>
    <w:p w:rsidR="00D01DBD" w:rsidRPr="00246179" w:rsidRDefault="00D01DBD" w:rsidP="00D01DBD">
      <w:pPr>
        <w:pStyle w:val="Pika"/>
      </w:pPr>
      <w:r w:rsidRPr="00246179">
        <w:t>Neni 7 ndryshohet si më poshtë:</w:t>
      </w:r>
    </w:p>
    <w:p w:rsidR="00D01DBD" w:rsidRPr="00246179" w:rsidRDefault="00D01DBD" w:rsidP="00D01DBD">
      <w:pPr>
        <w:pStyle w:val="Pika"/>
      </w:pPr>
    </w:p>
    <w:p w:rsidR="00D01DBD" w:rsidRPr="00246179" w:rsidRDefault="00D01DBD" w:rsidP="00D01DBD">
      <w:pPr>
        <w:pStyle w:val="NeniNr"/>
        <w:keepNext w:val="0"/>
      </w:pPr>
      <w:r w:rsidRPr="00246179">
        <w:t>“Neni 7</w:t>
      </w:r>
    </w:p>
    <w:p w:rsidR="00D01DBD" w:rsidRPr="00246179" w:rsidRDefault="00D01DBD" w:rsidP="00D01DBD">
      <w:pPr>
        <w:pStyle w:val="Pika"/>
      </w:pPr>
    </w:p>
    <w:p w:rsidR="00D01DBD" w:rsidRPr="00246179" w:rsidRDefault="00D01DBD" w:rsidP="00D01DBD">
      <w:pPr>
        <w:pStyle w:val="Pika"/>
      </w:pPr>
      <w:r w:rsidRPr="00246179">
        <w:t>Të ardhurat e fondit të konsoliduar, sipas grupeve kryesore, janë:</w:t>
      </w:r>
    </w:p>
    <w:p w:rsidR="00D01DBD" w:rsidRPr="00246179" w:rsidRDefault="00D01DBD" w:rsidP="00D01DBD">
      <w:pPr>
        <w:pStyle w:val="Pika"/>
      </w:pPr>
      <w:r w:rsidRPr="00246179">
        <w:t xml:space="preserve">-  Grantet                                            </w:t>
      </w:r>
      <w:r w:rsidRPr="00246179">
        <w:tab/>
        <w:t xml:space="preserve">                 </w:t>
      </w:r>
      <w:r>
        <w:tab/>
      </w:r>
      <w:r w:rsidRPr="00246179">
        <w:t>6 313     milionë lekë;</w:t>
      </w:r>
    </w:p>
    <w:p w:rsidR="00D01DBD" w:rsidRPr="00246179" w:rsidRDefault="00D01DBD" w:rsidP="00D01DBD">
      <w:pPr>
        <w:pStyle w:val="Pika"/>
      </w:pPr>
      <w:r w:rsidRPr="00246179">
        <w:t xml:space="preserve">-  Të ardhurat tatimore                    </w:t>
      </w:r>
      <w:r w:rsidRPr="00246179">
        <w:tab/>
        <w:t xml:space="preserve">             </w:t>
      </w:r>
      <w:r>
        <w:tab/>
      </w:r>
      <w:r>
        <w:tab/>
        <w:t xml:space="preserve">295 982  </w:t>
      </w:r>
      <w:r w:rsidRPr="00246179">
        <w:t>milionë lekë;</w:t>
      </w:r>
    </w:p>
    <w:p w:rsidR="00D01DBD" w:rsidRPr="00246179" w:rsidRDefault="00D01DBD" w:rsidP="00D01DBD">
      <w:pPr>
        <w:pStyle w:val="Pika"/>
      </w:pPr>
      <w:r w:rsidRPr="00246179">
        <w:t xml:space="preserve">-  Të ardhurat jotatimore                  </w:t>
      </w:r>
      <w:r w:rsidRPr="00246179">
        <w:tab/>
        <w:t xml:space="preserve">               </w:t>
      </w:r>
      <w:r>
        <w:tab/>
      </w:r>
      <w:r>
        <w:tab/>
        <w:t xml:space="preserve">24 822    </w:t>
      </w:r>
      <w:r w:rsidRPr="00246179">
        <w:t>milionë lekë;</w:t>
      </w:r>
    </w:p>
    <w:p w:rsidR="00D01DBD" w:rsidRDefault="00D01DBD" w:rsidP="00D01DBD">
      <w:pPr>
        <w:pStyle w:val="Pika"/>
      </w:pPr>
      <w:r w:rsidRPr="00246179">
        <w:t>-  Të ardhurat e buxhetit vendor</w:t>
      </w:r>
      <w:r w:rsidRPr="00246179">
        <w:tab/>
        <w:t xml:space="preserve">               </w:t>
      </w:r>
      <w:r>
        <w:tab/>
      </w:r>
      <w:r>
        <w:tab/>
      </w:r>
      <w:r>
        <w:tab/>
        <w:t xml:space="preserve">18 412    </w:t>
      </w:r>
      <w:r w:rsidRPr="00246179">
        <w:t>milionë lekë.”.</w:t>
      </w:r>
    </w:p>
    <w:p w:rsidR="00D01DBD" w:rsidRPr="000C6BE0" w:rsidRDefault="00D01DBD" w:rsidP="00D01DBD"/>
    <w:p w:rsidR="00D01DBD" w:rsidRDefault="00D01DBD" w:rsidP="00D01DBD">
      <w:pPr>
        <w:pStyle w:val="NeniNr"/>
        <w:keepNext w:val="0"/>
      </w:pPr>
    </w:p>
    <w:p w:rsidR="00D01DBD" w:rsidRPr="00246179" w:rsidRDefault="00D01DBD" w:rsidP="00D01DBD">
      <w:pPr>
        <w:pStyle w:val="NeniNr"/>
        <w:keepNext w:val="0"/>
      </w:pPr>
      <w:r w:rsidRPr="00246179">
        <w:t>Neni 5</w:t>
      </w:r>
    </w:p>
    <w:p w:rsidR="00D01DBD" w:rsidRPr="00246179" w:rsidRDefault="00D01DBD" w:rsidP="00D01DBD">
      <w:pPr>
        <w:pStyle w:val="Pika"/>
      </w:pPr>
    </w:p>
    <w:p w:rsidR="00D01DBD" w:rsidRPr="00246179" w:rsidRDefault="00D01DBD" w:rsidP="00D01DBD">
      <w:pPr>
        <w:pStyle w:val="Pika"/>
      </w:pPr>
      <w:r w:rsidRPr="00246179">
        <w:t>Neni 8 ndryshohet si më poshtë:</w:t>
      </w:r>
    </w:p>
    <w:p w:rsidR="00D01DBD" w:rsidRPr="00246179" w:rsidRDefault="00D01DBD" w:rsidP="00D01DBD">
      <w:pPr>
        <w:pStyle w:val="Pika"/>
      </w:pPr>
    </w:p>
    <w:p w:rsidR="00D01DBD" w:rsidRPr="00246179" w:rsidRDefault="00D01DBD" w:rsidP="00D01DBD">
      <w:pPr>
        <w:pStyle w:val="NeniNr"/>
        <w:keepNext w:val="0"/>
      </w:pPr>
      <w:r w:rsidRPr="00246179">
        <w:t>“Neni 8</w:t>
      </w:r>
    </w:p>
    <w:p w:rsidR="00D01DBD" w:rsidRPr="00246179" w:rsidRDefault="00D01DBD" w:rsidP="00D01DBD">
      <w:pPr>
        <w:pStyle w:val="Pika"/>
      </w:pPr>
    </w:p>
    <w:p w:rsidR="00D01DBD" w:rsidRPr="00246179" w:rsidRDefault="00D01DBD" w:rsidP="00D01DBD">
      <w:pPr>
        <w:pStyle w:val="Pika"/>
      </w:pPr>
      <w:r w:rsidRPr="00246179">
        <w:t xml:space="preserve">Kufiri i financimit të deficitit të Buxhetit të Shtetit  është 74 791 milionë lekë, prej të cilit 27 794 milionë lekë financohen nga të ardhurat nga privatizimi. Në rast mosrealizimi të të ardhurave të buxhetit dhe të të ardhurave nga privatizimi, huamarrja për financimin e deficitit, të brendshëm dhe të huaj, prej 53 667 milionë lekësh, nuk ndryshon. Këshilli i Ministrave merr masa për kompensimin e diferencave nga burime suplementare ose nga shkurtimi i shpenzimeve. </w:t>
      </w:r>
    </w:p>
    <w:p w:rsidR="00D01DBD" w:rsidRPr="00246179" w:rsidRDefault="00D01DBD" w:rsidP="00D01DBD">
      <w:pPr>
        <w:pStyle w:val="Pika"/>
      </w:pPr>
      <w:r w:rsidRPr="00246179">
        <w:t>Të ardhurat e arkëtuara nga privatizimi strategjik i OSSH sha-së përdoren në masën 50 për qind për reduktimin e borxhit të përgjithshëm publik. Pjesa tjetër e të ardhurave nga ky privatizim përdoret nga Këshilli i Ministrave për rritjen e kufirit të shpenzimeve për investime, jo më shumë se 30 për qind, për kompensimin e ish të përndjekurve politikë, në masën 10 për qind dhe për kompensimin e ish-pronarëve,  10 për qind, fond i cili, automatikisht, rrit kufirin e deficitit të Buxhetit të Shtetit, të përcaktuar në nenet 1 e 2 të këtij ligji. Të ardhurat e arkëtuara nga privatizimi strategjik i ARMO sha-së, të papërdorura gjatë vitit 2008, 9 790 milionë lekë, përdoren në masën 50 për qind, për reduktimin e huamarrjes së brendshme dhe 50 për qind, nga Këshilli i Ministrave, për rritjen e kufirit të shpenzimeve për investime, i cili, automatikisht, rrit kufirin e deficitit të Buxhetit të Shtetit, të përcaktuar në nenet 1 e 2 të këtij ligji.”.</w:t>
      </w:r>
    </w:p>
    <w:p w:rsidR="00D01DBD" w:rsidRPr="00EB4D08" w:rsidRDefault="00D01DBD" w:rsidP="00D01DBD"/>
    <w:p w:rsidR="00D01DBD" w:rsidRPr="00246179" w:rsidRDefault="00D01DBD" w:rsidP="00D01DBD">
      <w:pPr>
        <w:pStyle w:val="NeniNr"/>
        <w:keepNext w:val="0"/>
      </w:pPr>
      <w:r w:rsidRPr="00246179">
        <w:t>Neni 6</w:t>
      </w:r>
    </w:p>
    <w:p w:rsidR="00D01DBD" w:rsidRPr="00246179" w:rsidRDefault="00D01DBD" w:rsidP="00D01DBD">
      <w:pPr>
        <w:pStyle w:val="Pika"/>
      </w:pPr>
    </w:p>
    <w:p w:rsidR="00D01DBD" w:rsidRPr="00246179" w:rsidRDefault="00D01DBD" w:rsidP="00D01DBD">
      <w:pPr>
        <w:pStyle w:val="Pika"/>
      </w:pPr>
      <w:r w:rsidRPr="00246179">
        <w:t>Neni 9 ndryshohet si më poshtë:</w:t>
      </w:r>
    </w:p>
    <w:p w:rsidR="00D01DBD" w:rsidRPr="00246179" w:rsidRDefault="00D01DBD" w:rsidP="00D01DBD">
      <w:pPr>
        <w:pStyle w:val="Pika"/>
      </w:pPr>
    </w:p>
    <w:p w:rsidR="00D01DBD" w:rsidRPr="00246179" w:rsidRDefault="00D01DBD" w:rsidP="00D01DBD">
      <w:pPr>
        <w:pStyle w:val="NeniNr"/>
        <w:keepNext w:val="0"/>
      </w:pPr>
      <w:r w:rsidRPr="00246179">
        <w:t>“Neni 9</w:t>
      </w:r>
    </w:p>
    <w:p w:rsidR="00D01DBD" w:rsidRPr="00246179" w:rsidRDefault="00D01DBD" w:rsidP="00D01DBD">
      <w:pPr>
        <w:pStyle w:val="Pika"/>
      </w:pPr>
    </w:p>
    <w:p w:rsidR="00D01DBD" w:rsidRPr="00246179" w:rsidRDefault="00D01DBD" w:rsidP="00D01DBD">
      <w:pPr>
        <w:pStyle w:val="Pika"/>
      </w:pPr>
      <w:r w:rsidRPr="00246179">
        <w:t>Shpenzimet e Buxhetit të Shtetit, sipas grupeve kryesore, janë:</w:t>
      </w:r>
    </w:p>
    <w:p w:rsidR="00D01DBD" w:rsidRPr="00246179" w:rsidRDefault="00D01DBD" w:rsidP="00D01DBD">
      <w:pPr>
        <w:pStyle w:val="Pika"/>
      </w:pPr>
      <w:r w:rsidRPr="00246179">
        <w:t xml:space="preserve">-  Shpenzimet korrente                       </w:t>
      </w:r>
      <w:r w:rsidRPr="00246179">
        <w:tab/>
        <w:t xml:space="preserve">           </w:t>
      </w:r>
      <w:r>
        <w:tab/>
      </w:r>
      <w:r>
        <w:tab/>
        <w:t xml:space="preserve">213 155  </w:t>
      </w:r>
      <w:r w:rsidRPr="00246179">
        <w:t>milionë lekë;</w:t>
      </w:r>
    </w:p>
    <w:p w:rsidR="00D01DBD" w:rsidRPr="00246179" w:rsidRDefault="00D01DBD" w:rsidP="00D01DBD">
      <w:pPr>
        <w:pStyle w:val="Pika"/>
      </w:pPr>
      <w:r w:rsidRPr="00246179">
        <w:t xml:space="preserve">-  Shpenzimet kapitale                        </w:t>
      </w:r>
      <w:r w:rsidRPr="00246179">
        <w:tab/>
        <w:t xml:space="preserve">           </w:t>
      </w:r>
      <w:r>
        <w:tab/>
      </w:r>
      <w:r>
        <w:tab/>
        <w:t xml:space="preserve">100 519  </w:t>
      </w:r>
      <w:r w:rsidRPr="00246179">
        <w:t>milionë lekë;</w:t>
      </w:r>
    </w:p>
    <w:p w:rsidR="00D01DBD" w:rsidRPr="00246179" w:rsidRDefault="00D01DBD" w:rsidP="00D01DBD">
      <w:pPr>
        <w:pStyle w:val="Pika"/>
      </w:pPr>
      <w:r w:rsidRPr="00246179">
        <w:t>-  Fondi rezervë</w:t>
      </w:r>
      <w:r w:rsidRPr="00246179">
        <w:tab/>
        <w:t xml:space="preserve">               </w:t>
      </w:r>
      <w:r>
        <w:tab/>
      </w:r>
      <w:r>
        <w:tab/>
      </w:r>
      <w:r>
        <w:tab/>
      </w:r>
      <w:r w:rsidRPr="00246179">
        <w:t xml:space="preserve">2 600   </w:t>
      </w:r>
      <w:r w:rsidRPr="00246179">
        <w:tab/>
      </w:r>
      <w:r>
        <w:t xml:space="preserve">  </w:t>
      </w:r>
      <w:r w:rsidRPr="00246179">
        <w:t>milionë lekë;</w:t>
      </w:r>
    </w:p>
    <w:p w:rsidR="00D01DBD" w:rsidRPr="00246179" w:rsidRDefault="00D01DBD" w:rsidP="00D01DBD">
      <w:pPr>
        <w:pStyle w:val="Pika"/>
      </w:pPr>
      <w:r w:rsidRPr="00246179">
        <w:t xml:space="preserve">-  Fondi i kontingjencës për politika pagash </w:t>
      </w:r>
    </w:p>
    <w:p w:rsidR="00D01DBD" w:rsidRPr="00246179" w:rsidRDefault="00D01DBD" w:rsidP="00D01DBD">
      <w:pPr>
        <w:pStyle w:val="Pika"/>
      </w:pPr>
      <w:r w:rsidRPr="00246179">
        <w:t xml:space="preserve">   dhe pensionesh                                                 </w:t>
      </w:r>
      <w:r>
        <w:tab/>
      </w:r>
      <w:r w:rsidRPr="00246179">
        <w:t>7 700       milionë lekë;</w:t>
      </w:r>
    </w:p>
    <w:p w:rsidR="00D01DBD" w:rsidRPr="00246179" w:rsidRDefault="00D01DBD" w:rsidP="00D01DBD">
      <w:pPr>
        <w:pStyle w:val="Pika"/>
      </w:pPr>
      <w:r>
        <w:t xml:space="preserve">  </w:t>
      </w:r>
      <w:r w:rsidRPr="00246179">
        <w:t xml:space="preserve">-  Fondi i kontingjencës                    </w:t>
      </w:r>
      <w:r>
        <w:t xml:space="preserve">                    </w:t>
      </w:r>
      <w:r>
        <w:tab/>
        <w:t xml:space="preserve">4 621      </w:t>
      </w:r>
      <w:r w:rsidRPr="00246179">
        <w:t>milionë lekë.</w:t>
      </w:r>
    </w:p>
    <w:p w:rsidR="00D01DBD" w:rsidRPr="00246179" w:rsidRDefault="00D01DBD" w:rsidP="00D01DBD">
      <w:pPr>
        <w:pStyle w:val="Pika"/>
        <w:ind w:firstLine="0"/>
      </w:pPr>
      <w:r w:rsidRPr="00246179">
        <w:tab/>
      </w:r>
    </w:p>
    <w:p w:rsidR="00D01DBD" w:rsidRPr="00246179" w:rsidRDefault="00D01DBD" w:rsidP="00D01DBD">
      <w:pPr>
        <w:pStyle w:val="Pika"/>
      </w:pPr>
      <w:r w:rsidRPr="00246179">
        <w:t>Kufiri i shpenzimeve për çdo ministri dhe institucion, në nivel programi, është sipas tabelës 1, që i bashkëlidhet këtij ligji. Për institucionet e pavaruara nga Këshilli i Ministrave, kufiri i shpenzimeve dhe numri i punonjësve janë sipas tabelës 1/1, që i bashkëlidhet këtij ligji. Këshilli i Ministrave vendos norma dhe standarde financiare për shpenzimet operative, të cilat janë të detyrueshme për t’u zbatuar nga të gjitha institucionet buxhetore, në varësi ose jo të Këshillit të Ministrave, si edhe nga organet e pushtetit vendor.”.</w:t>
      </w:r>
    </w:p>
    <w:p w:rsidR="00D01DBD" w:rsidRDefault="00D01DBD" w:rsidP="00D01DBD">
      <w:pPr>
        <w:pStyle w:val="NeniNr"/>
        <w:keepNext w:val="0"/>
      </w:pPr>
    </w:p>
    <w:p w:rsidR="00D01DBD" w:rsidRPr="00246179" w:rsidRDefault="00D01DBD" w:rsidP="00D01DBD">
      <w:pPr>
        <w:pStyle w:val="NeniNr"/>
        <w:keepNext w:val="0"/>
      </w:pPr>
      <w:r w:rsidRPr="00246179">
        <w:t>Neni 7</w:t>
      </w:r>
    </w:p>
    <w:p w:rsidR="00D01DBD" w:rsidRPr="002F1364" w:rsidRDefault="00D01DBD" w:rsidP="00D01DBD">
      <w:pPr>
        <w:pStyle w:val="Pika"/>
        <w:rPr>
          <w:sz w:val="14"/>
        </w:rPr>
      </w:pPr>
    </w:p>
    <w:p w:rsidR="00D01DBD" w:rsidRDefault="00D01DBD" w:rsidP="00D01DBD">
      <w:pPr>
        <w:pStyle w:val="Pika"/>
      </w:pPr>
      <w:r w:rsidRPr="00246179">
        <w:t>Neni 12 ndryshohet si më poshtë:</w:t>
      </w:r>
    </w:p>
    <w:p w:rsidR="00D01DBD" w:rsidRPr="002F1364" w:rsidRDefault="00D01DBD" w:rsidP="00D01DBD">
      <w:pPr>
        <w:rPr>
          <w:sz w:val="16"/>
        </w:rPr>
      </w:pPr>
    </w:p>
    <w:p w:rsidR="00D01DBD" w:rsidRPr="00246179" w:rsidRDefault="00D01DBD" w:rsidP="00D01DBD">
      <w:pPr>
        <w:pStyle w:val="NeniNr"/>
        <w:keepNext w:val="0"/>
      </w:pPr>
      <w:r w:rsidRPr="00246179">
        <w:t>“Neni 12</w:t>
      </w:r>
    </w:p>
    <w:p w:rsidR="00D01DBD" w:rsidRPr="002F1364" w:rsidRDefault="00D01DBD" w:rsidP="00D01DBD">
      <w:pPr>
        <w:pStyle w:val="Pika"/>
        <w:rPr>
          <w:sz w:val="16"/>
        </w:rPr>
      </w:pPr>
    </w:p>
    <w:p w:rsidR="00D01DBD" w:rsidRPr="00246179" w:rsidRDefault="00D01DBD" w:rsidP="00D01DBD">
      <w:pPr>
        <w:pStyle w:val="Pika"/>
      </w:pPr>
      <w:r w:rsidRPr="00246179">
        <w:t>Fondi rezervë, prej 2 600 milionë lekësh, përdoret për rastet e paparashikuara të institucioneve buxhetore. Fondi i kontingjencës për ruajtjen e deficitit është 4 621 milionë lekë, nga i cili  një fond deri në 100 milionë lekë mund të përdoret si “Mbështetje për shoqërinë civile”, sipas përcaktimeve të bëra në një ligj të veçantë për financimin e organizatave jofitimprurëse. Fondi i kontingjencës për ruajtjen e deficitit dhe ai për rritjen e pagave e të pensioneve përdoren nga Këshilli i Ministrave.”.</w:t>
      </w:r>
    </w:p>
    <w:p w:rsidR="00D01DBD" w:rsidRPr="002F1364" w:rsidRDefault="00D01DBD" w:rsidP="00D01DBD">
      <w:pPr>
        <w:pStyle w:val="Pika"/>
        <w:rPr>
          <w:sz w:val="16"/>
        </w:rPr>
      </w:pPr>
    </w:p>
    <w:p w:rsidR="00D01DBD" w:rsidRPr="00246179" w:rsidRDefault="00D01DBD" w:rsidP="00D01DBD">
      <w:pPr>
        <w:pStyle w:val="NeniNr"/>
        <w:keepNext w:val="0"/>
      </w:pPr>
      <w:r w:rsidRPr="00246179">
        <w:t>Neni 8</w:t>
      </w:r>
    </w:p>
    <w:p w:rsidR="00D01DBD" w:rsidRPr="002F1364" w:rsidRDefault="00D01DBD" w:rsidP="00D01DBD">
      <w:pPr>
        <w:pStyle w:val="Pika"/>
        <w:rPr>
          <w:sz w:val="16"/>
        </w:rPr>
      </w:pPr>
    </w:p>
    <w:p w:rsidR="00D01DBD" w:rsidRPr="00246179" w:rsidRDefault="00D01DBD" w:rsidP="00D01DBD">
      <w:pPr>
        <w:pStyle w:val="Pika"/>
      </w:pPr>
      <w:r w:rsidRPr="00246179">
        <w:t>Neni 15 ndryshohet si më poshtë:</w:t>
      </w:r>
    </w:p>
    <w:p w:rsidR="00D01DBD" w:rsidRPr="00246179" w:rsidRDefault="00D01DBD" w:rsidP="00D01DBD">
      <w:pPr>
        <w:pStyle w:val="Pika"/>
      </w:pPr>
    </w:p>
    <w:p w:rsidR="00D01DBD" w:rsidRPr="00246179" w:rsidRDefault="00D01DBD" w:rsidP="00D01DBD">
      <w:pPr>
        <w:pStyle w:val="NeniNr"/>
        <w:keepNext w:val="0"/>
      </w:pPr>
      <w:r w:rsidRPr="00246179">
        <w:t>“Neni 15</w:t>
      </w:r>
    </w:p>
    <w:p w:rsidR="00D01DBD" w:rsidRPr="00246179" w:rsidRDefault="00D01DBD" w:rsidP="00D01DBD">
      <w:pPr>
        <w:pStyle w:val="Pika"/>
      </w:pPr>
    </w:p>
    <w:p w:rsidR="00D01DBD" w:rsidRDefault="00D01DBD" w:rsidP="00D01DBD">
      <w:pPr>
        <w:pStyle w:val="Pika"/>
      </w:pPr>
      <w:r w:rsidRPr="00246179">
        <w:t>Buxheti i Kuvendit të Shqipërisë është 1 031 milionë lekë. Përcaktimi me hollësi i fondeve buxhetore bëhet nga vetë Kuvendi, në zbatim të ligjit për statusin e deputetit dhe të rregullores së këtij institucioni.”.</w:t>
      </w:r>
    </w:p>
    <w:p w:rsidR="00D01DBD" w:rsidRPr="002F1364" w:rsidRDefault="00D01DBD" w:rsidP="00D01DBD">
      <w:pPr>
        <w:rPr>
          <w:sz w:val="18"/>
        </w:rPr>
      </w:pPr>
    </w:p>
    <w:p w:rsidR="00D01DBD" w:rsidRPr="00246179" w:rsidRDefault="00D01DBD" w:rsidP="00D01DBD">
      <w:pPr>
        <w:pStyle w:val="NeniNr"/>
        <w:keepNext w:val="0"/>
      </w:pPr>
      <w:r w:rsidRPr="00246179">
        <w:t>Neni 9</w:t>
      </w:r>
    </w:p>
    <w:p w:rsidR="00D01DBD" w:rsidRPr="002F1364" w:rsidRDefault="00D01DBD" w:rsidP="00D01DBD">
      <w:pPr>
        <w:pStyle w:val="Pika"/>
        <w:rPr>
          <w:sz w:val="16"/>
        </w:rPr>
      </w:pPr>
    </w:p>
    <w:p w:rsidR="00D01DBD" w:rsidRPr="00246179" w:rsidRDefault="00D01DBD" w:rsidP="00D01DBD">
      <w:pPr>
        <w:pStyle w:val="Pika"/>
      </w:pPr>
      <w:r w:rsidRPr="00246179">
        <w:t>Neni 18 ndryshohet si më poshtë:</w:t>
      </w:r>
    </w:p>
    <w:p w:rsidR="00D01DBD" w:rsidRPr="002F1364" w:rsidRDefault="00D01DBD" w:rsidP="00D01DBD">
      <w:pPr>
        <w:pStyle w:val="Pika"/>
        <w:rPr>
          <w:sz w:val="16"/>
        </w:rPr>
      </w:pPr>
    </w:p>
    <w:p w:rsidR="00D01DBD" w:rsidRPr="00246179" w:rsidRDefault="00D01DBD" w:rsidP="00D01DBD">
      <w:pPr>
        <w:pStyle w:val="NeniNr"/>
        <w:keepNext w:val="0"/>
      </w:pPr>
      <w:r w:rsidRPr="00246179">
        <w:t>“Neni 18</w:t>
      </w:r>
    </w:p>
    <w:p w:rsidR="00D01DBD" w:rsidRPr="00246179" w:rsidRDefault="00D01DBD" w:rsidP="00D01DBD">
      <w:pPr>
        <w:pStyle w:val="Pika"/>
      </w:pPr>
    </w:p>
    <w:p w:rsidR="00D01DBD" w:rsidRPr="00246179" w:rsidRDefault="00D01DBD" w:rsidP="00D01DBD">
      <w:pPr>
        <w:pStyle w:val="Pika"/>
      </w:pPr>
      <w:r w:rsidRPr="00246179">
        <w:t>1. Shtesa e stokut të borxhit deri në fund të vitit 2009 parashikohet të arrijë në  77 914 milionë lekë (përfshirë ndikimin e kursit të këmbimit prej 15 500 milionë lekësh), sipas  përshkrimit me hollësi, si më poshtë:</w:t>
      </w:r>
    </w:p>
    <w:p w:rsidR="00D01DBD" w:rsidRPr="00246179" w:rsidRDefault="00D01DBD" w:rsidP="00D01DBD">
      <w:pPr>
        <w:pStyle w:val="Pika"/>
      </w:pPr>
      <w:r w:rsidRPr="00246179">
        <w:t>a) Kufiri për rritjen vjetore të totalit ekzistues të borxhit të shtetit, për financimin e deficitit të buxhetit të vitit 2009, është 73 161 milionë lekë, nga i cili:</w:t>
      </w:r>
    </w:p>
    <w:p w:rsidR="00D01DBD" w:rsidRPr="00246179" w:rsidRDefault="00D01DBD" w:rsidP="00D01DBD">
      <w:pPr>
        <w:pStyle w:val="Pika"/>
      </w:pPr>
      <w:r w:rsidRPr="00246179">
        <w:t>i) për financimin e projekteve të drejtpërdrejta të Këshillit të Ministrave, 32 737 milionë lekë;</w:t>
      </w:r>
    </w:p>
    <w:p w:rsidR="00D01DBD" w:rsidRPr="00246179" w:rsidRDefault="00D01DBD" w:rsidP="00D01DBD">
      <w:pPr>
        <w:pStyle w:val="Pika"/>
      </w:pPr>
      <w:r w:rsidRPr="00246179">
        <w:t>ii) për mbështetjen buxhetore,  40 424 milionë lekë.</w:t>
      </w:r>
    </w:p>
    <w:p w:rsidR="00D01DBD" w:rsidRPr="00246179" w:rsidRDefault="00D01DBD" w:rsidP="00D01DBD">
      <w:pPr>
        <w:pStyle w:val="Pika"/>
      </w:pPr>
      <w:r w:rsidRPr="00246179">
        <w:t>b) Kufiri për rritjen vjetore të garancive të shtetit, në dobi të palëve të treta përfituese, është 7 519 milionë lekë, përfshirë edhe fondin prej 200 milionë lekësh për garantimin e kredive të eksportit, për ndërmarrjet e vogla dhe të mesme, që ushtrojnë veprimtari në prodhimin për eksport.</w:t>
      </w:r>
    </w:p>
    <w:p w:rsidR="00D01DBD" w:rsidRDefault="00D01DBD" w:rsidP="00D01DBD">
      <w:pPr>
        <w:pStyle w:val="Pika"/>
      </w:pPr>
      <w:r w:rsidRPr="00246179">
        <w:t>c) Kufiri për rritjen vjetore të stokut të borxhit, si rezultat i riskedulimit të borxheve të vjetra, të jashtme, të papaguara, është 1 904 milionë lekë</w:t>
      </w:r>
      <w:r>
        <w:t>.</w:t>
      </w:r>
    </w:p>
    <w:p w:rsidR="00D01DBD" w:rsidRDefault="00D01DBD" w:rsidP="00D01DBD">
      <w:pPr>
        <w:pStyle w:val="Pika"/>
      </w:pPr>
      <w:r w:rsidRPr="00246179">
        <w:t>ç) Ulja e stokut të borxhit, si rezultat i rivlerësimit të valutës së Bankës së Shqipërisë, është 4 670 milionë lekë.</w:t>
      </w:r>
    </w:p>
    <w:p w:rsidR="00D01DBD" w:rsidRPr="00246179" w:rsidRDefault="00D01DBD" w:rsidP="00D01DBD">
      <w:pPr>
        <w:pStyle w:val="Pika"/>
      </w:pPr>
      <w:r w:rsidRPr="00246179">
        <w:t>2. Kufiri i stokut të borxhit shtetëror (pa garancitë</w:t>
      </w:r>
      <w:r>
        <w:t xml:space="preserve">), për vitin 2009, është </w:t>
      </w:r>
      <w:r w:rsidRPr="00246179">
        <w:t xml:space="preserve">629 635 milionë lekë. </w:t>
      </w:r>
    </w:p>
    <w:p w:rsidR="00D01DBD" w:rsidRPr="00246179" w:rsidRDefault="00D01DBD" w:rsidP="00D01DBD">
      <w:pPr>
        <w:pStyle w:val="Pika"/>
      </w:pPr>
      <w:r w:rsidRPr="00246179">
        <w:t>3. Kufiri i garancive shtetërore, për vitin 2009, është 44 060 milionë lekë.”.</w:t>
      </w:r>
    </w:p>
    <w:p w:rsidR="00D01DBD" w:rsidRPr="002F1364" w:rsidRDefault="00D01DBD" w:rsidP="00D01DBD">
      <w:pPr>
        <w:pStyle w:val="Pika"/>
        <w:rPr>
          <w:sz w:val="16"/>
        </w:rPr>
      </w:pPr>
    </w:p>
    <w:p w:rsidR="00D01DBD" w:rsidRPr="00246179" w:rsidRDefault="00D01DBD" w:rsidP="00D01DBD">
      <w:pPr>
        <w:pStyle w:val="NeniNr"/>
        <w:keepNext w:val="0"/>
      </w:pPr>
      <w:r w:rsidRPr="00246179">
        <w:t>Neni 10</w:t>
      </w:r>
    </w:p>
    <w:p w:rsidR="00D01DBD" w:rsidRPr="00246179" w:rsidRDefault="00D01DBD" w:rsidP="00D01DBD">
      <w:pPr>
        <w:pStyle w:val="Pika"/>
      </w:pPr>
    </w:p>
    <w:p w:rsidR="00D01DBD" w:rsidRPr="00246179" w:rsidRDefault="00D01DBD" w:rsidP="00D01DBD">
      <w:pPr>
        <w:pStyle w:val="Pika"/>
      </w:pPr>
      <w:r w:rsidRPr="00246179">
        <w:t>Ky ligj hyn në fuqi 15 ditë pas botimit në Fletoren Zyrtare.</w:t>
      </w:r>
    </w:p>
    <w:p w:rsidR="00D01DBD" w:rsidRPr="00246179" w:rsidRDefault="00D01DBD" w:rsidP="00D01DBD">
      <w:pPr>
        <w:pStyle w:val="Pika"/>
        <w:ind w:firstLine="0"/>
      </w:pPr>
    </w:p>
    <w:p w:rsidR="00D01DBD" w:rsidRPr="003F287F" w:rsidRDefault="00D01DBD" w:rsidP="00D01DBD">
      <w:pPr>
        <w:pStyle w:val="Paragrafi0"/>
        <w:ind w:firstLine="0"/>
        <w:rPr>
          <w:b/>
          <w:sz w:val="23"/>
          <w:szCs w:val="23"/>
        </w:rPr>
      </w:pPr>
      <w:r>
        <w:rPr>
          <w:b/>
          <w:sz w:val="23"/>
          <w:szCs w:val="23"/>
        </w:rPr>
        <w:t>Shpallur me dekretin nr.6289, datë 7.10</w:t>
      </w:r>
      <w:r w:rsidRPr="003F287F">
        <w:rPr>
          <w:b/>
          <w:sz w:val="23"/>
          <w:szCs w:val="23"/>
        </w:rPr>
        <w:t xml:space="preserve">.2009 të Presidentit të Republikës së Shqipërisë, </w:t>
      </w:r>
    </w:p>
    <w:p w:rsidR="00D01DBD" w:rsidRPr="003F287F" w:rsidRDefault="00D01DBD" w:rsidP="00D01DBD">
      <w:pPr>
        <w:pStyle w:val="Paragrafi0"/>
        <w:ind w:firstLine="0"/>
        <w:rPr>
          <w:b/>
          <w:sz w:val="23"/>
          <w:szCs w:val="23"/>
        </w:rPr>
      </w:pPr>
      <w:r w:rsidRPr="003F287F">
        <w:rPr>
          <w:b/>
          <w:sz w:val="23"/>
          <w:szCs w:val="23"/>
        </w:rPr>
        <w:t>Bamir Topi</w:t>
      </w:r>
    </w:p>
    <w:p w:rsidR="00D01DBD" w:rsidRDefault="00D01DBD" w:rsidP="00D01DBD">
      <w:pPr>
        <w:pStyle w:val="Pika"/>
      </w:pPr>
    </w:p>
    <w:p w:rsidR="00D01DBD" w:rsidRPr="00D01DBD" w:rsidRDefault="00D01DBD" w:rsidP="00D01DBD">
      <w:pPr>
        <w:pStyle w:val="Tabele"/>
      </w:pPr>
    </w:p>
    <w:p w:rsidR="00D01DBD" w:rsidRPr="00D01DBD" w:rsidRDefault="00D01DBD" w:rsidP="00D01DBD">
      <w:pPr>
        <w:pStyle w:val="Tabele"/>
      </w:pPr>
    </w:p>
    <w:p w:rsidR="00D01DBD" w:rsidRPr="00D01DBD" w:rsidRDefault="00D01DBD" w:rsidP="00D01DBD">
      <w:pPr>
        <w:pStyle w:val="Tabele"/>
      </w:pPr>
    </w:p>
    <w:p w:rsidR="00D01DBD" w:rsidRPr="00D01DBD" w:rsidRDefault="00D01DBD" w:rsidP="00D01DBD">
      <w:pPr>
        <w:pStyle w:val="Tabele"/>
      </w:pPr>
    </w:p>
    <w:p w:rsidR="00D01DBD" w:rsidRPr="00D01DBD" w:rsidRDefault="00D01DBD" w:rsidP="00D01DBD">
      <w:pPr>
        <w:pStyle w:val="Tabele"/>
      </w:pPr>
    </w:p>
    <w:p w:rsidR="00D01DBD" w:rsidRDefault="00D01DBD" w:rsidP="00D01DBD">
      <w:pPr>
        <w:pStyle w:val="Tabele"/>
      </w:pPr>
    </w:p>
    <w:p w:rsidR="00D01DBD" w:rsidRDefault="00D01DBD" w:rsidP="00D01DBD">
      <w:pPr>
        <w:pStyle w:val="Tabele"/>
      </w:pPr>
    </w:p>
    <w:p w:rsidR="00D01DBD" w:rsidRDefault="00D01DBD" w:rsidP="00D01DBD">
      <w:pPr>
        <w:pStyle w:val="Tabele"/>
      </w:pPr>
    </w:p>
    <w:p w:rsidR="00D01DBD" w:rsidRDefault="00D01DBD" w:rsidP="00D01DBD">
      <w:pPr>
        <w:pStyle w:val="Tabele"/>
      </w:pPr>
    </w:p>
    <w:p w:rsidR="00D01DBD" w:rsidRDefault="00D01DBD" w:rsidP="00D01DBD">
      <w:pPr>
        <w:pStyle w:val="Tabele"/>
      </w:pPr>
    </w:p>
    <w:p w:rsidR="00D01DBD" w:rsidRDefault="00D01DBD" w:rsidP="00D01DBD">
      <w:pPr>
        <w:pStyle w:val="Tabele"/>
      </w:pPr>
    </w:p>
    <w:p w:rsidR="00D01DBD" w:rsidRDefault="00D01DBD" w:rsidP="00D01DBD">
      <w:pPr>
        <w:pStyle w:val="Tabele"/>
      </w:pPr>
    </w:p>
    <w:p w:rsidR="00D01DBD" w:rsidRDefault="00D01DBD" w:rsidP="00D01DBD">
      <w:pPr>
        <w:pStyle w:val="Tabele"/>
      </w:pPr>
    </w:p>
    <w:p w:rsidR="00D01DBD" w:rsidRDefault="00D01DBD" w:rsidP="00D01DBD">
      <w:pPr>
        <w:pStyle w:val="Tabele"/>
      </w:pPr>
    </w:p>
    <w:p w:rsidR="00D01DBD" w:rsidRDefault="00D01DBD" w:rsidP="00D01DBD">
      <w:pPr>
        <w:pStyle w:val="Tabele"/>
      </w:pPr>
    </w:p>
    <w:p w:rsidR="00D01DBD" w:rsidRDefault="00D01DBD" w:rsidP="00D01DBD">
      <w:pPr>
        <w:pStyle w:val="Tabele"/>
      </w:pPr>
    </w:p>
    <w:p w:rsidR="00D01DBD" w:rsidRDefault="00D01DBD" w:rsidP="00D01DBD">
      <w:pPr>
        <w:pStyle w:val="Tabele"/>
      </w:pPr>
    </w:p>
    <w:p w:rsidR="00D01DBD" w:rsidRDefault="00D01DBD" w:rsidP="00D01DBD">
      <w:pPr>
        <w:pStyle w:val="Tabele"/>
      </w:pPr>
    </w:p>
    <w:p w:rsidR="00D01DBD" w:rsidRDefault="00D01DBD" w:rsidP="00D01DBD">
      <w:pPr>
        <w:pStyle w:val="Tabele"/>
      </w:pPr>
    </w:p>
    <w:p w:rsidR="00D01DBD" w:rsidRDefault="00D01DBD" w:rsidP="00D01DBD">
      <w:pPr>
        <w:pStyle w:val="Tabele"/>
      </w:pPr>
    </w:p>
    <w:p w:rsidR="00D01DBD" w:rsidRDefault="00D01DBD" w:rsidP="00D01DBD">
      <w:pPr>
        <w:pStyle w:val="Tabele"/>
      </w:pPr>
    </w:p>
    <w:p w:rsidR="00D01DBD" w:rsidRDefault="00D01DBD" w:rsidP="00D01DBD">
      <w:pPr>
        <w:pStyle w:val="Tabele"/>
      </w:pPr>
    </w:p>
    <w:p w:rsidR="00D01DBD" w:rsidRDefault="00D01DBD" w:rsidP="00D01DBD">
      <w:pPr>
        <w:pStyle w:val="Tabele"/>
      </w:pPr>
    </w:p>
    <w:p w:rsidR="00D01DBD" w:rsidRDefault="00D01DBD" w:rsidP="00D01DBD">
      <w:pPr>
        <w:pStyle w:val="Tabele"/>
      </w:pPr>
    </w:p>
    <w:p w:rsidR="00D01DBD" w:rsidRDefault="00D01DBD" w:rsidP="00D01DBD">
      <w:pPr>
        <w:pStyle w:val="Tabele"/>
      </w:pPr>
    </w:p>
    <w:p w:rsidR="00D01DBD" w:rsidRDefault="00D01DBD" w:rsidP="00D01DBD">
      <w:pPr>
        <w:pStyle w:val="Tabele"/>
      </w:pPr>
    </w:p>
    <w:p w:rsidR="00D01DBD" w:rsidRDefault="00D01DBD" w:rsidP="00D01DBD">
      <w:pPr>
        <w:pStyle w:val="Tabele"/>
      </w:pPr>
    </w:p>
    <w:p w:rsidR="00D01DBD" w:rsidRDefault="00D01DBD" w:rsidP="00D01DBD">
      <w:pPr>
        <w:pStyle w:val="Tabele"/>
      </w:pPr>
    </w:p>
    <w:p w:rsidR="00D01DBD" w:rsidRDefault="00D01DBD" w:rsidP="00D01DBD">
      <w:pPr>
        <w:pStyle w:val="Tabele"/>
      </w:pPr>
    </w:p>
    <w:p w:rsidR="00D01DBD" w:rsidRDefault="00D01DBD" w:rsidP="00D01DBD">
      <w:pPr>
        <w:pStyle w:val="Tabele"/>
      </w:pPr>
    </w:p>
    <w:p w:rsidR="00D01DBD" w:rsidRPr="00D01DBD" w:rsidRDefault="00D01DBD" w:rsidP="00D01DBD">
      <w:pPr>
        <w:pStyle w:val="Tabele"/>
      </w:pPr>
    </w:p>
    <w:p w:rsidR="00D01DBD" w:rsidRPr="00D01DBD" w:rsidRDefault="00D01DBD" w:rsidP="00D01DBD">
      <w:pPr>
        <w:pStyle w:val="Tabele"/>
      </w:pPr>
    </w:p>
    <w:p w:rsidR="00D01DBD" w:rsidRPr="00D01DBD" w:rsidRDefault="00D01DBD" w:rsidP="00D01DBD">
      <w:pPr>
        <w:pStyle w:val="Tabele"/>
      </w:pPr>
    </w:p>
    <w:p w:rsidR="00D01DBD" w:rsidRPr="00D01DBD" w:rsidRDefault="00D01DBD" w:rsidP="00D01DBD">
      <w:pPr>
        <w:pStyle w:val="Tabele"/>
      </w:pPr>
    </w:p>
    <w:p w:rsidR="00D01DBD" w:rsidRPr="00D01DBD" w:rsidRDefault="00D01DBD" w:rsidP="00D01DBD">
      <w:pPr>
        <w:pStyle w:val="Tabele"/>
      </w:pPr>
      <w:r w:rsidRPr="00D01DBD">
        <w:t xml:space="preserve">Tab.1 </w:t>
      </w:r>
    </w:p>
    <w:p w:rsidR="00D01DBD" w:rsidRPr="00D01DBD" w:rsidRDefault="00D01DBD" w:rsidP="00D01DBD">
      <w:pPr>
        <w:pStyle w:val="Tabele"/>
      </w:pPr>
    </w:p>
    <w:tbl>
      <w:tblPr>
        <w:tblW w:w="9525" w:type="dxa"/>
        <w:jc w:val="center"/>
        <w:tblLayout w:type="fixed"/>
        <w:tblLook w:val="0000" w:firstRow="0" w:lastRow="0" w:firstColumn="0" w:lastColumn="0" w:noHBand="0" w:noVBand="0"/>
      </w:tblPr>
      <w:tblGrid>
        <w:gridCol w:w="1008"/>
        <w:gridCol w:w="3425"/>
        <w:gridCol w:w="805"/>
        <w:gridCol w:w="805"/>
        <w:gridCol w:w="742"/>
        <w:gridCol w:w="805"/>
        <w:gridCol w:w="805"/>
        <w:gridCol w:w="1130"/>
      </w:tblGrid>
      <w:tr w:rsidR="00D01DBD" w:rsidRPr="00D01DBD" w:rsidTr="00D01DBD">
        <w:trPr>
          <w:trHeight w:val="162"/>
          <w:jc w:val="center"/>
        </w:trPr>
        <w:tc>
          <w:tcPr>
            <w:tcW w:w="9525" w:type="dxa"/>
            <w:gridSpan w:val="8"/>
            <w:tcBorders>
              <w:top w:val="nil"/>
              <w:left w:val="nil"/>
              <w:bottom w:val="nil"/>
              <w:right w:val="nil"/>
            </w:tcBorders>
            <w:shd w:val="clear" w:color="auto" w:fill="auto"/>
            <w:noWrap/>
            <w:vAlign w:val="bottom"/>
          </w:tcPr>
          <w:p w:rsidR="00D01DBD" w:rsidRPr="00D01DBD" w:rsidRDefault="00D01DBD" w:rsidP="00D01DBD">
            <w:pPr>
              <w:pStyle w:val="Tabele"/>
            </w:pPr>
            <w:r w:rsidRPr="00D01DBD">
              <w:t>BUXHETI I VITIT 2009 (i Rishikuar) SIPAS MINISTRIVE TE LINJES DHE INSTITUCIONEVE BUXHETORE</w:t>
            </w:r>
          </w:p>
        </w:tc>
      </w:tr>
      <w:tr w:rsidR="00D01DBD" w:rsidRPr="00D01DBD" w:rsidTr="00D01DBD">
        <w:trPr>
          <w:trHeight w:val="162"/>
          <w:jc w:val="center"/>
        </w:trPr>
        <w:tc>
          <w:tcPr>
            <w:tcW w:w="1008" w:type="dxa"/>
            <w:tcBorders>
              <w:top w:val="nil"/>
              <w:left w:val="nil"/>
              <w:bottom w:val="nil"/>
              <w:right w:val="nil"/>
            </w:tcBorders>
            <w:shd w:val="clear" w:color="auto" w:fill="auto"/>
            <w:noWrap/>
            <w:vAlign w:val="bottom"/>
          </w:tcPr>
          <w:p w:rsidR="00D01DBD" w:rsidRPr="00D01DBD" w:rsidRDefault="00D01DBD" w:rsidP="00D01DBD">
            <w:pPr>
              <w:pStyle w:val="Tabele"/>
            </w:pPr>
          </w:p>
        </w:tc>
        <w:tc>
          <w:tcPr>
            <w:tcW w:w="3425" w:type="dxa"/>
            <w:tcBorders>
              <w:top w:val="nil"/>
              <w:left w:val="nil"/>
              <w:bottom w:val="nil"/>
              <w:right w:val="nil"/>
            </w:tcBorders>
            <w:shd w:val="clear" w:color="auto" w:fill="auto"/>
            <w:noWrap/>
            <w:vAlign w:val="bottom"/>
          </w:tcPr>
          <w:p w:rsidR="00D01DBD" w:rsidRPr="00D01DBD" w:rsidRDefault="00D01DBD" w:rsidP="00D01DBD">
            <w:pPr>
              <w:pStyle w:val="Tabele"/>
            </w:pPr>
          </w:p>
        </w:tc>
        <w:tc>
          <w:tcPr>
            <w:tcW w:w="805" w:type="dxa"/>
            <w:tcBorders>
              <w:top w:val="nil"/>
              <w:left w:val="nil"/>
              <w:bottom w:val="nil"/>
              <w:right w:val="nil"/>
            </w:tcBorders>
            <w:shd w:val="clear" w:color="auto" w:fill="auto"/>
            <w:noWrap/>
            <w:vAlign w:val="bottom"/>
          </w:tcPr>
          <w:p w:rsidR="00D01DBD" w:rsidRPr="00D01DBD" w:rsidRDefault="00D01DBD" w:rsidP="00D01DBD">
            <w:pPr>
              <w:pStyle w:val="Tabele"/>
            </w:pPr>
          </w:p>
        </w:tc>
        <w:tc>
          <w:tcPr>
            <w:tcW w:w="805" w:type="dxa"/>
            <w:tcBorders>
              <w:top w:val="nil"/>
              <w:left w:val="nil"/>
              <w:bottom w:val="nil"/>
              <w:right w:val="nil"/>
            </w:tcBorders>
            <w:shd w:val="clear" w:color="auto" w:fill="auto"/>
            <w:noWrap/>
            <w:vAlign w:val="bottom"/>
          </w:tcPr>
          <w:p w:rsidR="00D01DBD" w:rsidRPr="00D01DBD" w:rsidRDefault="00D01DBD" w:rsidP="00D01DBD">
            <w:pPr>
              <w:pStyle w:val="Tabele"/>
            </w:pPr>
          </w:p>
        </w:tc>
        <w:tc>
          <w:tcPr>
            <w:tcW w:w="742" w:type="dxa"/>
            <w:tcBorders>
              <w:top w:val="nil"/>
              <w:left w:val="nil"/>
              <w:bottom w:val="nil"/>
              <w:right w:val="nil"/>
            </w:tcBorders>
            <w:shd w:val="clear" w:color="auto" w:fill="auto"/>
            <w:noWrap/>
            <w:vAlign w:val="bottom"/>
          </w:tcPr>
          <w:p w:rsidR="00D01DBD" w:rsidRPr="00D01DBD" w:rsidRDefault="00D01DBD" w:rsidP="00D01DBD">
            <w:pPr>
              <w:pStyle w:val="Tabele"/>
            </w:pPr>
          </w:p>
        </w:tc>
        <w:tc>
          <w:tcPr>
            <w:tcW w:w="805" w:type="dxa"/>
            <w:tcBorders>
              <w:top w:val="nil"/>
              <w:left w:val="nil"/>
              <w:bottom w:val="nil"/>
              <w:right w:val="nil"/>
            </w:tcBorders>
            <w:shd w:val="clear" w:color="auto" w:fill="auto"/>
            <w:noWrap/>
            <w:vAlign w:val="bottom"/>
          </w:tcPr>
          <w:p w:rsidR="00D01DBD" w:rsidRPr="00D01DBD" w:rsidRDefault="00D01DBD" w:rsidP="00D01DBD">
            <w:pPr>
              <w:pStyle w:val="Tabele"/>
            </w:pPr>
          </w:p>
        </w:tc>
        <w:tc>
          <w:tcPr>
            <w:tcW w:w="805" w:type="dxa"/>
            <w:tcBorders>
              <w:top w:val="nil"/>
              <w:left w:val="nil"/>
              <w:bottom w:val="nil"/>
              <w:right w:val="nil"/>
            </w:tcBorders>
            <w:shd w:val="clear" w:color="auto" w:fill="auto"/>
            <w:noWrap/>
            <w:vAlign w:val="bottom"/>
          </w:tcPr>
          <w:p w:rsidR="00D01DBD" w:rsidRPr="00D01DBD" w:rsidRDefault="00D01DBD" w:rsidP="00D01DBD">
            <w:pPr>
              <w:pStyle w:val="Tabele"/>
            </w:pPr>
          </w:p>
        </w:tc>
        <w:tc>
          <w:tcPr>
            <w:tcW w:w="1130" w:type="dxa"/>
            <w:tcBorders>
              <w:top w:val="nil"/>
              <w:left w:val="nil"/>
              <w:bottom w:val="nil"/>
              <w:right w:val="nil"/>
            </w:tcBorders>
            <w:shd w:val="clear" w:color="auto" w:fill="auto"/>
            <w:noWrap/>
            <w:vAlign w:val="bottom"/>
          </w:tcPr>
          <w:p w:rsidR="00D01DBD" w:rsidRPr="00D01DBD" w:rsidRDefault="00D01DBD" w:rsidP="00D01DBD">
            <w:pPr>
              <w:pStyle w:val="Tabele"/>
            </w:pPr>
            <w:r w:rsidRPr="00D01DBD">
              <w:t>ne 000/leke</w:t>
            </w:r>
          </w:p>
        </w:tc>
      </w:tr>
      <w:tr w:rsidR="00D01DBD" w:rsidRPr="00D01DBD" w:rsidTr="00D01DBD">
        <w:trPr>
          <w:trHeight w:val="162"/>
          <w:jc w:val="center"/>
        </w:trPr>
        <w:tc>
          <w:tcPr>
            <w:tcW w:w="1008" w:type="dxa"/>
            <w:vMerge w:val="restart"/>
            <w:tcBorders>
              <w:top w:val="double" w:sz="6" w:space="0" w:color="auto"/>
              <w:left w:val="double" w:sz="6" w:space="0" w:color="auto"/>
              <w:bottom w:val="single" w:sz="4" w:space="0" w:color="000000"/>
              <w:right w:val="nil"/>
            </w:tcBorders>
            <w:shd w:val="clear" w:color="auto" w:fill="auto"/>
            <w:noWrap/>
            <w:vAlign w:val="bottom"/>
          </w:tcPr>
          <w:p w:rsidR="00D01DBD" w:rsidRPr="00D01DBD" w:rsidRDefault="00D01DBD" w:rsidP="00D01DBD">
            <w:pPr>
              <w:pStyle w:val="Tabele"/>
            </w:pPr>
            <w:r w:rsidRPr="00D01DBD">
              <w:t>Kodi</w:t>
            </w:r>
          </w:p>
        </w:tc>
        <w:tc>
          <w:tcPr>
            <w:tcW w:w="3425" w:type="dxa"/>
            <w:vMerge w:val="restart"/>
            <w:tcBorders>
              <w:top w:val="double" w:sz="6" w:space="0" w:color="auto"/>
              <w:left w:val="single" w:sz="4" w:space="0" w:color="auto"/>
              <w:bottom w:val="single" w:sz="4" w:space="0" w:color="000000"/>
              <w:right w:val="single" w:sz="4" w:space="0" w:color="auto"/>
            </w:tcBorders>
            <w:shd w:val="clear" w:color="auto" w:fill="auto"/>
            <w:vAlign w:val="bottom"/>
          </w:tcPr>
          <w:p w:rsidR="00D01DBD" w:rsidRPr="00D01DBD" w:rsidRDefault="00D01DBD" w:rsidP="00D01DBD">
            <w:pPr>
              <w:pStyle w:val="Tabele"/>
            </w:pPr>
            <w:r w:rsidRPr="00D01DBD">
              <w:t>Emertimi i Institucionit / Programit</w:t>
            </w:r>
          </w:p>
        </w:tc>
        <w:tc>
          <w:tcPr>
            <w:tcW w:w="805" w:type="dxa"/>
            <w:vMerge w:val="restart"/>
            <w:tcBorders>
              <w:top w:val="double" w:sz="6" w:space="0" w:color="auto"/>
              <w:left w:val="single" w:sz="4" w:space="0" w:color="auto"/>
              <w:bottom w:val="single" w:sz="4" w:space="0" w:color="000000"/>
              <w:right w:val="single" w:sz="4" w:space="0" w:color="auto"/>
            </w:tcBorders>
            <w:shd w:val="clear" w:color="auto" w:fill="CCFFFF"/>
            <w:vAlign w:val="bottom"/>
          </w:tcPr>
          <w:p w:rsidR="00D01DBD" w:rsidRPr="00D01DBD" w:rsidRDefault="00D01DBD" w:rsidP="00D01DBD">
            <w:pPr>
              <w:pStyle w:val="Tabele"/>
            </w:pPr>
            <w:r w:rsidRPr="00D01DBD">
              <w:t xml:space="preserve">Totali i Shp. Korrente </w:t>
            </w:r>
          </w:p>
        </w:tc>
        <w:tc>
          <w:tcPr>
            <w:tcW w:w="3157" w:type="dxa"/>
            <w:gridSpan w:val="4"/>
            <w:tcBorders>
              <w:top w:val="double" w:sz="6" w:space="0" w:color="auto"/>
              <w:left w:val="nil"/>
              <w:bottom w:val="nil"/>
              <w:right w:val="single" w:sz="4" w:space="0" w:color="auto"/>
            </w:tcBorders>
            <w:shd w:val="clear" w:color="auto" w:fill="auto"/>
            <w:noWrap/>
            <w:vAlign w:val="bottom"/>
          </w:tcPr>
          <w:p w:rsidR="00D01DBD" w:rsidRPr="00D01DBD" w:rsidRDefault="00D01DBD" w:rsidP="00D01DBD">
            <w:pPr>
              <w:pStyle w:val="Tabele"/>
            </w:pPr>
            <w:r w:rsidRPr="00D01DBD">
              <w:t>Shpenzimet Kapitale</w:t>
            </w:r>
          </w:p>
        </w:tc>
        <w:tc>
          <w:tcPr>
            <w:tcW w:w="1130" w:type="dxa"/>
            <w:vMerge w:val="restart"/>
            <w:tcBorders>
              <w:top w:val="double" w:sz="6" w:space="0" w:color="auto"/>
              <w:left w:val="single" w:sz="4" w:space="0" w:color="auto"/>
              <w:bottom w:val="single" w:sz="4" w:space="0" w:color="000000"/>
              <w:right w:val="double" w:sz="6" w:space="0" w:color="auto"/>
            </w:tcBorders>
            <w:shd w:val="clear" w:color="auto" w:fill="CCFFFF"/>
            <w:vAlign w:val="bottom"/>
          </w:tcPr>
          <w:p w:rsidR="00D01DBD" w:rsidRPr="00D01DBD" w:rsidRDefault="00D01DBD" w:rsidP="00D01DBD">
            <w:pPr>
              <w:pStyle w:val="Tabele"/>
            </w:pPr>
            <w:r w:rsidRPr="00D01DBD">
              <w:t>Totali i Shpenzimeve Buxhetore</w:t>
            </w:r>
          </w:p>
        </w:tc>
      </w:tr>
      <w:tr w:rsidR="00D01DBD" w:rsidRPr="00D01DBD" w:rsidTr="00D01DBD">
        <w:trPr>
          <w:trHeight w:val="162"/>
          <w:jc w:val="center"/>
        </w:trPr>
        <w:tc>
          <w:tcPr>
            <w:tcW w:w="1008" w:type="dxa"/>
            <w:vMerge/>
            <w:tcBorders>
              <w:top w:val="double" w:sz="6" w:space="0" w:color="auto"/>
              <w:left w:val="double" w:sz="6" w:space="0" w:color="auto"/>
              <w:bottom w:val="single" w:sz="4" w:space="0" w:color="000000"/>
              <w:right w:val="nil"/>
            </w:tcBorders>
            <w:vAlign w:val="center"/>
          </w:tcPr>
          <w:p w:rsidR="00D01DBD" w:rsidRPr="00D01DBD" w:rsidRDefault="00D01DBD" w:rsidP="00D01DBD">
            <w:pPr>
              <w:pStyle w:val="Tabele"/>
            </w:pPr>
          </w:p>
        </w:tc>
        <w:tc>
          <w:tcPr>
            <w:tcW w:w="3425" w:type="dxa"/>
            <w:vMerge/>
            <w:tcBorders>
              <w:top w:val="double" w:sz="6" w:space="0" w:color="auto"/>
              <w:left w:val="single" w:sz="4" w:space="0" w:color="auto"/>
              <w:bottom w:val="single" w:sz="4" w:space="0" w:color="000000"/>
              <w:right w:val="single" w:sz="4" w:space="0" w:color="auto"/>
            </w:tcBorders>
            <w:vAlign w:val="center"/>
          </w:tcPr>
          <w:p w:rsidR="00D01DBD" w:rsidRPr="00D01DBD" w:rsidRDefault="00D01DBD" w:rsidP="00D01DBD">
            <w:pPr>
              <w:pStyle w:val="Tabele"/>
            </w:pPr>
          </w:p>
        </w:tc>
        <w:tc>
          <w:tcPr>
            <w:tcW w:w="0" w:type="auto"/>
            <w:vMerge/>
            <w:tcBorders>
              <w:top w:val="double" w:sz="6" w:space="0" w:color="auto"/>
              <w:left w:val="single" w:sz="4" w:space="0" w:color="auto"/>
              <w:bottom w:val="single" w:sz="4" w:space="0" w:color="000000"/>
              <w:right w:val="single" w:sz="4" w:space="0" w:color="auto"/>
            </w:tcBorders>
            <w:vAlign w:val="center"/>
          </w:tcPr>
          <w:p w:rsidR="00D01DBD" w:rsidRPr="00D01DBD" w:rsidRDefault="00D01DBD" w:rsidP="00D01DBD">
            <w:pPr>
              <w:pStyle w:val="Tabele"/>
            </w:pPr>
          </w:p>
        </w:tc>
        <w:tc>
          <w:tcPr>
            <w:tcW w:w="805" w:type="dxa"/>
            <w:tcBorders>
              <w:top w:val="dashed" w:sz="4" w:space="0" w:color="auto"/>
              <w:left w:val="nil"/>
              <w:bottom w:val="single" w:sz="4" w:space="0" w:color="auto"/>
              <w:right w:val="dashed" w:sz="4" w:space="0" w:color="auto"/>
            </w:tcBorders>
            <w:shd w:val="clear" w:color="auto" w:fill="auto"/>
            <w:vAlign w:val="bottom"/>
          </w:tcPr>
          <w:p w:rsidR="00D01DBD" w:rsidRPr="00D01DBD" w:rsidRDefault="00D01DBD" w:rsidP="00D01DBD">
            <w:pPr>
              <w:pStyle w:val="Tabele"/>
            </w:pPr>
            <w:r w:rsidRPr="00D01DBD">
              <w:t>Nga</w:t>
            </w:r>
            <w:r w:rsidRPr="00D01DBD">
              <w:br/>
              <w:t>Buxheti</w:t>
            </w:r>
          </w:p>
        </w:tc>
        <w:tc>
          <w:tcPr>
            <w:tcW w:w="742" w:type="dxa"/>
            <w:tcBorders>
              <w:top w:val="dashed" w:sz="4" w:space="0" w:color="auto"/>
              <w:left w:val="nil"/>
              <w:bottom w:val="single" w:sz="4" w:space="0" w:color="auto"/>
              <w:right w:val="dashed" w:sz="4" w:space="0" w:color="auto"/>
            </w:tcBorders>
            <w:shd w:val="clear" w:color="auto" w:fill="auto"/>
            <w:vAlign w:val="bottom"/>
          </w:tcPr>
          <w:p w:rsidR="00D01DBD" w:rsidRPr="00D01DBD" w:rsidRDefault="00D01DBD" w:rsidP="00D01DBD">
            <w:pPr>
              <w:pStyle w:val="Tabele"/>
            </w:pPr>
            <w:r w:rsidRPr="00D01DBD">
              <w:t xml:space="preserve">Nga te </w:t>
            </w:r>
            <w:r w:rsidRPr="00D01DBD">
              <w:br/>
              <w:t>Ardhurat</w:t>
            </w:r>
          </w:p>
        </w:tc>
        <w:tc>
          <w:tcPr>
            <w:tcW w:w="805" w:type="dxa"/>
            <w:tcBorders>
              <w:top w:val="dashed" w:sz="4" w:space="0" w:color="auto"/>
              <w:left w:val="nil"/>
              <w:bottom w:val="single" w:sz="4" w:space="0" w:color="auto"/>
              <w:right w:val="dashed" w:sz="4" w:space="0" w:color="auto"/>
            </w:tcBorders>
            <w:shd w:val="clear" w:color="auto" w:fill="auto"/>
            <w:vAlign w:val="bottom"/>
          </w:tcPr>
          <w:p w:rsidR="00D01DBD" w:rsidRPr="00D01DBD" w:rsidRDefault="00D01DBD" w:rsidP="00D01DBD">
            <w:pPr>
              <w:pStyle w:val="Tabele"/>
            </w:pPr>
            <w:r w:rsidRPr="00D01DBD">
              <w:t>Financimi i</w:t>
            </w:r>
            <w:r w:rsidRPr="00D01DBD">
              <w:br/>
              <w:t>Huaj</w:t>
            </w:r>
          </w:p>
        </w:tc>
        <w:tc>
          <w:tcPr>
            <w:tcW w:w="805" w:type="dxa"/>
            <w:tcBorders>
              <w:top w:val="dashed" w:sz="4" w:space="0" w:color="auto"/>
              <w:left w:val="nil"/>
              <w:bottom w:val="single" w:sz="4" w:space="0" w:color="auto"/>
              <w:right w:val="single" w:sz="4" w:space="0" w:color="auto"/>
            </w:tcBorders>
            <w:shd w:val="clear" w:color="auto" w:fill="CCFFFF"/>
            <w:vAlign w:val="bottom"/>
          </w:tcPr>
          <w:p w:rsidR="00D01DBD" w:rsidRPr="00D01DBD" w:rsidRDefault="00D01DBD" w:rsidP="00D01DBD">
            <w:pPr>
              <w:pStyle w:val="Tabele"/>
            </w:pPr>
            <w:r w:rsidRPr="00D01DBD">
              <w:t>Totali i Shp. Kapitale</w:t>
            </w:r>
          </w:p>
        </w:tc>
        <w:tc>
          <w:tcPr>
            <w:tcW w:w="1130" w:type="dxa"/>
            <w:vMerge/>
            <w:tcBorders>
              <w:top w:val="double" w:sz="6" w:space="0" w:color="auto"/>
              <w:left w:val="single" w:sz="4" w:space="0" w:color="auto"/>
              <w:bottom w:val="single" w:sz="4" w:space="0" w:color="000000"/>
              <w:right w:val="double" w:sz="6" w:space="0" w:color="auto"/>
            </w:tcBorders>
            <w:vAlign w:val="center"/>
          </w:tcPr>
          <w:p w:rsidR="00D01DBD" w:rsidRPr="00D01DBD" w:rsidRDefault="00D01DBD" w:rsidP="00D01DBD">
            <w:pPr>
              <w:pStyle w:val="Tabele"/>
            </w:pPr>
          </w:p>
        </w:tc>
      </w:tr>
      <w:tr w:rsidR="00D01DBD" w:rsidRPr="00D01DBD" w:rsidTr="00D01DBD">
        <w:trPr>
          <w:trHeight w:val="162"/>
          <w:jc w:val="center"/>
        </w:trPr>
        <w:tc>
          <w:tcPr>
            <w:tcW w:w="1008" w:type="dxa"/>
            <w:tcBorders>
              <w:top w:val="nil"/>
              <w:left w:val="double" w:sz="6" w:space="0" w:color="auto"/>
              <w:bottom w:val="nil"/>
              <w:right w:val="nil"/>
            </w:tcBorders>
            <w:shd w:val="clear" w:color="auto" w:fill="auto"/>
            <w:vAlign w:val="bottom"/>
          </w:tcPr>
          <w:p w:rsidR="00D01DBD" w:rsidRPr="00D01DBD" w:rsidRDefault="00D01DBD" w:rsidP="00D01DBD">
            <w:pPr>
              <w:pStyle w:val="Tabele"/>
            </w:pPr>
            <w:r w:rsidRPr="00D01DBD">
              <w:t>1</w:t>
            </w:r>
          </w:p>
        </w:tc>
        <w:tc>
          <w:tcPr>
            <w:tcW w:w="3425" w:type="dxa"/>
            <w:tcBorders>
              <w:top w:val="nil"/>
              <w:left w:val="single" w:sz="4" w:space="0" w:color="auto"/>
              <w:bottom w:val="nil"/>
              <w:right w:val="single" w:sz="4" w:space="0" w:color="auto"/>
            </w:tcBorders>
            <w:shd w:val="clear" w:color="auto" w:fill="auto"/>
            <w:vAlign w:val="bottom"/>
          </w:tcPr>
          <w:p w:rsidR="00D01DBD" w:rsidRPr="00D01DBD" w:rsidRDefault="00D01DBD" w:rsidP="00D01DBD">
            <w:pPr>
              <w:pStyle w:val="Tabele"/>
            </w:pPr>
            <w:r w:rsidRPr="00D01DBD">
              <w:t>Presidenca</w:t>
            </w:r>
          </w:p>
        </w:tc>
        <w:tc>
          <w:tcPr>
            <w:tcW w:w="805" w:type="dxa"/>
            <w:tcBorders>
              <w:top w:val="nil"/>
              <w:left w:val="nil"/>
              <w:bottom w:val="nil"/>
              <w:right w:val="single" w:sz="4" w:space="0" w:color="auto"/>
            </w:tcBorders>
            <w:shd w:val="clear" w:color="auto" w:fill="CCFFFF"/>
            <w:noWrap/>
            <w:vAlign w:val="bottom"/>
          </w:tcPr>
          <w:p w:rsidR="00D01DBD" w:rsidRPr="00D01DBD" w:rsidRDefault="00D01DBD" w:rsidP="00D01DBD">
            <w:pPr>
              <w:pStyle w:val="Tabele"/>
            </w:pPr>
            <w:r w:rsidRPr="00D01DBD">
              <w:t>162,000</w:t>
            </w:r>
          </w:p>
        </w:tc>
        <w:tc>
          <w:tcPr>
            <w:tcW w:w="805" w:type="dxa"/>
            <w:tcBorders>
              <w:top w:val="nil"/>
              <w:left w:val="nil"/>
              <w:bottom w:val="nil"/>
              <w:right w:val="dashed" w:sz="4" w:space="0" w:color="auto"/>
            </w:tcBorders>
            <w:shd w:val="clear" w:color="auto" w:fill="auto"/>
            <w:noWrap/>
            <w:vAlign w:val="bottom"/>
          </w:tcPr>
          <w:p w:rsidR="00D01DBD" w:rsidRPr="00D01DBD" w:rsidRDefault="00D01DBD" w:rsidP="00D01DBD">
            <w:pPr>
              <w:pStyle w:val="Tabele"/>
            </w:pPr>
            <w:r w:rsidRPr="00D01DBD">
              <w:t>42,000</w:t>
            </w:r>
          </w:p>
        </w:tc>
        <w:tc>
          <w:tcPr>
            <w:tcW w:w="742" w:type="dxa"/>
            <w:tcBorders>
              <w:top w:val="nil"/>
              <w:left w:val="nil"/>
              <w:bottom w:val="nil"/>
              <w:right w:val="dashed" w:sz="4" w:space="0" w:color="auto"/>
            </w:tcBorders>
            <w:shd w:val="clear" w:color="auto" w:fill="auto"/>
            <w:noWrap/>
            <w:vAlign w:val="bottom"/>
          </w:tcPr>
          <w:p w:rsidR="00D01DBD" w:rsidRPr="00D01DBD" w:rsidRDefault="00D01DBD" w:rsidP="00D01DBD">
            <w:pPr>
              <w:pStyle w:val="Tabele"/>
            </w:pPr>
            <w:r w:rsidRPr="00D01DBD">
              <w:t>0</w:t>
            </w:r>
          </w:p>
        </w:tc>
        <w:tc>
          <w:tcPr>
            <w:tcW w:w="805" w:type="dxa"/>
            <w:tcBorders>
              <w:top w:val="nil"/>
              <w:left w:val="nil"/>
              <w:bottom w:val="nil"/>
              <w:right w:val="dashed" w:sz="4" w:space="0" w:color="auto"/>
            </w:tcBorders>
            <w:shd w:val="clear" w:color="auto" w:fill="auto"/>
            <w:noWrap/>
            <w:vAlign w:val="bottom"/>
          </w:tcPr>
          <w:p w:rsidR="00D01DBD" w:rsidRPr="00D01DBD" w:rsidRDefault="00D01DBD" w:rsidP="00D01DBD">
            <w:pPr>
              <w:pStyle w:val="Tabele"/>
            </w:pPr>
            <w:r w:rsidRPr="00D01DBD">
              <w:t>0</w:t>
            </w:r>
          </w:p>
        </w:tc>
        <w:tc>
          <w:tcPr>
            <w:tcW w:w="805" w:type="dxa"/>
            <w:tcBorders>
              <w:top w:val="nil"/>
              <w:left w:val="nil"/>
              <w:bottom w:val="nil"/>
              <w:right w:val="single" w:sz="4" w:space="0" w:color="auto"/>
            </w:tcBorders>
            <w:shd w:val="clear" w:color="auto" w:fill="CCFFFF"/>
            <w:noWrap/>
            <w:vAlign w:val="bottom"/>
          </w:tcPr>
          <w:p w:rsidR="00D01DBD" w:rsidRPr="00D01DBD" w:rsidRDefault="00D01DBD" w:rsidP="00D01DBD">
            <w:pPr>
              <w:pStyle w:val="Tabele"/>
            </w:pPr>
            <w:r w:rsidRPr="00D01DBD">
              <w:t>42,000</w:t>
            </w:r>
          </w:p>
        </w:tc>
        <w:tc>
          <w:tcPr>
            <w:tcW w:w="1130" w:type="dxa"/>
            <w:tcBorders>
              <w:top w:val="nil"/>
              <w:left w:val="nil"/>
              <w:bottom w:val="nil"/>
              <w:right w:val="double" w:sz="6" w:space="0" w:color="auto"/>
            </w:tcBorders>
            <w:shd w:val="clear" w:color="auto" w:fill="CCFFFF"/>
            <w:noWrap/>
            <w:vAlign w:val="bottom"/>
          </w:tcPr>
          <w:p w:rsidR="00D01DBD" w:rsidRPr="00D01DBD" w:rsidRDefault="00D01DBD" w:rsidP="00D01DBD">
            <w:pPr>
              <w:pStyle w:val="Tabele"/>
            </w:pPr>
            <w:r w:rsidRPr="00D01DBD">
              <w:t>204,000</w:t>
            </w:r>
          </w:p>
        </w:tc>
      </w:tr>
      <w:tr w:rsidR="00D01DBD" w:rsidRPr="00D01DBD" w:rsidTr="00D01DBD">
        <w:trPr>
          <w:trHeight w:val="162"/>
          <w:jc w:val="center"/>
        </w:trPr>
        <w:tc>
          <w:tcPr>
            <w:tcW w:w="1008" w:type="dxa"/>
            <w:tcBorders>
              <w:top w:val="dotted" w:sz="4" w:space="0" w:color="auto"/>
              <w:left w:val="double" w:sz="6" w:space="0" w:color="auto"/>
              <w:bottom w:val="single" w:sz="4" w:space="0" w:color="auto"/>
              <w:right w:val="nil"/>
            </w:tcBorders>
            <w:shd w:val="clear" w:color="auto" w:fill="auto"/>
            <w:noWrap/>
            <w:vAlign w:val="bottom"/>
          </w:tcPr>
          <w:p w:rsidR="00D01DBD" w:rsidRPr="00D01DBD" w:rsidRDefault="00D01DBD" w:rsidP="00D01DBD">
            <w:pPr>
              <w:pStyle w:val="Tabele"/>
            </w:pPr>
            <w:r w:rsidRPr="00D01DBD">
              <w:t>01110</w:t>
            </w:r>
          </w:p>
        </w:tc>
        <w:tc>
          <w:tcPr>
            <w:tcW w:w="3425" w:type="dxa"/>
            <w:tcBorders>
              <w:top w:val="dotted" w:sz="4" w:space="0" w:color="auto"/>
              <w:left w:val="single" w:sz="4" w:space="0" w:color="auto"/>
              <w:bottom w:val="single" w:sz="4" w:space="0" w:color="auto"/>
              <w:right w:val="single" w:sz="4" w:space="0" w:color="auto"/>
            </w:tcBorders>
            <w:shd w:val="clear" w:color="auto" w:fill="auto"/>
            <w:noWrap/>
            <w:vAlign w:val="bottom"/>
          </w:tcPr>
          <w:p w:rsidR="00D01DBD" w:rsidRPr="00D01DBD" w:rsidRDefault="00D01DBD" w:rsidP="00D01DBD">
            <w:pPr>
              <w:pStyle w:val="Tabele"/>
            </w:pPr>
            <w:r w:rsidRPr="00D01DBD">
              <w:t>Planifikimi, Menaxhimi dhe Administrimi</w:t>
            </w:r>
          </w:p>
        </w:tc>
        <w:tc>
          <w:tcPr>
            <w:tcW w:w="805" w:type="dxa"/>
            <w:tcBorders>
              <w:top w:val="dotted" w:sz="4" w:space="0" w:color="auto"/>
              <w:left w:val="nil"/>
              <w:bottom w:val="single" w:sz="4" w:space="0" w:color="auto"/>
              <w:right w:val="single" w:sz="4" w:space="0" w:color="auto"/>
            </w:tcBorders>
            <w:shd w:val="clear" w:color="auto" w:fill="CCFFFF"/>
            <w:noWrap/>
            <w:vAlign w:val="bottom"/>
          </w:tcPr>
          <w:p w:rsidR="00D01DBD" w:rsidRPr="00D01DBD" w:rsidRDefault="00D01DBD" w:rsidP="00D01DBD">
            <w:pPr>
              <w:pStyle w:val="Tabele"/>
            </w:pPr>
            <w:r w:rsidRPr="00D01DBD">
              <w:t>162,000</w:t>
            </w:r>
          </w:p>
        </w:tc>
        <w:tc>
          <w:tcPr>
            <w:tcW w:w="805" w:type="dxa"/>
            <w:tcBorders>
              <w:top w:val="dotted" w:sz="4" w:space="0" w:color="auto"/>
              <w:left w:val="nil"/>
              <w:bottom w:val="single" w:sz="4" w:space="0" w:color="auto"/>
              <w:right w:val="dashed" w:sz="4" w:space="0" w:color="auto"/>
            </w:tcBorders>
            <w:shd w:val="clear" w:color="auto" w:fill="auto"/>
            <w:noWrap/>
            <w:vAlign w:val="bottom"/>
          </w:tcPr>
          <w:p w:rsidR="00D01DBD" w:rsidRPr="00D01DBD" w:rsidRDefault="00D01DBD" w:rsidP="00D01DBD">
            <w:pPr>
              <w:pStyle w:val="Tabele"/>
            </w:pPr>
            <w:r w:rsidRPr="00D01DBD">
              <w:t>42,000</w:t>
            </w:r>
          </w:p>
        </w:tc>
        <w:tc>
          <w:tcPr>
            <w:tcW w:w="742" w:type="dxa"/>
            <w:tcBorders>
              <w:top w:val="dotted" w:sz="4" w:space="0" w:color="auto"/>
              <w:left w:val="nil"/>
              <w:bottom w:val="single"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805" w:type="dxa"/>
            <w:tcBorders>
              <w:top w:val="dotted" w:sz="4" w:space="0" w:color="auto"/>
              <w:left w:val="nil"/>
              <w:bottom w:val="single"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805" w:type="dxa"/>
            <w:tcBorders>
              <w:top w:val="dotted" w:sz="4" w:space="0" w:color="auto"/>
              <w:left w:val="nil"/>
              <w:bottom w:val="single" w:sz="4" w:space="0" w:color="auto"/>
              <w:right w:val="single" w:sz="4" w:space="0" w:color="auto"/>
            </w:tcBorders>
            <w:shd w:val="clear" w:color="auto" w:fill="CCFFFF"/>
            <w:noWrap/>
            <w:vAlign w:val="bottom"/>
          </w:tcPr>
          <w:p w:rsidR="00D01DBD" w:rsidRPr="00D01DBD" w:rsidRDefault="00D01DBD" w:rsidP="00D01DBD">
            <w:pPr>
              <w:pStyle w:val="Tabele"/>
            </w:pPr>
            <w:r w:rsidRPr="00D01DBD">
              <w:t>42,000</w:t>
            </w:r>
          </w:p>
        </w:tc>
        <w:tc>
          <w:tcPr>
            <w:tcW w:w="1130" w:type="dxa"/>
            <w:tcBorders>
              <w:top w:val="dotted" w:sz="4" w:space="0" w:color="auto"/>
              <w:left w:val="nil"/>
              <w:bottom w:val="single" w:sz="4" w:space="0" w:color="auto"/>
              <w:right w:val="double" w:sz="6" w:space="0" w:color="auto"/>
            </w:tcBorders>
            <w:shd w:val="clear" w:color="auto" w:fill="CCFFFF"/>
            <w:noWrap/>
            <w:vAlign w:val="bottom"/>
          </w:tcPr>
          <w:p w:rsidR="00D01DBD" w:rsidRPr="00D01DBD" w:rsidRDefault="00D01DBD" w:rsidP="00D01DBD">
            <w:pPr>
              <w:pStyle w:val="Tabele"/>
            </w:pPr>
            <w:r w:rsidRPr="00D01DBD">
              <w:t>204,000</w:t>
            </w:r>
          </w:p>
        </w:tc>
      </w:tr>
      <w:tr w:rsidR="00D01DBD" w:rsidRPr="00D01DBD" w:rsidTr="00D01DBD">
        <w:trPr>
          <w:trHeight w:val="162"/>
          <w:jc w:val="center"/>
        </w:trPr>
        <w:tc>
          <w:tcPr>
            <w:tcW w:w="1008" w:type="dxa"/>
            <w:tcBorders>
              <w:top w:val="nil"/>
              <w:left w:val="double" w:sz="6" w:space="0" w:color="auto"/>
              <w:bottom w:val="nil"/>
              <w:right w:val="nil"/>
            </w:tcBorders>
            <w:shd w:val="clear" w:color="auto" w:fill="auto"/>
            <w:vAlign w:val="bottom"/>
          </w:tcPr>
          <w:p w:rsidR="00D01DBD" w:rsidRPr="00D01DBD" w:rsidRDefault="00D01DBD" w:rsidP="00D01DBD">
            <w:pPr>
              <w:pStyle w:val="Tabele"/>
            </w:pPr>
            <w:r w:rsidRPr="00D01DBD">
              <w:t>2</w:t>
            </w:r>
          </w:p>
        </w:tc>
        <w:tc>
          <w:tcPr>
            <w:tcW w:w="3425" w:type="dxa"/>
            <w:tcBorders>
              <w:top w:val="nil"/>
              <w:left w:val="single" w:sz="4" w:space="0" w:color="auto"/>
              <w:bottom w:val="nil"/>
              <w:right w:val="single" w:sz="4" w:space="0" w:color="auto"/>
            </w:tcBorders>
            <w:shd w:val="clear" w:color="auto" w:fill="auto"/>
            <w:vAlign w:val="bottom"/>
          </w:tcPr>
          <w:p w:rsidR="00D01DBD" w:rsidRPr="00D01DBD" w:rsidRDefault="00D01DBD" w:rsidP="00D01DBD">
            <w:pPr>
              <w:pStyle w:val="Tabele"/>
            </w:pPr>
            <w:r w:rsidRPr="00D01DBD">
              <w:t>Kuvendi</w:t>
            </w:r>
          </w:p>
        </w:tc>
        <w:tc>
          <w:tcPr>
            <w:tcW w:w="805" w:type="dxa"/>
            <w:tcBorders>
              <w:top w:val="nil"/>
              <w:left w:val="nil"/>
              <w:bottom w:val="nil"/>
              <w:right w:val="single" w:sz="4" w:space="0" w:color="auto"/>
            </w:tcBorders>
            <w:shd w:val="clear" w:color="auto" w:fill="CCFFFF"/>
            <w:noWrap/>
            <w:vAlign w:val="bottom"/>
          </w:tcPr>
          <w:p w:rsidR="00D01DBD" w:rsidRPr="00D01DBD" w:rsidRDefault="00D01DBD" w:rsidP="00D01DBD">
            <w:pPr>
              <w:pStyle w:val="Tabele"/>
            </w:pPr>
            <w:r w:rsidRPr="00D01DBD">
              <w:t>894,000</w:t>
            </w:r>
          </w:p>
        </w:tc>
        <w:tc>
          <w:tcPr>
            <w:tcW w:w="805" w:type="dxa"/>
            <w:tcBorders>
              <w:top w:val="nil"/>
              <w:left w:val="nil"/>
              <w:bottom w:val="nil"/>
              <w:right w:val="dashed" w:sz="4" w:space="0" w:color="auto"/>
            </w:tcBorders>
            <w:shd w:val="clear" w:color="auto" w:fill="auto"/>
            <w:noWrap/>
            <w:vAlign w:val="bottom"/>
          </w:tcPr>
          <w:p w:rsidR="00D01DBD" w:rsidRPr="00D01DBD" w:rsidRDefault="00D01DBD" w:rsidP="00D01DBD">
            <w:pPr>
              <w:pStyle w:val="Tabele"/>
            </w:pPr>
            <w:r w:rsidRPr="00D01DBD">
              <w:t>137,000</w:t>
            </w:r>
          </w:p>
        </w:tc>
        <w:tc>
          <w:tcPr>
            <w:tcW w:w="742" w:type="dxa"/>
            <w:tcBorders>
              <w:top w:val="nil"/>
              <w:left w:val="nil"/>
              <w:bottom w:val="nil"/>
              <w:right w:val="dashed" w:sz="4" w:space="0" w:color="auto"/>
            </w:tcBorders>
            <w:shd w:val="clear" w:color="auto" w:fill="auto"/>
            <w:noWrap/>
            <w:vAlign w:val="bottom"/>
          </w:tcPr>
          <w:p w:rsidR="00D01DBD" w:rsidRPr="00D01DBD" w:rsidRDefault="00D01DBD" w:rsidP="00D01DBD">
            <w:pPr>
              <w:pStyle w:val="Tabele"/>
            </w:pPr>
            <w:r w:rsidRPr="00D01DBD">
              <w:t>0</w:t>
            </w:r>
          </w:p>
        </w:tc>
        <w:tc>
          <w:tcPr>
            <w:tcW w:w="805" w:type="dxa"/>
            <w:tcBorders>
              <w:top w:val="nil"/>
              <w:left w:val="nil"/>
              <w:bottom w:val="nil"/>
              <w:right w:val="dashed" w:sz="4" w:space="0" w:color="auto"/>
            </w:tcBorders>
            <w:shd w:val="clear" w:color="auto" w:fill="auto"/>
            <w:noWrap/>
            <w:vAlign w:val="bottom"/>
          </w:tcPr>
          <w:p w:rsidR="00D01DBD" w:rsidRPr="00D01DBD" w:rsidRDefault="00D01DBD" w:rsidP="00D01DBD">
            <w:pPr>
              <w:pStyle w:val="Tabele"/>
            </w:pPr>
            <w:r w:rsidRPr="00D01DBD">
              <w:t>0</w:t>
            </w:r>
          </w:p>
        </w:tc>
        <w:tc>
          <w:tcPr>
            <w:tcW w:w="805" w:type="dxa"/>
            <w:tcBorders>
              <w:top w:val="nil"/>
              <w:left w:val="nil"/>
              <w:bottom w:val="nil"/>
              <w:right w:val="single" w:sz="4" w:space="0" w:color="auto"/>
            </w:tcBorders>
            <w:shd w:val="clear" w:color="auto" w:fill="CCFFFF"/>
            <w:noWrap/>
            <w:vAlign w:val="bottom"/>
          </w:tcPr>
          <w:p w:rsidR="00D01DBD" w:rsidRPr="00D01DBD" w:rsidRDefault="00D01DBD" w:rsidP="00D01DBD">
            <w:pPr>
              <w:pStyle w:val="Tabele"/>
            </w:pPr>
            <w:r w:rsidRPr="00D01DBD">
              <w:t>137,000</w:t>
            </w:r>
          </w:p>
        </w:tc>
        <w:tc>
          <w:tcPr>
            <w:tcW w:w="1130" w:type="dxa"/>
            <w:tcBorders>
              <w:top w:val="nil"/>
              <w:left w:val="nil"/>
              <w:bottom w:val="nil"/>
              <w:right w:val="double" w:sz="6" w:space="0" w:color="auto"/>
            </w:tcBorders>
            <w:shd w:val="clear" w:color="auto" w:fill="CCFFFF"/>
            <w:noWrap/>
            <w:vAlign w:val="bottom"/>
          </w:tcPr>
          <w:p w:rsidR="00D01DBD" w:rsidRPr="00D01DBD" w:rsidRDefault="00D01DBD" w:rsidP="00D01DBD">
            <w:pPr>
              <w:pStyle w:val="Tabele"/>
            </w:pPr>
            <w:r w:rsidRPr="00D01DBD">
              <w:t>1,031,000</w:t>
            </w:r>
          </w:p>
        </w:tc>
      </w:tr>
      <w:tr w:rsidR="00D01DBD" w:rsidRPr="00D01DBD" w:rsidTr="00D01DBD">
        <w:trPr>
          <w:trHeight w:val="162"/>
          <w:jc w:val="center"/>
        </w:trPr>
        <w:tc>
          <w:tcPr>
            <w:tcW w:w="1008" w:type="dxa"/>
            <w:tcBorders>
              <w:top w:val="dotted" w:sz="4" w:space="0" w:color="auto"/>
              <w:left w:val="double" w:sz="6" w:space="0" w:color="auto"/>
              <w:bottom w:val="single" w:sz="4" w:space="0" w:color="auto"/>
              <w:right w:val="nil"/>
            </w:tcBorders>
            <w:shd w:val="clear" w:color="auto" w:fill="auto"/>
            <w:noWrap/>
            <w:vAlign w:val="bottom"/>
          </w:tcPr>
          <w:p w:rsidR="00D01DBD" w:rsidRPr="00D01DBD" w:rsidRDefault="00D01DBD" w:rsidP="00D01DBD">
            <w:pPr>
              <w:pStyle w:val="Tabele"/>
            </w:pPr>
            <w:r w:rsidRPr="00D01DBD">
              <w:t>01110</w:t>
            </w:r>
          </w:p>
        </w:tc>
        <w:tc>
          <w:tcPr>
            <w:tcW w:w="3425" w:type="dxa"/>
            <w:tcBorders>
              <w:top w:val="dotted" w:sz="4" w:space="0" w:color="auto"/>
              <w:left w:val="single" w:sz="4" w:space="0" w:color="auto"/>
              <w:bottom w:val="single" w:sz="4" w:space="0" w:color="auto"/>
              <w:right w:val="single" w:sz="4" w:space="0" w:color="auto"/>
            </w:tcBorders>
            <w:shd w:val="clear" w:color="auto" w:fill="auto"/>
            <w:noWrap/>
            <w:vAlign w:val="bottom"/>
          </w:tcPr>
          <w:p w:rsidR="00D01DBD" w:rsidRPr="00D01DBD" w:rsidRDefault="00D01DBD" w:rsidP="00D01DBD">
            <w:pPr>
              <w:pStyle w:val="Tabele"/>
            </w:pPr>
            <w:r w:rsidRPr="00D01DBD">
              <w:t>Planifikimi, Menaxhimi dhe Administrimi</w:t>
            </w:r>
          </w:p>
        </w:tc>
        <w:tc>
          <w:tcPr>
            <w:tcW w:w="805" w:type="dxa"/>
            <w:tcBorders>
              <w:top w:val="dotted" w:sz="4" w:space="0" w:color="auto"/>
              <w:left w:val="nil"/>
              <w:bottom w:val="single" w:sz="4" w:space="0" w:color="auto"/>
              <w:right w:val="single" w:sz="4" w:space="0" w:color="auto"/>
            </w:tcBorders>
            <w:shd w:val="clear" w:color="auto" w:fill="CCFFFF"/>
            <w:noWrap/>
            <w:vAlign w:val="bottom"/>
          </w:tcPr>
          <w:p w:rsidR="00D01DBD" w:rsidRPr="00D01DBD" w:rsidRDefault="00D01DBD" w:rsidP="00D01DBD">
            <w:pPr>
              <w:pStyle w:val="Tabele"/>
            </w:pPr>
            <w:r w:rsidRPr="00D01DBD">
              <w:t>894,000</w:t>
            </w:r>
          </w:p>
        </w:tc>
        <w:tc>
          <w:tcPr>
            <w:tcW w:w="805" w:type="dxa"/>
            <w:tcBorders>
              <w:top w:val="dotted" w:sz="4" w:space="0" w:color="auto"/>
              <w:left w:val="nil"/>
              <w:bottom w:val="single" w:sz="4" w:space="0" w:color="auto"/>
              <w:right w:val="dashed" w:sz="4" w:space="0" w:color="auto"/>
            </w:tcBorders>
            <w:shd w:val="clear" w:color="auto" w:fill="auto"/>
            <w:noWrap/>
            <w:vAlign w:val="bottom"/>
          </w:tcPr>
          <w:p w:rsidR="00D01DBD" w:rsidRPr="00D01DBD" w:rsidRDefault="00D01DBD" w:rsidP="00D01DBD">
            <w:pPr>
              <w:pStyle w:val="Tabele"/>
            </w:pPr>
            <w:r w:rsidRPr="00D01DBD">
              <w:t>137,000</w:t>
            </w:r>
          </w:p>
        </w:tc>
        <w:tc>
          <w:tcPr>
            <w:tcW w:w="742" w:type="dxa"/>
            <w:tcBorders>
              <w:top w:val="dotted" w:sz="4" w:space="0" w:color="auto"/>
              <w:left w:val="nil"/>
              <w:bottom w:val="single"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805" w:type="dxa"/>
            <w:tcBorders>
              <w:top w:val="dotted" w:sz="4" w:space="0" w:color="auto"/>
              <w:left w:val="nil"/>
              <w:bottom w:val="single"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805" w:type="dxa"/>
            <w:tcBorders>
              <w:top w:val="dotted" w:sz="4" w:space="0" w:color="auto"/>
              <w:left w:val="nil"/>
              <w:bottom w:val="single" w:sz="4" w:space="0" w:color="auto"/>
              <w:right w:val="single" w:sz="4" w:space="0" w:color="auto"/>
            </w:tcBorders>
            <w:shd w:val="clear" w:color="auto" w:fill="CCFFFF"/>
            <w:noWrap/>
            <w:vAlign w:val="bottom"/>
          </w:tcPr>
          <w:p w:rsidR="00D01DBD" w:rsidRPr="00D01DBD" w:rsidRDefault="00D01DBD" w:rsidP="00D01DBD">
            <w:pPr>
              <w:pStyle w:val="Tabele"/>
            </w:pPr>
            <w:r w:rsidRPr="00D01DBD">
              <w:t>137,000</w:t>
            </w:r>
          </w:p>
        </w:tc>
        <w:tc>
          <w:tcPr>
            <w:tcW w:w="1130" w:type="dxa"/>
            <w:tcBorders>
              <w:top w:val="dotted" w:sz="4" w:space="0" w:color="auto"/>
              <w:left w:val="nil"/>
              <w:bottom w:val="single" w:sz="4" w:space="0" w:color="auto"/>
              <w:right w:val="double" w:sz="6" w:space="0" w:color="auto"/>
            </w:tcBorders>
            <w:shd w:val="clear" w:color="auto" w:fill="CCFFFF"/>
            <w:noWrap/>
            <w:vAlign w:val="bottom"/>
          </w:tcPr>
          <w:p w:rsidR="00D01DBD" w:rsidRPr="00D01DBD" w:rsidRDefault="00D01DBD" w:rsidP="00D01DBD">
            <w:pPr>
              <w:pStyle w:val="Tabele"/>
            </w:pPr>
            <w:r w:rsidRPr="00D01DBD">
              <w:t>1,031,000</w:t>
            </w:r>
          </w:p>
        </w:tc>
      </w:tr>
      <w:tr w:rsidR="00D01DBD" w:rsidRPr="00D01DBD" w:rsidTr="00D01DBD">
        <w:trPr>
          <w:trHeight w:val="162"/>
          <w:jc w:val="center"/>
        </w:trPr>
        <w:tc>
          <w:tcPr>
            <w:tcW w:w="1008" w:type="dxa"/>
            <w:tcBorders>
              <w:top w:val="nil"/>
              <w:left w:val="double" w:sz="6" w:space="0" w:color="auto"/>
              <w:bottom w:val="dotted" w:sz="4" w:space="0" w:color="auto"/>
              <w:right w:val="nil"/>
            </w:tcBorders>
            <w:shd w:val="clear" w:color="auto" w:fill="auto"/>
            <w:vAlign w:val="bottom"/>
          </w:tcPr>
          <w:p w:rsidR="00D01DBD" w:rsidRPr="00D01DBD" w:rsidRDefault="00D01DBD" w:rsidP="00D01DBD">
            <w:pPr>
              <w:pStyle w:val="Tabele"/>
            </w:pPr>
            <w:r w:rsidRPr="00D01DBD">
              <w:t>3</w:t>
            </w:r>
          </w:p>
        </w:tc>
        <w:tc>
          <w:tcPr>
            <w:tcW w:w="3425" w:type="dxa"/>
            <w:tcBorders>
              <w:top w:val="nil"/>
              <w:left w:val="single" w:sz="4" w:space="0" w:color="auto"/>
              <w:bottom w:val="dotted" w:sz="4" w:space="0" w:color="auto"/>
              <w:right w:val="single" w:sz="4" w:space="0" w:color="auto"/>
            </w:tcBorders>
            <w:shd w:val="clear" w:color="auto" w:fill="auto"/>
            <w:vAlign w:val="bottom"/>
          </w:tcPr>
          <w:p w:rsidR="00D01DBD" w:rsidRPr="00D01DBD" w:rsidRDefault="00D01DBD" w:rsidP="00D01DBD">
            <w:pPr>
              <w:pStyle w:val="Tabele"/>
            </w:pPr>
            <w:r w:rsidRPr="00D01DBD">
              <w:t>Keshilli Ministrave</w:t>
            </w:r>
          </w:p>
        </w:tc>
        <w:tc>
          <w:tcPr>
            <w:tcW w:w="805" w:type="dxa"/>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357,000</w:t>
            </w:r>
          </w:p>
        </w:tc>
        <w:tc>
          <w:tcPr>
            <w:tcW w:w="805" w:type="dxa"/>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12,000</w:t>
            </w:r>
          </w:p>
        </w:tc>
        <w:tc>
          <w:tcPr>
            <w:tcW w:w="742" w:type="dxa"/>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805" w:type="dxa"/>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805" w:type="dxa"/>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12,000</w:t>
            </w:r>
          </w:p>
        </w:tc>
        <w:tc>
          <w:tcPr>
            <w:tcW w:w="1130" w:type="dxa"/>
            <w:tcBorders>
              <w:top w:val="nil"/>
              <w:left w:val="nil"/>
              <w:bottom w:val="dotted" w:sz="4" w:space="0" w:color="auto"/>
              <w:right w:val="double" w:sz="6" w:space="0" w:color="auto"/>
            </w:tcBorders>
            <w:shd w:val="clear" w:color="auto" w:fill="CCFFFF"/>
            <w:noWrap/>
            <w:vAlign w:val="bottom"/>
          </w:tcPr>
          <w:p w:rsidR="00D01DBD" w:rsidRPr="00D01DBD" w:rsidRDefault="00D01DBD" w:rsidP="00D01DBD">
            <w:pPr>
              <w:pStyle w:val="Tabele"/>
            </w:pPr>
            <w:r w:rsidRPr="00D01DBD">
              <w:t>369,000</w:t>
            </w:r>
          </w:p>
        </w:tc>
      </w:tr>
      <w:tr w:rsidR="00D01DBD" w:rsidRPr="00D01DBD" w:rsidTr="00D01DBD">
        <w:trPr>
          <w:trHeight w:val="162"/>
          <w:jc w:val="center"/>
        </w:trPr>
        <w:tc>
          <w:tcPr>
            <w:tcW w:w="1008" w:type="dxa"/>
            <w:tcBorders>
              <w:top w:val="nil"/>
              <w:left w:val="double" w:sz="6" w:space="0" w:color="auto"/>
              <w:bottom w:val="dotted" w:sz="4" w:space="0" w:color="auto"/>
              <w:right w:val="nil"/>
            </w:tcBorders>
            <w:shd w:val="clear" w:color="auto" w:fill="auto"/>
            <w:noWrap/>
            <w:vAlign w:val="bottom"/>
          </w:tcPr>
          <w:p w:rsidR="00D01DBD" w:rsidRPr="00D01DBD" w:rsidRDefault="00D01DBD" w:rsidP="00D01DBD">
            <w:pPr>
              <w:pStyle w:val="Tabele"/>
            </w:pPr>
            <w:r w:rsidRPr="00D01DBD">
              <w:t>01110</w:t>
            </w:r>
          </w:p>
        </w:tc>
        <w:tc>
          <w:tcPr>
            <w:tcW w:w="3425" w:type="dxa"/>
            <w:tcBorders>
              <w:top w:val="nil"/>
              <w:left w:val="single" w:sz="4" w:space="0" w:color="auto"/>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Planifikimi, Menaxhimi dhe Administrimi</w:t>
            </w:r>
          </w:p>
        </w:tc>
        <w:tc>
          <w:tcPr>
            <w:tcW w:w="805" w:type="dxa"/>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357,000</w:t>
            </w:r>
          </w:p>
        </w:tc>
        <w:tc>
          <w:tcPr>
            <w:tcW w:w="805" w:type="dxa"/>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12,000</w:t>
            </w:r>
          </w:p>
        </w:tc>
        <w:tc>
          <w:tcPr>
            <w:tcW w:w="742" w:type="dxa"/>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805" w:type="dxa"/>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805" w:type="dxa"/>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12,000</w:t>
            </w:r>
          </w:p>
        </w:tc>
        <w:tc>
          <w:tcPr>
            <w:tcW w:w="1130" w:type="dxa"/>
            <w:tcBorders>
              <w:top w:val="nil"/>
              <w:left w:val="nil"/>
              <w:bottom w:val="dotted" w:sz="4" w:space="0" w:color="auto"/>
              <w:right w:val="double" w:sz="6" w:space="0" w:color="auto"/>
            </w:tcBorders>
            <w:shd w:val="clear" w:color="auto" w:fill="CCFFFF"/>
            <w:noWrap/>
            <w:vAlign w:val="bottom"/>
          </w:tcPr>
          <w:p w:rsidR="00D01DBD" w:rsidRPr="00D01DBD" w:rsidRDefault="00D01DBD" w:rsidP="00D01DBD">
            <w:pPr>
              <w:pStyle w:val="Tabele"/>
            </w:pPr>
            <w:r w:rsidRPr="00D01DBD">
              <w:t>369,000</w:t>
            </w:r>
          </w:p>
        </w:tc>
      </w:tr>
      <w:tr w:rsidR="00D01DBD" w:rsidRPr="00D01DBD" w:rsidTr="00D01DBD">
        <w:trPr>
          <w:trHeight w:val="162"/>
          <w:jc w:val="center"/>
        </w:trPr>
        <w:tc>
          <w:tcPr>
            <w:tcW w:w="1008" w:type="dxa"/>
            <w:tcBorders>
              <w:top w:val="single" w:sz="4" w:space="0" w:color="auto"/>
              <w:left w:val="double" w:sz="6" w:space="0" w:color="auto"/>
              <w:bottom w:val="dotted" w:sz="4" w:space="0" w:color="auto"/>
              <w:right w:val="nil"/>
            </w:tcBorders>
            <w:shd w:val="clear" w:color="auto" w:fill="auto"/>
            <w:vAlign w:val="bottom"/>
          </w:tcPr>
          <w:p w:rsidR="00D01DBD" w:rsidRPr="00D01DBD" w:rsidRDefault="00D01DBD" w:rsidP="00D01DBD">
            <w:pPr>
              <w:pStyle w:val="Tabele"/>
            </w:pPr>
            <w:r w:rsidRPr="00D01DBD">
              <w:t>4</w:t>
            </w:r>
          </w:p>
        </w:tc>
        <w:tc>
          <w:tcPr>
            <w:tcW w:w="3425" w:type="dxa"/>
            <w:tcBorders>
              <w:top w:val="single" w:sz="4" w:space="0" w:color="auto"/>
              <w:left w:val="single" w:sz="4" w:space="0" w:color="auto"/>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Ministria e Ekonomise, Tregtise dhe Energjitikes</w:t>
            </w:r>
          </w:p>
        </w:tc>
        <w:tc>
          <w:tcPr>
            <w:tcW w:w="805" w:type="dxa"/>
            <w:tcBorders>
              <w:top w:val="single" w:sz="4" w:space="0" w:color="auto"/>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1,123,000</w:t>
            </w:r>
          </w:p>
        </w:tc>
        <w:tc>
          <w:tcPr>
            <w:tcW w:w="805" w:type="dxa"/>
            <w:tcBorders>
              <w:top w:val="single" w:sz="4" w:space="0" w:color="auto"/>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405,075</w:t>
            </w:r>
          </w:p>
        </w:tc>
        <w:tc>
          <w:tcPr>
            <w:tcW w:w="742" w:type="dxa"/>
            <w:tcBorders>
              <w:top w:val="single" w:sz="4" w:space="0" w:color="auto"/>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805" w:type="dxa"/>
            <w:tcBorders>
              <w:top w:val="single" w:sz="4" w:space="0" w:color="auto"/>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948,543</w:t>
            </w:r>
          </w:p>
        </w:tc>
        <w:tc>
          <w:tcPr>
            <w:tcW w:w="805" w:type="dxa"/>
            <w:tcBorders>
              <w:top w:val="single" w:sz="4" w:space="0" w:color="auto"/>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1,353,618</w:t>
            </w:r>
          </w:p>
        </w:tc>
        <w:tc>
          <w:tcPr>
            <w:tcW w:w="1130" w:type="dxa"/>
            <w:tcBorders>
              <w:top w:val="single" w:sz="4" w:space="0" w:color="auto"/>
              <w:left w:val="nil"/>
              <w:bottom w:val="dotted" w:sz="4" w:space="0" w:color="auto"/>
              <w:right w:val="double" w:sz="6" w:space="0" w:color="auto"/>
            </w:tcBorders>
            <w:shd w:val="clear" w:color="auto" w:fill="CCFFFF"/>
            <w:noWrap/>
            <w:vAlign w:val="bottom"/>
          </w:tcPr>
          <w:p w:rsidR="00D01DBD" w:rsidRPr="00D01DBD" w:rsidRDefault="00D01DBD" w:rsidP="00D01DBD">
            <w:pPr>
              <w:pStyle w:val="Tabele"/>
            </w:pPr>
            <w:r w:rsidRPr="00D01DBD">
              <w:t>2,476,618</w:t>
            </w:r>
          </w:p>
        </w:tc>
      </w:tr>
      <w:tr w:rsidR="00D01DBD" w:rsidRPr="00D01DBD" w:rsidTr="00D01DBD">
        <w:trPr>
          <w:trHeight w:val="162"/>
          <w:jc w:val="center"/>
        </w:trPr>
        <w:tc>
          <w:tcPr>
            <w:tcW w:w="1008" w:type="dxa"/>
            <w:tcBorders>
              <w:top w:val="nil"/>
              <w:left w:val="double" w:sz="6" w:space="0" w:color="auto"/>
              <w:bottom w:val="dotted" w:sz="4" w:space="0" w:color="auto"/>
              <w:right w:val="nil"/>
            </w:tcBorders>
            <w:shd w:val="clear" w:color="auto" w:fill="auto"/>
            <w:noWrap/>
            <w:vAlign w:val="bottom"/>
          </w:tcPr>
          <w:p w:rsidR="00D01DBD" w:rsidRPr="00D01DBD" w:rsidRDefault="00D01DBD" w:rsidP="00D01DBD">
            <w:pPr>
              <w:pStyle w:val="Tabele"/>
            </w:pPr>
            <w:r w:rsidRPr="00D01DBD">
              <w:t>01110</w:t>
            </w:r>
          </w:p>
        </w:tc>
        <w:tc>
          <w:tcPr>
            <w:tcW w:w="3425" w:type="dxa"/>
            <w:tcBorders>
              <w:top w:val="nil"/>
              <w:left w:val="single" w:sz="4" w:space="0" w:color="auto"/>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Planifikimi, Menaxhimi dhe Administrimi</w:t>
            </w:r>
          </w:p>
        </w:tc>
        <w:tc>
          <w:tcPr>
            <w:tcW w:w="805" w:type="dxa"/>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335,000</w:t>
            </w:r>
          </w:p>
        </w:tc>
        <w:tc>
          <w:tcPr>
            <w:tcW w:w="805" w:type="dxa"/>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26,000</w:t>
            </w:r>
          </w:p>
        </w:tc>
        <w:tc>
          <w:tcPr>
            <w:tcW w:w="742" w:type="dxa"/>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805" w:type="dxa"/>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805" w:type="dxa"/>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26,000</w:t>
            </w:r>
          </w:p>
        </w:tc>
        <w:tc>
          <w:tcPr>
            <w:tcW w:w="1130" w:type="dxa"/>
            <w:tcBorders>
              <w:top w:val="nil"/>
              <w:left w:val="nil"/>
              <w:bottom w:val="dotted" w:sz="4" w:space="0" w:color="auto"/>
              <w:right w:val="double" w:sz="6" w:space="0" w:color="auto"/>
            </w:tcBorders>
            <w:shd w:val="clear" w:color="auto" w:fill="CCFFFF"/>
            <w:noWrap/>
            <w:vAlign w:val="bottom"/>
          </w:tcPr>
          <w:p w:rsidR="00D01DBD" w:rsidRPr="00D01DBD" w:rsidRDefault="00D01DBD" w:rsidP="00D01DBD">
            <w:pPr>
              <w:pStyle w:val="Tabele"/>
            </w:pPr>
            <w:r w:rsidRPr="00D01DBD">
              <w:t>361,000</w:t>
            </w:r>
          </w:p>
        </w:tc>
      </w:tr>
      <w:tr w:rsidR="00D01DBD" w:rsidRPr="00D01DBD" w:rsidTr="00D01DBD">
        <w:trPr>
          <w:trHeight w:val="162"/>
          <w:jc w:val="center"/>
        </w:trPr>
        <w:tc>
          <w:tcPr>
            <w:tcW w:w="1008" w:type="dxa"/>
            <w:tcBorders>
              <w:top w:val="nil"/>
              <w:left w:val="double" w:sz="6" w:space="0" w:color="auto"/>
              <w:bottom w:val="dotted" w:sz="4" w:space="0" w:color="auto"/>
              <w:right w:val="nil"/>
            </w:tcBorders>
            <w:shd w:val="clear" w:color="auto" w:fill="auto"/>
            <w:noWrap/>
            <w:vAlign w:val="bottom"/>
          </w:tcPr>
          <w:p w:rsidR="00D01DBD" w:rsidRPr="00D01DBD" w:rsidRDefault="00D01DBD" w:rsidP="00D01DBD">
            <w:pPr>
              <w:pStyle w:val="Tabele"/>
            </w:pPr>
            <w:r w:rsidRPr="00D01DBD">
              <w:t>04320</w:t>
            </w:r>
          </w:p>
        </w:tc>
        <w:tc>
          <w:tcPr>
            <w:tcW w:w="3425" w:type="dxa"/>
            <w:tcBorders>
              <w:top w:val="nil"/>
              <w:left w:val="single" w:sz="4" w:space="0" w:color="auto"/>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Mbeshtetje per Energjine</w:t>
            </w:r>
          </w:p>
        </w:tc>
        <w:tc>
          <w:tcPr>
            <w:tcW w:w="805" w:type="dxa"/>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1,000</w:t>
            </w:r>
          </w:p>
        </w:tc>
        <w:tc>
          <w:tcPr>
            <w:tcW w:w="805" w:type="dxa"/>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52,000</w:t>
            </w:r>
          </w:p>
        </w:tc>
        <w:tc>
          <w:tcPr>
            <w:tcW w:w="742" w:type="dxa"/>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805" w:type="dxa"/>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216,000</w:t>
            </w:r>
          </w:p>
        </w:tc>
        <w:tc>
          <w:tcPr>
            <w:tcW w:w="805" w:type="dxa"/>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268,000</w:t>
            </w:r>
          </w:p>
        </w:tc>
        <w:tc>
          <w:tcPr>
            <w:tcW w:w="1130" w:type="dxa"/>
            <w:tcBorders>
              <w:top w:val="nil"/>
              <w:left w:val="nil"/>
              <w:bottom w:val="dotted" w:sz="4" w:space="0" w:color="auto"/>
              <w:right w:val="double" w:sz="6" w:space="0" w:color="auto"/>
            </w:tcBorders>
            <w:shd w:val="clear" w:color="auto" w:fill="CCFFFF"/>
            <w:noWrap/>
            <w:vAlign w:val="bottom"/>
          </w:tcPr>
          <w:p w:rsidR="00D01DBD" w:rsidRPr="00D01DBD" w:rsidRDefault="00D01DBD" w:rsidP="00D01DBD">
            <w:pPr>
              <w:pStyle w:val="Tabele"/>
            </w:pPr>
            <w:r w:rsidRPr="00D01DBD">
              <w:t>269,000</w:t>
            </w:r>
          </w:p>
        </w:tc>
      </w:tr>
      <w:tr w:rsidR="00D01DBD" w:rsidRPr="00D01DBD" w:rsidTr="00D01DBD">
        <w:trPr>
          <w:trHeight w:val="162"/>
          <w:jc w:val="center"/>
        </w:trPr>
        <w:tc>
          <w:tcPr>
            <w:tcW w:w="1008" w:type="dxa"/>
            <w:tcBorders>
              <w:top w:val="nil"/>
              <w:left w:val="double" w:sz="6" w:space="0" w:color="auto"/>
              <w:bottom w:val="dotted" w:sz="4" w:space="0" w:color="auto"/>
              <w:right w:val="nil"/>
            </w:tcBorders>
            <w:shd w:val="clear" w:color="auto" w:fill="auto"/>
            <w:noWrap/>
            <w:vAlign w:val="bottom"/>
          </w:tcPr>
          <w:p w:rsidR="00D01DBD" w:rsidRPr="00D01DBD" w:rsidRDefault="00D01DBD" w:rsidP="00D01DBD">
            <w:pPr>
              <w:pStyle w:val="Tabele"/>
            </w:pPr>
            <w:r w:rsidRPr="00D01DBD">
              <w:t>04430</w:t>
            </w:r>
          </w:p>
        </w:tc>
        <w:tc>
          <w:tcPr>
            <w:tcW w:w="3425" w:type="dxa"/>
            <w:tcBorders>
              <w:top w:val="nil"/>
              <w:left w:val="single" w:sz="4" w:space="0" w:color="auto"/>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Mbeshtetje per Burimet Natyrore</w:t>
            </w:r>
          </w:p>
        </w:tc>
        <w:tc>
          <w:tcPr>
            <w:tcW w:w="805" w:type="dxa"/>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145,500</w:t>
            </w:r>
          </w:p>
        </w:tc>
        <w:tc>
          <w:tcPr>
            <w:tcW w:w="805" w:type="dxa"/>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57,000</w:t>
            </w:r>
          </w:p>
        </w:tc>
        <w:tc>
          <w:tcPr>
            <w:tcW w:w="742" w:type="dxa"/>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805" w:type="dxa"/>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805" w:type="dxa"/>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57,000</w:t>
            </w:r>
          </w:p>
        </w:tc>
        <w:tc>
          <w:tcPr>
            <w:tcW w:w="1130" w:type="dxa"/>
            <w:tcBorders>
              <w:top w:val="nil"/>
              <w:left w:val="nil"/>
              <w:bottom w:val="dotted" w:sz="4" w:space="0" w:color="auto"/>
              <w:right w:val="double" w:sz="6" w:space="0" w:color="auto"/>
            </w:tcBorders>
            <w:shd w:val="clear" w:color="auto" w:fill="CCFFFF"/>
            <w:noWrap/>
            <w:vAlign w:val="bottom"/>
          </w:tcPr>
          <w:p w:rsidR="00D01DBD" w:rsidRPr="00D01DBD" w:rsidRDefault="00D01DBD" w:rsidP="00D01DBD">
            <w:pPr>
              <w:pStyle w:val="Tabele"/>
            </w:pPr>
            <w:r w:rsidRPr="00D01DBD">
              <w:t>202,500</w:t>
            </w:r>
          </w:p>
        </w:tc>
      </w:tr>
      <w:tr w:rsidR="00D01DBD" w:rsidRPr="00D01DBD" w:rsidTr="00D01DBD">
        <w:trPr>
          <w:trHeight w:val="162"/>
          <w:jc w:val="center"/>
        </w:trPr>
        <w:tc>
          <w:tcPr>
            <w:tcW w:w="1008" w:type="dxa"/>
            <w:tcBorders>
              <w:top w:val="nil"/>
              <w:left w:val="double" w:sz="6" w:space="0" w:color="auto"/>
              <w:bottom w:val="dotted" w:sz="4" w:space="0" w:color="auto"/>
              <w:right w:val="nil"/>
            </w:tcBorders>
            <w:shd w:val="clear" w:color="auto" w:fill="auto"/>
            <w:noWrap/>
            <w:vAlign w:val="bottom"/>
          </w:tcPr>
          <w:p w:rsidR="00D01DBD" w:rsidRPr="00D01DBD" w:rsidRDefault="00D01DBD" w:rsidP="00D01DBD">
            <w:pPr>
              <w:pStyle w:val="Tabele"/>
            </w:pPr>
            <w:r w:rsidRPr="00D01DBD">
              <w:t>04440</w:t>
            </w:r>
          </w:p>
        </w:tc>
        <w:tc>
          <w:tcPr>
            <w:tcW w:w="3425" w:type="dxa"/>
            <w:tcBorders>
              <w:top w:val="nil"/>
              <w:left w:val="single" w:sz="4" w:space="0" w:color="auto"/>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Mbesht. Miniera e Nd/je Publike</w:t>
            </w:r>
          </w:p>
        </w:tc>
        <w:tc>
          <w:tcPr>
            <w:tcW w:w="805" w:type="dxa"/>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62,000</w:t>
            </w:r>
          </w:p>
        </w:tc>
        <w:tc>
          <w:tcPr>
            <w:tcW w:w="805" w:type="dxa"/>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63,000</w:t>
            </w:r>
          </w:p>
        </w:tc>
        <w:tc>
          <w:tcPr>
            <w:tcW w:w="742" w:type="dxa"/>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805" w:type="dxa"/>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150,000</w:t>
            </w:r>
          </w:p>
        </w:tc>
        <w:tc>
          <w:tcPr>
            <w:tcW w:w="805" w:type="dxa"/>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213,000</w:t>
            </w:r>
          </w:p>
        </w:tc>
        <w:tc>
          <w:tcPr>
            <w:tcW w:w="1130" w:type="dxa"/>
            <w:tcBorders>
              <w:top w:val="nil"/>
              <w:left w:val="nil"/>
              <w:bottom w:val="dotted" w:sz="4" w:space="0" w:color="auto"/>
              <w:right w:val="double" w:sz="6" w:space="0" w:color="auto"/>
            </w:tcBorders>
            <w:shd w:val="clear" w:color="auto" w:fill="CCFFFF"/>
            <w:noWrap/>
            <w:vAlign w:val="bottom"/>
          </w:tcPr>
          <w:p w:rsidR="00D01DBD" w:rsidRPr="00D01DBD" w:rsidRDefault="00D01DBD" w:rsidP="00D01DBD">
            <w:pPr>
              <w:pStyle w:val="Tabele"/>
            </w:pPr>
            <w:r w:rsidRPr="00D01DBD">
              <w:t>275,000</w:t>
            </w:r>
          </w:p>
        </w:tc>
      </w:tr>
      <w:tr w:rsidR="00D01DBD" w:rsidRPr="00D01DBD" w:rsidTr="00D01DBD">
        <w:trPr>
          <w:trHeight w:val="162"/>
          <w:jc w:val="center"/>
        </w:trPr>
        <w:tc>
          <w:tcPr>
            <w:tcW w:w="1008" w:type="dxa"/>
            <w:tcBorders>
              <w:top w:val="nil"/>
              <w:left w:val="double" w:sz="6" w:space="0" w:color="auto"/>
              <w:bottom w:val="dotted" w:sz="4" w:space="0" w:color="auto"/>
              <w:right w:val="nil"/>
            </w:tcBorders>
            <w:shd w:val="clear" w:color="auto" w:fill="auto"/>
            <w:noWrap/>
            <w:vAlign w:val="bottom"/>
          </w:tcPr>
          <w:p w:rsidR="00D01DBD" w:rsidRPr="00D01DBD" w:rsidRDefault="00D01DBD" w:rsidP="00D01DBD">
            <w:pPr>
              <w:pStyle w:val="Tabele"/>
            </w:pPr>
            <w:r w:rsidRPr="00D01DBD">
              <w:t>04130</w:t>
            </w:r>
          </w:p>
        </w:tc>
        <w:tc>
          <w:tcPr>
            <w:tcW w:w="3425" w:type="dxa"/>
            <w:tcBorders>
              <w:top w:val="nil"/>
              <w:left w:val="single" w:sz="4" w:space="0" w:color="auto"/>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Mbeshtetje per Zhvillim Ekonomik</w:t>
            </w:r>
          </w:p>
        </w:tc>
        <w:tc>
          <w:tcPr>
            <w:tcW w:w="805" w:type="dxa"/>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225,500</w:t>
            </w:r>
          </w:p>
        </w:tc>
        <w:tc>
          <w:tcPr>
            <w:tcW w:w="805" w:type="dxa"/>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180,075</w:t>
            </w:r>
          </w:p>
        </w:tc>
        <w:tc>
          <w:tcPr>
            <w:tcW w:w="742" w:type="dxa"/>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805" w:type="dxa"/>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352,543</w:t>
            </w:r>
          </w:p>
        </w:tc>
        <w:tc>
          <w:tcPr>
            <w:tcW w:w="805" w:type="dxa"/>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532,618</w:t>
            </w:r>
          </w:p>
        </w:tc>
        <w:tc>
          <w:tcPr>
            <w:tcW w:w="1130" w:type="dxa"/>
            <w:tcBorders>
              <w:top w:val="nil"/>
              <w:left w:val="nil"/>
              <w:bottom w:val="dotted" w:sz="4" w:space="0" w:color="auto"/>
              <w:right w:val="double" w:sz="6" w:space="0" w:color="auto"/>
            </w:tcBorders>
            <w:shd w:val="clear" w:color="auto" w:fill="CCFFFF"/>
            <w:noWrap/>
            <w:vAlign w:val="bottom"/>
          </w:tcPr>
          <w:p w:rsidR="00D01DBD" w:rsidRPr="00D01DBD" w:rsidRDefault="00D01DBD" w:rsidP="00D01DBD">
            <w:pPr>
              <w:pStyle w:val="Tabele"/>
            </w:pPr>
            <w:r w:rsidRPr="00D01DBD">
              <w:t>758,118</w:t>
            </w:r>
          </w:p>
        </w:tc>
      </w:tr>
      <w:tr w:rsidR="00D01DBD" w:rsidRPr="00D01DBD" w:rsidTr="00D01DBD">
        <w:trPr>
          <w:trHeight w:val="162"/>
          <w:jc w:val="center"/>
        </w:trPr>
        <w:tc>
          <w:tcPr>
            <w:tcW w:w="1008" w:type="dxa"/>
            <w:tcBorders>
              <w:top w:val="nil"/>
              <w:left w:val="double" w:sz="6" w:space="0" w:color="auto"/>
              <w:bottom w:val="nil"/>
              <w:right w:val="nil"/>
            </w:tcBorders>
            <w:shd w:val="clear" w:color="auto" w:fill="auto"/>
            <w:noWrap/>
            <w:vAlign w:val="bottom"/>
          </w:tcPr>
          <w:p w:rsidR="00D01DBD" w:rsidRPr="00D01DBD" w:rsidRDefault="00D01DBD" w:rsidP="00D01DBD">
            <w:pPr>
              <w:pStyle w:val="Tabele"/>
            </w:pPr>
            <w:r w:rsidRPr="00D01DBD">
              <w:t>04160</w:t>
            </w:r>
          </w:p>
        </w:tc>
        <w:tc>
          <w:tcPr>
            <w:tcW w:w="3425" w:type="dxa"/>
            <w:tcBorders>
              <w:top w:val="nil"/>
              <w:left w:val="single" w:sz="4" w:space="0" w:color="auto"/>
              <w:bottom w:val="nil"/>
              <w:right w:val="single" w:sz="4" w:space="0" w:color="auto"/>
            </w:tcBorders>
            <w:shd w:val="clear" w:color="auto" w:fill="auto"/>
            <w:noWrap/>
            <w:vAlign w:val="bottom"/>
          </w:tcPr>
          <w:p w:rsidR="00D01DBD" w:rsidRPr="00D01DBD" w:rsidRDefault="00D01DBD" w:rsidP="00D01DBD">
            <w:pPr>
              <w:pStyle w:val="Tabele"/>
            </w:pPr>
            <w:r w:rsidRPr="00D01DBD">
              <w:t>Mbeshtetje per Mbikq. e Tregut, Infrast. e Ciles. dhe Pron. Industr.</w:t>
            </w:r>
          </w:p>
        </w:tc>
        <w:tc>
          <w:tcPr>
            <w:tcW w:w="805" w:type="dxa"/>
            <w:tcBorders>
              <w:top w:val="nil"/>
              <w:left w:val="nil"/>
              <w:bottom w:val="nil"/>
              <w:right w:val="single" w:sz="4" w:space="0" w:color="auto"/>
            </w:tcBorders>
            <w:shd w:val="clear" w:color="auto" w:fill="CCFFFF"/>
            <w:noWrap/>
            <w:vAlign w:val="bottom"/>
          </w:tcPr>
          <w:p w:rsidR="00D01DBD" w:rsidRPr="00D01DBD" w:rsidRDefault="00D01DBD" w:rsidP="00D01DBD">
            <w:pPr>
              <w:pStyle w:val="Tabele"/>
            </w:pPr>
            <w:r w:rsidRPr="00D01DBD">
              <w:t>347,000</w:t>
            </w:r>
          </w:p>
        </w:tc>
        <w:tc>
          <w:tcPr>
            <w:tcW w:w="805" w:type="dxa"/>
            <w:tcBorders>
              <w:top w:val="nil"/>
              <w:left w:val="nil"/>
              <w:bottom w:val="nil"/>
              <w:right w:val="dashed" w:sz="4" w:space="0" w:color="auto"/>
            </w:tcBorders>
            <w:shd w:val="clear" w:color="auto" w:fill="auto"/>
            <w:noWrap/>
            <w:vAlign w:val="bottom"/>
          </w:tcPr>
          <w:p w:rsidR="00D01DBD" w:rsidRPr="00D01DBD" w:rsidRDefault="00D01DBD" w:rsidP="00D01DBD">
            <w:pPr>
              <w:pStyle w:val="Tabele"/>
            </w:pPr>
            <w:r w:rsidRPr="00D01DBD">
              <w:t>27,000</w:t>
            </w:r>
          </w:p>
        </w:tc>
        <w:tc>
          <w:tcPr>
            <w:tcW w:w="742" w:type="dxa"/>
            <w:tcBorders>
              <w:top w:val="nil"/>
              <w:left w:val="nil"/>
              <w:bottom w:val="nil"/>
              <w:right w:val="dashed" w:sz="4" w:space="0" w:color="auto"/>
            </w:tcBorders>
            <w:shd w:val="clear" w:color="auto" w:fill="auto"/>
            <w:noWrap/>
            <w:vAlign w:val="bottom"/>
          </w:tcPr>
          <w:p w:rsidR="00D01DBD" w:rsidRPr="00D01DBD" w:rsidRDefault="00D01DBD" w:rsidP="00D01DBD">
            <w:pPr>
              <w:pStyle w:val="Tabele"/>
            </w:pPr>
            <w:r w:rsidRPr="00D01DBD">
              <w:t>0</w:t>
            </w:r>
          </w:p>
        </w:tc>
        <w:tc>
          <w:tcPr>
            <w:tcW w:w="805" w:type="dxa"/>
            <w:tcBorders>
              <w:top w:val="nil"/>
              <w:left w:val="nil"/>
              <w:bottom w:val="nil"/>
              <w:right w:val="dashed" w:sz="4" w:space="0" w:color="auto"/>
            </w:tcBorders>
            <w:shd w:val="clear" w:color="auto" w:fill="auto"/>
            <w:noWrap/>
            <w:vAlign w:val="bottom"/>
          </w:tcPr>
          <w:p w:rsidR="00D01DBD" w:rsidRPr="00D01DBD" w:rsidRDefault="00D01DBD" w:rsidP="00D01DBD">
            <w:pPr>
              <w:pStyle w:val="Tabele"/>
            </w:pPr>
            <w:r w:rsidRPr="00D01DBD">
              <w:t>80,000</w:t>
            </w:r>
          </w:p>
        </w:tc>
        <w:tc>
          <w:tcPr>
            <w:tcW w:w="805" w:type="dxa"/>
            <w:tcBorders>
              <w:top w:val="nil"/>
              <w:left w:val="nil"/>
              <w:bottom w:val="nil"/>
              <w:right w:val="single" w:sz="4" w:space="0" w:color="auto"/>
            </w:tcBorders>
            <w:shd w:val="clear" w:color="auto" w:fill="CCFFFF"/>
            <w:noWrap/>
            <w:vAlign w:val="bottom"/>
          </w:tcPr>
          <w:p w:rsidR="00D01DBD" w:rsidRPr="00D01DBD" w:rsidRDefault="00D01DBD" w:rsidP="00D01DBD">
            <w:pPr>
              <w:pStyle w:val="Tabele"/>
            </w:pPr>
            <w:r w:rsidRPr="00D01DBD">
              <w:t>107,000</w:t>
            </w:r>
          </w:p>
        </w:tc>
        <w:tc>
          <w:tcPr>
            <w:tcW w:w="1130" w:type="dxa"/>
            <w:tcBorders>
              <w:top w:val="nil"/>
              <w:left w:val="nil"/>
              <w:bottom w:val="nil"/>
              <w:right w:val="double" w:sz="6" w:space="0" w:color="auto"/>
            </w:tcBorders>
            <w:shd w:val="clear" w:color="auto" w:fill="CCFFFF"/>
            <w:noWrap/>
            <w:vAlign w:val="bottom"/>
          </w:tcPr>
          <w:p w:rsidR="00D01DBD" w:rsidRPr="00D01DBD" w:rsidRDefault="00D01DBD" w:rsidP="00D01DBD">
            <w:pPr>
              <w:pStyle w:val="Tabele"/>
            </w:pPr>
            <w:r w:rsidRPr="00D01DBD">
              <w:t>454,000</w:t>
            </w:r>
          </w:p>
        </w:tc>
      </w:tr>
      <w:tr w:rsidR="00D01DBD" w:rsidRPr="00D01DBD" w:rsidTr="00D01DBD">
        <w:trPr>
          <w:trHeight w:val="162"/>
          <w:jc w:val="center"/>
        </w:trPr>
        <w:tc>
          <w:tcPr>
            <w:tcW w:w="1008" w:type="dxa"/>
            <w:tcBorders>
              <w:top w:val="dotted" w:sz="4" w:space="0" w:color="auto"/>
              <w:left w:val="double" w:sz="6" w:space="0" w:color="auto"/>
              <w:bottom w:val="single" w:sz="4" w:space="0" w:color="auto"/>
              <w:right w:val="single" w:sz="4" w:space="0" w:color="auto"/>
            </w:tcBorders>
            <w:shd w:val="clear" w:color="auto" w:fill="auto"/>
            <w:noWrap/>
            <w:vAlign w:val="bottom"/>
          </w:tcPr>
          <w:p w:rsidR="00D01DBD" w:rsidRPr="00D01DBD" w:rsidRDefault="00D01DBD" w:rsidP="00D01DBD">
            <w:pPr>
              <w:pStyle w:val="Tabele"/>
            </w:pPr>
            <w:r w:rsidRPr="00D01DBD">
              <w:t>04770</w:t>
            </w:r>
          </w:p>
        </w:tc>
        <w:tc>
          <w:tcPr>
            <w:tcW w:w="3425" w:type="dxa"/>
            <w:tcBorders>
              <w:top w:val="dotted" w:sz="4" w:space="0" w:color="auto"/>
              <w:left w:val="nil"/>
              <w:bottom w:val="single" w:sz="4" w:space="0" w:color="auto"/>
              <w:right w:val="nil"/>
            </w:tcBorders>
            <w:shd w:val="clear" w:color="auto" w:fill="auto"/>
            <w:noWrap/>
            <w:vAlign w:val="bottom"/>
          </w:tcPr>
          <w:p w:rsidR="00D01DBD" w:rsidRPr="00D01DBD" w:rsidRDefault="00D01DBD" w:rsidP="00D01DBD">
            <w:pPr>
              <w:pStyle w:val="Tabele"/>
            </w:pPr>
            <w:r w:rsidRPr="00D01DBD">
              <w:t>Mbeshtetje per Zhvillim Rajonal</w:t>
            </w:r>
          </w:p>
        </w:tc>
        <w:tc>
          <w:tcPr>
            <w:tcW w:w="805" w:type="dxa"/>
            <w:tcBorders>
              <w:top w:val="dotted" w:sz="4" w:space="0" w:color="auto"/>
              <w:left w:val="single" w:sz="4" w:space="0" w:color="auto"/>
              <w:bottom w:val="single" w:sz="4" w:space="0" w:color="auto"/>
              <w:right w:val="single" w:sz="4" w:space="0" w:color="auto"/>
            </w:tcBorders>
            <w:shd w:val="clear" w:color="auto" w:fill="CCFFFF"/>
            <w:noWrap/>
            <w:vAlign w:val="bottom"/>
          </w:tcPr>
          <w:p w:rsidR="00D01DBD" w:rsidRPr="00D01DBD" w:rsidRDefault="00D01DBD" w:rsidP="00D01DBD">
            <w:pPr>
              <w:pStyle w:val="Tabele"/>
            </w:pPr>
            <w:r w:rsidRPr="00D01DBD">
              <w:t>7,000</w:t>
            </w:r>
          </w:p>
        </w:tc>
        <w:tc>
          <w:tcPr>
            <w:tcW w:w="805" w:type="dxa"/>
            <w:tcBorders>
              <w:top w:val="dotted" w:sz="4" w:space="0" w:color="auto"/>
              <w:left w:val="nil"/>
              <w:bottom w:val="single"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742" w:type="dxa"/>
            <w:tcBorders>
              <w:top w:val="dotted" w:sz="4" w:space="0" w:color="auto"/>
              <w:left w:val="nil"/>
              <w:bottom w:val="single"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805" w:type="dxa"/>
            <w:tcBorders>
              <w:top w:val="dotted" w:sz="4" w:space="0" w:color="auto"/>
              <w:left w:val="nil"/>
              <w:bottom w:val="single" w:sz="4" w:space="0" w:color="auto"/>
              <w:right w:val="dashed" w:sz="4" w:space="0" w:color="auto"/>
            </w:tcBorders>
            <w:shd w:val="clear" w:color="auto" w:fill="auto"/>
            <w:noWrap/>
            <w:vAlign w:val="bottom"/>
          </w:tcPr>
          <w:p w:rsidR="00D01DBD" w:rsidRPr="00D01DBD" w:rsidRDefault="00D01DBD" w:rsidP="00D01DBD">
            <w:pPr>
              <w:pStyle w:val="Tabele"/>
            </w:pPr>
            <w:r w:rsidRPr="00D01DBD">
              <w:t>150,000</w:t>
            </w:r>
          </w:p>
        </w:tc>
        <w:tc>
          <w:tcPr>
            <w:tcW w:w="805" w:type="dxa"/>
            <w:tcBorders>
              <w:top w:val="dotted" w:sz="4" w:space="0" w:color="auto"/>
              <w:left w:val="nil"/>
              <w:bottom w:val="single" w:sz="4" w:space="0" w:color="auto"/>
              <w:right w:val="single" w:sz="4" w:space="0" w:color="auto"/>
            </w:tcBorders>
            <w:shd w:val="clear" w:color="auto" w:fill="CCFFFF"/>
            <w:noWrap/>
            <w:vAlign w:val="bottom"/>
          </w:tcPr>
          <w:p w:rsidR="00D01DBD" w:rsidRPr="00D01DBD" w:rsidRDefault="00D01DBD" w:rsidP="00D01DBD">
            <w:pPr>
              <w:pStyle w:val="Tabele"/>
            </w:pPr>
            <w:r w:rsidRPr="00D01DBD">
              <w:t>150,000</w:t>
            </w:r>
          </w:p>
        </w:tc>
        <w:tc>
          <w:tcPr>
            <w:tcW w:w="1130" w:type="dxa"/>
            <w:tcBorders>
              <w:top w:val="dotted" w:sz="4" w:space="0" w:color="auto"/>
              <w:left w:val="nil"/>
              <w:bottom w:val="single" w:sz="4" w:space="0" w:color="auto"/>
              <w:right w:val="double" w:sz="6" w:space="0" w:color="auto"/>
            </w:tcBorders>
            <w:shd w:val="clear" w:color="auto" w:fill="CCFFFF"/>
            <w:noWrap/>
            <w:vAlign w:val="bottom"/>
          </w:tcPr>
          <w:p w:rsidR="00D01DBD" w:rsidRPr="00D01DBD" w:rsidRDefault="00D01DBD" w:rsidP="00D01DBD">
            <w:pPr>
              <w:pStyle w:val="Tabele"/>
            </w:pPr>
            <w:r w:rsidRPr="00D01DBD">
              <w:t>157,000</w:t>
            </w:r>
          </w:p>
        </w:tc>
      </w:tr>
      <w:tr w:rsidR="00D01DBD" w:rsidRPr="00D01DBD" w:rsidTr="00D01DBD">
        <w:trPr>
          <w:trHeight w:val="162"/>
          <w:jc w:val="center"/>
        </w:trPr>
        <w:tc>
          <w:tcPr>
            <w:tcW w:w="1008" w:type="dxa"/>
            <w:tcBorders>
              <w:top w:val="nil"/>
              <w:left w:val="double" w:sz="6" w:space="0" w:color="auto"/>
              <w:bottom w:val="dotted" w:sz="4" w:space="0" w:color="auto"/>
              <w:right w:val="nil"/>
            </w:tcBorders>
            <w:shd w:val="clear" w:color="auto" w:fill="auto"/>
            <w:vAlign w:val="bottom"/>
          </w:tcPr>
          <w:p w:rsidR="00D01DBD" w:rsidRPr="00D01DBD" w:rsidRDefault="00D01DBD" w:rsidP="00D01DBD">
            <w:pPr>
              <w:pStyle w:val="Tabele"/>
            </w:pPr>
            <w:r w:rsidRPr="00D01DBD">
              <w:t>5</w:t>
            </w:r>
          </w:p>
        </w:tc>
        <w:tc>
          <w:tcPr>
            <w:tcW w:w="3425" w:type="dxa"/>
            <w:tcBorders>
              <w:top w:val="nil"/>
              <w:left w:val="single" w:sz="4" w:space="0" w:color="auto"/>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Ministria e Bujqesise, Ushqimit dhe Mbrojtjes se Konsumatorit</w:t>
            </w:r>
          </w:p>
        </w:tc>
        <w:tc>
          <w:tcPr>
            <w:tcW w:w="805" w:type="dxa"/>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4,129,912</w:t>
            </w:r>
          </w:p>
        </w:tc>
        <w:tc>
          <w:tcPr>
            <w:tcW w:w="805" w:type="dxa"/>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1,258,947</w:t>
            </w:r>
          </w:p>
        </w:tc>
        <w:tc>
          <w:tcPr>
            <w:tcW w:w="742" w:type="dxa"/>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805" w:type="dxa"/>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619,861</w:t>
            </w:r>
          </w:p>
        </w:tc>
        <w:tc>
          <w:tcPr>
            <w:tcW w:w="805" w:type="dxa"/>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1,878,808</w:t>
            </w:r>
          </w:p>
        </w:tc>
        <w:tc>
          <w:tcPr>
            <w:tcW w:w="1130" w:type="dxa"/>
            <w:tcBorders>
              <w:top w:val="nil"/>
              <w:left w:val="nil"/>
              <w:bottom w:val="dotted" w:sz="4" w:space="0" w:color="auto"/>
              <w:right w:val="double" w:sz="6" w:space="0" w:color="auto"/>
            </w:tcBorders>
            <w:shd w:val="clear" w:color="auto" w:fill="CCFFFF"/>
            <w:noWrap/>
            <w:vAlign w:val="bottom"/>
          </w:tcPr>
          <w:p w:rsidR="00D01DBD" w:rsidRPr="00D01DBD" w:rsidRDefault="00D01DBD" w:rsidP="00D01DBD">
            <w:pPr>
              <w:pStyle w:val="Tabele"/>
            </w:pPr>
            <w:r w:rsidRPr="00D01DBD">
              <w:t>6,008,720</w:t>
            </w:r>
          </w:p>
        </w:tc>
      </w:tr>
      <w:tr w:rsidR="00D01DBD" w:rsidRPr="00D01DBD" w:rsidTr="00D01DBD">
        <w:trPr>
          <w:trHeight w:val="162"/>
          <w:jc w:val="center"/>
        </w:trPr>
        <w:tc>
          <w:tcPr>
            <w:tcW w:w="1008" w:type="dxa"/>
            <w:tcBorders>
              <w:top w:val="nil"/>
              <w:left w:val="double" w:sz="6" w:space="0" w:color="auto"/>
              <w:bottom w:val="dotted" w:sz="4" w:space="0" w:color="auto"/>
              <w:right w:val="nil"/>
            </w:tcBorders>
            <w:shd w:val="clear" w:color="auto" w:fill="auto"/>
            <w:noWrap/>
            <w:vAlign w:val="bottom"/>
          </w:tcPr>
          <w:p w:rsidR="00D01DBD" w:rsidRPr="00D01DBD" w:rsidRDefault="00D01DBD" w:rsidP="00D01DBD">
            <w:pPr>
              <w:pStyle w:val="Tabele"/>
            </w:pPr>
            <w:r w:rsidRPr="00D01DBD">
              <w:t>01110</w:t>
            </w:r>
          </w:p>
        </w:tc>
        <w:tc>
          <w:tcPr>
            <w:tcW w:w="3425" w:type="dxa"/>
            <w:tcBorders>
              <w:top w:val="nil"/>
              <w:left w:val="single" w:sz="4" w:space="0" w:color="auto"/>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Planifikimi, Menaxhimi dhe Administrimi</w:t>
            </w:r>
          </w:p>
        </w:tc>
        <w:tc>
          <w:tcPr>
            <w:tcW w:w="805" w:type="dxa"/>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227,159</w:t>
            </w:r>
          </w:p>
        </w:tc>
        <w:tc>
          <w:tcPr>
            <w:tcW w:w="805" w:type="dxa"/>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20,000</w:t>
            </w:r>
          </w:p>
        </w:tc>
        <w:tc>
          <w:tcPr>
            <w:tcW w:w="742" w:type="dxa"/>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805" w:type="dxa"/>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805" w:type="dxa"/>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20,000</w:t>
            </w:r>
          </w:p>
        </w:tc>
        <w:tc>
          <w:tcPr>
            <w:tcW w:w="1130" w:type="dxa"/>
            <w:tcBorders>
              <w:top w:val="nil"/>
              <w:left w:val="nil"/>
              <w:bottom w:val="dotted" w:sz="4" w:space="0" w:color="auto"/>
              <w:right w:val="double" w:sz="6" w:space="0" w:color="auto"/>
            </w:tcBorders>
            <w:shd w:val="clear" w:color="auto" w:fill="CCFFFF"/>
            <w:noWrap/>
            <w:vAlign w:val="bottom"/>
          </w:tcPr>
          <w:p w:rsidR="00D01DBD" w:rsidRPr="00D01DBD" w:rsidRDefault="00D01DBD" w:rsidP="00D01DBD">
            <w:pPr>
              <w:pStyle w:val="Tabele"/>
            </w:pPr>
            <w:r w:rsidRPr="00D01DBD">
              <w:t>247,159</w:t>
            </w:r>
          </w:p>
        </w:tc>
      </w:tr>
      <w:tr w:rsidR="00D01DBD" w:rsidRPr="00D01DBD" w:rsidTr="00D01DBD">
        <w:trPr>
          <w:trHeight w:val="162"/>
          <w:jc w:val="center"/>
        </w:trPr>
        <w:tc>
          <w:tcPr>
            <w:tcW w:w="1008" w:type="dxa"/>
            <w:tcBorders>
              <w:top w:val="nil"/>
              <w:left w:val="double" w:sz="6" w:space="0" w:color="auto"/>
              <w:bottom w:val="dotted" w:sz="4" w:space="0" w:color="auto"/>
              <w:right w:val="nil"/>
            </w:tcBorders>
            <w:shd w:val="clear" w:color="auto" w:fill="auto"/>
            <w:noWrap/>
            <w:vAlign w:val="bottom"/>
          </w:tcPr>
          <w:p w:rsidR="00D01DBD" w:rsidRPr="00D01DBD" w:rsidRDefault="00D01DBD" w:rsidP="00D01DBD">
            <w:pPr>
              <w:pStyle w:val="Tabele"/>
            </w:pPr>
            <w:r w:rsidRPr="00D01DBD">
              <w:t>04220</w:t>
            </w:r>
          </w:p>
        </w:tc>
        <w:tc>
          <w:tcPr>
            <w:tcW w:w="3425" w:type="dxa"/>
            <w:tcBorders>
              <w:top w:val="nil"/>
              <w:left w:val="single" w:sz="4" w:space="0" w:color="auto"/>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Siguria ushqimore dhe mbrojtja e konsumatorit</w:t>
            </w:r>
          </w:p>
        </w:tc>
        <w:tc>
          <w:tcPr>
            <w:tcW w:w="805" w:type="dxa"/>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1,373,644</w:t>
            </w:r>
          </w:p>
        </w:tc>
        <w:tc>
          <w:tcPr>
            <w:tcW w:w="805" w:type="dxa"/>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57,198</w:t>
            </w:r>
          </w:p>
        </w:tc>
        <w:tc>
          <w:tcPr>
            <w:tcW w:w="742" w:type="dxa"/>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805" w:type="dxa"/>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71,900</w:t>
            </w:r>
          </w:p>
        </w:tc>
        <w:tc>
          <w:tcPr>
            <w:tcW w:w="805" w:type="dxa"/>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129,098</w:t>
            </w:r>
          </w:p>
        </w:tc>
        <w:tc>
          <w:tcPr>
            <w:tcW w:w="1130" w:type="dxa"/>
            <w:tcBorders>
              <w:top w:val="nil"/>
              <w:left w:val="nil"/>
              <w:bottom w:val="dotted" w:sz="4" w:space="0" w:color="auto"/>
              <w:right w:val="double" w:sz="6" w:space="0" w:color="auto"/>
            </w:tcBorders>
            <w:shd w:val="clear" w:color="auto" w:fill="CCFFFF"/>
            <w:noWrap/>
            <w:vAlign w:val="bottom"/>
          </w:tcPr>
          <w:p w:rsidR="00D01DBD" w:rsidRPr="00D01DBD" w:rsidRDefault="00D01DBD" w:rsidP="00D01DBD">
            <w:pPr>
              <w:pStyle w:val="Tabele"/>
            </w:pPr>
            <w:r w:rsidRPr="00D01DBD">
              <w:t>1,502,742</w:t>
            </w:r>
          </w:p>
        </w:tc>
      </w:tr>
      <w:tr w:rsidR="00D01DBD" w:rsidRPr="00D01DBD" w:rsidTr="00D01DBD">
        <w:trPr>
          <w:trHeight w:val="162"/>
          <w:jc w:val="center"/>
        </w:trPr>
        <w:tc>
          <w:tcPr>
            <w:tcW w:w="1008" w:type="dxa"/>
            <w:tcBorders>
              <w:top w:val="nil"/>
              <w:left w:val="double" w:sz="6" w:space="0" w:color="auto"/>
              <w:bottom w:val="dotted" w:sz="4" w:space="0" w:color="auto"/>
              <w:right w:val="nil"/>
            </w:tcBorders>
            <w:shd w:val="clear" w:color="auto" w:fill="auto"/>
            <w:noWrap/>
            <w:vAlign w:val="bottom"/>
          </w:tcPr>
          <w:p w:rsidR="00D01DBD" w:rsidRPr="00D01DBD" w:rsidRDefault="00D01DBD" w:rsidP="00D01DBD">
            <w:pPr>
              <w:pStyle w:val="Tabele"/>
            </w:pPr>
            <w:r w:rsidRPr="00D01DBD">
              <w:t>04240</w:t>
            </w:r>
          </w:p>
        </w:tc>
        <w:tc>
          <w:tcPr>
            <w:tcW w:w="3425" w:type="dxa"/>
            <w:tcBorders>
              <w:top w:val="nil"/>
              <w:left w:val="single" w:sz="4" w:space="0" w:color="auto"/>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Menaxhimi i infrastruktures se kullimit dhe ujitjes</w:t>
            </w:r>
          </w:p>
        </w:tc>
        <w:tc>
          <w:tcPr>
            <w:tcW w:w="805" w:type="dxa"/>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730,130</w:t>
            </w:r>
          </w:p>
        </w:tc>
        <w:tc>
          <w:tcPr>
            <w:tcW w:w="805" w:type="dxa"/>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918,005</w:t>
            </w:r>
          </w:p>
        </w:tc>
        <w:tc>
          <w:tcPr>
            <w:tcW w:w="742" w:type="dxa"/>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805" w:type="dxa"/>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354,700</w:t>
            </w:r>
          </w:p>
        </w:tc>
        <w:tc>
          <w:tcPr>
            <w:tcW w:w="805" w:type="dxa"/>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1,272,705</w:t>
            </w:r>
          </w:p>
        </w:tc>
        <w:tc>
          <w:tcPr>
            <w:tcW w:w="1130" w:type="dxa"/>
            <w:tcBorders>
              <w:top w:val="nil"/>
              <w:left w:val="nil"/>
              <w:bottom w:val="dotted" w:sz="4" w:space="0" w:color="auto"/>
              <w:right w:val="double" w:sz="6" w:space="0" w:color="auto"/>
            </w:tcBorders>
            <w:shd w:val="clear" w:color="auto" w:fill="CCFFFF"/>
            <w:noWrap/>
            <w:vAlign w:val="bottom"/>
          </w:tcPr>
          <w:p w:rsidR="00D01DBD" w:rsidRPr="00D01DBD" w:rsidRDefault="00D01DBD" w:rsidP="00D01DBD">
            <w:pPr>
              <w:pStyle w:val="Tabele"/>
            </w:pPr>
            <w:r w:rsidRPr="00D01DBD">
              <w:t>2,002,835</w:t>
            </w:r>
          </w:p>
        </w:tc>
      </w:tr>
      <w:tr w:rsidR="00D01DBD" w:rsidRPr="00D01DBD" w:rsidTr="00D01DBD">
        <w:trPr>
          <w:trHeight w:val="162"/>
          <w:jc w:val="center"/>
        </w:trPr>
        <w:tc>
          <w:tcPr>
            <w:tcW w:w="1008" w:type="dxa"/>
            <w:tcBorders>
              <w:top w:val="nil"/>
              <w:left w:val="double" w:sz="6" w:space="0" w:color="auto"/>
              <w:bottom w:val="dotted" w:sz="4" w:space="0" w:color="auto"/>
              <w:right w:val="nil"/>
            </w:tcBorders>
            <w:shd w:val="clear" w:color="auto" w:fill="auto"/>
            <w:noWrap/>
            <w:vAlign w:val="bottom"/>
          </w:tcPr>
          <w:p w:rsidR="00D01DBD" w:rsidRPr="00D01DBD" w:rsidRDefault="00D01DBD" w:rsidP="00D01DBD">
            <w:pPr>
              <w:pStyle w:val="Tabele"/>
            </w:pPr>
            <w:r w:rsidRPr="00D01DBD">
              <w:t>04250</w:t>
            </w:r>
          </w:p>
        </w:tc>
        <w:tc>
          <w:tcPr>
            <w:tcW w:w="3425" w:type="dxa"/>
            <w:tcBorders>
              <w:top w:val="nil"/>
              <w:left w:val="single" w:sz="4" w:space="0" w:color="auto"/>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Zhvillimi Rural duke mbesht. Prodh. Bujq, Blek, Agroind dhe Market.</w:t>
            </w:r>
          </w:p>
        </w:tc>
        <w:tc>
          <w:tcPr>
            <w:tcW w:w="805" w:type="dxa"/>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1,577,334</w:t>
            </w:r>
          </w:p>
        </w:tc>
        <w:tc>
          <w:tcPr>
            <w:tcW w:w="805" w:type="dxa"/>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196,366</w:t>
            </w:r>
          </w:p>
        </w:tc>
        <w:tc>
          <w:tcPr>
            <w:tcW w:w="742" w:type="dxa"/>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805" w:type="dxa"/>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193,261</w:t>
            </w:r>
          </w:p>
        </w:tc>
        <w:tc>
          <w:tcPr>
            <w:tcW w:w="805" w:type="dxa"/>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389,627</w:t>
            </w:r>
          </w:p>
        </w:tc>
        <w:tc>
          <w:tcPr>
            <w:tcW w:w="1130" w:type="dxa"/>
            <w:tcBorders>
              <w:top w:val="nil"/>
              <w:left w:val="nil"/>
              <w:bottom w:val="dotted" w:sz="4" w:space="0" w:color="auto"/>
              <w:right w:val="double" w:sz="6" w:space="0" w:color="auto"/>
            </w:tcBorders>
            <w:shd w:val="clear" w:color="auto" w:fill="CCFFFF"/>
            <w:noWrap/>
            <w:vAlign w:val="bottom"/>
          </w:tcPr>
          <w:p w:rsidR="00D01DBD" w:rsidRPr="00D01DBD" w:rsidRDefault="00D01DBD" w:rsidP="00D01DBD">
            <w:pPr>
              <w:pStyle w:val="Tabele"/>
            </w:pPr>
            <w:r w:rsidRPr="00D01DBD">
              <w:t>1,966,961</w:t>
            </w:r>
          </w:p>
        </w:tc>
      </w:tr>
      <w:tr w:rsidR="00D01DBD" w:rsidRPr="00D01DBD" w:rsidTr="00D01DBD">
        <w:trPr>
          <w:trHeight w:val="162"/>
          <w:jc w:val="center"/>
        </w:trPr>
        <w:tc>
          <w:tcPr>
            <w:tcW w:w="1008" w:type="dxa"/>
            <w:tcBorders>
              <w:top w:val="nil"/>
              <w:left w:val="double" w:sz="6" w:space="0" w:color="auto"/>
              <w:bottom w:val="dotted" w:sz="4" w:space="0" w:color="auto"/>
              <w:right w:val="nil"/>
            </w:tcBorders>
            <w:shd w:val="clear" w:color="auto" w:fill="auto"/>
            <w:noWrap/>
            <w:vAlign w:val="bottom"/>
          </w:tcPr>
          <w:p w:rsidR="00D01DBD" w:rsidRPr="00D01DBD" w:rsidRDefault="00D01DBD" w:rsidP="00D01DBD">
            <w:pPr>
              <w:pStyle w:val="Tabele"/>
            </w:pPr>
            <w:r w:rsidRPr="00D01DBD">
              <w:t>04860</w:t>
            </w:r>
          </w:p>
        </w:tc>
        <w:tc>
          <w:tcPr>
            <w:tcW w:w="3425" w:type="dxa"/>
            <w:tcBorders>
              <w:top w:val="nil"/>
              <w:left w:val="single" w:sz="4" w:space="0" w:color="auto"/>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Keshillimi dhe Informacioni Bujqesor</w:t>
            </w:r>
          </w:p>
        </w:tc>
        <w:tc>
          <w:tcPr>
            <w:tcW w:w="805" w:type="dxa"/>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208,045</w:t>
            </w:r>
          </w:p>
        </w:tc>
        <w:tc>
          <w:tcPr>
            <w:tcW w:w="805" w:type="dxa"/>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67,378</w:t>
            </w:r>
          </w:p>
        </w:tc>
        <w:tc>
          <w:tcPr>
            <w:tcW w:w="742" w:type="dxa"/>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805" w:type="dxa"/>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805" w:type="dxa"/>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67,378</w:t>
            </w:r>
          </w:p>
        </w:tc>
        <w:tc>
          <w:tcPr>
            <w:tcW w:w="1130" w:type="dxa"/>
            <w:tcBorders>
              <w:top w:val="nil"/>
              <w:left w:val="nil"/>
              <w:bottom w:val="dotted" w:sz="4" w:space="0" w:color="auto"/>
              <w:right w:val="double" w:sz="6" w:space="0" w:color="auto"/>
            </w:tcBorders>
            <w:shd w:val="clear" w:color="auto" w:fill="CCFFFF"/>
            <w:noWrap/>
            <w:vAlign w:val="bottom"/>
          </w:tcPr>
          <w:p w:rsidR="00D01DBD" w:rsidRPr="00D01DBD" w:rsidRDefault="00D01DBD" w:rsidP="00D01DBD">
            <w:pPr>
              <w:pStyle w:val="Tabele"/>
            </w:pPr>
            <w:r w:rsidRPr="00D01DBD">
              <w:t>275,423</w:t>
            </w:r>
          </w:p>
        </w:tc>
      </w:tr>
      <w:tr w:rsidR="00D01DBD" w:rsidRPr="00D01DBD" w:rsidTr="00D01DBD">
        <w:trPr>
          <w:trHeight w:val="162"/>
          <w:jc w:val="center"/>
        </w:trPr>
        <w:tc>
          <w:tcPr>
            <w:tcW w:w="1008" w:type="dxa"/>
            <w:tcBorders>
              <w:top w:val="nil"/>
              <w:left w:val="double" w:sz="6" w:space="0" w:color="auto"/>
              <w:bottom w:val="dotted" w:sz="4" w:space="0" w:color="auto"/>
              <w:right w:val="nil"/>
            </w:tcBorders>
            <w:shd w:val="clear" w:color="auto" w:fill="auto"/>
            <w:noWrap/>
            <w:vAlign w:val="bottom"/>
          </w:tcPr>
          <w:p w:rsidR="00D01DBD" w:rsidRPr="00D01DBD" w:rsidRDefault="00D01DBD" w:rsidP="00D01DBD">
            <w:pPr>
              <w:pStyle w:val="Tabele"/>
            </w:pPr>
            <w:r w:rsidRPr="00D01DBD">
              <w:t>05470</w:t>
            </w:r>
          </w:p>
        </w:tc>
        <w:tc>
          <w:tcPr>
            <w:tcW w:w="3425" w:type="dxa"/>
            <w:tcBorders>
              <w:top w:val="nil"/>
              <w:left w:val="single" w:sz="4" w:space="0" w:color="auto"/>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Menaxhimi qendrueshem i tokes bujqesore</w:t>
            </w:r>
          </w:p>
        </w:tc>
        <w:tc>
          <w:tcPr>
            <w:tcW w:w="805" w:type="dxa"/>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13,600</w:t>
            </w:r>
          </w:p>
        </w:tc>
        <w:tc>
          <w:tcPr>
            <w:tcW w:w="805" w:type="dxa"/>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742" w:type="dxa"/>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805" w:type="dxa"/>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805" w:type="dxa"/>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0</w:t>
            </w:r>
          </w:p>
        </w:tc>
        <w:tc>
          <w:tcPr>
            <w:tcW w:w="1130" w:type="dxa"/>
            <w:tcBorders>
              <w:top w:val="nil"/>
              <w:left w:val="nil"/>
              <w:bottom w:val="dotted" w:sz="4" w:space="0" w:color="auto"/>
              <w:right w:val="double" w:sz="6" w:space="0" w:color="auto"/>
            </w:tcBorders>
            <w:shd w:val="clear" w:color="auto" w:fill="CCFFFF"/>
            <w:noWrap/>
            <w:vAlign w:val="bottom"/>
          </w:tcPr>
          <w:p w:rsidR="00D01DBD" w:rsidRPr="00D01DBD" w:rsidRDefault="00D01DBD" w:rsidP="00D01DBD">
            <w:pPr>
              <w:pStyle w:val="Tabele"/>
            </w:pPr>
            <w:r w:rsidRPr="00D01DBD">
              <w:t>13,600</w:t>
            </w:r>
          </w:p>
        </w:tc>
      </w:tr>
      <w:tr w:rsidR="00D01DBD" w:rsidRPr="00D01DBD" w:rsidTr="00D01DBD">
        <w:trPr>
          <w:trHeight w:val="162"/>
          <w:jc w:val="center"/>
        </w:trPr>
        <w:tc>
          <w:tcPr>
            <w:tcW w:w="1008" w:type="dxa"/>
            <w:tcBorders>
              <w:top w:val="single" w:sz="4" w:space="0" w:color="auto"/>
              <w:left w:val="double" w:sz="6" w:space="0" w:color="auto"/>
              <w:bottom w:val="dotted" w:sz="4" w:space="0" w:color="auto"/>
              <w:right w:val="nil"/>
            </w:tcBorders>
            <w:shd w:val="clear" w:color="auto" w:fill="auto"/>
            <w:vAlign w:val="bottom"/>
          </w:tcPr>
          <w:p w:rsidR="00D01DBD" w:rsidRPr="00D01DBD" w:rsidRDefault="00D01DBD" w:rsidP="00D01DBD">
            <w:pPr>
              <w:pStyle w:val="Tabele"/>
            </w:pPr>
            <w:r w:rsidRPr="00D01DBD">
              <w:t>6</w:t>
            </w:r>
          </w:p>
        </w:tc>
        <w:tc>
          <w:tcPr>
            <w:tcW w:w="3425" w:type="dxa"/>
            <w:tcBorders>
              <w:top w:val="single" w:sz="4" w:space="0" w:color="auto"/>
              <w:left w:val="single" w:sz="4" w:space="0" w:color="auto"/>
              <w:bottom w:val="dotted" w:sz="4" w:space="0" w:color="auto"/>
              <w:right w:val="single" w:sz="4" w:space="0" w:color="auto"/>
            </w:tcBorders>
            <w:shd w:val="clear" w:color="auto" w:fill="auto"/>
            <w:vAlign w:val="bottom"/>
          </w:tcPr>
          <w:p w:rsidR="00D01DBD" w:rsidRPr="00D01DBD" w:rsidRDefault="00D01DBD" w:rsidP="00D01DBD">
            <w:pPr>
              <w:pStyle w:val="Tabele"/>
            </w:pPr>
            <w:r w:rsidRPr="00D01DBD">
              <w:t>Ministria e Puneve Publike, Transportit dhe Telekomunikacionit</w:t>
            </w:r>
          </w:p>
        </w:tc>
        <w:tc>
          <w:tcPr>
            <w:tcW w:w="805" w:type="dxa"/>
            <w:tcBorders>
              <w:top w:val="single" w:sz="4" w:space="0" w:color="auto"/>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4,880,600</w:t>
            </w:r>
          </w:p>
        </w:tc>
        <w:tc>
          <w:tcPr>
            <w:tcW w:w="805" w:type="dxa"/>
            <w:tcBorders>
              <w:top w:val="single" w:sz="4" w:space="0" w:color="auto"/>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62,523,320</w:t>
            </w:r>
          </w:p>
        </w:tc>
        <w:tc>
          <w:tcPr>
            <w:tcW w:w="742" w:type="dxa"/>
            <w:tcBorders>
              <w:top w:val="single" w:sz="4" w:space="0" w:color="auto"/>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805" w:type="dxa"/>
            <w:tcBorders>
              <w:top w:val="single" w:sz="4" w:space="0" w:color="auto"/>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10,410,449</w:t>
            </w:r>
          </w:p>
        </w:tc>
        <w:tc>
          <w:tcPr>
            <w:tcW w:w="805" w:type="dxa"/>
            <w:tcBorders>
              <w:top w:val="single" w:sz="4" w:space="0" w:color="auto"/>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72,933,769</w:t>
            </w:r>
          </w:p>
        </w:tc>
        <w:tc>
          <w:tcPr>
            <w:tcW w:w="1130" w:type="dxa"/>
            <w:tcBorders>
              <w:top w:val="single" w:sz="4" w:space="0" w:color="auto"/>
              <w:left w:val="nil"/>
              <w:bottom w:val="dotted" w:sz="4" w:space="0" w:color="auto"/>
              <w:right w:val="double" w:sz="6" w:space="0" w:color="auto"/>
            </w:tcBorders>
            <w:shd w:val="clear" w:color="auto" w:fill="CCFFFF"/>
            <w:noWrap/>
            <w:vAlign w:val="bottom"/>
          </w:tcPr>
          <w:p w:rsidR="00D01DBD" w:rsidRPr="00D01DBD" w:rsidRDefault="00D01DBD" w:rsidP="00D01DBD">
            <w:pPr>
              <w:pStyle w:val="Tabele"/>
            </w:pPr>
            <w:r w:rsidRPr="00D01DBD">
              <w:t>77,814,369</w:t>
            </w:r>
          </w:p>
        </w:tc>
      </w:tr>
      <w:tr w:rsidR="00D01DBD" w:rsidRPr="00D01DBD" w:rsidTr="00D01DBD">
        <w:trPr>
          <w:trHeight w:val="162"/>
          <w:jc w:val="center"/>
        </w:trPr>
        <w:tc>
          <w:tcPr>
            <w:tcW w:w="1008" w:type="dxa"/>
            <w:tcBorders>
              <w:top w:val="nil"/>
              <w:left w:val="double" w:sz="6" w:space="0" w:color="auto"/>
              <w:bottom w:val="dotted" w:sz="4" w:space="0" w:color="auto"/>
              <w:right w:val="nil"/>
            </w:tcBorders>
            <w:shd w:val="clear" w:color="auto" w:fill="auto"/>
            <w:noWrap/>
            <w:vAlign w:val="bottom"/>
          </w:tcPr>
          <w:p w:rsidR="00D01DBD" w:rsidRPr="00D01DBD" w:rsidRDefault="00D01DBD" w:rsidP="00D01DBD">
            <w:pPr>
              <w:pStyle w:val="Tabele"/>
            </w:pPr>
            <w:r w:rsidRPr="00D01DBD">
              <w:t>01110</w:t>
            </w:r>
          </w:p>
        </w:tc>
        <w:tc>
          <w:tcPr>
            <w:tcW w:w="3425" w:type="dxa"/>
            <w:tcBorders>
              <w:top w:val="nil"/>
              <w:left w:val="single" w:sz="4" w:space="0" w:color="auto"/>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Planifikimi, Menaxhimi dhe Administrimi</w:t>
            </w:r>
          </w:p>
        </w:tc>
        <w:tc>
          <w:tcPr>
            <w:tcW w:w="805" w:type="dxa"/>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303,000</w:t>
            </w:r>
          </w:p>
        </w:tc>
        <w:tc>
          <w:tcPr>
            <w:tcW w:w="805" w:type="dxa"/>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6,000</w:t>
            </w:r>
          </w:p>
        </w:tc>
        <w:tc>
          <w:tcPr>
            <w:tcW w:w="742" w:type="dxa"/>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805" w:type="dxa"/>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805" w:type="dxa"/>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6,000</w:t>
            </w:r>
          </w:p>
        </w:tc>
        <w:tc>
          <w:tcPr>
            <w:tcW w:w="1130" w:type="dxa"/>
            <w:tcBorders>
              <w:top w:val="nil"/>
              <w:left w:val="nil"/>
              <w:bottom w:val="dotted" w:sz="4" w:space="0" w:color="auto"/>
              <w:right w:val="double" w:sz="6" w:space="0" w:color="auto"/>
            </w:tcBorders>
            <w:shd w:val="clear" w:color="auto" w:fill="CCFFFF"/>
            <w:noWrap/>
            <w:vAlign w:val="bottom"/>
          </w:tcPr>
          <w:p w:rsidR="00D01DBD" w:rsidRPr="00D01DBD" w:rsidRDefault="00D01DBD" w:rsidP="00D01DBD">
            <w:pPr>
              <w:pStyle w:val="Tabele"/>
            </w:pPr>
            <w:r w:rsidRPr="00D01DBD">
              <w:t>309,000</w:t>
            </w:r>
          </w:p>
        </w:tc>
      </w:tr>
      <w:tr w:rsidR="00D01DBD" w:rsidRPr="00D01DBD" w:rsidTr="00D01DBD">
        <w:trPr>
          <w:trHeight w:val="162"/>
          <w:jc w:val="center"/>
        </w:trPr>
        <w:tc>
          <w:tcPr>
            <w:tcW w:w="1008" w:type="dxa"/>
            <w:tcBorders>
              <w:top w:val="nil"/>
              <w:left w:val="double" w:sz="6" w:space="0" w:color="auto"/>
              <w:bottom w:val="dotted" w:sz="4" w:space="0" w:color="auto"/>
              <w:right w:val="nil"/>
            </w:tcBorders>
            <w:shd w:val="clear" w:color="auto" w:fill="auto"/>
            <w:noWrap/>
            <w:vAlign w:val="bottom"/>
          </w:tcPr>
          <w:p w:rsidR="00D01DBD" w:rsidRPr="00D01DBD" w:rsidRDefault="00D01DBD" w:rsidP="00D01DBD">
            <w:pPr>
              <w:pStyle w:val="Tabele"/>
            </w:pPr>
            <w:r w:rsidRPr="00D01DBD">
              <w:t>04520</w:t>
            </w:r>
          </w:p>
        </w:tc>
        <w:tc>
          <w:tcPr>
            <w:tcW w:w="3425" w:type="dxa"/>
            <w:tcBorders>
              <w:top w:val="nil"/>
              <w:left w:val="single" w:sz="4" w:space="0" w:color="auto"/>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Rrjeti i rrugeve nacionale</w:t>
            </w:r>
          </w:p>
        </w:tc>
        <w:tc>
          <w:tcPr>
            <w:tcW w:w="805" w:type="dxa"/>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1,670,100</w:t>
            </w:r>
          </w:p>
        </w:tc>
        <w:tc>
          <w:tcPr>
            <w:tcW w:w="805" w:type="dxa"/>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58,629,080</w:t>
            </w:r>
          </w:p>
        </w:tc>
        <w:tc>
          <w:tcPr>
            <w:tcW w:w="742" w:type="dxa"/>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805" w:type="dxa"/>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8,056,096</w:t>
            </w:r>
          </w:p>
        </w:tc>
        <w:tc>
          <w:tcPr>
            <w:tcW w:w="805" w:type="dxa"/>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66,685,176</w:t>
            </w:r>
          </w:p>
        </w:tc>
        <w:tc>
          <w:tcPr>
            <w:tcW w:w="1130" w:type="dxa"/>
            <w:tcBorders>
              <w:top w:val="nil"/>
              <w:left w:val="nil"/>
              <w:bottom w:val="dotted" w:sz="4" w:space="0" w:color="auto"/>
              <w:right w:val="double" w:sz="6" w:space="0" w:color="auto"/>
            </w:tcBorders>
            <w:shd w:val="clear" w:color="auto" w:fill="CCFFFF"/>
            <w:noWrap/>
            <w:vAlign w:val="bottom"/>
          </w:tcPr>
          <w:p w:rsidR="00D01DBD" w:rsidRPr="00D01DBD" w:rsidRDefault="00D01DBD" w:rsidP="00D01DBD">
            <w:pPr>
              <w:pStyle w:val="Tabele"/>
            </w:pPr>
            <w:r w:rsidRPr="00D01DBD">
              <w:t>68,355,276</w:t>
            </w:r>
          </w:p>
        </w:tc>
      </w:tr>
      <w:tr w:rsidR="00D01DBD" w:rsidRPr="00D01DBD" w:rsidTr="00D01DBD">
        <w:trPr>
          <w:trHeight w:val="162"/>
          <w:jc w:val="center"/>
        </w:trPr>
        <w:tc>
          <w:tcPr>
            <w:tcW w:w="1008" w:type="dxa"/>
            <w:tcBorders>
              <w:top w:val="nil"/>
              <w:left w:val="double" w:sz="6" w:space="0" w:color="auto"/>
              <w:bottom w:val="dotted" w:sz="4" w:space="0" w:color="auto"/>
              <w:right w:val="nil"/>
            </w:tcBorders>
            <w:shd w:val="clear" w:color="auto" w:fill="auto"/>
            <w:noWrap/>
            <w:vAlign w:val="bottom"/>
          </w:tcPr>
          <w:p w:rsidR="00D01DBD" w:rsidRPr="00D01DBD" w:rsidRDefault="00D01DBD" w:rsidP="00D01DBD">
            <w:pPr>
              <w:pStyle w:val="Tabele"/>
            </w:pPr>
            <w:r w:rsidRPr="00D01DBD">
              <w:t>04530</w:t>
            </w:r>
          </w:p>
        </w:tc>
        <w:tc>
          <w:tcPr>
            <w:tcW w:w="3425" w:type="dxa"/>
            <w:tcBorders>
              <w:top w:val="nil"/>
              <w:left w:val="single" w:sz="4" w:space="0" w:color="auto"/>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 xml:space="preserve">Menaxhimi i Transportit </w:t>
            </w:r>
          </w:p>
        </w:tc>
        <w:tc>
          <w:tcPr>
            <w:tcW w:w="805" w:type="dxa"/>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24,000</w:t>
            </w:r>
          </w:p>
        </w:tc>
        <w:tc>
          <w:tcPr>
            <w:tcW w:w="805" w:type="dxa"/>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742" w:type="dxa"/>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805" w:type="dxa"/>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805" w:type="dxa"/>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0</w:t>
            </w:r>
          </w:p>
        </w:tc>
        <w:tc>
          <w:tcPr>
            <w:tcW w:w="1130" w:type="dxa"/>
            <w:tcBorders>
              <w:top w:val="nil"/>
              <w:left w:val="nil"/>
              <w:bottom w:val="dotted" w:sz="4" w:space="0" w:color="auto"/>
              <w:right w:val="double" w:sz="6" w:space="0" w:color="auto"/>
            </w:tcBorders>
            <w:shd w:val="clear" w:color="auto" w:fill="CCFFFF"/>
            <w:noWrap/>
            <w:vAlign w:val="bottom"/>
          </w:tcPr>
          <w:p w:rsidR="00D01DBD" w:rsidRPr="00D01DBD" w:rsidRDefault="00D01DBD" w:rsidP="00D01DBD">
            <w:pPr>
              <w:pStyle w:val="Tabele"/>
            </w:pPr>
            <w:r w:rsidRPr="00D01DBD">
              <w:t>24,000</w:t>
            </w:r>
          </w:p>
        </w:tc>
      </w:tr>
      <w:tr w:rsidR="00D01DBD" w:rsidRPr="00D01DBD" w:rsidTr="00D01DBD">
        <w:trPr>
          <w:trHeight w:val="162"/>
          <w:jc w:val="center"/>
        </w:trPr>
        <w:tc>
          <w:tcPr>
            <w:tcW w:w="1008" w:type="dxa"/>
            <w:tcBorders>
              <w:top w:val="nil"/>
              <w:left w:val="double" w:sz="6" w:space="0" w:color="auto"/>
              <w:bottom w:val="dotted" w:sz="4" w:space="0" w:color="auto"/>
              <w:right w:val="nil"/>
            </w:tcBorders>
            <w:shd w:val="clear" w:color="auto" w:fill="auto"/>
            <w:noWrap/>
            <w:vAlign w:val="bottom"/>
          </w:tcPr>
          <w:p w:rsidR="00D01DBD" w:rsidRPr="00D01DBD" w:rsidRDefault="00D01DBD" w:rsidP="00D01DBD">
            <w:pPr>
              <w:pStyle w:val="Tabele"/>
            </w:pPr>
            <w:r w:rsidRPr="00D01DBD">
              <w:t>04540</w:t>
            </w:r>
          </w:p>
        </w:tc>
        <w:tc>
          <w:tcPr>
            <w:tcW w:w="3425" w:type="dxa"/>
            <w:tcBorders>
              <w:top w:val="nil"/>
              <w:left w:val="single" w:sz="4" w:space="0" w:color="auto"/>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Portet</w:t>
            </w:r>
          </w:p>
        </w:tc>
        <w:tc>
          <w:tcPr>
            <w:tcW w:w="805" w:type="dxa"/>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65,000</w:t>
            </w:r>
          </w:p>
        </w:tc>
        <w:tc>
          <w:tcPr>
            <w:tcW w:w="805" w:type="dxa"/>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166,000</w:t>
            </w:r>
          </w:p>
        </w:tc>
        <w:tc>
          <w:tcPr>
            <w:tcW w:w="742" w:type="dxa"/>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805" w:type="dxa"/>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380,000</w:t>
            </w:r>
          </w:p>
        </w:tc>
        <w:tc>
          <w:tcPr>
            <w:tcW w:w="805" w:type="dxa"/>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546,000</w:t>
            </w:r>
          </w:p>
        </w:tc>
        <w:tc>
          <w:tcPr>
            <w:tcW w:w="1130" w:type="dxa"/>
            <w:tcBorders>
              <w:top w:val="nil"/>
              <w:left w:val="nil"/>
              <w:bottom w:val="dotted" w:sz="4" w:space="0" w:color="auto"/>
              <w:right w:val="double" w:sz="6" w:space="0" w:color="auto"/>
            </w:tcBorders>
            <w:shd w:val="clear" w:color="auto" w:fill="CCFFFF"/>
            <w:noWrap/>
            <w:vAlign w:val="bottom"/>
          </w:tcPr>
          <w:p w:rsidR="00D01DBD" w:rsidRPr="00D01DBD" w:rsidRDefault="00D01DBD" w:rsidP="00D01DBD">
            <w:pPr>
              <w:pStyle w:val="Tabele"/>
            </w:pPr>
            <w:r w:rsidRPr="00D01DBD">
              <w:t>611,000</w:t>
            </w:r>
          </w:p>
        </w:tc>
      </w:tr>
      <w:tr w:rsidR="00D01DBD" w:rsidRPr="00D01DBD" w:rsidTr="00D01DBD">
        <w:trPr>
          <w:trHeight w:val="162"/>
          <w:jc w:val="center"/>
        </w:trPr>
        <w:tc>
          <w:tcPr>
            <w:tcW w:w="1008" w:type="dxa"/>
            <w:tcBorders>
              <w:top w:val="nil"/>
              <w:left w:val="double" w:sz="6" w:space="0" w:color="auto"/>
              <w:bottom w:val="dotted" w:sz="4" w:space="0" w:color="auto"/>
              <w:right w:val="nil"/>
            </w:tcBorders>
            <w:shd w:val="clear" w:color="auto" w:fill="auto"/>
            <w:noWrap/>
            <w:vAlign w:val="bottom"/>
          </w:tcPr>
          <w:p w:rsidR="00D01DBD" w:rsidRPr="00D01DBD" w:rsidRDefault="00D01DBD" w:rsidP="00D01DBD">
            <w:pPr>
              <w:pStyle w:val="Tabele"/>
            </w:pPr>
            <w:r w:rsidRPr="00D01DBD">
              <w:t>04550</w:t>
            </w:r>
          </w:p>
        </w:tc>
        <w:tc>
          <w:tcPr>
            <w:tcW w:w="3425" w:type="dxa"/>
            <w:tcBorders>
              <w:top w:val="nil"/>
              <w:left w:val="single" w:sz="4" w:space="0" w:color="auto"/>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Hekurudhat</w:t>
            </w:r>
          </w:p>
        </w:tc>
        <w:tc>
          <w:tcPr>
            <w:tcW w:w="805" w:type="dxa"/>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502,000</w:t>
            </w:r>
          </w:p>
        </w:tc>
        <w:tc>
          <w:tcPr>
            <w:tcW w:w="805" w:type="dxa"/>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72,730</w:t>
            </w:r>
          </w:p>
        </w:tc>
        <w:tc>
          <w:tcPr>
            <w:tcW w:w="742" w:type="dxa"/>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805" w:type="dxa"/>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805" w:type="dxa"/>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72,730</w:t>
            </w:r>
          </w:p>
        </w:tc>
        <w:tc>
          <w:tcPr>
            <w:tcW w:w="1130" w:type="dxa"/>
            <w:tcBorders>
              <w:top w:val="nil"/>
              <w:left w:val="nil"/>
              <w:bottom w:val="dotted" w:sz="4" w:space="0" w:color="auto"/>
              <w:right w:val="double" w:sz="6" w:space="0" w:color="auto"/>
            </w:tcBorders>
            <w:shd w:val="clear" w:color="auto" w:fill="CCFFFF"/>
            <w:noWrap/>
            <w:vAlign w:val="bottom"/>
          </w:tcPr>
          <w:p w:rsidR="00D01DBD" w:rsidRPr="00D01DBD" w:rsidRDefault="00D01DBD" w:rsidP="00D01DBD">
            <w:pPr>
              <w:pStyle w:val="Tabele"/>
            </w:pPr>
            <w:r w:rsidRPr="00D01DBD">
              <w:t>574,730</w:t>
            </w:r>
          </w:p>
        </w:tc>
      </w:tr>
      <w:tr w:rsidR="00D01DBD" w:rsidRPr="00D01DBD" w:rsidTr="00D01DBD">
        <w:trPr>
          <w:trHeight w:val="162"/>
          <w:jc w:val="center"/>
        </w:trPr>
        <w:tc>
          <w:tcPr>
            <w:tcW w:w="1008" w:type="dxa"/>
            <w:tcBorders>
              <w:top w:val="nil"/>
              <w:left w:val="double" w:sz="6" w:space="0" w:color="auto"/>
              <w:bottom w:val="dotted" w:sz="4" w:space="0" w:color="auto"/>
              <w:right w:val="nil"/>
            </w:tcBorders>
            <w:shd w:val="clear" w:color="auto" w:fill="auto"/>
            <w:noWrap/>
            <w:vAlign w:val="bottom"/>
          </w:tcPr>
          <w:p w:rsidR="00D01DBD" w:rsidRPr="00D01DBD" w:rsidRDefault="00D01DBD" w:rsidP="00D01DBD">
            <w:pPr>
              <w:pStyle w:val="Tabele"/>
            </w:pPr>
            <w:r w:rsidRPr="00D01DBD">
              <w:t>04560</w:t>
            </w:r>
          </w:p>
        </w:tc>
        <w:tc>
          <w:tcPr>
            <w:tcW w:w="3425" w:type="dxa"/>
            <w:tcBorders>
              <w:top w:val="nil"/>
              <w:left w:val="single" w:sz="4" w:space="0" w:color="auto"/>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Aviacioni Civil</w:t>
            </w:r>
          </w:p>
        </w:tc>
        <w:tc>
          <w:tcPr>
            <w:tcW w:w="805" w:type="dxa"/>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73,500</w:t>
            </w:r>
          </w:p>
        </w:tc>
        <w:tc>
          <w:tcPr>
            <w:tcW w:w="805" w:type="dxa"/>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26,500</w:t>
            </w:r>
          </w:p>
        </w:tc>
        <w:tc>
          <w:tcPr>
            <w:tcW w:w="742" w:type="dxa"/>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805" w:type="dxa"/>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805" w:type="dxa"/>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26,500</w:t>
            </w:r>
          </w:p>
        </w:tc>
        <w:tc>
          <w:tcPr>
            <w:tcW w:w="1130" w:type="dxa"/>
            <w:tcBorders>
              <w:top w:val="nil"/>
              <w:left w:val="nil"/>
              <w:bottom w:val="dotted" w:sz="4" w:space="0" w:color="auto"/>
              <w:right w:val="double" w:sz="6" w:space="0" w:color="auto"/>
            </w:tcBorders>
            <w:shd w:val="clear" w:color="auto" w:fill="CCFFFF"/>
            <w:noWrap/>
            <w:vAlign w:val="bottom"/>
          </w:tcPr>
          <w:p w:rsidR="00D01DBD" w:rsidRPr="00D01DBD" w:rsidRDefault="00D01DBD" w:rsidP="00D01DBD">
            <w:pPr>
              <w:pStyle w:val="Tabele"/>
            </w:pPr>
            <w:r w:rsidRPr="00D01DBD">
              <w:t>100,000</w:t>
            </w:r>
          </w:p>
        </w:tc>
      </w:tr>
      <w:tr w:rsidR="00D01DBD" w:rsidRPr="00D01DBD" w:rsidTr="00D01DBD">
        <w:trPr>
          <w:trHeight w:val="162"/>
          <w:jc w:val="center"/>
        </w:trPr>
        <w:tc>
          <w:tcPr>
            <w:tcW w:w="1008" w:type="dxa"/>
            <w:tcBorders>
              <w:top w:val="nil"/>
              <w:left w:val="double" w:sz="6" w:space="0" w:color="auto"/>
              <w:bottom w:val="dotted" w:sz="4" w:space="0" w:color="auto"/>
              <w:right w:val="nil"/>
            </w:tcBorders>
            <w:shd w:val="clear" w:color="auto" w:fill="auto"/>
            <w:noWrap/>
            <w:vAlign w:val="bottom"/>
          </w:tcPr>
          <w:p w:rsidR="00D01DBD" w:rsidRPr="00D01DBD" w:rsidRDefault="00D01DBD" w:rsidP="00D01DBD">
            <w:pPr>
              <w:pStyle w:val="Tabele"/>
            </w:pPr>
            <w:r w:rsidRPr="00D01DBD">
              <w:t>06370</w:t>
            </w:r>
          </w:p>
        </w:tc>
        <w:tc>
          <w:tcPr>
            <w:tcW w:w="3425" w:type="dxa"/>
            <w:tcBorders>
              <w:top w:val="nil"/>
              <w:left w:val="single" w:sz="4" w:space="0" w:color="auto"/>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Ujesjelles Kanalizime</w:t>
            </w:r>
          </w:p>
        </w:tc>
        <w:tc>
          <w:tcPr>
            <w:tcW w:w="805" w:type="dxa"/>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948,000</w:t>
            </w:r>
          </w:p>
        </w:tc>
        <w:tc>
          <w:tcPr>
            <w:tcW w:w="805" w:type="dxa"/>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3,204,678</w:t>
            </w:r>
          </w:p>
        </w:tc>
        <w:tc>
          <w:tcPr>
            <w:tcW w:w="742" w:type="dxa"/>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805" w:type="dxa"/>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1,524,353</w:t>
            </w:r>
          </w:p>
        </w:tc>
        <w:tc>
          <w:tcPr>
            <w:tcW w:w="805" w:type="dxa"/>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4,729,031</w:t>
            </w:r>
          </w:p>
        </w:tc>
        <w:tc>
          <w:tcPr>
            <w:tcW w:w="1130" w:type="dxa"/>
            <w:tcBorders>
              <w:top w:val="nil"/>
              <w:left w:val="nil"/>
              <w:bottom w:val="dotted" w:sz="4" w:space="0" w:color="auto"/>
              <w:right w:val="double" w:sz="6" w:space="0" w:color="auto"/>
            </w:tcBorders>
            <w:shd w:val="clear" w:color="auto" w:fill="CCFFFF"/>
            <w:noWrap/>
            <w:vAlign w:val="bottom"/>
          </w:tcPr>
          <w:p w:rsidR="00D01DBD" w:rsidRPr="00D01DBD" w:rsidRDefault="00D01DBD" w:rsidP="00D01DBD">
            <w:pPr>
              <w:pStyle w:val="Tabele"/>
            </w:pPr>
            <w:r w:rsidRPr="00D01DBD">
              <w:t>5,677,031</w:t>
            </w:r>
          </w:p>
        </w:tc>
      </w:tr>
      <w:tr w:rsidR="00D01DBD" w:rsidRPr="00D01DBD" w:rsidTr="00D01DBD">
        <w:trPr>
          <w:trHeight w:val="162"/>
          <w:jc w:val="center"/>
        </w:trPr>
        <w:tc>
          <w:tcPr>
            <w:tcW w:w="1008" w:type="dxa"/>
            <w:tcBorders>
              <w:top w:val="nil"/>
              <w:left w:val="double" w:sz="6" w:space="0" w:color="auto"/>
              <w:bottom w:val="dotted" w:sz="4" w:space="0" w:color="auto"/>
              <w:right w:val="nil"/>
            </w:tcBorders>
            <w:shd w:val="clear" w:color="auto" w:fill="auto"/>
            <w:noWrap/>
            <w:vAlign w:val="bottom"/>
          </w:tcPr>
          <w:p w:rsidR="00D01DBD" w:rsidRPr="00D01DBD" w:rsidRDefault="00D01DBD" w:rsidP="00D01DBD">
            <w:pPr>
              <w:pStyle w:val="Tabele"/>
            </w:pPr>
            <w:r w:rsidRPr="00D01DBD">
              <w:t>06180</w:t>
            </w:r>
          </w:p>
        </w:tc>
        <w:tc>
          <w:tcPr>
            <w:tcW w:w="3425" w:type="dxa"/>
            <w:tcBorders>
              <w:top w:val="nil"/>
              <w:left w:val="single" w:sz="4" w:space="0" w:color="auto"/>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Strehimi dhe Urbanistika</w:t>
            </w:r>
          </w:p>
        </w:tc>
        <w:tc>
          <w:tcPr>
            <w:tcW w:w="805" w:type="dxa"/>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1,141,000</w:t>
            </w:r>
          </w:p>
        </w:tc>
        <w:tc>
          <w:tcPr>
            <w:tcW w:w="805" w:type="dxa"/>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280,332</w:t>
            </w:r>
          </w:p>
        </w:tc>
        <w:tc>
          <w:tcPr>
            <w:tcW w:w="742" w:type="dxa"/>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805" w:type="dxa"/>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450,000</w:t>
            </w:r>
          </w:p>
        </w:tc>
        <w:tc>
          <w:tcPr>
            <w:tcW w:w="805" w:type="dxa"/>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730,332</w:t>
            </w:r>
          </w:p>
        </w:tc>
        <w:tc>
          <w:tcPr>
            <w:tcW w:w="1130" w:type="dxa"/>
            <w:tcBorders>
              <w:top w:val="nil"/>
              <w:left w:val="nil"/>
              <w:bottom w:val="dotted" w:sz="4" w:space="0" w:color="auto"/>
              <w:right w:val="double" w:sz="6" w:space="0" w:color="auto"/>
            </w:tcBorders>
            <w:shd w:val="clear" w:color="auto" w:fill="CCFFFF"/>
            <w:noWrap/>
            <w:vAlign w:val="bottom"/>
          </w:tcPr>
          <w:p w:rsidR="00D01DBD" w:rsidRPr="00D01DBD" w:rsidRDefault="00D01DBD" w:rsidP="00D01DBD">
            <w:pPr>
              <w:pStyle w:val="Tabele"/>
            </w:pPr>
            <w:r w:rsidRPr="00D01DBD">
              <w:t>1,871,332</w:t>
            </w:r>
          </w:p>
        </w:tc>
      </w:tr>
      <w:tr w:rsidR="00D01DBD" w:rsidRPr="00D01DBD" w:rsidTr="00D01DBD">
        <w:trPr>
          <w:trHeight w:val="162"/>
          <w:jc w:val="center"/>
        </w:trPr>
        <w:tc>
          <w:tcPr>
            <w:tcW w:w="1008" w:type="dxa"/>
            <w:tcBorders>
              <w:top w:val="nil"/>
              <w:left w:val="double" w:sz="6" w:space="0" w:color="auto"/>
              <w:bottom w:val="single" w:sz="4" w:space="0" w:color="auto"/>
              <w:right w:val="nil"/>
            </w:tcBorders>
            <w:shd w:val="clear" w:color="auto" w:fill="auto"/>
            <w:noWrap/>
            <w:vAlign w:val="bottom"/>
          </w:tcPr>
          <w:p w:rsidR="00D01DBD" w:rsidRPr="00D01DBD" w:rsidRDefault="00D01DBD" w:rsidP="00D01DBD">
            <w:pPr>
              <w:pStyle w:val="Tabele"/>
            </w:pPr>
            <w:r w:rsidRPr="00D01DBD">
              <w:t>06220</w:t>
            </w:r>
          </w:p>
        </w:tc>
        <w:tc>
          <w:tcPr>
            <w:tcW w:w="3425" w:type="dxa"/>
            <w:tcBorders>
              <w:top w:val="nil"/>
              <w:left w:val="single" w:sz="4" w:space="0" w:color="auto"/>
              <w:bottom w:val="single" w:sz="4" w:space="0" w:color="auto"/>
              <w:right w:val="single" w:sz="4" w:space="0" w:color="auto"/>
            </w:tcBorders>
            <w:shd w:val="clear" w:color="auto" w:fill="auto"/>
            <w:noWrap/>
            <w:vAlign w:val="bottom"/>
          </w:tcPr>
          <w:p w:rsidR="00D01DBD" w:rsidRPr="00D01DBD" w:rsidRDefault="00D01DBD" w:rsidP="00D01DBD">
            <w:pPr>
              <w:pStyle w:val="Tabele"/>
            </w:pPr>
            <w:r w:rsidRPr="00D01DBD">
              <w:t>Sherbimet publike</w:t>
            </w:r>
          </w:p>
        </w:tc>
        <w:tc>
          <w:tcPr>
            <w:tcW w:w="805" w:type="dxa"/>
            <w:tcBorders>
              <w:top w:val="nil"/>
              <w:left w:val="nil"/>
              <w:bottom w:val="single" w:sz="4" w:space="0" w:color="auto"/>
              <w:right w:val="single" w:sz="4" w:space="0" w:color="auto"/>
            </w:tcBorders>
            <w:shd w:val="clear" w:color="auto" w:fill="CCFFFF"/>
            <w:noWrap/>
            <w:vAlign w:val="bottom"/>
          </w:tcPr>
          <w:p w:rsidR="00D01DBD" w:rsidRPr="00D01DBD" w:rsidRDefault="00D01DBD" w:rsidP="00D01DBD">
            <w:pPr>
              <w:pStyle w:val="Tabele"/>
            </w:pPr>
            <w:r w:rsidRPr="00D01DBD">
              <w:t>154,000</w:t>
            </w:r>
          </w:p>
        </w:tc>
        <w:tc>
          <w:tcPr>
            <w:tcW w:w="805" w:type="dxa"/>
            <w:tcBorders>
              <w:top w:val="nil"/>
              <w:left w:val="nil"/>
              <w:bottom w:val="single" w:sz="4" w:space="0" w:color="auto"/>
              <w:right w:val="dashed" w:sz="4" w:space="0" w:color="auto"/>
            </w:tcBorders>
            <w:shd w:val="clear" w:color="auto" w:fill="auto"/>
            <w:noWrap/>
            <w:vAlign w:val="bottom"/>
          </w:tcPr>
          <w:p w:rsidR="00D01DBD" w:rsidRPr="00D01DBD" w:rsidRDefault="00D01DBD" w:rsidP="00D01DBD">
            <w:pPr>
              <w:pStyle w:val="Tabele"/>
            </w:pPr>
            <w:r w:rsidRPr="00D01DBD">
              <w:t>138,000</w:t>
            </w:r>
          </w:p>
        </w:tc>
        <w:tc>
          <w:tcPr>
            <w:tcW w:w="742" w:type="dxa"/>
            <w:tcBorders>
              <w:top w:val="nil"/>
              <w:left w:val="nil"/>
              <w:bottom w:val="single"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805" w:type="dxa"/>
            <w:tcBorders>
              <w:top w:val="nil"/>
              <w:left w:val="nil"/>
              <w:bottom w:val="single"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805" w:type="dxa"/>
            <w:tcBorders>
              <w:top w:val="nil"/>
              <w:left w:val="nil"/>
              <w:bottom w:val="single" w:sz="4" w:space="0" w:color="auto"/>
              <w:right w:val="single" w:sz="4" w:space="0" w:color="auto"/>
            </w:tcBorders>
            <w:shd w:val="clear" w:color="auto" w:fill="CCFFFF"/>
            <w:noWrap/>
            <w:vAlign w:val="bottom"/>
          </w:tcPr>
          <w:p w:rsidR="00D01DBD" w:rsidRPr="00D01DBD" w:rsidRDefault="00D01DBD" w:rsidP="00D01DBD">
            <w:pPr>
              <w:pStyle w:val="Tabele"/>
            </w:pPr>
            <w:r w:rsidRPr="00D01DBD">
              <w:t>138,000</w:t>
            </w:r>
          </w:p>
        </w:tc>
        <w:tc>
          <w:tcPr>
            <w:tcW w:w="1130" w:type="dxa"/>
            <w:tcBorders>
              <w:top w:val="nil"/>
              <w:left w:val="nil"/>
              <w:bottom w:val="single" w:sz="4" w:space="0" w:color="auto"/>
              <w:right w:val="double" w:sz="6" w:space="0" w:color="auto"/>
            </w:tcBorders>
            <w:shd w:val="clear" w:color="auto" w:fill="CCFFFF"/>
            <w:noWrap/>
            <w:vAlign w:val="bottom"/>
          </w:tcPr>
          <w:p w:rsidR="00D01DBD" w:rsidRPr="00D01DBD" w:rsidRDefault="00D01DBD" w:rsidP="00D01DBD">
            <w:pPr>
              <w:pStyle w:val="Tabele"/>
            </w:pPr>
            <w:r w:rsidRPr="00D01DBD">
              <w:t>292,000</w:t>
            </w:r>
          </w:p>
        </w:tc>
      </w:tr>
      <w:tr w:rsidR="00D01DBD" w:rsidRPr="00D01DBD" w:rsidTr="00D01DBD">
        <w:trPr>
          <w:trHeight w:val="162"/>
          <w:jc w:val="center"/>
        </w:trPr>
        <w:tc>
          <w:tcPr>
            <w:tcW w:w="1008" w:type="dxa"/>
            <w:tcBorders>
              <w:top w:val="nil"/>
              <w:left w:val="double" w:sz="6" w:space="0" w:color="auto"/>
              <w:bottom w:val="dotted" w:sz="4" w:space="0" w:color="auto"/>
              <w:right w:val="nil"/>
            </w:tcBorders>
            <w:shd w:val="clear" w:color="auto" w:fill="auto"/>
            <w:vAlign w:val="bottom"/>
          </w:tcPr>
          <w:p w:rsidR="00D01DBD" w:rsidRPr="00D01DBD" w:rsidRDefault="00D01DBD" w:rsidP="00D01DBD">
            <w:pPr>
              <w:pStyle w:val="Tabele"/>
            </w:pPr>
            <w:r w:rsidRPr="00D01DBD">
              <w:t>10</w:t>
            </w:r>
          </w:p>
        </w:tc>
        <w:tc>
          <w:tcPr>
            <w:tcW w:w="3425" w:type="dxa"/>
            <w:tcBorders>
              <w:top w:val="nil"/>
              <w:left w:val="single" w:sz="4" w:space="0" w:color="auto"/>
              <w:bottom w:val="dotted" w:sz="4" w:space="0" w:color="auto"/>
              <w:right w:val="single" w:sz="4" w:space="0" w:color="auto"/>
            </w:tcBorders>
            <w:shd w:val="clear" w:color="auto" w:fill="auto"/>
            <w:vAlign w:val="bottom"/>
          </w:tcPr>
          <w:p w:rsidR="00D01DBD" w:rsidRPr="00D01DBD" w:rsidRDefault="00D01DBD" w:rsidP="00D01DBD">
            <w:pPr>
              <w:pStyle w:val="Tabele"/>
            </w:pPr>
            <w:r w:rsidRPr="00D01DBD">
              <w:t xml:space="preserve">Ministria e Financave </w:t>
            </w:r>
          </w:p>
        </w:tc>
        <w:tc>
          <w:tcPr>
            <w:tcW w:w="805" w:type="dxa"/>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5,893,600</w:t>
            </w:r>
          </w:p>
        </w:tc>
        <w:tc>
          <w:tcPr>
            <w:tcW w:w="805" w:type="dxa"/>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495,358</w:t>
            </w:r>
          </w:p>
        </w:tc>
        <w:tc>
          <w:tcPr>
            <w:tcW w:w="742" w:type="dxa"/>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805" w:type="dxa"/>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470,700</w:t>
            </w:r>
          </w:p>
        </w:tc>
        <w:tc>
          <w:tcPr>
            <w:tcW w:w="805" w:type="dxa"/>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966,058</w:t>
            </w:r>
          </w:p>
        </w:tc>
        <w:tc>
          <w:tcPr>
            <w:tcW w:w="1130" w:type="dxa"/>
            <w:tcBorders>
              <w:top w:val="nil"/>
              <w:left w:val="nil"/>
              <w:bottom w:val="dotted" w:sz="4" w:space="0" w:color="auto"/>
              <w:right w:val="double" w:sz="6" w:space="0" w:color="auto"/>
            </w:tcBorders>
            <w:shd w:val="clear" w:color="auto" w:fill="CCFFFF"/>
            <w:noWrap/>
            <w:vAlign w:val="bottom"/>
          </w:tcPr>
          <w:p w:rsidR="00D01DBD" w:rsidRPr="00D01DBD" w:rsidRDefault="00D01DBD" w:rsidP="00D01DBD">
            <w:pPr>
              <w:pStyle w:val="Tabele"/>
            </w:pPr>
            <w:r w:rsidRPr="00D01DBD">
              <w:t>6,859,658</w:t>
            </w:r>
          </w:p>
        </w:tc>
      </w:tr>
      <w:tr w:rsidR="00D01DBD" w:rsidRPr="00D01DBD" w:rsidTr="00D01DBD">
        <w:trPr>
          <w:trHeight w:val="162"/>
          <w:jc w:val="center"/>
        </w:trPr>
        <w:tc>
          <w:tcPr>
            <w:tcW w:w="1008" w:type="dxa"/>
            <w:tcBorders>
              <w:top w:val="nil"/>
              <w:left w:val="double" w:sz="6" w:space="0" w:color="auto"/>
              <w:bottom w:val="dotted" w:sz="4" w:space="0" w:color="auto"/>
              <w:right w:val="nil"/>
            </w:tcBorders>
            <w:shd w:val="clear" w:color="auto" w:fill="auto"/>
            <w:noWrap/>
            <w:vAlign w:val="bottom"/>
          </w:tcPr>
          <w:p w:rsidR="00D01DBD" w:rsidRPr="00D01DBD" w:rsidRDefault="00D01DBD" w:rsidP="00D01DBD">
            <w:pPr>
              <w:pStyle w:val="Tabele"/>
            </w:pPr>
            <w:r w:rsidRPr="00D01DBD">
              <w:t>01110</w:t>
            </w:r>
          </w:p>
        </w:tc>
        <w:tc>
          <w:tcPr>
            <w:tcW w:w="3425" w:type="dxa"/>
            <w:tcBorders>
              <w:top w:val="nil"/>
              <w:left w:val="single" w:sz="4" w:space="0" w:color="auto"/>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Planifikimi, Menaxhimi dhe Administrimi</w:t>
            </w:r>
          </w:p>
        </w:tc>
        <w:tc>
          <w:tcPr>
            <w:tcW w:w="805" w:type="dxa"/>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178,000</w:t>
            </w:r>
          </w:p>
        </w:tc>
        <w:tc>
          <w:tcPr>
            <w:tcW w:w="805" w:type="dxa"/>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64,662</w:t>
            </w:r>
          </w:p>
        </w:tc>
        <w:tc>
          <w:tcPr>
            <w:tcW w:w="742" w:type="dxa"/>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805" w:type="dxa"/>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184,500</w:t>
            </w:r>
          </w:p>
        </w:tc>
        <w:tc>
          <w:tcPr>
            <w:tcW w:w="805" w:type="dxa"/>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249,162</w:t>
            </w:r>
          </w:p>
        </w:tc>
        <w:tc>
          <w:tcPr>
            <w:tcW w:w="1130" w:type="dxa"/>
            <w:tcBorders>
              <w:top w:val="nil"/>
              <w:left w:val="nil"/>
              <w:bottom w:val="dotted" w:sz="4" w:space="0" w:color="auto"/>
              <w:right w:val="double" w:sz="6" w:space="0" w:color="auto"/>
            </w:tcBorders>
            <w:shd w:val="clear" w:color="auto" w:fill="CCFFFF"/>
            <w:noWrap/>
            <w:vAlign w:val="bottom"/>
          </w:tcPr>
          <w:p w:rsidR="00D01DBD" w:rsidRPr="00D01DBD" w:rsidRDefault="00D01DBD" w:rsidP="00D01DBD">
            <w:pPr>
              <w:pStyle w:val="Tabele"/>
            </w:pPr>
            <w:r w:rsidRPr="00D01DBD">
              <w:t>427,162</w:t>
            </w:r>
          </w:p>
        </w:tc>
      </w:tr>
      <w:tr w:rsidR="00D01DBD" w:rsidRPr="00D01DBD" w:rsidTr="00D01DBD">
        <w:trPr>
          <w:trHeight w:val="162"/>
          <w:jc w:val="center"/>
        </w:trPr>
        <w:tc>
          <w:tcPr>
            <w:tcW w:w="1008" w:type="dxa"/>
            <w:tcBorders>
              <w:top w:val="nil"/>
              <w:left w:val="double" w:sz="6" w:space="0" w:color="auto"/>
              <w:bottom w:val="dotted" w:sz="4" w:space="0" w:color="auto"/>
              <w:right w:val="nil"/>
            </w:tcBorders>
            <w:shd w:val="clear" w:color="auto" w:fill="auto"/>
            <w:noWrap/>
            <w:vAlign w:val="bottom"/>
          </w:tcPr>
          <w:p w:rsidR="00D01DBD" w:rsidRPr="00D01DBD" w:rsidRDefault="00D01DBD" w:rsidP="00D01DBD">
            <w:pPr>
              <w:pStyle w:val="Tabele"/>
            </w:pPr>
            <w:r w:rsidRPr="00D01DBD">
              <w:t>01120</w:t>
            </w:r>
          </w:p>
        </w:tc>
        <w:tc>
          <w:tcPr>
            <w:tcW w:w="3425" w:type="dxa"/>
            <w:tcBorders>
              <w:top w:val="nil"/>
              <w:left w:val="single" w:sz="4" w:space="0" w:color="auto"/>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Menaxhimi i Shpenzimeve Publike</w:t>
            </w:r>
          </w:p>
        </w:tc>
        <w:tc>
          <w:tcPr>
            <w:tcW w:w="805" w:type="dxa"/>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379,700</w:t>
            </w:r>
          </w:p>
        </w:tc>
        <w:tc>
          <w:tcPr>
            <w:tcW w:w="805" w:type="dxa"/>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4,000</w:t>
            </w:r>
          </w:p>
        </w:tc>
        <w:tc>
          <w:tcPr>
            <w:tcW w:w="742" w:type="dxa"/>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805" w:type="dxa"/>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805" w:type="dxa"/>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4,000</w:t>
            </w:r>
          </w:p>
        </w:tc>
        <w:tc>
          <w:tcPr>
            <w:tcW w:w="1130" w:type="dxa"/>
            <w:tcBorders>
              <w:top w:val="nil"/>
              <w:left w:val="nil"/>
              <w:bottom w:val="dotted" w:sz="4" w:space="0" w:color="auto"/>
              <w:right w:val="double" w:sz="6" w:space="0" w:color="auto"/>
            </w:tcBorders>
            <w:shd w:val="clear" w:color="auto" w:fill="CCFFFF"/>
            <w:noWrap/>
            <w:vAlign w:val="bottom"/>
          </w:tcPr>
          <w:p w:rsidR="00D01DBD" w:rsidRPr="00D01DBD" w:rsidRDefault="00D01DBD" w:rsidP="00D01DBD">
            <w:pPr>
              <w:pStyle w:val="Tabele"/>
            </w:pPr>
            <w:r w:rsidRPr="00D01DBD">
              <w:t>383,700</w:t>
            </w:r>
          </w:p>
        </w:tc>
      </w:tr>
      <w:tr w:rsidR="00D01DBD" w:rsidRPr="00D01DBD" w:rsidTr="00D01DBD">
        <w:trPr>
          <w:trHeight w:val="162"/>
          <w:jc w:val="center"/>
        </w:trPr>
        <w:tc>
          <w:tcPr>
            <w:tcW w:w="1008" w:type="dxa"/>
            <w:tcBorders>
              <w:top w:val="nil"/>
              <w:left w:val="double" w:sz="6" w:space="0" w:color="auto"/>
              <w:bottom w:val="dotted" w:sz="4" w:space="0" w:color="auto"/>
              <w:right w:val="nil"/>
            </w:tcBorders>
            <w:shd w:val="clear" w:color="auto" w:fill="auto"/>
            <w:noWrap/>
            <w:vAlign w:val="bottom"/>
          </w:tcPr>
          <w:p w:rsidR="00D01DBD" w:rsidRPr="00D01DBD" w:rsidRDefault="00D01DBD" w:rsidP="00D01DBD">
            <w:pPr>
              <w:pStyle w:val="Tabele"/>
            </w:pPr>
            <w:r w:rsidRPr="00D01DBD">
              <w:t>01130</w:t>
            </w:r>
          </w:p>
        </w:tc>
        <w:tc>
          <w:tcPr>
            <w:tcW w:w="3425" w:type="dxa"/>
            <w:tcBorders>
              <w:top w:val="nil"/>
              <w:left w:val="single" w:sz="4" w:space="0" w:color="auto"/>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Ekzekutimi i Pagesave te Ndryshme</w:t>
            </w:r>
          </w:p>
        </w:tc>
        <w:tc>
          <w:tcPr>
            <w:tcW w:w="805" w:type="dxa"/>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184,000</w:t>
            </w:r>
          </w:p>
        </w:tc>
        <w:tc>
          <w:tcPr>
            <w:tcW w:w="805" w:type="dxa"/>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742" w:type="dxa"/>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805" w:type="dxa"/>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805" w:type="dxa"/>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0</w:t>
            </w:r>
          </w:p>
        </w:tc>
        <w:tc>
          <w:tcPr>
            <w:tcW w:w="1130" w:type="dxa"/>
            <w:tcBorders>
              <w:top w:val="nil"/>
              <w:left w:val="nil"/>
              <w:bottom w:val="dotted" w:sz="4" w:space="0" w:color="auto"/>
              <w:right w:val="double" w:sz="6" w:space="0" w:color="auto"/>
            </w:tcBorders>
            <w:shd w:val="clear" w:color="auto" w:fill="CCFFFF"/>
            <w:noWrap/>
            <w:vAlign w:val="bottom"/>
          </w:tcPr>
          <w:p w:rsidR="00D01DBD" w:rsidRPr="00D01DBD" w:rsidRDefault="00D01DBD" w:rsidP="00D01DBD">
            <w:pPr>
              <w:pStyle w:val="Tabele"/>
            </w:pPr>
            <w:r w:rsidRPr="00D01DBD">
              <w:t>184,000</w:t>
            </w:r>
          </w:p>
        </w:tc>
      </w:tr>
      <w:tr w:rsidR="00D01DBD" w:rsidRPr="00D01DBD" w:rsidTr="00D01DBD">
        <w:trPr>
          <w:trHeight w:val="162"/>
          <w:jc w:val="center"/>
        </w:trPr>
        <w:tc>
          <w:tcPr>
            <w:tcW w:w="1008" w:type="dxa"/>
            <w:tcBorders>
              <w:top w:val="nil"/>
              <w:left w:val="double" w:sz="6" w:space="0" w:color="auto"/>
              <w:bottom w:val="dotted" w:sz="4" w:space="0" w:color="auto"/>
              <w:right w:val="nil"/>
            </w:tcBorders>
            <w:shd w:val="clear" w:color="auto" w:fill="auto"/>
            <w:noWrap/>
            <w:vAlign w:val="bottom"/>
          </w:tcPr>
          <w:p w:rsidR="00D01DBD" w:rsidRPr="00D01DBD" w:rsidRDefault="00D01DBD" w:rsidP="00D01DBD">
            <w:pPr>
              <w:pStyle w:val="Tabele"/>
            </w:pPr>
            <w:r w:rsidRPr="00D01DBD">
              <w:t>01140</w:t>
            </w:r>
          </w:p>
        </w:tc>
        <w:tc>
          <w:tcPr>
            <w:tcW w:w="3425" w:type="dxa"/>
            <w:tcBorders>
              <w:top w:val="nil"/>
              <w:left w:val="single" w:sz="4" w:space="0" w:color="auto"/>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Menaxhimi i te Ardhurave Tatimore</w:t>
            </w:r>
          </w:p>
        </w:tc>
        <w:tc>
          <w:tcPr>
            <w:tcW w:w="805" w:type="dxa"/>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2,013,000</w:t>
            </w:r>
          </w:p>
        </w:tc>
        <w:tc>
          <w:tcPr>
            <w:tcW w:w="805" w:type="dxa"/>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121,696</w:t>
            </w:r>
          </w:p>
        </w:tc>
        <w:tc>
          <w:tcPr>
            <w:tcW w:w="742" w:type="dxa"/>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805" w:type="dxa"/>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805" w:type="dxa"/>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121,696</w:t>
            </w:r>
          </w:p>
        </w:tc>
        <w:tc>
          <w:tcPr>
            <w:tcW w:w="1130" w:type="dxa"/>
            <w:tcBorders>
              <w:top w:val="nil"/>
              <w:left w:val="nil"/>
              <w:bottom w:val="dotted" w:sz="4" w:space="0" w:color="auto"/>
              <w:right w:val="double" w:sz="6" w:space="0" w:color="auto"/>
            </w:tcBorders>
            <w:shd w:val="clear" w:color="auto" w:fill="CCFFFF"/>
            <w:noWrap/>
            <w:vAlign w:val="bottom"/>
          </w:tcPr>
          <w:p w:rsidR="00D01DBD" w:rsidRPr="00D01DBD" w:rsidRDefault="00D01DBD" w:rsidP="00D01DBD">
            <w:pPr>
              <w:pStyle w:val="Tabele"/>
            </w:pPr>
            <w:r w:rsidRPr="00D01DBD">
              <w:t>2,134,696</w:t>
            </w:r>
          </w:p>
        </w:tc>
      </w:tr>
      <w:tr w:rsidR="00D01DBD" w:rsidRPr="00D01DBD" w:rsidTr="00D01DBD">
        <w:trPr>
          <w:trHeight w:val="162"/>
          <w:jc w:val="center"/>
        </w:trPr>
        <w:tc>
          <w:tcPr>
            <w:tcW w:w="1008" w:type="dxa"/>
            <w:tcBorders>
              <w:top w:val="nil"/>
              <w:left w:val="double" w:sz="6" w:space="0" w:color="auto"/>
              <w:bottom w:val="dotted" w:sz="4" w:space="0" w:color="auto"/>
              <w:right w:val="nil"/>
            </w:tcBorders>
            <w:shd w:val="clear" w:color="auto" w:fill="auto"/>
            <w:noWrap/>
            <w:vAlign w:val="bottom"/>
          </w:tcPr>
          <w:p w:rsidR="00D01DBD" w:rsidRPr="00D01DBD" w:rsidRDefault="00D01DBD" w:rsidP="00D01DBD">
            <w:pPr>
              <w:pStyle w:val="Tabele"/>
            </w:pPr>
            <w:r w:rsidRPr="00D01DBD">
              <w:t>01150</w:t>
            </w:r>
          </w:p>
        </w:tc>
        <w:tc>
          <w:tcPr>
            <w:tcW w:w="3425" w:type="dxa"/>
            <w:tcBorders>
              <w:top w:val="nil"/>
              <w:left w:val="single" w:sz="4" w:space="0" w:color="auto"/>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Menaxhimi i te Ardhurave Doganore</w:t>
            </w:r>
          </w:p>
        </w:tc>
        <w:tc>
          <w:tcPr>
            <w:tcW w:w="805" w:type="dxa"/>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1,370,000</w:t>
            </w:r>
          </w:p>
        </w:tc>
        <w:tc>
          <w:tcPr>
            <w:tcW w:w="805" w:type="dxa"/>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303,000</w:t>
            </w:r>
          </w:p>
        </w:tc>
        <w:tc>
          <w:tcPr>
            <w:tcW w:w="742" w:type="dxa"/>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805" w:type="dxa"/>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286,200</w:t>
            </w:r>
          </w:p>
        </w:tc>
        <w:tc>
          <w:tcPr>
            <w:tcW w:w="805" w:type="dxa"/>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589,200</w:t>
            </w:r>
          </w:p>
        </w:tc>
        <w:tc>
          <w:tcPr>
            <w:tcW w:w="1130" w:type="dxa"/>
            <w:tcBorders>
              <w:top w:val="nil"/>
              <w:left w:val="nil"/>
              <w:bottom w:val="dotted" w:sz="4" w:space="0" w:color="auto"/>
              <w:right w:val="double" w:sz="6" w:space="0" w:color="auto"/>
            </w:tcBorders>
            <w:shd w:val="clear" w:color="auto" w:fill="CCFFFF"/>
            <w:noWrap/>
            <w:vAlign w:val="bottom"/>
          </w:tcPr>
          <w:p w:rsidR="00D01DBD" w:rsidRPr="00D01DBD" w:rsidRDefault="00D01DBD" w:rsidP="00D01DBD">
            <w:pPr>
              <w:pStyle w:val="Tabele"/>
            </w:pPr>
            <w:r w:rsidRPr="00D01DBD">
              <w:t>1,959,200</w:t>
            </w:r>
          </w:p>
        </w:tc>
      </w:tr>
      <w:tr w:rsidR="00D01DBD" w:rsidRPr="00D01DBD" w:rsidTr="00D01DBD">
        <w:trPr>
          <w:trHeight w:val="162"/>
          <w:jc w:val="center"/>
        </w:trPr>
        <w:tc>
          <w:tcPr>
            <w:tcW w:w="1008" w:type="dxa"/>
            <w:tcBorders>
              <w:top w:val="nil"/>
              <w:left w:val="double" w:sz="6" w:space="0" w:color="auto"/>
              <w:bottom w:val="dotted" w:sz="4" w:space="0" w:color="auto"/>
              <w:right w:val="nil"/>
            </w:tcBorders>
            <w:shd w:val="clear" w:color="auto" w:fill="auto"/>
            <w:noWrap/>
            <w:vAlign w:val="bottom"/>
          </w:tcPr>
          <w:p w:rsidR="00D01DBD" w:rsidRPr="00D01DBD" w:rsidRDefault="00D01DBD" w:rsidP="00D01DBD">
            <w:pPr>
              <w:pStyle w:val="Tabele"/>
            </w:pPr>
            <w:r w:rsidRPr="00D01DBD">
              <w:t>01160</w:t>
            </w:r>
          </w:p>
        </w:tc>
        <w:tc>
          <w:tcPr>
            <w:tcW w:w="3425" w:type="dxa"/>
            <w:tcBorders>
              <w:top w:val="nil"/>
              <w:left w:val="single" w:sz="4" w:space="0" w:color="auto"/>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Lufta kunder Transaksioneve Financiare Jo-Ligjore</w:t>
            </w:r>
          </w:p>
        </w:tc>
        <w:tc>
          <w:tcPr>
            <w:tcW w:w="805" w:type="dxa"/>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66,900</w:t>
            </w:r>
          </w:p>
        </w:tc>
        <w:tc>
          <w:tcPr>
            <w:tcW w:w="805" w:type="dxa"/>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2,000</w:t>
            </w:r>
          </w:p>
        </w:tc>
        <w:tc>
          <w:tcPr>
            <w:tcW w:w="742" w:type="dxa"/>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805" w:type="dxa"/>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805" w:type="dxa"/>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2,000</w:t>
            </w:r>
          </w:p>
        </w:tc>
        <w:tc>
          <w:tcPr>
            <w:tcW w:w="1130" w:type="dxa"/>
            <w:tcBorders>
              <w:top w:val="nil"/>
              <w:left w:val="nil"/>
              <w:bottom w:val="dotted" w:sz="4" w:space="0" w:color="auto"/>
              <w:right w:val="double" w:sz="6" w:space="0" w:color="auto"/>
            </w:tcBorders>
            <w:shd w:val="clear" w:color="auto" w:fill="CCFFFF"/>
            <w:noWrap/>
            <w:vAlign w:val="bottom"/>
          </w:tcPr>
          <w:p w:rsidR="00D01DBD" w:rsidRPr="00D01DBD" w:rsidRDefault="00D01DBD" w:rsidP="00D01DBD">
            <w:pPr>
              <w:pStyle w:val="Tabele"/>
            </w:pPr>
            <w:r w:rsidRPr="00D01DBD">
              <w:t>68,900</w:t>
            </w:r>
          </w:p>
        </w:tc>
      </w:tr>
      <w:tr w:rsidR="00D01DBD" w:rsidRPr="00D01DBD" w:rsidTr="00D01DBD">
        <w:trPr>
          <w:trHeight w:val="162"/>
          <w:jc w:val="center"/>
        </w:trPr>
        <w:tc>
          <w:tcPr>
            <w:tcW w:w="1008" w:type="dxa"/>
            <w:tcBorders>
              <w:top w:val="nil"/>
              <w:left w:val="double" w:sz="6" w:space="0" w:color="auto"/>
              <w:bottom w:val="dotted" w:sz="4" w:space="0" w:color="auto"/>
              <w:right w:val="nil"/>
            </w:tcBorders>
            <w:shd w:val="clear" w:color="auto" w:fill="auto"/>
            <w:noWrap/>
            <w:vAlign w:val="bottom"/>
          </w:tcPr>
          <w:p w:rsidR="00D01DBD" w:rsidRPr="00D01DBD" w:rsidRDefault="00D01DBD" w:rsidP="00D01DBD">
            <w:pPr>
              <w:pStyle w:val="Tabele"/>
            </w:pPr>
            <w:r w:rsidRPr="00D01DBD">
              <w:t>10270</w:t>
            </w:r>
          </w:p>
        </w:tc>
        <w:tc>
          <w:tcPr>
            <w:tcW w:w="3425" w:type="dxa"/>
            <w:tcBorders>
              <w:top w:val="nil"/>
              <w:left w:val="single" w:sz="4" w:space="0" w:color="auto"/>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Menaxhimi i Sigurimeve Shoqerore</w:t>
            </w:r>
          </w:p>
        </w:tc>
        <w:tc>
          <w:tcPr>
            <w:tcW w:w="805" w:type="dxa"/>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1,644,000</w:t>
            </w:r>
          </w:p>
        </w:tc>
        <w:tc>
          <w:tcPr>
            <w:tcW w:w="805" w:type="dxa"/>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742" w:type="dxa"/>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805" w:type="dxa"/>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805" w:type="dxa"/>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0</w:t>
            </w:r>
          </w:p>
        </w:tc>
        <w:tc>
          <w:tcPr>
            <w:tcW w:w="1130" w:type="dxa"/>
            <w:tcBorders>
              <w:top w:val="nil"/>
              <w:left w:val="nil"/>
              <w:bottom w:val="dotted" w:sz="4" w:space="0" w:color="auto"/>
              <w:right w:val="double" w:sz="6" w:space="0" w:color="auto"/>
            </w:tcBorders>
            <w:shd w:val="clear" w:color="auto" w:fill="CCFFFF"/>
            <w:noWrap/>
            <w:vAlign w:val="bottom"/>
          </w:tcPr>
          <w:p w:rsidR="00D01DBD" w:rsidRPr="00D01DBD" w:rsidRDefault="00D01DBD" w:rsidP="00D01DBD">
            <w:pPr>
              <w:pStyle w:val="Tabele"/>
            </w:pPr>
            <w:r w:rsidRPr="00D01DBD">
              <w:t>1,644,000</w:t>
            </w:r>
          </w:p>
        </w:tc>
      </w:tr>
      <w:tr w:rsidR="00D01DBD" w:rsidRPr="00D01DBD" w:rsidTr="00D01DBD">
        <w:trPr>
          <w:trHeight w:val="162"/>
          <w:jc w:val="center"/>
        </w:trPr>
        <w:tc>
          <w:tcPr>
            <w:tcW w:w="1008" w:type="dxa"/>
            <w:tcBorders>
              <w:top w:val="nil"/>
              <w:left w:val="double" w:sz="6" w:space="0" w:color="auto"/>
              <w:bottom w:val="single" w:sz="4" w:space="0" w:color="auto"/>
              <w:right w:val="nil"/>
            </w:tcBorders>
            <w:shd w:val="clear" w:color="auto" w:fill="auto"/>
            <w:noWrap/>
            <w:vAlign w:val="bottom"/>
          </w:tcPr>
          <w:p w:rsidR="00D01DBD" w:rsidRPr="00D01DBD" w:rsidRDefault="00D01DBD" w:rsidP="00D01DBD">
            <w:pPr>
              <w:pStyle w:val="Tabele"/>
            </w:pPr>
            <w:r w:rsidRPr="00D01DBD">
              <w:t>01180</w:t>
            </w:r>
          </w:p>
        </w:tc>
        <w:tc>
          <w:tcPr>
            <w:tcW w:w="3425" w:type="dxa"/>
            <w:tcBorders>
              <w:top w:val="nil"/>
              <w:left w:val="single" w:sz="4" w:space="0" w:color="auto"/>
              <w:bottom w:val="single" w:sz="4" w:space="0" w:color="auto"/>
              <w:right w:val="single" w:sz="4" w:space="0" w:color="auto"/>
            </w:tcBorders>
            <w:shd w:val="clear" w:color="auto" w:fill="auto"/>
            <w:noWrap/>
            <w:vAlign w:val="bottom"/>
          </w:tcPr>
          <w:p w:rsidR="00D01DBD" w:rsidRPr="00D01DBD" w:rsidRDefault="00D01DBD" w:rsidP="00D01DBD">
            <w:pPr>
              <w:pStyle w:val="Tabele"/>
            </w:pPr>
            <w:r w:rsidRPr="00D01DBD">
              <w:t>Auditimi i Brendshem dhe Kontrolli i Financave Publike</w:t>
            </w:r>
          </w:p>
        </w:tc>
        <w:tc>
          <w:tcPr>
            <w:tcW w:w="805" w:type="dxa"/>
            <w:tcBorders>
              <w:top w:val="nil"/>
              <w:left w:val="nil"/>
              <w:bottom w:val="single" w:sz="4" w:space="0" w:color="auto"/>
              <w:right w:val="single" w:sz="4" w:space="0" w:color="auto"/>
            </w:tcBorders>
            <w:shd w:val="clear" w:color="auto" w:fill="CCFFFF"/>
            <w:noWrap/>
            <w:vAlign w:val="bottom"/>
          </w:tcPr>
          <w:p w:rsidR="00D01DBD" w:rsidRPr="00D01DBD" w:rsidRDefault="00D01DBD" w:rsidP="00D01DBD">
            <w:pPr>
              <w:pStyle w:val="Tabele"/>
            </w:pPr>
            <w:r w:rsidRPr="00D01DBD">
              <w:t>58,000</w:t>
            </w:r>
          </w:p>
        </w:tc>
        <w:tc>
          <w:tcPr>
            <w:tcW w:w="805" w:type="dxa"/>
            <w:tcBorders>
              <w:top w:val="nil"/>
              <w:left w:val="nil"/>
              <w:bottom w:val="single"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742" w:type="dxa"/>
            <w:tcBorders>
              <w:top w:val="nil"/>
              <w:left w:val="nil"/>
              <w:bottom w:val="single"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805" w:type="dxa"/>
            <w:tcBorders>
              <w:top w:val="nil"/>
              <w:left w:val="nil"/>
              <w:bottom w:val="single"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805" w:type="dxa"/>
            <w:tcBorders>
              <w:top w:val="nil"/>
              <w:left w:val="nil"/>
              <w:bottom w:val="single" w:sz="4" w:space="0" w:color="auto"/>
              <w:right w:val="single" w:sz="4" w:space="0" w:color="auto"/>
            </w:tcBorders>
            <w:shd w:val="clear" w:color="auto" w:fill="CCFFFF"/>
            <w:noWrap/>
            <w:vAlign w:val="bottom"/>
          </w:tcPr>
          <w:p w:rsidR="00D01DBD" w:rsidRPr="00D01DBD" w:rsidRDefault="00D01DBD" w:rsidP="00D01DBD">
            <w:pPr>
              <w:pStyle w:val="Tabele"/>
            </w:pPr>
            <w:r w:rsidRPr="00D01DBD">
              <w:t>0</w:t>
            </w:r>
          </w:p>
        </w:tc>
        <w:tc>
          <w:tcPr>
            <w:tcW w:w="1130" w:type="dxa"/>
            <w:tcBorders>
              <w:top w:val="nil"/>
              <w:left w:val="nil"/>
              <w:bottom w:val="single" w:sz="4" w:space="0" w:color="auto"/>
              <w:right w:val="double" w:sz="6" w:space="0" w:color="auto"/>
            </w:tcBorders>
            <w:shd w:val="clear" w:color="auto" w:fill="CCFFFF"/>
            <w:noWrap/>
            <w:vAlign w:val="bottom"/>
          </w:tcPr>
          <w:p w:rsidR="00D01DBD" w:rsidRPr="00D01DBD" w:rsidRDefault="00D01DBD" w:rsidP="00D01DBD">
            <w:pPr>
              <w:pStyle w:val="Tabele"/>
            </w:pPr>
            <w:r w:rsidRPr="00D01DBD">
              <w:t>58,000</w:t>
            </w:r>
          </w:p>
        </w:tc>
      </w:tr>
      <w:tr w:rsidR="00D01DBD" w:rsidRPr="00D01DBD" w:rsidTr="00D01DBD">
        <w:trPr>
          <w:trHeight w:val="162"/>
          <w:jc w:val="center"/>
        </w:trPr>
        <w:tc>
          <w:tcPr>
            <w:tcW w:w="1008" w:type="dxa"/>
            <w:tcBorders>
              <w:top w:val="nil"/>
              <w:left w:val="double" w:sz="6" w:space="0" w:color="auto"/>
              <w:bottom w:val="dotted" w:sz="4" w:space="0" w:color="auto"/>
              <w:right w:val="nil"/>
            </w:tcBorders>
            <w:shd w:val="clear" w:color="auto" w:fill="auto"/>
            <w:vAlign w:val="bottom"/>
          </w:tcPr>
          <w:p w:rsidR="00D01DBD" w:rsidRPr="00D01DBD" w:rsidRDefault="00D01DBD" w:rsidP="00D01DBD">
            <w:pPr>
              <w:pStyle w:val="Tabele"/>
            </w:pPr>
            <w:r w:rsidRPr="00D01DBD">
              <w:t>11</w:t>
            </w:r>
          </w:p>
        </w:tc>
        <w:tc>
          <w:tcPr>
            <w:tcW w:w="3425" w:type="dxa"/>
            <w:tcBorders>
              <w:top w:val="nil"/>
              <w:left w:val="single" w:sz="4" w:space="0" w:color="auto"/>
              <w:bottom w:val="dotted" w:sz="4" w:space="0" w:color="auto"/>
              <w:right w:val="single" w:sz="4" w:space="0" w:color="auto"/>
            </w:tcBorders>
            <w:shd w:val="clear" w:color="auto" w:fill="auto"/>
            <w:vAlign w:val="bottom"/>
          </w:tcPr>
          <w:p w:rsidR="00D01DBD" w:rsidRPr="00D01DBD" w:rsidRDefault="00D01DBD" w:rsidP="00D01DBD">
            <w:pPr>
              <w:pStyle w:val="Tabele"/>
            </w:pPr>
            <w:r w:rsidRPr="00D01DBD">
              <w:t>Ministria e Arsimit dhe Shkences</w:t>
            </w:r>
          </w:p>
        </w:tc>
        <w:tc>
          <w:tcPr>
            <w:tcW w:w="805" w:type="dxa"/>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32,575,500</w:t>
            </w:r>
          </w:p>
        </w:tc>
        <w:tc>
          <w:tcPr>
            <w:tcW w:w="805" w:type="dxa"/>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4,335,325</w:t>
            </w:r>
          </w:p>
        </w:tc>
        <w:tc>
          <w:tcPr>
            <w:tcW w:w="742" w:type="dxa"/>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1,045,000</w:t>
            </w:r>
          </w:p>
        </w:tc>
        <w:tc>
          <w:tcPr>
            <w:tcW w:w="805" w:type="dxa"/>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1,265,013</w:t>
            </w:r>
          </w:p>
        </w:tc>
        <w:tc>
          <w:tcPr>
            <w:tcW w:w="805" w:type="dxa"/>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6,645,338</w:t>
            </w:r>
          </w:p>
        </w:tc>
        <w:tc>
          <w:tcPr>
            <w:tcW w:w="1130" w:type="dxa"/>
            <w:tcBorders>
              <w:top w:val="nil"/>
              <w:left w:val="nil"/>
              <w:bottom w:val="dotted" w:sz="4" w:space="0" w:color="auto"/>
              <w:right w:val="double" w:sz="6" w:space="0" w:color="auto"/>
            </w:tcBorders>
            <w:shd w:val="clear" w:color="auto" w:fill="CCFFFF"/>
            <w:noWrap/>
            <w:vAlign w:val="bottom"/>
          </w:tcPr>
          <w:p w:rsidR="00D01DBD" w:rsidRPr="00D01DBD" w:rsidRDefault="00D01DBD" w:rsidP="00D01DBD">
            <w:pPr>
              <w:pStyle w:val="Tabele"/>
            </w:pPr>
            <w:r w:rsidRPr="00D01DBD">
              <w:t>39,220,838</w:t>
            </w:r>
          </w:p>
        </w:tc>
      </w:tr>
      <w:tr w:rsidR="00D01DBD" w:rsidRPr="00D01DBD" w:rsidTr="00D01DBD">
        <w:trPr>
          <w:trHeight w:val="162"/>
          <w:jc w:val="center"/>
        </w:trPr>
        <w:tc>
          <w:tcPr>
            <w:tcW w:w="1008" w:type="dxa"/>
            <w:tcBorders>
              <w:top w:val="nil"/>
              <w:left w:val="double" w:sz="6" w:space="0" w:color="auto"/>
              <w:bottom w:val="dotted" w:sz="4" w:space="0" w:color="auto"/>
              <w:right w:val="nil"/>
            </w:tcBorders>
            <w:shd w:val="clear" w:color="auto" w:fill="auto"/>
            <w:noWrap/>
            <w:vAlign w:val="bottom"/>
          </w:tcPr>
          <w:p w:rsidR="00D01DBD" w:rsidRPr="00D01DBD" w:rsidRDefault="00D01DBD" w:rsidP="00D01DBD">
            <w:pPr>
              <w:pStyle w:val="Tabele"/>
            </w:pPr>
            <w:r w:rsidRPr="00D01DBD">
              <w:t>01110</w:t>
            </w:r>
          </w:p>
        </w:tc>
        <w:tc>
          <w:tcPr>
            <w:tcW w:w="3425" w:type="dxa"/>
            <w:tcBorders>
              <w:top w:val="nil"/>
              <w:left w:val="single" w:sz="4" w:space="0" w:color="auto"/>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Planifikimi, Menaxhimi dhe Administrimi</w:t>
            </w:r>
          </w:p>
        </w:tc>
        <w:tc>
          <w:tcPr>
            <w:tcW w:w="805" w:type="dxa"/>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904,900</w:t>
            </w:r>
          </w:p>
        </w:tc>
        <w:tc>
          <w:tcPr>
            <w:tcW w:w="805" w:type="dxa"/>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65,331</w:t>
            </w:r>
          </w:p>
        </w:tc>
        <w:tc>
          <w:tcPr>
            <w:tcW w:w="742" w:type="dxa"/>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805" w:type="dxa"/>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20,000</w:t>
            </w:r>
          </w:p>
        </w:tc>
        <w:tc>
          <w:tcPr>
            <w:tcW w:w="805" w:type="dxa"/>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85,331</w:t>
            </w:r>
          </w:p>
        </w:tc>
        <w:tc>
          <w:tcPr>
            <w:tcW w:w="1130" w:type="dxa"/>
            <w:tcBorders>
              <w:top w:val="nil"/>
              <w:left w:val="nil"/>
              <w:bottom w:val="dotted" w:sz="4" w:space="0" w:color="auto"/>
              <w:right w:val="double" w:sz="6" w:space="0" w:color="auto"/>
            </w:tcBorders>
            <w:shd w:val="clear" w:color="auto" w:fill="CCFFFF"/>
            <w:noWrap/>
            <w:vAlign w:val="bottom"/>
          </w:tcPr>
          <w:p w:rsidR="00D01DBD" w:rsidRPr="00D01DBD" w:rsidRDefault="00D01DBD" w:rsidP="00D01DBD">
            <w:pPr>
              <w:pStyle w:val="Tabele"/>
            </w:pPr>
            <w:r w:rsidRPr="00D01DBD">
              <w:t>990,231</w:t>
            </w:r>
          </w:p>
        </w:tc>
      </w:tr>
      <w:tr w:rsidR="00D01DBD" w:rsidRPr="00D01DBD" w:rsidTr="00D01DBD">
        <w:trPr>
          <w:trHeight w:val="162"/>
          <w:jc w:val="center"/>
        </w:trPr>
        <w:tc>
          <w:tcPr>
            <w:tcW w:w="1008" w:type="dxa"/>
            <w:tcBorders>
              <w:top w:val="nil"/>
              <w:left w:val="double" w:sz="6" w:space="0" w:color="auto"/>
              <w:bottom w:val="dotted" w:sz="4" w:space="0" w:color="auto"/>
              <w:right w:val="nil"/>
            </w:tcBorders>
            <w:shd w:val="clear" w:color="auto" w:fill="auto"/>
            <w:noWrap/>
            <w:vAlign w:val="bottom"/>
          </w:tcPr>
          <w:p w:rsidR="00D01DBD" w:rsidRPr="00D01DBD" w:rsidRDefault="00D01DBD" w:rsidP="00D01DBD">
            <w:pPr>
              <w:pStyle w:val="Tabele"/>
            </w:pPr>
            <w:r w:rsidRPr="00D01DBD">
              <w:t>09120</w:t>
            </w:r>
          </w:p>
        </w:tc>
        <w:tc>
          <w:tcPr>
            <w:tcW w:w="3425" w:type="dxa"/>
            <w:tcBorders>
              <w:top w:val="nil"/>
              <w:left w:val="single" w:sz="4" w:space="0" w:color="auto"/>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Arsimi Baze (perfshire parashkollorin)</w:t>
            </w:r>
          </w:p>
        </w:tc>
        <w:tc>
          <w:tcPr>
            <w:tcW w:w="805" w:type="dxa"/>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18,265,600</w:t>
            </w:r>
          </w:p>
        </w:tc>
        <w:tc>
          <w:tcPr>
            <w:tcW w:w="805" w:type="dxa"/>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2,725,892</w:t>
            </w:r>
          </w:p>
        </w:tc>
        <w:tc>
          <w:tcPr>
            <w:tcW w:w="742" w:type="dxa"/>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805" w:type="dxa"/>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700,205</w:t>
            </w:r>
          </w:p>
        </w:tc>
        <w:tc>
          <w:tcPr>
            <w:tcW w:w="805" w:type="dxa"/>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3,426,097</w:t>
            </w:r>
          </w:p>
        </w:tc>
        <w:tc>
          <w:tcPr>
            <w:tcW w:w="1130" w:type="dxa"/>
            <w:tcBorders>
              <w:top w:val="nil"/>
              <w:left w:val="nil"/>
              <w:bottom w:val="dotted" w:sz="4" w:space="0" w:color="auto"/>
              <w:right w:val="double" w:sz="6" w:space="0" w:color="auto"/>
            </w:tcBorders>
            <w:shd w:val="clear" w:color="auto" w:fill="CCFFFF"/>
            <w:noWrap/>
            <w:vAlign w:val="bottom"/>
          </w:tcPr>
          <w:p w:rsidR="00D01DBD" w:rsidRPr="00D01DBD" w:rsidRDefault="00D01DBD" w:rsidP="00D01DBD">
            <w:pPr>
              <w:pStyle w:val="Tabele"/>
            </w:pPr>
            <w:r w:rsidRPr="00D01DBD">
              <w:t>21,691,697</w:t>
            </w:r>
          </w:p>
        </w:tc>
      </w:tr>
      <w:tr w:rsidR="00D01DBD" w:rsidRPr="00D01DBD" w:rsidTr="00D01DBD">
        <w:trPr>
          <w:trHeight w:val="162"/>
          <w:jc w:val="center"/>
        </w:trPr>
        <w:tc>
          <w:tcPr>
            <w:tcW w:w="1008" w:type="dxa"/>
            <w:tcBorders>
              <w:top w:val="nil"/>
              <w:left w:val="double" w:sz="6" w:space="0" w:color="auto"/>
              <w:bottom w:val="dotted" w:sz="4" w:space="0" w:color="auto"/>
              <w:right w:val="nil"/>
            </w:tcBorders>
            <w:shd w:val="clear" w:color="auto" w:fill="auto"/>
            <w:noWrap/>
            <w:vAlign w:val="bottom"/>
          </w:tcPr>
          <w:p w:rsidR="00D01DBD" w:rsidRPr="00D01DBD" w:rsidRDefault="00D01DBD" w:rsidP="00D01DBD">
            <w:pPr>
              <w:pStyle w:val="Tabele"/>
            </w:pPr>
            <w:r w:rsidRPr="00D01DBD">
              <w:t>09230</w:t>
            </w:r>
          </w:p>
        </w:tc>
        <w:tc>
          <w:tcPr>
            <w:tcW w:w="3425" w:type="dxa"/>
            <w:tcBorders>
              <w:top w:val="nil"/>
              <w:left w:val="single" w:sz="4" w:space="0" w:color="auto"/>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Arsimi i Mesem (i pergjithshem)</w:t>
            </w:r>
          </w:p>
        </w:tc>
        <w:tc>
          <w:tcPr>
            <w:tcW w:w="805" w:type="dxa"/>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3,750,000</w:t>
            </w:r>
          </w:p>
        </w:tc>
        <w:tc>
          <w:tcPr>
            <w:tcW w:w="805" w:type="dxa"/>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693,732</w:t>
            </w:r>
          </w:p>
        </w:tc>
        <w:tc>
          <w:tcPr>
            <w:tcW w:w="742" w:type="dxa"/>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805" w:type="dxa"/>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279,808</w:t>
            </w:r>
          </w:p>
        </w:tc>
        <w:tc>
          <w:tcPr>
            <w:tcW w:w="805" w:type="dxa"/>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973,540</w:t>
            </w:r>
          </w:p>
        </w:tc>
        <w:tc>
          <w:tcPr>
            <w:tcW w:w="1130" w:type="dxa"/>
            <w:tcBorders>
              <w:top w:val="nil"/>
              <w:left w:val="nil"/>
              <w:bottom w:val="dotted" w:sz="4" w:space="0" w:color="auto"/>
              <w:right w:val="double" w:sz="6" w:space="0" w:color="auto"/>
            </w:tcBorders>
            <w:shd w:val="clear" w:color="auto" w:fill="CCFFFF"/>
            <w:noWrap/>
            <w:vAlign w:val="bottom"/>
          </w:tcPr>
          <w:p w:rsidR="00D01DBD" w:rsidRPr="00D01DBD" w:rsidRDefault="00D01DBD" w:rsidP="00D01DBD">
            <w:pPr>
              <w:pStyle w:val="Tabele"/>
            </w:pPr>
            <w:r w:rsidRPr="00D01DBD">
              <w:t>4,723,540</w:t>
            </w:r>
          </w:p>
        </w:tc>
      </w:tr>
      <w:tr w:rsidR="00D01DBD" w:rsidRPr="00D01DBD" w:rsidTr="00D01DBD">
        <w:trPr>
          <w:trHeight w:val="162"/>
          <w:jc w:val="center"/>
        </w:trPr>
        <w:tc>
          <w:tcPr>
            <w:tcW w:w="1008" w:type="dxa"/>
            <w:tcBorders>
              <w:top w:val="nil"/>
              <w:left w:val="double" w:sz="6" w:space="0" w:color="auto"/>
              <w:bottom w:val="dotted" w:sz="4" w:space="0" w:color="auto"/>
              <w:right w:val="nil"/>
            </w:tcBorders>
            <w:shd w:val="clear" w:color="auto" w:fill="auto"/>
            <w:noWrap/>
            <w:vAlign w:val="bottom"/>
          </w:tcPr>
          <w:p w:rsidR="00D01DBD" w:rsidRPr="00D01DBD" w:rsidRDefault="00D01DBD" w:rsidP="00D01DBD">
            <w:pPr>
              <w:pStyle w:val="Tabele"/>
            </w:pPr>
            <w:r w:rsidRPr="00D01DBD">
              <w:t>09240</w:t>
            </w:r>
          </w:p>
        </w:tc>
        <w:tc>
          <w:tcPr>
            <w:tcW w:w="3425" w:type="dxa"/>
            <w:tcBorders>
              <w:top w:val="nil"/>
              <w:left w:val="single" w:sz="4" w:space="0" w:color="auto"/>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Arsimi i  Mesem (profesional)</w:t>
            </w:r>
          </w:p>
        </w:tc>
        <w:tc>
          <w:tcPr>
            <w:tcW w:w="805" w:type="dxa"/>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2,033,000</w:t>
            </w:r>
          </w:p>
        </w:tc>
        <w:tc>
          <w:tcPr>
            <w:tcW w:w="805" w:type="dxa"/>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359,370</w:t>
            </w:r>
          </w:p>
        </w:tc>
        <w:tc>
          <w:tcPr>
            <w:tcW w:w="742" w:type="dxa"/>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805" w:type="dxa"/>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40,000</w:t>
            </w:r>
          </w:p>
        </w:tc>
        <w:tc>
          <w:tcPr>
            <w:tcW w:w="805" w:type="dxa"/>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399,370</w:t>
            </w:r>
          </w:p>
        </w:tc>
        <w:tc>
          <w:tcPr>
            <w:tcW w:w="1130" w:type="dxa"/>
            <w:tcBorders>
              <w:top w:val="nil"/>
              <w:left w:val="nil"/>
              <w:bottom w:val="dotted" w:sz="4" w:space="0" w:color="auto"/>
              <w:right w:val="double" w:sz="6" w:space="0" w:color="auto"/>
            </w:tcBorders>
            <w:shd w:val="clear" w:color="auto" w:fill="CCFFFF"/>
            <w:noWrap/>
            <w:vAlign w:val="bottom"/>
          </w:tcPr>
          <w:p w:rsidR="00D01DBD" w:rsidRPr="00D01DBD" w:rsidRDefault="00D01DBD" w:rsidP="00D01DBD">
            <w:pPr>
              <w:pStyle w:val="Tabele"/>
            </w:pPr>
            <w:r w:rsidRPr="00D01DBD">
              <w:t>2,432,370</w:t>
            </w:r>
          </w:p>
        </w:tc>
      </w:tr>
      <w:tr w:rsidR="00D01DBD" w:rsidRPr="00D01DBD" w:rsidTr="00D01DBD">
        <w:trPr>
          <w:trHeight w:val="162"/>
          <w:jc w:val="center"/>
        </w:trPr>
        <w:tc>
          <w:tcPr>
            <w:tcW w:w="1008" w:type="dxa"/>
            <w:tcBorders>
              <w:top w:val="nil"/>
              <w:left w:val="double" w:sz="6" w:space="0" w:color="auto"/>
              <w:bottom w:val="dotted" w:sz="4" w:space="0" w:color="auto"/>
              <w:right w:val="nil"/>
            </w:tcBorders>
            <w:shd w:val="clear" w:color="auto" w:fill="auto"/>
            <w:noWrap/>
            <w:vAlign w:val="bottom"/>
          </w:tcPr>
          <w:p w:rsidR="00D01DBD" w:rsidRPr="00D01DBD" w:rsidRDefault="00D01DBD" w:rsidP="00D01DBD">
            <w:pPr>
              <w:pStyle w:val="Tabele"/>
            </w:pPr>
            <w:r w:rsidRPr="00D01DBD">
              <w:t>09450</w:t>
            </w:r>
          </w:p>
        </w:tc>
        <w:tc>
          <w:tcPr>
            <w:tcW w:w="3425" w:type="dxa"/>
            <w:tcBorders>
              <w:top w:val="nil"/>
              <w:left w:val="single" w:sz="4" w:space="0" w:color="auto"/>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Arsimi Universitar</w:t>
            </w:r>
          </w:p>
        </w:tc>
        <w:tc>
          <w:tcPr>
            <w:tcW w:w="805" w:type="dxa"/>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7,462,000</w:t>
            </w:r>
          </w:p>
        </w:tc>
        <w:tc>
          <w:tcPr>
            <w:tcW w:w="805" w:type="dxa"/>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491,000</w:t>
            </w:r>
          </w:p>
        </w:tc>
        <w:tc>
          <w:tcPr>
            <w:tcW w:w="742" w:type="dxa"/>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1,045,000</w:t>
            </w:r>
          </w:p>
        </w:tc>
        <w:tc>
          <w:tcPr>
            <w:tcW w:w="805" w:type="dxa"/>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225,000</w:t>
            </w:r>
          </w:p>
        </w:tc>
        <w:tc>
          <w:tcPr>
            <w:tcW w:w="805" w:type="dxa"/>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1,761,000</w:t>
            </w:r>
          </w:p>
        </w:tc>
        <w:tc>
          <w:tcPr>
            <w:tcW w:w="1130" w:type="dxa"/>
            <w:tcBorders>
              <w:top w:val="nil"/>
              <w:left w:val="nil"/>
              <w:bottom w:val="dotted" w:sz="4" w:space="0" w:color="auto"/>
              <w:right w:val="double" w:sz="6" w:space="0" w:color="auto"/>
            </w:tcBorders>
            <w:shd w:val="clear" w:color="auto" w:fill="CCFFFF"/>
            <w:noWrap/>
            <w:vAlign w:val="bottom"/>
          </w:tcPr>
          <w:p w:rsidR="00D01DBD" w:rsidRPr="00D01DBD" w:rsidRDefault="00D01DBD" w:rsidP="00D01DBD">
            <w:pPr>
              <w:pStyle w:val="Tabele"/>
            </w:pPr>
            <w:r w:rsidRPr="00D01DBD">
              <w:t>9,223,000</w:t>
            </w:r>
          </w:p>
        </w:tc>
      </w:tr>
      <w:tr w:rsidR="00D01DBD" w:rsidRPr="00D01DBD" w:rsidTr="00D01DBD">
        <w:trPr>
          <w:trHeight w:val="162"/>
          <w:jc w:val="center"/>
        </w:trPr>
        <w:tc>
          <w:tcPr>
            <w:tcW w:w="1008" w:type="dxa"/>
            <w:tcBorders>
              <w:top w:val="nil"/>
              <w:left w:val="double" w:sz="6" w:space="0" w:color="auto"/>
              <w:bottom w:val="single" w:sz="4" w:space="0" w:color="auto"/>
              <w:right w:val="nil"/>
            </w:tcBorders>
            <w:shd w:val="clear" w:color="auto" w:fill="auto"/>
            <w:noWrap/>
            <w:vAlign w:val="bottom"/>
          </w:tcPr>
          <w:p w:rsidR="00D01DBD" w:rsidRPr="00D01DBD" w:rsidRDefault="00D01DBD" w:rsidP="00D01DBD">
            <w:pPr>
              <w:pStyle w:val="Tabele"/>
            </w:pPr>
            <w:r w:rsidRPr="00D01DBD">
              <w:t>09770</w:t>
            </w:r>
          </w:p>
        </w:tc>
        <w:tc>
          <w:tcPr>
            <w:tcW w:w="3425" w:type="dxa"/>
            <w:tcBorders>
              <w:top w:val="nil"/>
              <w:left w:val="single" w:sz="4" w:space="0" w:color="auto"/>
              <w:bottom w:val="single" w:sz="4" w:space="0" w:color="auto"/>
              <w:right w:val="single" w:sz="4" w:space="0" w:color="auto"/>
            </w:tcBorders>
            <w:shd w:val="clear" w:color="auto" w:fill="auto"/>
            <w:noWrap/>
            <w:vAlign w:val="bottom"/>
          </w:tcPr>
          <w:p w:rsidR="00D01DBD" w:rsidRPr="00D01DBD" w:rsidRDefault="00D01DBD" w:rsidP="00D01DBD">
            <w:pPr>
              <w:pStyle w:val="Tabele"/>
            </w:pPr>
            <w:r w:rsidRPr="00D01DBD">
              <w:t>Fonde per Shkencen</w:t>
            </w:r>
          </w:p>
        </w:tc>
        <w:tc>
          <w:tcPr>
            <w:tcW w:w="805" w:type="dxa"/>
            <w:tcBorders>
              <w:top w:val="nil"/>
              <w:left w:val="nil"/>
              <w:bottom w:val="single" w:sz="4" w:space="0" w:color="auto"/>
              <w:right w:val="single" w:sz="4" w:space="0" w:color="auto"/>
            </w:tcBorders>
            <w:shd w:val="clear" w:color="auto" w:fill="CCFFFF"/>
            <w:noWrap/>
            <w:vAlign w:val="bottom"/>
          </w:tcPr>
          <w:p w:rsidR="00D01DBD" w:rsidRPr="00D01DBD" w:rsidRDefault="00D01DBD" w:rsidP="00D01DBD">
            <w:pPr>
              <w:pStyle w:val="Tabele"/>
            </w:pPr>
            <w:r w:rsidRPr="00D01DBD">
              <w:t>160,000</w:t>
            </w:r>
          </w:p>
        </w:tc>
        <w:tc>
          <w:tcPr>
            <w:tcW w:w="805" w:type="dxa"/>
            <w:tcBorders>
              <w:top w:val="nil"/>
              <w:left w:val="nil"/>
              <w:bottom w:val="single"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742" w:type="dxa"/>
            <w:tcBorders>
              <w:top w:val="nil"/>
              <w:left w:val="nil"/>
              <w:bottom w:val="single"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805" w:type="dxa"/>
            <w:tcBorders>
              <w:top w:val="nil"/>
              <w:left w:val="nil"/>
              <w:bottom w:val="single"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805" w:type="dxa"/>
            <w:tcBorders>
              <w:top w:val="nil"/>
              <w:left w:val="nil"/>
              <w:bottom w:val="single" w:sz="4" w:space="0" w:color="auto"/>
              <w:right w:val="single" w:sz="4" w:space="0" w:color="auto"/>
            </w:tcBorders>
            <w:shd w:val="clear" w:color="auto" w:fill="CCFFFF"/>
            <w:noWrap/>
            <w:vAlign w:val="bottom"/>
          </w:tcPr>
          <w:p w:rsidR="00D01DBD" w:rsidRPr="00D01DBD" w:rsidRDefault="00D01DBD" w:rsidP="00D01DBD">
            <w:pPr>
              <w:pStyle w:val="Tabele"/>
            </w:pPr>
            <w:r w:rsidRPr="00D01DBD">
              <w:t>0</w:t>
            </w:r>
          </w:p>
        </w:tc>
        <w:tc>
          <w:tcPr>
            <w:tcW w:w="1130" w:type="dxa"/>
            <w:tcBorders>
              <w:top w:val="nil"/>
              <w:left w:val="nil"/>
              <w:bottom w:val="single" w:sz="4" w:space="0" w:color="auto"/>
              <w:right w:val="double" w:sz="6" w:space="0" w:color="auto"/>
            </w:tcBorders>
            <w:shd w:val="clear" w:color="auto" w:fill="CCFFFF"/>
            <w:noWrap/>
            <w:vAlign w:val="bottom"/>
          </w:tcPr>
          <w:p w:rsidR="00D01DBD" w:rsidRPr="00D01DBD" w:rsidRDefault="00D01DBD" w:rsidP="00D01DBD">
            <w:pPr>
              <w:pStyle w:val="Tabele"/>
            </w:pPr>
            <w:r w:rsidRPr="00D01DBD">
              <w:t>160,000</w:t>
            </w:r>
          </w:p>
        </w:tc>
      </w:tr>
      <w:tr w:rsidR="00D01DBD" w:rsidRPr="00D01DBD" w:rsidTr="00D01DBD">
        <w:trPr>
          <w:trHeight w:val="162"/>
          <w:jc w:val="center"/>
        </w:trPr>
        <w:tc>
          <w:tcPr>
            <w:tcW w:w="1008" w:type="dxa"/>
            <w:tcBorders>
              <w:top w:val="nil"/>
              <w:left w:val="double" w:sz="6" w:space="0" w:color="auto"/>
              <w:bottom w:val="dotted" w:sz="4" w:space="0" w:color="auto"/>
              <w:right w:val="nil"/>
            </w:tcBorders>
            <w:shd w:val="clear" w:color="auto" w:fill="auto"/>
            <w:vAlign w:val="bottom"/>
          </w:tcPr>
          <w:p w:rsidR="00D01DBD" w:rsidRPr="00D01DBD" w:rsidRDefault="00D01DBD" w:rsidP="00D01DBD">
            <w:pPr>
              <w:pStyle w:val="Tabele"/>
            </w:pPr>
            <w:r w:rsidRPr="00D01DBD">
              <w:t>12</w:t>
            </w:r>
          </w:p>
        </w:tc>
        <w:tc>
          <w:tcPr>
            <w:tcW w:w="3425" w:type="dxa"/>
            <w:tcBorders>
              <w:top w:val="nil"/>
              <w:left w:val="single" w:sz="4" w:space="0" w:color="auto"/>
              <w:bottom w:val="dotted" w:sz="4" w:space="0" w:color="auto"/>
              <w:right w:val="single" w:sz="4" w:space="0" w:color="auto"/>
            </w:tcBorders>
            <w:shd w:val="clear" w:color="auto" w:fill="auto"/>
            <w:vAlign w:val="bottom"/>
          </w:tcPr>
          <w:p w:rsidR="00D01DBD" w:rsidRPr="00D01DBD" w:rsidRDefault="00D01DBD" w:rsidP="00D01DBD">
            <w:pPr>
              <w:pStyle w:val="Tabele"/>
            </w:pPr>
            <w:r w:rsidRPr="00D01DBD">
              <w:t>Ministria e Turizmit, Kultures, Rinise dhe Sporteve</w:t>
            </w:r>
          </w:p>
        </w:tc>
        <w:tc>
          <w:tcPr>
            <w:tcW w:w="805" w:type="dxa"/>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1,500,400</w:t>
            </w:r>
          </w:p>
        </w:tc>
        <w:tc>
          <w:tcPr>
            <w:tcW w:w="805" w:type="dxa"/>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548,560</w:t>
            </w:r>
          </w:p>
        </w:tc>
        <w:tc>
          <w:tcPr>
            <w:tcW w:w="742" w:type="dxa"/>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805" w:type="dxa"/>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805" w:type="dxa"/>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548,560</w:t>
            </w:r>
          </w:p>
        </w:tc>
        <w:tc>
          <w:tcPr>
            <w:tcW w:w="1130" w:type="dxa"/>
            <w:tcBorders>
              <w:top w:val="nil"/>
              <w:left w:val="nil"/>
              <w:bottom w:val="dotted" w:sz="4" w:space="0" w:color="auto"/>
              <w:right w:val="double" w:sz="6" w:space="0" w:color="auto"/>
            </w:tcBorders>
            <w:shd w:val="clear" w:color="auto" w:fill="CCFFFF"/>
            <w:noWrap/>
            <w:vAlign w:val="bottom"/>
          </w:tcPr>
          <w:p w:rsidR="00D01DBD" w:rsidRPr="00D01DBD" w:rsidRDefault="00D01DBD" w:rsidP="00D01DBD">
            <w:pPr>
              <w:pStyle w:val="Tabele"/>
            </w:pPr>
            <w:r w:rsidRPr="00D01DBD">
              <w:t>2,048,960</w:t>
            </w:r>
          </w:p>
        </w:tc>
      </w:tr>
      <w:tr w:rsidR="00D01DBD" w:rsidRPr="00D01DBD" w:rsidTr="00D01DBD">
        <w:trPr>
          <w:trHeight w:val="162"/>
          <w:jc w:val="center"/>
        </w:trPr>
        <w:tc>
          <w:tcPr>
            <w:tcW w:w="1008" w:type="dxa"/>
            <w:tcBorders>
              <w:top w:val="nil"/>
              <w:left w:val="double" w:sz="6" w:space="0" w:color="auto"/>
              <w:bottom w:val="dotted" w:sz="4" w:space="0" w:color="auto"/>
              <w:right w:val="nil"/>
            </w:tcBorders>
            <w:shd w:val="clear" w:color="auto" w:fill="auto"/>
            <w:noWrap/>
            <w:vAlign w:val="bottom"/>
          </w:tcPr>
          <w:p w:rsidR="00D01DBD" w:rsidRPr="00D01DBD" w:rsidRDefault="00D01DBD" w:rsidP="00D01DBD">
            <w:pPr>
              <w:pStyle w:val="Tabele"/>
            </w:pPr>
            <w:r w:rsidRPr="00D01DBD">
              <w:t>01110</w:t>
            </w:r>
          </w:p>
        </w:tc>
        <w:tc>
          <w:tcPr>
            <w:tcW w:w="3425" w:type="dxa"/>
            <w:tcBorders>
              <w:top w:val="nil"/>
              <w:left w:val="single" w:sz="4" w:space="0" w:color="auto"/>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Planifikimi, Menaxhimi dhe Administrimi</w:t>
            </w:r>
          </w:p>
        </w:tc>
        <w:tc>
          <w:tcPr>
            <w:tcW w:w="805" w:type="dxa"/>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139,500</w:t>
            </w:r>
          </w:p>
        </w:tc>
        <w:tc>
          <w:tcPr>
            <w:tcW w:w="805" w:type="dxa"/>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1,800</w:t>
            </w:r>
          </w:p>
        </w:tc>
        <w:tc>
          <w:tcPr>
            <w:tcW w:w="742" w:type="dxa"/>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805" w:type="dxa"/>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805" w:type="dxa"/>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1,800</w:t>
            </w:r>
          </w:p>
        </w:tc>
        <w:tc>
          <w:tcPr>
            <w:tcW w:w="1130" w:type="dxa"/>
            <w:tcBorders>
              <w:top w:val="nil"/>
              <w:left w:val="nil"/>
              <w:bottom w:val="dotted" w:sz="4" w:space="0" w:color="auto"/>
              <w:right w:val="double" w:sz="6" w:space="0" w:color="auto"/>
            </w:tcBorders>
            <w:shd w:val="clear" w:color="auto" w:fill="CCFFFF"/>
            <w:noWrap/>
            <w:vAlign w:val="bottom"/>
          </w:tcPr>
          <w:p w:rsidR="00D01DBD" w:rsidRPr="00D01DBD" w:rsidRDefault="00D01DBD" w:rsidP="00D01DBD">
            <w:pPr>
              <w:pStyle w:val="Tabele"/>
            </w:pPr>
            <w:r w:rsidRPr="00D01DBD">
              <w:t>141,300</w:t>
            </w:r>
          </w:p>
        </w:tc>
      </w:tr>
      <w:tr w:rsidR="00D01DBD" w:rsidRPr="00D01DBD" w:rsidTr="00D01DBD">
        <w:trPr>
          <w:trHeight w:val="162"/>
          <w:jc w:val="center"/>
        </w:trPr>
        <w:tc>
          <w:tcPr>
            <w:tcW w:w="1008" w:type="dxa"/>
            <w:tcBorders>
              <w:top w:val="nil"/>
              <w:left w:val="double" w:sz="6" w:space="0" w:color="auto"/>
              <w:bottom w:val="dotted" w:sz="4" w:space="0" w:color="auto"/>
              <w:right w:val="nil"/>
            </w:tcBorders>
            <w:shd w:val="clear" w:color="auto" w:fill="auto"/>
            <w:noWrap/>
            <w:vAlign w:val="bottom"/>
          </w:tcPr>
          <w:p w:rsidR="00D01DBD" w:rsidRPr="00D01DBD" w:rsidRDefault="00D01DBD" w:rsidP="00D01DBD">
            <w:pPr>
              <w:pStyle w:val="Tabele"/>
            </w:pPr>
            <w:r w:rsidRPr="00D01DBD">
              <w:t>08220</w:t>
            </w:r>
          </w:p>
        </w:tc>
        <w:tc>
          <w:tcPr>
            <w:tcW w:w="3425" w:type="dxa"/>
            <w:tcBorders>
              <w:top w:val="nil"/>
              <w:left w:val="single" w:sz="4" w:space="0" w:color="auto"/>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Trashegimia Kulturore, Muzete dhe Kultet</w:t>
            </w:r>
          </w:p>
        </w:tc>
        <w:tc>
          <w:tcPr>
            <w:tcW w:w="805" w:type="dxa"/>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379,400</w:t>
            </w:r>
          </w:p>
        </w:tc>
        <w:tc>
          <w:tcPr>
            <w:tcW w:w="805" w:type="dxa"/>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169,600</w:t>
            </w:r>
          </w:p>
        </w:tc>
        <w:tc>
          <w:tcPr>
            <w:tcW w:w="742" w:type="dxa"/>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805" w:type="dxa"/>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805" w:type="dxa"/>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169,600</w:t>
            </w:r>
          </w:p>
        </w:tc>
        <w:tc>
          <w:tcPr>
            <w:tcW w:w="1130" w:type="dxa"/>
            <w:tcBorders>
              <w:top w:val="nil"/>
              <w:left w:val="nil"/>
              <w:bottom w:val="dotted" w:sz="4" w:space="0" w:color="auto"/>
              <w:right w:val="double" w:sz="6" w:space="0" w:color="auto"/>
            </w:tcBorders>
            <w:shd w:val="clear" w:color="auto" w:fill="CCFFFF"/>
            <w:noWrap/>
            <w:vAlign w:val="bottom"/>
          </w:tcPr>
          <w:p w:rsidR="00D01DBD" w:rsidRPr="00D01DBD" w:rsidRDefault="00D01DBD" w:rsidP="00D01DBD">
            <w:pPr>
              <w:pStyle w:val="Tabele"/>
            </w:pPr>
            <w:r w:rsidRPr="00D01DBD">
              <w:t>549,000</w:t>
            </w:r>
          </w:p>
        </w:tc>
      </w:tr>
      <w:tr w:rsidR="00D01DBD" w:rsidRPr="00D01DBD" w:rsidTr="00D01DBD">
        <w:trPr>
          <w:trHeight w:val="162"/>
          <w:jc w:val="center"/>
        </w:trPr>
        <w:tc>
          <w:tcPr>
            <w:tcW w:w="1008" w:type="dxa"/>
            <w:tcBorders>
              <w:top w:val="nil"/>
              <w:left w:val="double" w:sz="6" w:space="0" w:color="auto"/>
              <w:bottom w:val="dotted" w:sz="4" w:space="0" w:color="auto"/>
              <w:right w:val="nil"/>
            </w:tcBorders>
            <w:shd w:val="clear" w:color="auto" w:fill="auto"/>
            <w:noWrap/>
            <w:vAlign w:val="bottom"/>
          </w:tcPr>
          <w:p w:rsidR="00D01DBD" w:rsidRPr="00D01DBD" w:rsidRDefault="00D01DBD" w:rsidP="00D01DBD">
            <w:pPr>
              <w:pStyle w:val="Tabele"/>
            </w:pPr>
            <w:r w:rsidRPr="00D01DBD">
              <w:t>08230</w:t>
            </w:r>
          </w:p>
        </w:tc>
        <w:tc>
          <w:tcPr>
            <w:tcW w:w="3425" w:type="dxa"/>
            <w:tcBorders>
              <w:top w:val="nil"/>
              <w:left w:val="single" w:sz="4" w:space="0" w:color="auto"/>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 xml:space="preserve">Arti dhe Kultura </w:t>
            </w:r>
          </w:p>
        </w:tc>
        <w:tc>
          <w:tcPr>
            <w:tcW w:w="805" w:type="dxa"/>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651,000</w:t>
            </w:r>
          </w:p>
        </w:tc>
        <w:tc>
          <w:tcPr>
            <w:tcW w:w="805" w:type="dxa"/>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322,832</w:t>
            </w:r>
          </w:p>
        </w:tc>
        <w:tc>
          <w:tcPr>
            <w:tcW w:w="742" w:type="dxa"/>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805" w:type="dxa"/>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805" w:type="dxa"/>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322,832</w:t>
            </w:r>
          </w:p>
        </w:tc>
        <w:tc>
          <w:tcPr>
            <w:tcW w:w="1130" w:type="dxa"/>
            <w:tcBorders>
              <w:top w:val="nil"/>
              <w:left w:val="nil"/>
              <w:bottom w:val="dotted" w:sz="4" w:space="0" w:color="auto"/>
              <w:right w:val="double" w:sz="6" w:space="0" w:color="auto"/>
            </w:tcBorders>
            <w:shd w:val="clear" w:color="auto" w:fill="CCFFFF"/>
            <w:noWrap/>
            <w:vAlign w:val="bottom"/>
          </w:tcPr>
          <w:p w:rsidR="00D01DBD" w:rsidRPr="00D01DBD" w:rsidRDefault="00D01DBD" w:rsidP="00D01DBD">
            <w:pPr>
              <w:pStyle w:val="Tabele"/>
            </w:pPr>
            <w:r w:rsidRPr="00D01DBD">
              <w:t>973,832</w:t>
            </w:r>
          </w:p>
        </w:tc>
      </w:tr>
      <w:tr w:rsidR="00D01DBD" w:rsidRPr="00D01DBD" w:rsidTr="00D01DBD">
        <w:trPr>
          <w:trHeight w:val="162"/>
          <w:jc w:val="center"/>
        </w:trPr>
        <w:tc>
          <w:tcPr>
            <w:tcW w:w="1008" w:type="dxa"/>
            <w:tcBorders>
              <w:top w:val="nil"/>
              <w:left w:val="double" w:sz="6" w:space="0" w:color="auto"/>
              <w:bottom w:val="dotted" w:sz="4" w:space="0" w:color="auto"/>
              <w:right w:val="nil"/>
            </w:tcBorders>
            <w:shd w:val="clear" w:color="auto" w:fill="auto"/>
            <w:noWrap/>
            <w:vAlign w:val="bottom"/>
          </w:tcPr>
          <w:p w:rsidR="00D01DBD" w:rsidRPr="00D01DBD" w:rsidRDefault="00D01DBD" w:rsidP="00D01DBD">
            <w:pPr>
              <w:pStyle w:val="Tabele"/>
            </w:pPr>
            <w:r w:rsidRPr="00D01DBD">
              <w:t>08140</w:t>
            </w:r>
          </w:p>
        </w:tc>
        <w:tc>
          <w:tcPr>
            <w:tcW w:w="3425" w:type="dxa"/>
            <w:tcBorders>
              <w:top w:val="nil"/>
              <w:left w:val="single" w:sz="4" w:space="0" w:color="auto"/>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Zhvillimi i Sportit</w:t>
            </w:r>
          </w:p>
        </w:tc>
        <w:tc>
          <w:tcPr>
            <w:tcW w:w="805" w:type="dxa"/>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218,000</w:t>
            </w:r>
          </w:p>
        </w:tc>
        <w:tc>
          <w:tcPr>
            <w:tcW w:w="805" w:type="dxa"/>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52,000</w:t>
            </w:r>
          </w:p>
        </w:tc>
        <w:tc>
          <w:tcPr>
            <w:tcW w:w="742" w:type="dxa"/>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805" w:type="dxa"/>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805" w:type="dxa"/>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52,000</w:t>
            </w:r>
          </w:p>
        </w:tc>
        <w:tc>
          <w:tcPr>
            <w:tcW w:w="1130" w:type="dxa"/>
            <w:tcBorders>
              <w:top w:val="nil"/>
              <w:left w:val="nil"/>
              <w:bottom w:val="dotted" w:sz="4" w:space="0" w:color="auto"/>
              <w:right w:val="double" w:sz="6" w:space="0" w:color="auto"/>
            </w:tcBorders>
            <w:shd w:val="clear" w:color="auto" w:fill="CCFFFF"/>
            <w:noWrap/>
            <w:vAlign w:val="bottom"/>
          </w:tcPr>
          <w:p w:rsidR="00D01DBD" w:rsidRPr="00D01DBD" w:rsidRDefault="00D01DBD" w:rsidP="00D01DBD">
            <w:pPr>
              <w:pStyle w:val="Tabele"/>
            </w:pPr>
            <w:r w:rsidRPr="00D01DBD">
              <w:t>270,000</w:t>
            </w:r>
          </w:p>
        </w:tc>
      </w:tr>
      <w:tr w:rsidR="00D01DBD" w:rsidRPr="00D01DBD" w:rsidTr="00D01DBD">
        <w:trPr>
          <w:trHeight w:val="162"/>
          <w:jc w:val="center"/>
        </w:trPr>
        <w:tc>
          <w:tcPr>
            <w:tcW w:w="1008" w:type="dxa"/>
            <w:tcBorders>
              <w:top w:val="nil"/>
              <w:left w:val="double" w:sz="6" w:space="0" w:color="auto"/>
              <w:bottom w:val="dotted" w:sz="4" w:space="0" w:color="auto"/>
              <w:right w:val="nil"/>
            </w:tcBorders>
            <w:shd w:val="clear" w:color="auto" w:fill="auto"/>
            <w:noWrap/>
            <w:vAlign w:val="bottom"/>
          </w:tcPr>
          <w:p w:rsidR="00D01DBD" w:rsidRPr="00D01DBD" w:rsidRDefault="00D01DBD" w:rsidP="00D01DBD">
            <w:pPr>
              <w:pStyle w:val="Tabele"/>
            </w:pPr>
            <w:r w:rsidRPr="00D01DBD">
              <w:t>08170</w:t>
            </w:r>
          </w:p>
        </w:tc>
        <w:tc>
          <w:tcPr>
            <w:tcW w:w="3425" w:type="dxa"/>
            <w:tcBorders>
              <w:top w:val="nil"/>
              <w:left w:val="single" w:sz="4" w:space="0" w:color="auto"/>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Programe per Rinine</w:t>
            </w:r>
          </w:p>
        </w:tc>
        <w:tc>
          <w:tcPr>
            <w:tcW w:w="805" w:type="dxa"/>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15,000</w:t>
            </w:r>
          </w:p>
        </w:tc>
        <w:tc>
          <w:tcPr>
            <w:tcW w:w="805" w:type="dxa"/>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742" w:type="dxa"/>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805" w:type="dxa"/>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805" w:type="dxa"/>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0</w:t>
            </w:r>
          </w:p>
        </w:tc>
        <w:tc>
          <w:tcPr>
            <w:tcW w:w="1130" w:type="dxa"/>
            <w:tcBorders>
              <w:top w:val="nil"/>
              <w:left w:val="nil"/>
              <w:bottom w:val="dotted" w:sz="4" w:space="0" w:color="auto"/>
              <w:right w:val="double" w:sz="6" w:space="0" w:color="auto"/>
            </w:tcBorders>
            <w:shd w:val="clear" w:color="auto" w:fill="CCFFFF"/>
            <w:noWrap/>
            <w:vAlign w:val="bottom"/>
          </w:tcPr>
          <w:p w:rsidR="00D01DBD" w:rsidRPr="00D01DBD" w:rsidRDefault="00D01DBD" w:rsidP="00D01DBD">
            <w:pPr>
              <w:pStyle w:val="Tabele"/>
            </w:pPr>
            <w:r w:rsidRPr="00D01DBD">
              <w:t>15,000</w:t>
            </w:r>
          </w:p>
        </w:tc>
      </w:tr>
      <w:tr w:rsidR="00D01DBD" w:rsidRPr="00D01DBD" w:rsidTr="00D01DBD">
        <w:trPr>
          <w:trHeight w:val="162"/>
          <w:jc w:val="center"/>
        </w:trPr>
        <w:tc>
          <w:tcPr>
            <w:tcW w:w="1008" w:type="dxa"/>
            <w:tcBorders>
              <w:top w:val="nil"/>
              <w:left w:val="double" w:sz="6" w:space="0" w:color="auto"/>
              <w:bottom w:val="single" w:sz="4" w:space="0" w:color="auto"/>
              <w:right w:val="nil"/>
            </w:tcBorders>
            <w:shd w:val="clear" w:color="auto" w:fill="auto"/>
            <w:noWrap/>
            <w:vAlign w:val="bottom"/>
          </w:tcPr>
          <w:p w:rsidR="00D01DBD" w:rsidRPr="00D01DBD" w:rsidRDefault="00D01DBD" w:rsidP="00D01DBD">
            <w:pPr>
              <w:pStyle w:val="Tabele"/>
            </w:pPr>
            <w:r w:rsidRPr="00D01DBD">
              <w:t>04760</w:t>
            </w:r>
          </w:p>
        </w:tc>
        <w:tc>
          <w:tcPr>
            <w:tcW w:w="3425" w:type="dxa"/>
            <w:tcBorders>
              <w:top w:val="nil"/>
              <w:left w:val="single" w:sz="4" w:space="0" w:color="auto"/>
              <w:bottom w:val="single" w:sz="4" w:space="0" w:color="auto"/>
              <w:right w:val="single" w:sz="4" w:space="0" w:color="auto"/>
            </w:tcBorders>
            <w:shd w:val="clear" w:color="auto" w:fill="auto"/>
            <w:noWrap/>
            <w:vAlign w:val="bottom"/>
          </w:tcPr>
          <w:p w:rsidR="00D01DBD" w:rsidRPr="00D01DBD" w:rsidRDefault="00D01DBD" w:rsidP="00D01DBD">
            <w:pPr>
              <w:pStyle w:val="Tabele"/>
            </w:pPr>
            <w:r w:rsidRPr="00D01DBD">
              <w:t>Zhvillimi i Turizmit</w:t>
            </w:r>
          </w:p>
        </w:tc>
        <w:tc>
          <w:tcPr>
            <w:tcW w:w="805" w:type="dxa"/>
            <w:tcBorders>
              <w:top w:val="nil"/>
              <w:left w:val="nil"/>
              <w:bottom w:val="single" w:sz="4" w:space="0" w:color="auto"/>
              <w:right w:val="single" w:sz="4" w:space="0" w:color="auto"/>
            </w:tcBorders>
            <w:shd w:val="clear" w:color="auto" w:fill="CCFFFF"/>
            <w:noWrap/>
            <w:vAlign w:val="bottom"/>
          </w:tcPr>
          <w:p w:rsidR="00D01DBD" w:rsidRPr="00D01DBD" w:rsidRDefault="00D01DBD" w:rsidP="00D01DBD">
            <w:pPr>
              <w:pStyle w:val="Tabele"/>
            </w:pPr>
            <w:r w:rsidRPr="00D01DBD">
              <w:t>97,500</w:t>
            </w:r>
          </w:p>
        </w:tc>
        <w:tc>
          <w:tcPr>
            <w:tcW w:w="805" w:type="dxa"/>
            <w:tcBorders>
              <w:top w:val="nil"/>
              <w:left w:val="nil"/>
              <w:bottom w:val="single" w:sz="4" w:space="0" w:color="auto"/>
              <w:right w:val="dashed" w:sz="4" w:space="0" w:color="auto"/>
            </w:tcBorders>
            <w:shd w:val="clear" w:color="auto" w:fill="auto"/>
            <w:noWrap/>
            <w:vAlign w:val="bottom"/>
          </w:tcPr>
          <w:p w:rsidR="00D01DBD" w:rsidRPr="00D01DBD" w:rsidRDefault="00D01DBD" w:rsidP="00D01DBD">
            <w:pPr>
              <w:pStyle w:val="Tabele"/>
            </w:pPr>
            <w:r w:rsidRPr="00D01DBD">
              <w:t>2,328</w:t>
            </w:r>
          </w:p>
        </w:tc>
        <w:tc>
          <w:tcPr>
            <w:tcW w:w="742" w:type="dxa"/>
            <w:tcBorders>
              <w:top w:val="nil"/>
              <w:left w:val="nil"/>
              <w:bottom w:val="single"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805" w:type="dxa"/>
            <w:tcBorders>
              <w:top w:val="nil"/>
              <w:left w:val="nil"/>
              <w:bottom w:val="single"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805" w:type="dxa"/>
            <w:tcBorders>
              <w:top w:val="nil"/>
              <w:left w:val="nil"/>
              <w:bottom w:val="single" w:sz="4" w:space="0" w:color="auto"/>
              <w:right w:val="single" w:sz="4" w:space="0" w:color="auto"/>
            </w:tcBorders>
            <w:shd w:val="clear" w:color="auto" w:fill="CCFFFF"/>
            <w:noWrap/>
            <w:vAlign w:val="bottom"/>
          </w:tcPr>
          <w:p w:rsidR="00D01DBD" w:rsidRPr="00D01DBD" w:rsidRDefault="00D01DBD" w:rsidP="00D01DBD">
            <w:pPr>
              <w:pStyle w:val="Tabele"/>
            </w:pPr>
            <w:r w:rsidRPr="00D01DBD">
              <w:t>2,328</w:t>
            </w:r>
          </w:p>
        </w:tc>
        <w:tc>
          <w:tcPr>
            <w:tcW w:w="1130" w:type="dxa"/>
            <w:tcBorders>
              <w:top w:val="nil"/>
              <w:left w:val="nil"/>
              <w:bottom w:val="single" w:sz="4" w:space="0" w:color="auto"/>
              <w:right w:val="double" w:sz="6" w:space="0" w:color="auto"/>
            </w:tcBorders>
            <w:shd w:val="clear" w:color="auto" w:fill="CCFFFF"/>
            <w:noWrap/>
            <w:vAlign w:val="bottom"/>
          </w:tcPr>
          <w:p w:rsidR="00D01DBD" w:rsidRPr="00D01DBD" w:rsidRDefault="00D01DBD" w:rsidP="00D01DBD">
            <w:pPr>
              <w:pStyle w:val="Tabele"/>
            </w:pPr>
            <w:r w:rsidRPr="00D01DBD">
              <w:t>99,828</w:t>
            </w:r>
          </w:p>
        </w:tc>
      </w:tr>
      <w:tr w:rsidR="00D01DBD" w:rsidRPr="00D01DBD" w:rsidTr="00D01DBD">
        <w:trPr>
          <w:trHeight w:val="162"/>
          <w:jc w:val="center"/>
        </w:trPr>
        <w:tc>
          <w:tcPr>
            <w:tcW w:w="1008" w:type="dxa"/>
            <w:tcBorders>
              <w:top w:val="nil"/>
              <w:left w:val="double" w:sz="6" w:space="0" w:color="auto"/>
              <w:bottom w:val="dotted" w:sz="4" w:space="0" w:color="auto"/>
              <w:right w:val="nil"/>
            </w:tcBorders>
            <w:shd w:val="clear" w:color="auto" w:fill="auto"/>
            <w:vAlign w:val="bottom"/>
          </w:tcPr>
          <w:p w:rsidR="00D01DBD" w:rsidRPr="00D01DBD" w:rsidRDefault="00D01DBD" w:rsidP="00D01DBD">
            <w:pPr>
              <w:pStyle w:val="Tabele"/>
            </w:pPr>
            <w:r w:rsidRPr="00D01DBD">
              <w:t>13</w:t>
            </w:r>
          </w:p>
        </w:tc>
        <w:tc>
          <w:tcPr>
            <w:tcW w:w="3425" w:type="dxa"/>
            <w:tcBorders>
              <w:top w:val="nil"/>
              <w:left w:val="single" w:sz="4" w:space="0" w:color="auto"/>
              <w:bottom w:val="dotted" w:sz="4" w:space="0" w:color="auto"/>
              <w:right w:val="single" w:sz="4" w:space="0" w:color="auto"/>
            </w:tcBorders>
            <w:shd w:val="clear" w:color="auto" w:fill="auto"/>
            <w:vAlign w:val="bottom"/>
          </w:tcPr>
          <w:p w:rsidR="00D01DBD" w:rsidRPr="00D01DBD" w:rsidRDefault="00D01DBD" w:rsidP="00D01DBD">
            <w:pPr>
              <w:pStyle w:val="Tabele"/>
            </w:pPr>
            <w:r w:rsidRPr="00D01DBD">
              <w:t>Ministria e Shendetesise</w:t>
            </w:r>
          </w:p>
        </w:tc>
        <w:tc>
          <w:tcPr>
            <w:tcW w:w="805" w:type="dxa"/>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21,289,800</w:t>
            </w:r>
          </w:p>
        </w:tc>
        <w:tc>
          <w:tcPr>
            <w:tcW w:w="805" w:type="dxa"/>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2,545,059</w:t>
            </w:r>
          </w:p>
        </w:tc>
        <w:tc>
          <w:tcPr>
            <w:tcW w:w="742" w:type="dxa"/>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37,000</w:t>
            </w:r>
          </w:p>
        </w:tc>
        <w:tc>
          <w:tcPr>
            <w:tcW w:w="805" w:type="dxa"/>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1,020,000</w:t>
            </w:r>
          </w:p>
        </w:tc>
        <w:tc>
          <w:tcPr>
            <w:tcW w:w="805" w:type="dxa"/>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3,602,059</w:t>
            </w:r>
          </w:p>
        </w:tc>
        <w:tc>
          <w:tcPr>
            <w:tcW w:w="1130" w:type="dxa"/>
            <w:tcBorders>
              <w:top w:val="nil"/>
              <w:left w:val="nil"/>
              <w:bottom w:val="dotted" w:sz="4" w:space="0" w:color="auto"/>
              <w:right w:val="double" w:sz="6" w:space="0" w:color="auto"/>
            </w:tcBorders>
            <w:shd w:val="clear" w:color="auto" w:fill="CCFFFF"/>
            <w:noWrap/>
            <w:vAlign w:val="bottom"/>
          </w:tcPr>
          <w:p w:rsidR="00D01DBD" w:rsidRPr="00D01DBD" w:rsidRDefault="00D01DBD" w:rsidP="00D01DBD">
            <w:pPr>
              <w:pStyle w:val="Tabele"/>
            </w:pPr>
            <w:r w:rsidRPr="00D01DBD">
              <w:t>24,891,859</w:t>
            </w:r>
          </w:p>
        </w:tc>
      </w:tr>
      <w:tr w:rsidR="00D01DBD" w:rsidRPr="00D01DBD" w:rsidTr="00D01DBD">
        <w:trPr>
          <w:trHeight w:val="162"/>
          <w:jc w:val="center"/>
        </w:trPr>
        <w:tc>
          <w:tcPr>
            <w:tcW w:w="1008" w:type="dxa"/>
            <w:tcBorders>
              <w:top w:val="nil"/>
              <w:left w:val="double" w:sz="6" w:space="0" w:color="auto"/>
              <w:bottom w:val="dotted" w:sz="4" w:space="0" w:color="auto"/>
              <w:right w:val="nil"/>
            </w:tcBorders>
            <w:shd w:val="clear" w:color="auto" w:fill="auto"/>
            <w:noWrap/>
            <w:vAlign w:val="bottom"/>
          </w:tcPr>
          <w:p w:rsidR="00D01DBD" w:rsidRPr="00D01DBD" w:rsidRDefault="00D01DBD" w:rsidP="00D01DBD">
            <w:pPr>
              <w:pStyle w:val="Tabele"/>
            </w:pPr>
            <w:r w:rsidRPr="00D01DBD">
              <w:t>01110</w:t>
            </w:r>
          </w:p>
        </w:tc>
        <w:tc>
          <w:tcPr>
            <w:tcW w:w="3425" w:type="dxa"/>
            <w:tcBorders>
              <w:top w:val="nil"/>
              <w:left w:val="single" w:sz="4" w:space="0" w:color="auto"/>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Planifikimi, Menaxhimi dhe Administrimi</w:t>
            </w:r>
          </w:p>
        </w:tc>
        <w:tc>
          <w:tcPr>
            <w:tcW w:w="805" w:type="dxa"/>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226,000</w:t>
            </w:r>
          </w:p>
        </w:tc>
        <w:tc>
          <w:tcPr>
            <w:tcW w:w="805" w:type="dxa"/>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41,090</w:t>
            </w:r>
          </w:p>
        </w:tc>
        <w:tc>
          <w:tcPr>
            <w:tcW w:w="742" w:type="dxa"/>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805" w:type="dxa"/>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805" w:type="dxa"/>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41,090</w:t>
            </w:r>
          </w:p>
        </w:tc>
        <w:tc>
          <w:tcPr>
            <w:tcW w:w="1130" w:type="dxa"/>
            <w:tcBorders>
              <w:top w:val="nil"/>
              <w:left w:val="nil"/>
              <w:bottom w:val="dotted" w:sz="4" w:space="0" w:color="auto"/>
              <w:right w:val="double" w:sz="6" w:space="0" w:color="auto"/>
            </w:tcBorders>
            <w:shd w:val="clear" w:color="auto" w:fill="CCFFFF"/>
            <w:noWrap/>
            <w:vAlign w:val="bottom"/>
          </w:tcPr>
          <w:p w:rsidR="00D01DBD" w:rsidRPr="00D01DBD" w:rsidRDefault="00D01DBD" w:rsidP="00D01DBD">
            <w:pPr>
              <w:pStyle w:val="Tabele"/>
            </w:pPr>
            <w:r w:rsidRPr="00D01DBD">
              <w:t>267,090</w:t>
            </w:r>
          </w:p>
        </w:tc>
      </w:tr>
      <w:tr w:rsidR="00D01DBD" w:rsidRPr="00D01DBD" w:rsidTr="00D01DBD">
        <w:trPr>
          <w:trHeight w:val="162"/>
          <w:jc w:val="center"/>
        </w:trPr>
        <w:tc>
          <w:tcPr>
            <w:tcW w:w="1008" w:type="dxa"/>
            <w:tcBorders>
              <w:top w:val="nil"/>
              <w:left w:val="double" w:sz="6" w:space="0" w:color="auto"/>
              <w:bottom w:val="dotted" w:sz="4" w:space="0" w:color="auto"/>
              <w:right w:val="nil"/>
            </w:tcBorders>
            <w:shd w:val="clear" w:color="auto" w:fill="auto"/>
            <w:noWrap/>
            <w:vAlign w:val="bottom"/>
          </w:tcPr>
          <w:p w:rsidR="00D01DBD" w:rsidRPr="00D01DBD" w:rsidRDefault="00D01DBD" w:rsidP="00D01DBD">
            <w:pPr>
              <w:pStyle w:val="Tabele"/>
            </w:pPr>
            <w:r w:rsidRPr="00D01DBD">
              <w:t>07220</w:t>
            </w:r>
          </w:p>
        </w:tc>
        <w:tc>
          <w:tcPr>
            <w:tcW w:w="3425" w:type="dxa"/>
            <w:tcBorders>
              <w:top w:val="nil"/>
              <w:left w:val="single" w:sz="4" w:space="0" w:color="auto"/>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Sherbimet e Kujdesit Paresor</w:t>
            </w:r>
          </w:p>
        </w:tc>
        <w:tc>
          <w:tcPr>
            <w:tcW w:w="805" w:type="dxa"/>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6,005,000</w:t>
            </w:r>
          </w:p>
        </w:tc>
        <w:tc>
          <w:tcPr>
            <w:tcW w:w="805" w:type="dxa"/>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453,417</w:t>
            </w:r>
          </w:p>
        </w:tc>
        <w:tc>
          <w:tcPr>
            <w:tcW w:w="742" w:type="dxa"/>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10,000</w:t>
            </w:r>
          </w:p>
        </w:tc>
        <w:tc>
          <w:tcPr>
            <w:tcW w:w="805" w:type="dxa"/>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250,000</w:t>
            </w:r>
          </w:p>
        </w:tc>
        <w:tc>
          <w:tcPr>
            <w:tcW w:w="805" w:type="dxa"/>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713,417</w:t>
            </w:r>
          </w:p>
        </w:tc>
        <w:tc>
          <w:tcPr>
            <w:tcW w:w="1130" w:type="dxa"/>
            <w:tcBorders>
              <w:top w:val="nil"/>
              <w:left w:val="nil"/>
              <w:bottom w:val="dotted" w:sz="4" w:space="0" w:color="auto"/>
              <w:right w:val="double" w:sz="6" w:space="0" w:color="auto"/>
            </w:tcBorders>
            <w:shd w:val="clear" w:color="auto" w:fill="CCFFFF"/>
            <w:noWrap/>
            <w:vAlign w:val="bottom"/>
          </w:tcPr>
          <w:p w:rsidR="00D01DBD" w:rsidRPr="00D01DBD" w:rsidRDefault="00D01DBD" w:rsidP="00D01DBD">
            <w:pPr>
              <w:pStyle w:val="Tabele"/>
            </w:pPr>
            <w:r w:rsidRPr="00D01DBD">
              <w:t>6,718,417</w:t>
            </w:r>
          </w:p>
        </w:tc>
      </w:tr>
      <w:tr w:rsidR="00D01DBD" w:rsidRPr="00D01DBD" w:rsidTr="00D01DBD">
        <w:trPr>
          <w:trHeight w:val="162"/>
          <w:jc w:val="center"/>
        </w:trPr>
        <w:tc>
          <w:tcPr>
            <w:tcW w:w="1008" w:type="dxa"/>
            <w:tcBorders>
              <w:top w:val="nil"/>
              <w:left w:val="double" w:sz="6" w:space="0" w:color="auto"/>
              <w:bottom w:val="dotted" w:sz="4" w:space="0" w:color="auto"/>
              <w:right w:val="nil"/>
            </w:tcBorders>
            <w:shd w:val="clear" w:color="auto" w:fill="auto"/>
            <w:noWrap/>
            <w:vAlign w:val="bottom"/>
          </w:tcPr>
          <w:p w:rsidR="00D01DBD" w:rsidRPr="00D01DBD" w:rsidRDefault="00D01DBD" w:rsidP="00D01DBD">
            <w:pPr>
              <w:pStyle w:val="Tabele"/>
            </w:pPr>
            <w:r w:rsidRPr="00D01DBD">
              <w:t>07330</w:t>
            </w:r>
          </w:p>
        </w:tc>
        <w:tc>
          <w:tcPr>
            <w:tcW w:w="3425" w:type="dxa"/>
            <w:tcBorders>
              <w:top w:val="nil"/>
              <w:left w:val="single" w:sz="4" w:space="0" w:color="auto"/>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Sherbimet e Kujdesit Dytesor</w:t>
            </w:r>
          </w:p>
        </w:tc>
        <w:tc>
          <w:tcPr>
            <w:tcW w:w="805" w:type="dxa"/>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12,875,200</w:t>
            </w:r>
          </w:p>
        </w:tc>
        <w:tc>
          <w:tcPr>
            <w:tcW w:w="805" w:type="dxa"/>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1,985,634</w:t>
            </w:r>
          </w:p>
        </w:tc>
        <w:tc>
          <w:tcPr>
            <w:tcW w:w="742" w:type="dxa"/>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20,000</w:t>
            </w:r>
          </w:p>
        </w:tc>
        <w:tc>
          <w:tcPr>
            <w:tcW w:w="805" w:type="dxa"/>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770,000</w:t>
            </w:r>
          </w:p>
        </w:tc>
        <w:tc>
          <w:tcPr>
            <w:tcW w:w="805" w:type="dxa"/>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2,775,634</w:t>
            </w:r>
          </w:p>
        </w:tc>
        <w:tc>
          <w:tcPr>
            <w:tcW w:w="1130" w:type="dxa"/>
            <w:tcBorders>
              <w:top w:val="nil"/>
              <w:left w:val="nil"/>
              <w:bottom w:val="dotted" w:sz="4" w:space="0" w:color="auto"/>
              <w:right w:val="double" w:sz="6" w:space="0" w:color="auto"/>
            </w:tcBorders>
            <w:shd w:val="clear" w:color="auto" w:fill="CCFFFF"/>
            <w:noWrap/>
            <w:vAlign w:val="bottom"/>
          </w:tcPr>
          <w:p w:rsidR="00D01DBD" w:rsidRPr="00D01DBD" w:rsidRDefault="00D01DBD" w:rsidP="00D01DBD">
            <w:pPr>
              <w:pStyle w:val="Tabele"/>
            </w:pPr>
            <w:r w:rsidRPr="00D01DBD">
              <w:t>15,650,834</w:t>
            </w:r>
          </w:p>
        </w:tc>
      </w:tr>
      <w:tr w:rsidR="00D01DBD" w:rsidRPr="00D01DBD" w:rsidTr="00D01DBD">
        <w:trPr>
          <w:trHeight w:val="162"/>
          <w:jc w:val="center"/>
        </w:trPr>
        <w:tc>
          <w:tcPr>
            <w:tcW w:w="1008" w:type="dxa"/>
            <w:tcBorders>
              <w:top w:val="nil"/>
              <w:left w:val="double" w:sz="6" w:space="0" w:color="auto"/>
              <w:bottom w:val="single" w:sz="4" w:space="0" w:color="auto"/>
              <w:right w:val="nil"/>
            </w:tcBorders>
            <w:shd w:val="clear" w:color="auto" w:fill="auto"/>
            <w:noWrap/>
            <w:vAlign w:val="bottom"/>
          </w:tcPr>
          <w:p w:rsidR="00D01DBD" w:rsidRPr="00D01DBD" w:rsidRDefault="00D01DBD" w:rsidP="00D01DBD">
            <w:pPr>
              <w:pStyle w:val="Tabele"/>
            </w:pPr>
            <w:r w:rsidRPr="00D01DBD">
              <w:t>07450</w:t>
            </w:r>
          </w:p>
        </w:tc>
        <w:tc>
          <w:tcPr>
            <w:tcW w:w="3425" w:type="dxa"/>
            <w:tcBorders>
              <w:top w:val="nil"/>
              <w:left w:val="single" w:sz="4" w:space="0" w:color="auto"/>
              <w:bottom w:val="single" w:sz="4" w:space="0" w:color="auto"/>
              <w:right w:val="single" w:sz="4" w:space="0" w:color="auto"/>
            </w:tcBorders>
            <w:shd w:val="clear" w:color="auto" w:fill="auto"/>
            <w:noWrap/>
            <w:vAlign w:val="bottom"/>
          </w:tcPr>
          <w:p w:rsidR="00D01DBD" w:rsidRPr="00D01DBD" w:rsidRDefault="00D01DBD" w:rsidP="00D01DBD">
            <w:pPr>
              <w:pStyle w:val="Tabele"/>
            </w:pPr>
            <w:r w:rsidRPr="00D01DBD">
              <w:t>Sherbimet e Shendetit Publik</w:t>
            </w:r>
          </w:p>
        </w:tc>
        <w:tc>
          <w:tcPr>
            <w:tcW w:w="805" w:type="dxa"/>
            <w:tcBorders>
              <w:top w:val="nil"/>
              <w:left w:val="nil"/>
              <w:bottom w:val="single" w:sz="4" w:space="0" w:color="auto"/>
              <w:right w:val="single" w:sz="4" w:space="0" w:color="auto"/>
            </w:tcBorders>
            <w:shd w:val="clear" w:color="auto" w:fill="CCFFFF"/>
            <w:noWrap/>
            <w:vAlign w:val="bottom"/>
          </w:tcPr>
          <w:p w:rsidR="00D01DBD" w:rsidRPr="00D01DBD" w:rsidRDefault="00D01DBD" w:rsidP="00D01DBD">
            <w:pPr>
              <w:pStyle w:val="Tabele"/>
            </w:pPr>
            <w:r w:rsidRPr="00D01DBD">
              <w:t>2,183,600</w:t>
            </w:r>
          </w:p>
        </w:tc>
        <w:tc>
          <w:tcPr>
            <w:tcW w:w="805" w:type="dxa"/>
            <w:tcBorders>
              <w:top w:val="nil"/>
              <w:left w:val="nil"/>
              <w:bottom w:val="single" w:sz="4" w:space="0" w:color="auto"/>
              <w:right w:val="dashed" w:sz="4" w:space="0" w:color="auto"/>
            </w:tcBorders>
            <w:shd w:val="clear" w:color="auto" w:fill="auto"/>
            <w:noWrap/>
            <w:vAlign w:val="bottom"/>
          </w:tcPr>
          <w:p w:rsidR="00D01DBD" w:rsidRPr="00D01DBD" w:rsidRDefault="00D01DBD" w:rsidP="00D01DBD">
            <w:pPr>
              <w:pStyle w:val="Tabele"/>
            </w:pPr>
            <w:r w:rsidRPr="00D01DBD">
              <w:t>64,918</w:t>
            </w:r>
          </w:p>
        </w:tc>
        <w:tc>
          <w:tcPr>
            <w:tcW w:w="742" w:type="dxa"/>
            <w:tcBorders>
              <w:top w:val="nil"/>
              <w:left w:val="nil"/>
              <w:bottom w:val="single" w:sz="4" w:space="0" w:color="auto"/>
              <w:right w:val="dashed" w:sz="4" w:space="0" w:color="auto"/>
            </w:tcBorders>
            <w:shd w:val="clear" w:color="auto" w:fill="auto"/>
            <w:noWrap/>
            <w:vAlign w:val="bottom"/>
          </w:tcPr>
          <w:p w:rsidR="00D01DBD" w:rsidRPr="00D01DBD" w:rsidRDefault="00D01DBD" w:rsidP="00D01DBD">
            <w:pPr>
              <w:pStyle w:val="Tabele"/>
            </w:pPr>
            <w:r w:rsidRPr="00D01DBD">
              <w:t>7,000</w:t>
            </w:r>
          </w:p>
        </w:tc>
        <w:tc>
          <w:tcPr>
            <w:tcW w:w="805" w:type="dxa"/>
            <w:tcBorders>
              <w:top w:val="nil"/>
              <w:left w:val="nil"/>
              <w:bottom w:val="single"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805" w:type="dxa"/>
            <w:tcBorders>
              <w:top w:val="nil"/>
              <w:left w:val="nil"/>
              <w:bottom w:val="single" w:sz="4" w:space="0" w:color="auto"/>
              <w:right w:val="single" w:sz="4" w:space="0" w:color="auto"/>
            </w:tcBorders>
            <w:shd w:val="clear" w:color="auto" w:fill="CCFFFF"/>
            <w:noWrap/>
            <w:vAlign w:val="bottom"/>
          </w:tcPr>
          <w:p w:rsidR="00D01DBD" w:rsidRPr="00D01DBD" w:rsidRDefault="00D01DBD" w:rsidP="00D01DBD">
            <w:pPr>
              <w:pStyle w:val="Tabele"/>
            </w:pPr>
            <w:r w:rsidRPr="00D01DBD">
              <w:t>71,918</w:t>
            </w:r>
          </w:p>
        </w:tc>
        <w:tc>
          <w:tcPr>
            <w:tcW w:w="1130" w:type="dxa"/>
            <w:tcBorders>
              <w:top w:val="nil"/>
              <w:left w:val="nil"/>
              <w:bottom w:val="single" w:sz="4" w:space="0" w:color="auto"/>
              <w:right w:val="double" w:sz="6" w:space="0" w:color="auto"/>
            </w:tcBorders>
            <w:shd w:val="clear" w:color="auto" w:fill="CCFFFF"/>
            <w:noWrap/>
            <w:vAlign w:val="bottom"/>
          </w:tcPr>
          <w:p w:rsidR="00D01DBD" w:rsidRPr="00D01DBD" w:rsidRDefault="00D01DBD" w:rsidP="00D01DBD">
            <w:pPr>
              <w:pStyle w:val="Tabele"/>
            </w:pPr>
            <w:r w:rsidRPr="00D01DBD">
              <w:t>2,255,518</w:t>
            </w:r>
          </w:p>
        </w:tc>
      </w:tr>
    </w:tbl>
    <w:p w:rsidR="00D01DBD" w:rsidRPr="00D01DBD" w:rsidRDefault="00D01DBD" w:rsidP="00D01DBD">
      <w:pPr>
        <w:pStyle w:val="Tabele"/>
      </w:pPr>
    </w:p>
    <w:p w:rsidR="00D01DBD" w:rsidRPr="00D01DBD" w:rsidRDefault="00D01DBD" w:rsidP="00D01DBD">
      <w:pPr>
        <w:pStyle w:val="Tabele"/>
      </w:pPr>
    </w:p>
    <w:p w:rsidR="00D01DBD" w:rsidRPr="00D01DBD" w:rsidRDefault="00D01DBD" w:rsidP="00D01DBD">
      <w:pPr>
        <w:pStyle w:val="Tabele"/>
      </w:pPr>
    </w:p>
    <w:p w:rsidR="00D01DBD" w:rsidRPr="00D01DBD" w:rsidRDefault="00D01DBD" w:rsidP="00D01DBD">
      <w:pPr>
        <w:pStyle w:val="Tabele"/>
      </w:pPr>
    </w:p>
    <w:p w:rsidR="00D01DBD" w:rsidRPr="00D01DBD" w:rsidRDefault="00D01DBD" w:rsidP="00D01DBD">
      <w:pPr>
        <w:pStyle w:val="Tabele"/>
      </w:pPr>
    </w:p>
    <w:p w:rsidR="00D01DBD" w:rsidRPr="00D01DBD" w:rsidRDefault="00D01DBD" w:rsidP="00D01DBD">
      <w:pPr>
        <w:pStyle w:val="Tabele"/>
      </w:pPr>
    </w:p>
    <w:p w:rsidR="00D01DBD" w:rsidRPr="00D01DBD" w:rsidRDefault="00D01DBD" w:rsidP="00D01DBD">
      <w:pPr>
        <w:pStyle w:val="Tabele"/>
      </w:pPr>
    </w:p>
    <w:p w:rsidR="00D01DBD" w:rsidRDefault="00D01DBD" w:rsidP="00D01DBD">
      <w:pPr>
        <w:pStyle w:val="Tabele"/>
      </w:pPr>
    </w:p>
    <w:p w:rsidR="00D01DBD" w:rsidRDefault="00D01DBD" w:rsidP="00D01DBD">
      <w:pPr>
        <w:pStyle w:val="Tabele"/>
      </w:pPr>
    </w:p>
    <w:p w:rsidR="00D01DBD" w:rsidRDefault="00D01DBD" w:rsidP="00D01DBD">
      <w:pPr>
        <w:pStyle w:val="Tabele"/>
      </w:pPr>
    </w:p>
    <w:p w:rsidR="00D01DBD" w:rsidRDefault="00D01DBD" w:rsidP="00D01DBD">
      <w:pPr>
        <w:pStyle w:val="Tabele"/>
      </w:pPr>
    </w:p>
    <w:p w:rsidR="00D01DBD" w:rsidRDefault="00D01DBD" w:rsidP="00D01DBD">
      <w:pPr>
        <w:pStyle w:val="Tabele"/>
      </w:pPr>
    </w:p>
    <w:p w:rsidR="00D01DBD" w:rsidRDefault="00D01DBD" w:rsidP="00D01DBD">
      <w:pPr>
        <w:pStyle w:val="Tabele"/>
      </w:pPr>
    </w:p>
    <w:p w:rsidR="00D01DBD" w:rsidRDefault="00D01DBD" w:rsidP="00D01DBD">
      <w:pPr>
        <w:pStyle w:val="Tabele"/>
      </w:pPr>
    </w:p>
    <w:p w:rsidR="00D01DBD" w:rsidRDefault="00D01DBD" w:rsidP="00D01DBD">
      <w:pPr>
        <w:pStyle w:val="Tabele"/>
      </w:pPr>
    </w:p>
    <w:p w:rsidR="00D01DBD" w:rsidRDefault="00D01DBD" w:rsidP="00D01DBD">
      <w:pPr>
        <w:pStyle w:val="Tabele"/>
      </w:pPr>
    </w:p>
    <w:p w:rsidR="00D01DBD" w:rsidRDefault="00D01DBD" w:rsidP="00D01DBD">
      <w:pPr>
        <w:pStyle w:val="Tabele"/>
      </w:pPr>
    </w:p>
    <w:p w:rsidR="00D01DBD" w:rsidRDefault="00D01DBD" w:rsidP="00D01DBD">
      <w:pPr>
        <w:pStyle w:val="Tabele"/>
      </w:pPr>
    </w:p>
    <w:p w:rsidR="00D01DBD" w:rsidRDefault="00D01DBD" w:rsidP="00D01DBD">
      <w:pPr>
        <w:pStyle w:val="Tabele"/>
      </w:pPr>
    </w:p>
    <w:p w:rsidR="00D01DBD" w:rsidRDefault="00D01DBD" w:rsidP="00D01DBD">
      <w:pPr>
        <w:pStyle w:val="Tabele"/>
      </w:pPr>
    </w:p>
    <w:p w:rsidR="00D01DBD" w:rsidRDefault="00D01DBD" w:rsidP="00D01DBD">
      <w:pPr>
        <w:pStyle w:val="Tabele"/>
      </w:pPr>
    </w:p>
    <w:p w:rsidR="00D01DBD" w:rsidRDefault="00D01DBD" w:rsidP="00D01DBD">
      <w:pPr>
        <w:pStyle w:val="Tabele"/>
      </w:pPr>
    </w:p>
    <w:p w:rsidR="00D01DBD" w:rsidRDefault="00D01DBD" w:rsidP="00D01DBD">
      <w:pPr>
        <w:pStyle w:val="Tabele"/>
      </w:pPr>
    </w:p>
    <w:p w:rsidR="00D01DBD" w:rsidRDefault="00D01DBD" w:rsidP="00D01DBD">
      <w:pPr>
        <w:pStyle w:val="Tabele"/>
      </w:pPr>
    </w:p>
    <w:p w:rsidR="00D01DBD" w:rsidRPr="00D01DBD" w:rsidRDefault="00D01DBD" w:rsidP="00D01DBD">
      <w:pPr>
        <w:pStyle w:val="Tabele"/>
      </w:pPr>
    </w:p>
    <w:p w:rsidR="00D01DBD" w:rsidRPr="00D01DBD" w:rsidRDefault="00D01DBD" w:rsidP="00D01DBD">
      <w:pPr>
        <w:pStyle w:val="Tabele"/>
      </w:pPr>
      <w:r w:rsidRPr="00D01DBD">
        <w:t>Tab.1</w:t>
      </w:r>
    </w:p>
    <w:p w:rsidR="00D01DBD" w:rsidRPr="00D01DBD" w:rsidRDefault="00D01DBD" w:rsidP="00D01DBD">
      <w:pPr>
        <w:pStyle w:val="Tabele"/>
      </w:pPr>
    </w:p>
    <w:tbl>
      <w:tblPr>
        <w:tblW w:w="0" w:type="auto"/>
        <w:jc w:val="center"/>
        <w:tblLook w:val="0000" w:firstRow="0" w:lastRow="0" w:firstColumn="0" w:lastColumn="0" w:noHBand="0" w:noVBand="0"/>
      </w:tblPr>
      <w:tblGrid>
        <w:gridCol w:w="305"/>
        <w:gridCol w:w="306"/>
        <w:gridCol w:w="4492"/>
        <w:gridCol w:w="770"/>
        <w:gridCol w:w="711"/>
        <w:gridCol w:w="612"/>
        <w:gridCol w:w="612"/>
        <w:gridCol w:w="711"/>
        <w:gridCol w:w="770"/>
      </w:tblGrid>
      <w:tr w:rsidR="00D01DBD" w:rsidRPr="00D01DBD" w:rsidTr="00D01DBD">
        <w:trPr>
          <w:gridBefore w:val="1"/>
          <w:trHeight w:val="162"/>
          <w:jc w:val="center"/>
        </w:trPr>
        <w:tc>
          <w:tcPr>
            <w:tcW w:w="0" w:type="auto"/>
            <w:gridSpan w:val="8"/>
            <w:tcBorders>
              <w:top w:val="nil"/>
              <w:left w:val="nil"/>
              <w:bottom w:val="nil"/>
              <w:right w:val="nil"/>
            </w:tcBorders>
            <w:shd w:val="clear" w:color="auto" w:fill="auto"/>
            <w:noWrap/>
            <w:vAlign w:val="bottom"/>
          </w:tcPr>
          <w:p w:rsidR="00D01DBD" w:rsidRPr="00D01DBD" w:rsidRDefault="00D01DBD" w:rsidP="00D01DBD">
            <w:pPr>
              <w:pStyle w:val="Tabele"/>
            </w:pPr>
            <w:r w:rsidRPr="00D01DBD">
              <w:t>BUXHETI I VITIT 2009 (i Rishikuar) SIPAS MINISTRIVE TE LINJES DHE INSTITUCIONEVE BUXHETORE</w:t>
            </w:r>
          </w:p>
          <w:p w:rsidR="00D01DBD" w:rsidRPr="00D01DBD" w:rsidRDefault="00D01DBD" w:rsidP="00D01DBD">
            <w:pPr>
              <w:pStyle w:val="Tabele"/>
            </w:pPr>
            <w:r w:rsidRPr="00D01DBD">
              <w:t xml:space="preserve">                                                            ne 000/leke</w:t>
            </w:r>
          </w:p>
        </w:tc>
      </w:tr>
      <w:tr w:rsidR="00D01DBD" w:rsidRPr="00D01DBD" w:rsidTr="00D01DBD">
        <w:tblPrEx>
          <w:jc w:val="left"/>
        </w:tblPrEx>
        <w:trPr>
          <w:trHeight w:val="139"/>
        </w:trPr>
        <w:tc>
          <w:tcPr>
            <w:tcW w:w="0" w:type="auto"/>
            <w:gridSpan w:val="2"/>
            <w:tcBorders>
              <w:top w:val="single" w:sz="4" w:space="0" w:color="auto"/>
              <w:left w:val="double" w:sz="6" w:space="0" w:color="auto"/>
              <w:bottom w:val="dotted" w:sz="4" w:space="0" w:color="auto"/>
              <w:right w:val="nil"/>
            </w:tcBorders>
            <w:shd w:val="clear" w:color="auto" w:fill="auto"/>
            <w:vAlign w:val="bottom"/>
          </w:tcPr>
          <w:p w:rsidR="00D01DBD" w:rsidRPr="00D01DBD" w:rsidRDefault="00D01DBD" w:rsidP="00D01DBD">
            <w:pPr>
              <w:pStyle w:val="Tabele"/>
            </w:pPr>
            <w:r w:rsidRPr="00D01DBD">
              <w:t>14</w:t>
            </w:r>
          </w:p>
        </w:tc>
        <w:tc>
          <w:tcPr>
            <w:tcW w:w="0" w:type="auto"/>
            <w:tcBorders>
              <w:top w:val="single" w:sz="4" w:space="0" w:color="auto"/>
              <w:left w:val="single" w:sz="4" w:space="0" w:color="auto"/>
              <w:bottom w:val="dotted" w:sz="4" w:space="0" w:color="auto"/>
              <w:right w:val="single" w:sz="4" w:space="0" w:color="auto"/>
            </w:tcBorders>
            <w:shd w:val="clear" w:color="auto" w:fill="auto"/>
            <w:vAlign w:val="bottom"/>
          </w:tcPr>
          <w:p w:rsidR="00D01DBD" w:rsidRPr="00D01DBD" w:rsidRDefault="00D01DBD" w:rsidP="00D01DBD">
            <w:pPr>
              <w:pStyle w:val="Tabele"/>
            </w:pPr>
            <w:r w:rsidRPr="00D01DBD">
              <w:t>Ministria e Drejtesise</w:t>
            </w:r>
          </w:p>
        </w:tc>
        <w:tc>
          <w:tcPr>
            <w:tcW w:w="0" w:type="auto"/>
            <w:tcBorders>
              <w:top w:val="single" w:sz="4" w:space="0" w:color="auto"/>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6,028,154</w:t>
            </w:r>
          </w:p>
        </w:tc>
        <w:tc>
          <w:tcPr>
            <w:tcW w:w="0" w:type="auto"/>
            <w:tcBorders>
              <w:top w:val="single" w:sz="4" w:space="0" w:color="auto"/>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300,990</w:t>
            </w:r>
          </w:p>
        </w:tc>
        <w:tc>
          <w:tcPr>
            <w:tcW w:w="0" w:type="auto"/>
            <w:tcBorders>
              <w:top w:val="single" w:sz="4" w:space="0" w:color="auto"/>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single" w:sz="4" w:space="0" w:color="auto"/>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842,400</w:t>
            </w:r>
          </w:p>
        </w:tc>
        <w:tc>
          <w:tcPr>
            <w:tcW w:w="0" w:type="auto"/>
            <w:tcBorders>
              <w:top w:val="single" w:sz="4" w:space="0" w:color="auto"/>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1,143,390</w:t>
            </w:r>
          </w:p>
        </w:tc>
        <w:tc>
          <w:tcPr>
            <w:tcW w:w="0" w:type="auto"/>
            <w:tcBorders>
              <w:top w:val="single" w:sz="4" w:space="0" w:color="auto"/>
              <w:left w:val="nil"/>
              <w:bottom w:val="dotted" w:sz="4" w:space="0" w:color="auto"/>
              <w:right w:val="double" w:sz="6" w:space="0" w:color="auto"/>
            </w:tcBorders>
            <w:shd w:val="clear" w:color="auto" w:fill="CCFFFF"/>
            <w:noWrap/>
            <w:vAlign w:val="bottom"/>
          </w:tcPr>
          <w:p w:rsidR="00D01DBD" w:rsidRPr="00D01DBD" w:rsidRDefault="00D01DBD" w:rsidP="00D01DBD">
            <w:pPr>
              <w:pStyle w:val="Tabele"/>
            </w:pPr>
            <w:r w:rsidRPr="00D01DBD">
              <w:t>7,171,544</w:t>
            </w:r>
          </w:p>
        </w:tc>
      </w:tr>
      <w:tr w:rsidR="00D01DBD" w:rsidRPr="00D01DBD" w:rsidTr="00D01DBD">
        <w:tblPrEx>
          <w:jc w:val="left"/>
        </w:tblPrEx>
        <w:trPr>
          <w:trHeight w:val="139"/>
        </w:trPr>
        <w:tc>
          <w:tcPr>
            <w:tcW w:w="0" w:type="auto"/>
            <w:gridSpan w:val="2"/>
            <w:tcBorders>
              <w:top w:val="nil"/>
              <w:left w:val="double" w:sz="6" w:space="0" w:color="auto"/>
              <w:bottom w:val="dotted" w:sz="4" w:space="0" w:color="auto"/>
              <w:right w:val="nil"/>
            </w:tcBorders>
            <w:shd w:val="clear" w:color="auto" w:fill="auto"/>
            <w:noWrap/>
            <w:vAlign w:val="bottom"/>
          </w:tcPr>
          <w:p w:rsidR="00D01DBD" w:rsidRPr="00D01DBD" w:rsidRDefault="00D01DBD" w:rsidP="00D01DBD">
            <w:pPr>
              <w:pStyle w:val="Tabele"/>
            </w:pPr>
            <w:r w:rsidRPr="00D01DBD">
              <w:t>01110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Planifikimi, Menaxhimi dhe Administrimi</w:t>
            </w:r>
          </w:p>
        </w:tc>
        <w:tc>
          <w:tcPr>
            <w:tcW w:w="0" w:type="auto"/>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235,167</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53,970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232,400</w:t>
            </w:r>
          </w:p>
        </w:tc>
        <w:tc>
          <w:tcPr>
            <w:tcW w:w="0" w:type="auto"/>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286,370</w:t>
            </w:r>
          </w:p>
        </w:tc>
        <w:tc>
          <w:tcPr>
            <w:tcW w:w="0" w:type="auto"/>
            <w:tcBorders>
              <w:top w:val="nil"/>
              <w:left w:val="nil"/>
              <w:bottom w:val="dotted" w:sz="4" w:space="0" w:color="auto"/>
              <w:right w:val="double" w:sz="6" w:space="0" w:color="auto"/>
            </w:tcBorders>
            <w:shd w:val="clear" w:color="auto" w:fill="CCFFFF"/>
            <w:noWrap/>
            <w:vAlign w:val="bottom"/>
          </w:tcPr>
          <w:p w:rsidR="00D01DBD" w:rsidRPr="00D01DBD" w:rsidRDefault="00D01DBD" w:rsidP="00D01DBD">
            <w:pPr>
              <w:pStyle w:val="Tabele"/>
            </w:pPr>
            <w:r w:rsidRPr="00D01DBD">
              <w:t>521,537</w:t>
            </w:r>
          </w:p>
        </w:tc>
      </w:tr>
      <w:tr w:rsidR="00D01DBD" w:rsidRPr="00D01DBD" w:rsidTr="00D01DBD">
        <w:tblPrEx>
          <w:jc w:val="left"/>
        </w:tblPrEx>
        <w:trPr>
          <w:trHeight w:val="139"/>
        </w:trPr>
        <w:tc>
          <w:tcPr>
            <w:tcW w:w="0" w:type="auto"/>
            <w:gridSpan w:val="2"/>
            <w:tcBorders>
              <w:top w:val="nil"/>
              <w:left w:val="double" w:sz="6" w:space="0" w:color="auto"/>
              <w:bottom w:val="dotted" w:sz="4" w:space="0" w:color="auto"/>
              <w:right w:val="nil"/>
            </w:tcBorders>
            <w:shd w:val="clear" w:color="auto" w:fill="auto"/>
            <w:noWrap/>
            <w:vAlign w:val="bottom"/>
          </w:tcPr>
          <w:p w:rsidR="00D01DBD" w:rsidRPr="00D01DBD" w:rsidRDefault="00D01DBD" w:rsidP="00D01DBD">
            <w:pPr>
              <w:pStyle w:val="Tabele"/>
            </w:pPr>
            <w:r w:rsidRPr="00D01DBD">
              <w:t>01120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Publikimet Zyrtare</w:t>
            </w:r>
          </w:p>
        </w:tc>
        <w:tc>
          <w:tcPr>
            <w:tcW w:w="0" w:type="auto"/>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49,872</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500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500</w:t>
            </w:r>
          </w:p>
        </w:tc>
        <w:tc>
          <w:tcPr>
            <w:tcW w:w="0" w:type="auto"/>
            <w:tcBorders>
              <w:top w:val="nil"/>
              <w:left w:val="nil"/>
              <w:bottom w:val="dotted" w:sz="4" w:space="0" w:color="auto"/>
              <w:right w:val="double" w:sz="6" w:space="0" w:color="auto"/>
            </w:tcBorders>
            <w:shd w:val="clear" w:color="auto" w:fill="CCFFFF"/>
            <w:noWrap/>
            <w:vAlign w:val="bottom"/>
          </w:tcPr>
          <w:p w:rsidR="00D01DBD" w:rsidRPr="00D01DBD" w:rsidRDefault="00D01DBD" w:rsidP="00D01DBD">
            <w:pPr>
              <w:pStyle w:val="Tabele"/>
            </w:pPr>
            <w:r w:rsidRPr="00D01DBD">
              <w:t>50,372</w:t>
            </w:r>
          </w:p>
        </w:tc>
      </w:tr>
      <w:tr w:rsidR="00D01DBD" w:rsidRPr="00D01DBD" w:rsidTr="00D01DBD">
        <w:tblPrEx>
          <w:jc w:val="left"/>
        </w:tblPrEx>
        <w:trPr>
          <w:trHeight w:val="139"/>
        </w:trPr>
        <w:tc>
          <w:tcPr>
            <w:tcW w:w="0" w:type="auto"/>
            <w:gridSpan w:val="2"/>
            <w:tcBorders>
              <w:top w:val="nil"/>
              <w:left w:val="double" w:sz="6" w:space="0" w:color="auto"/>
              <w:bottom w:val="dotted" w:sz="4" w:space="0" w:color="auto"/>
              <w:right w:val="nil"/>
            </w:tcBorders>
            <w:shd w:val="clear" w:color="auto" w:fill="auto"/>
            <w:noWrap/>
            <w:vAlign w:val="bottom"/>
          </w:tcPr>
          <w:p w:rsidR="00D01DBD" w:rsidRPr="00D01DBD" w:rsidRDefault="00D01DBD" w:rsidP="00D01DBD">
            <w:pPr>
              <w:pStyle w:val="Tabele"/>
            </w:pPr>
            <w:r w:rsidRPr="00D01DBD">
              <w:t>01130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Mjekesia Ligjore</w:t>
            </w:r>
          </w:p>
        </w:tc>
        <w:tc>
          <w:tcPr>
            <w:tcW w:w="0" w:type="auto"/>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46,233</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10,000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10,000</w:t>
            </w:r>
          </w:p>
        </w:tc>
        <w:tc>
          <w:tcPr>
            <w:tcW w:w="0" w:type="auto"/>
            <w:tcBorders>
              <w:top w:val="nil"/>
              <w:left w:val="nil"/>
              <w:bottom w:val="dotted" w:sz="4" w:space="0" w:color="auto"/>
              <w:right w:val="double" w:sz="6" w:space="0" w:color="auto"/>
            </w:tcBorders>
            <w:shd w:val="clear" w:color="auto" w:fill="CCFFFF"/>
            <w:noWrap/>
            <w:vAlign w:val="bottom"/>
          </w:tcPr>
          <w:p w:rsidR="00D01DBD" w:rsidRPr="00D01DBD" w:rsidRDefault="00D01DBD" w:rsidP="00D01DBD">
            <w:pPr>
              <w:pStyle w:val="Tabele"/>
            </w:pPr>
            <w:r w:rsidRPr="00D01DBD">
              <w:t>56,233</w:t>
            </w:r>
          </w:p>
        </w:tc>
      </w:tr>
      <w:tr w:rsidR="00D01DBD" w:rsidRPr="00D01DBD" w:rsidTr="00D01DBD">
        <w:tblPrEx>
          <w:jc w:val="left"/>
        </w:tblPrEx>
        <w:trPr>
          <w:trHeight w:val="139"/>
        </w:trPr>
        <w:tc>
          <w:tcPr>
            <w:tcW w:w="0" w:type="auto"/>
            <w:gridSpan w:val="2"/>
            <w:tcBorders>
              <w:top w:val="nil"/>
              <w:left w:val="double" w:sz="6" w:space="0" w:color="auto"/>
              <w:bottom w:val="dotted" w:sz="4" w:space="0" w:color="auto"/>
              <w:right w:val="nil"/>
            </w:tcBorders>
            <w:shd w:val="clear" w:color="auto" w:fill="auto"/>
            <w:noWrap/>
            <w:vAlign w:val="bottom"/>
          </w:tcPr>
          <w:p w:rsidR="00D01DBD" w:rsidRPr="00D01DBD" w:rsidRDefault="00D01DBD" w:rsidP="00D01DBD">
            <w:pPr>
              <w:pStyle w:val="Tabele"/>
            </w:pPr>
            <w:r w:rsidRPr="00D01DBD">
              <w:t>03440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Sistemi i Burgjeve</w:t>
            </w:r>
          </w:p>
        </w:tc>
        <w:tc>
          <w:tcPr>
            <w:tcW w:w="0" w:type="auto"/>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3,115,500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212,780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560,000</w:t>
            </w:r>
          </w:p>
        </w:tc>
        <w:tc>
          <w:tcPr>
            <w:tcW w:w="0" w:type="auto"/>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772,780</w:t>
            </w:r>
          </w:p>
        </w:tc>
        <w:tc>
          <w:tcPr>
            <w:tcW w:w="0" w:type="auto"/>
            <w:tcBorders>
              <w:top w:val="nil"/>
              <w:left w:val="nil"/>
              <w:bottom w:val="dotted" w:sz="4" w:space="0" w:color="auto"/>
              <w:right w:val="double" w:sz="6" w:space="0" w:color="auto"/>
            </w:tcBorders>
            <w:shd w:val="clear" w:color="auto" w:fill="CCFFFF"/>
            <w:noWrap/>
            <w:vAlign w:val="bottom"/>
          </w:tcPr>
          <w:p w:rsidR="00D01DBD" w:rsidRPr="00D01DBD" w:rsidRDefault="00D01DBD" w:rsidP="00D01DBD">
            <w:pPr>
              <w:pStyle w:val="Tabele"/>
            </w:pPr>
            <w:r w:rsidRPr="00D01DBD">
              <w:t>3,888,280</w:t>
            </w:r>
          </w:p>
        </w:tc>
      </w:tr>
      <w:tr w:rsidR="00D01DBD" w:rsidRPr="00D01DBD" w:rsidTr="00D01DBD">
        <w:tblPrEx>
          <w:jc w:val="left"/>
        </w:tblPrEx>
        <w:trPr>
          <w:trHeight w:val="139"/>
        </w:trPr>
        <w:tc>
          <w:tcPr>
            <w:tcW w:w="0" w:type="auto"/>
            <w:gridSpan w:val="2"/>
            <w:tcBorders>
              <w:top w:val="nil"/>
              <w:left w:val="double" w:sz="6" w:space="0" w:color="auto"/>
              <w:bottom w:val="dotted" w:sz="4" w:space="0" w:color="auto"/>
              <w:right w:val="nil"/>
            </w:tcBorders>
            <w:shd w:val="clear" w:color="auto" w:fill="auto"/>
            <w:noWrap/>
            <w:vAlign w:val="bottom"/>
          </w:tcPr>
          <w:p w:rsidR="00D01DBD" w:rsidRPr="00D01DBD" w:rsidRDefault="00D01DBD" w:rsidP="00D01DBD">
            <w:pPr>
              <w:pStyle w:val="Tabele"/>
            </w:pPr>
            <w:r w:rsidRPr="00D01DBD">
              <w:t>03350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Sherbimi i Permbarimit Gjyqesor</w:t>
            </w:r>
          </w:p>
        </w:tc>
        <w:tc>
          <w:tcPr>
            <w:tcW w:w="0" w:type="auto"/>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160,620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5,000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5,000</w:t>
            </w:r>
          </w:p>
        </w:tc>
        <w:tc>
          <w:tcPr>
            <w:tcW w:w="0" w:type="auto"/>
            <w:tcBorders>
              <w:top w:val="nil"/>
              <w:left w:val="nil"/>
              <w:bottom w:val="dotted" w:sz="4" w:space="0" w:color="auto"/>
              <w:right w:val="double" w:sz="6" w:space="0" w:color="auto"/>
            </w:tcBorders>
            <w:shd w:val="clear" w:color="auto" w:fill="CCFFFF"/>
            <w:noWrap/>
            <w:vAlign w:val="bottom"/>
          </w:tcPr>
          <w:p w:rsidR="00D01DBD" w:rsidRPr="00D01DBD" w:rsidRDefault="00D01DBD" w:rsidP="00D01DBD">
            <w:pPr>
              <w:pStyle w:val="Tabele"/>
            </w:pPr>
            <w:r w:rsidRPr="00D01DBD">
              <w:t>165,620</w:t>
            </w:r>
          </w:p>
        </w:tc>
      </w:tr>
      <w:tr w:rsidR="00D01DBD" w:rsidRPr="00D01DBD" w:rsidTr="00D01DBD">
        <w:tblPrEx>
          <w:jc w:val="left"/>
        </w:tblPrEx>
        <w:trPr>
          <w:trHeight w:val="139"/>
        </w:trPr>
        <w:tc>
          <w:tcPr>
            <w:tcW w:w="0" w:type="auto"/>
            <w:gridSpan w:val="2"/>
            <w:tcBorders>
              <w:top w:val="nil"/>
              <w:left w:val="double" w:sz="6" w:space="0" w:color="auto"/>
              <w:bottom w:val="nil"/>
              <w:right w:val="nil"/>
            </w:tcBorders>
            <w:shd w:val="clear" w:color="auto" w:fill="auto"/>
            <w:noWrap/>
            <w:vAlign w:val="bottom"/>
          </w:tcPr>
          <w:p w:rsidR="00D01DBD" w:rsidRPr="00D01DBD" w:rsidRDefault="00D01DBD" w:rsidP="00D01DBD">
            <w:pPr>
              <w:pStyle w:val="Tabele"/>
            </w:pPr>
            <w:r w:rsidRPr="00D01DBD">
              <w:t>01160</w:t>
            </w:r>
          </w:p>
        </w:tc>
        <w:tc>
          <w:tcPr>
            <w:tcW w:w="0" w:type="auto"/>
            <w:tcBorders>
              <w:top w:val="nil"/>
              <w:left w:val="single" w:sz="4" w:space="0" w:color="auto"/>
              <w:bottom w:val="nil"/>
              <w:right w:val="single" w:sz="4" w:space="0" w:color="auto"/>
            </w:tcBorders>
            <w:shd w:val="clear" w:color="auto" w:fill="auto"/>
            <w:noWrap/>
            <w:vAlign w:val="bottom"/>
          </w:tcPr>
          <w:p w:rsidR="00D01DBD" w:rsidRPr="00D01DBD" w:rsidRDefault="00D01DBD" w:rsidP="00D01DBD">
            <w:pPr>
              <w:pStyle w:val="Tabele"/>
            </w:pPr>
            <w:r w:rsidRPr="00D01DBD">
              <w:t>Sherbimet per çeshtjet e biresimeve</w:t>
            </w:r>
          </w:p>
        </w:tc>
        <w:tc>
          <w:tcPr>
            <w:tcW w:w="0" w:type="auto"/>
            <w:tcBorders>
              <w:top w:val="nil"/>
              <w:left w:val="nil"/>
              <w:bottom w:val="nil"/>
              <w:right w:val="single" w:sz="4" w:space="0" w:color="auto"/>
            </w:tcBorders>
            <w:shd w:val="clear" w:color="auto" w:fill="CCFFFF"/>
            <w:noWrap/>
            <w:vAlign w:val="bottom"/>
          </w:tcPr>
          <w:p w:rsidR="00D01DBD" w:rsidRPr="00D01DBD" w:rsidRDefault="00D01DBD" w:rsidP="00D01DBD">
            <w:pPr>
              <w:pStyle w:val="Tabele"/>
            </w:pPr>
            <w:r w:rsidRPr="00D01DBD">
              <w:t>14,009</w:t>
            </w:r>
          </w:p>
        </w:tc>
        <w:tc>
          <w:tcPr>
            <w:tcW w:w="0" w:type="auto"/>
            <w:tcBorders>
              <w:top w:val="nil"/>
              <w:left w:val="nil"/>
              <w:bottom w:val="nil"/>
              <w:right w:val="dashed" w:sz="4" w:space="0" w:color="auto"/>
            </w:tcBorders>
            <w:shd w:val="clear" w:color="auto" w:fill="auto"/>
            <w:noWrap/>
            <w:vAlign w:val="bottom"/>
          </w:tcPr>
          <w:p w:rsidR="00D01DBD" w:rsidRPr="00D01DBD" w:rsidRDefault="00D01DBD" w:rsidP="00D01DBD">
            <w:pPr>
              <w:pStyle w:val="Tabele"/>
            </w:pPr>
            <w:r w:rsidRPr="00D01DBD">
              <w:t>500</w:t>
            </w:r>
          </w:p>
        </w:tc>
        <w:tc>
          <w:tcPr>
            <w:tcW w:w="0" w:type="auto"/>
            <w:tcBorders>
              <w:top w:val="nil"/>
              <w:left w:val="nil"/>
              <w:bottom w:val="nil"/>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nil"/>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nil"/>
              <w:right w:val="single" w:sz="4" w:space="0" w:color="auto"/>
            </w:tcBorders>
            <w:shd w:val="clear" w:color="auto" w:fill="CCFFFF"/>
            <w:noWrap/>
            <w:vAlign w:val="bottom"/>
          </w:tcPr>
          <w:p w:rsidR="00D01DBD" w:rsidRPr="00D01DBD" w:rsidRDefault="00D01DBD" w:rsidP="00D01DBD">
            <w:pPr>
              <w:pStyle w:val="Tabele"/>
            </w:pPr>
            <w:r w:rsidRPr="00D01DBD">
              <w:t>500</w:t>
            </w:r>
          </w:p>
        </w:tc>
        <w:tc>
          <w:tcPr>
            <w:tcW w:w="0" w:type="auto"/>
            <w:tcBorders>
              <w:top w:val="nil"/>
              <w:left w:val="nil"/>
              <w:bottom w:val="nil"/>
              <w:right w:val="double" w:sz="6" w:space="0" w:color="auto"/>
            </w:tcBorders>
            <w:shd w:val="clear" w:color="auto" w:fill="CCFFFF"/>
            <w:noWrap/>
            <w:vAlign w:val="bottom"/>
          </w:tcPr>
          <w:p w:rsidR="00D01DBD" w:rsidRPr="00D01DBD" w:rsidRDefault="00D01DBD" w:rsidP="00D01DBD">
            <w:pPr>
              <w:pStyle w:val="Tabele"/>
            </w:pPr>
            <w:r w:rsidRPr="00D01DBD">
              <w:t>14,509</w:t>
            </w:r>
          </w:p>
        </w:tc>
      </w:tr>
      <w:tr w:rsidR="00D01DBD" w:rsidRPr="00D01DBD" w:rsidTr="00D01DBD">
        <w:tblPrEx>
          <w:jc w:val="left"/>
        </w:tblPrEx>
        <w:trPr>
          <w:trHeight w:val="139"/>
        </w:trPr>
        <w:tc>
          <w:tcPr>
            <w:tcW w:w="0" w:type="auto"/>
            <w:gridSpan w:val="2"/>
            <w:tcBorders>
              <w:top w:val="dotted" w:sz="4" w:space="0" w:color="auto"/>
              <w:left w:val="double" w:sz="6" w:space="0" w:color="auto"/>
              <w:bottom w:val="dotted" w:sz="4" w:space="0" w:color="auto"/>
              <w:right w:val="nil"/>
            </w:tcBorders>
            <w:shd w:val="clear" w:color="auto" w:fill="auto"/>
            <w:noWrap/>
            <w:vAlign w:val="bottom"/>
          </w:tcPr>
          <w:p w:rsidR="00D01DBD" w:rsidRPr="00D01DBD" w:rsidRDefault="00D01DBD" w:rsidP="00D01DBD">
            <w:pPr>
              <w:pStyle w:val="Tabele"/>
            </w:pPr>
            <w:r w:rsidRPr="00D01DBD">
              <w:t>01170</w:t>
            </w:r>
          </w:p>
        </w:tc>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 xml:space="preserve">Sherbimi i Regjistrimit te Pasurive te Paluajtshme </w:t>
            </w:r>
          </w:p>
        </w:tc>
        <w:tc>
          <w:tcPr>
            <w:tcW w:w="0" w:type="auto"/>
            <w:tcBorders>
              <w:top w:val="dotted" w:sz="4" w:space="0" w:color="auto"/>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459,000</w:t>
            </w:r>
          </w:p>
        </w:tc>
        <w:tc>
          <w:tcPr>
            <w:tcW w:w="0" w:type="auto"/>
            <w:tcBorders>
              <w:top w:val="dotted" w:sz="4" w:space="0" w:color="auto"/>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18,240</w:t>
            </w:r>
          </w:p>
        </w:tc>
        <w:tc>
          <w:tcPr>
            <w:tcW w:w="0" w:type="auto"/>
            <w:tcBorders>
              <w:top w:val="dotted" w:sz="4" w:space="0" w:color="auto"/>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dotted" w:sz="4" w:space="0" w:color="auto"/>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50,000</w:t>
            </w:r>
          </w:p>
        </w:tc>
        <w:tc>
          <w:tcPr>
            <w:tcW w:w="0" w:type="auto"/>
            <w:tcBorders>
              <w:top w:val="dotted" w:sz="4" w:space="0" w:color="auto"/>
              <w:left w:val="nil"/>
              <w:bottom w:val="nil"/>
              <w:right w:val="single" w:sz="4" w:space="0" w:color="auto"/>
            </w:tcBorders>
            <w:shd w:val="clear" w:color="auto" w:fill="CCFFFF"/>
            <w:noWrap/>
            <w:vAlign w:val="bottom"/>
          </w:tcPr>
          <w:p w:rsidR="00D01DBD" w:rsidRPr="00D01DBD" w:rsidRDefault="00D01DBD" w:rsidP="00D01DBD">
            <w:pPr>
              <w:pStyle w:val="Tabele"/>
            </w:pPr>
            <w:r w:rsidRPr="00D01DBD">
              <w:t>68,240</w:t>
            </w:r>
          </w:p>
        </w:tc>
        <w:tc>
          <w:tcPr>
            <w:tcW w:w="0" w:type="auto"/>
            <w:tcBorders>
              <w:top w:val="dotted" w:sz="4" w:space="0" w:color="auto"/>
              <w:left w:val="nil"/>
              <w:bottom w:val="nil"/>
              <w:right w:val="double" w:sz="6" w:space="0" w:color="auto"/>
            </w:tcBorders>
            <w:shd w:val="clear" w:color="auto" w:fill="CCFFFF"/>
            <w:noWrap/>
            <w:vAlign w:val="bottom"/>
          </w:tcPr>
          <w:p w:rsidR="00D01DBD" w:rsidRPr="00D01DBD" w:rsidRDefault="00D01DBD" w:rsidP="00D01DBD">
            <w:pPr>
              <w:pStyle w:val="Tabele"/>
            </w:pPr>
            <w:r w:rsidRPr="00D01DBD">
              <w:t>527,240</w:t>
            </w:r>
          </w:p>
        </w:tc>
      </w:tr>
      <w:tr w:rsidR="00D01DBD" w:rsidRPr="00D01DBD" w:rsidTr="00D01DBD">
        <w:tblPrEx>
          <w:jc w:val="left"/>
        </w:tblPrEx>
        <w:trPr>
          <w:trHeight w:val="139"/>
        </w:trPr>
        <w:tc>
          <w:tcPr>
            <w:tcW w:w="0" w:type="auto"/>
            <w:gridSpan w:val="2"/>
            <w:tcBorders>
              <w:top w:val="nil"/>
              <w:left w:val="double" w:sz="6" w:space="0" w:color="auto"/>
              <w:bottom w:val="dotted" w:sz="4" w:space="0" w:color="auto"/>
              <w:right w:val="nil"/>
            </w:tcBorders>
            <w:shd w:val="clear" w:color="auto" w:fill="auto"/>
            <w:noWrap/>
            <w:vAlign w:val="bottom"/>
          </w:tcPr>
          <w:p w:rsidR="00D01DBD" w:rsidRPr="00D01DBD" w:rsidRDefault="00D01DBD" w:rsidP="00D01DBD">
            <w:pPr>
              <w:pStyle w:val="Tabele"/>
            </w:pPr>
            <w:r w:rsidRPr="00D01DBD">
              <w:t>01180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D01DBD" w:rsidRPr="00D01DBD" w:rsidRDefault="00D01DBD" w:rsidP="00D01DBD">
            <w:pPr>
              <w:pStyle w:val="Tabele"/>
            </w:pPr>
            <w:r w:rsidRPr="00D01DBD">
              <w:t>Sherbimi i Kthimit dhe Kompensimit te Pronave</w:t>
            </w:r>
          </w:p>
        </w:tc>
        <w:tc>
          <w:tcPr>
            <w:tcW w:w="0" w:type="auto"/>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1,947,753</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dotted" w:sz="4" w:space="0" w:color="auto"/>
              <w:left w:val="nil"/>
              <w:bottom w:val="nil"/>
              <w:right w:val="single" w:sz="4" w:space="0" w:color="auto"/>
            </w:tcBorders>
            <w:shd w:val="clear" w:color="auto" w:fill="CCFFFF"/>
            <w:noWrap/>
            <w:vAlign w:val="bottom"/>
          </w:tcPr>
          <w:p w:rsidR="00D01DBD" w:rsidRPr="00D01DBD" w:rsidRDefault="00D01DBD" w:rsidP="00D01DBD">
            <w:pPr>
              <w:pStyle w:val="Tabele"/>
            </w:pPr>
            <w:r w:rsidRPr="00D01DBD">
              <w:t>0</w:t>
            </w:r>
          </w:p>
        </w:tc>
        <w:tc>
          <w:tcPr>
            <w:tcW w:w="0" w:type="auto"/>
            <w:tcBorders>
              <w:top w:val="dotted" w:sz="4" w:space="0" w:color="auto"/>
              <w:left w:val="nil"/>
              <w:bottom w:val="nil"/>
              <w:right w:val="double" w:sz="6" w:space="0" w:color="auto"/>
            </w:tcBorders>
            <w:shd w:val="clear" w:color="auto" w:fill="CCFFFF"/>
            <w:noWrap/>
            <w:vAlign w:val="bottom"/>
          </w:tcPr>
          <w:p w:rsidR="00D01DBD" w:rsidRPr="00D01DBD" w:rsidRDefault="00D01DBD" w:rsidP="00D01DBD">
            <w:pPr>
              <w:pStyle w:val="Tabele"/>
            </w:pPr>
            <w:r w:rsidRPr="00D01DBD">
              <w:t>1,947,753</w:t>
            </w:r>
          </w:p>
        </w:tc>
      </w:tr>
      <w:tr w:rsidR="00D01DBD" w:rsidRPr="00D01DBD" w:rsidTr="00D01DBD">
        <w:tblPrEx>
          <w:jc w:val="left"/>
        </w:tblPrEx>
        <w:trPr>
          <w:trHeight w:val="139"/>
        </w:trPr>
        <w:tc>
          <w:tcPr>
            <w:tcW w:w="0" w:type="auto"/>
            <w:gridSpan w:val="2"/>
            <w:tcBorders>
              <w:top w:val="single" w:sz="4" w:space="0" w:color="auto"/>
              <w:left w:val="double" w:sz="6" w:space="0" w:color="auto"/>
              <w:bottom w:val="dotted" w:sz="4" w:space="0" w:color="auto"/>
              <w:right w:val="nil"/>
            </w:tcBorders>
            <w:shd w:val="clear" w:color="auto" w:fill="auto"/>
            <w:vAlign w:val="bottom"/>
          </w:tcPr>
          <w:p w:rsidR="00D01DBD" w:rsidRPr="00D01DBD" w:rsidRDefault="00D01DBD" w:rsidP="00D01DBD">
            <w:pPr>
              <w:pStyle w:val="Tabele"/>
            </w:pPr>
            <w:r w:rsidRPr="00D01DBD">
              <w:t>15</w:t>
            </w:r>
          </w:p>
        </w:tc>
        <w:tc>
          <w:tcPr>
            <w:tcW w:w="0" w:type="auto"/>
            <w:tcBorders>
              <w:top w:val="nil"/>
              <w:left w:val="single" w:sz="4" w:space="0" w:color="auto"/>
              <w:bottom w:val="dotted" w:sz="4" w:space="0" w:color="auto"/>
              <w:right w:val="single" w:sz="4" w:space="0" w:color="auto"/>
            </w:tcBorders>
            <w:shd w:val="clear" w:color="auto" w:fill="auto"/>
            <w:vAlign w:val="bottom"/>
          </w:tcPr>
          <w:p w:rsidR="00D01DBD" w:rsidRPr="00D01DBD" w:rsidRDefault="00D01DBD" w:rsidP="00D01DBD">
            <w:pPr>
              <w:pStyle w:val="Tabele"/>
            </w:pPr>
            <w:r w:rsidRPr="00D01DBD">
              <w:t>Ministria e Puneve te Jashtme</w:t>
            </w:r>
          </w:p>
        </w:tc>
        <w:tc>
          <w:tcPr>
            <w:tcW w:w="0" w:type="auto"/>
            <w:tcBorders>
              <w:top w:val="single" w:sz="4" w:space="0" w:color="auto"/>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1,758,100</w:t>
            </w:r>
          </w:p>
        </w:tc>
        <w:tc>
          <w:tcPr>
            <w:tcW w:w="0" w:type="auto"/>
            <w:tcBorders>
              <w:top w:val="single" w:sz="4" w:space="0" w:color="auto"/>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90,718</w:t>
            </w:r>
          </w:p>
        </w:tc>
        <w:tc>
          <w:tcPr>
            <w:tcW w:w="0" w:type="auto"/>
            <w:tcBorders>
              <w:top w:val="single" w:sz="4" w:space="0" w:color="auto"/>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single" w:sz="4" w:space="0" w:color="auto"/>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single" w:sz="4" w:space="0" w:color="auto"/>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90,718</w:t>
            </w:r>
          </w:p>
        </w:tc>
        <w:tc>
          <w:tcPr>
            <w:tcW w:w="0" w:type="auto"/>
            <w:tcBorders>
              <w:top w:val="single" w:sz="4" w:space="0" w:color="auto"/>
              <w:left w:val="nil"/>
              <w:bottom w:val="dotted" w:sz="4" w:space="0" w:color="auto"/>
              <w:right w:val="double" w:sz="6" w:space="0" w:color="auto"/>
            </w:tcBorders>
            <w:shd w:val="clear" w:color="auto" w:fill="CCFFFF"/>
            <w:noWrap/>
            <w:vAlign w:val="bottom"/>
          </w:tcPr>
          <w:p w:rsidR="00D01DBD" w:rsidRPr="00D01DBD" w:rsidRDefault="00D01DBD" w:rsidP="00D01DBD">
            <w:pPr>
              <w:pStyle w:val="Tabele"/>
            </w:pPr>
            <w:r w:rsidRPr="00D01DBD">
              <w:t>1,848,818</w:t>
            </w:r>
          </w:p>
        </w:tc>
      </w:tr>
      <w:tr w:rsidR="00D01DBD" w:rsidRPr="00D01DBD" w:rsidTr="00D01DBD">
        <w:tblPrEx>
          <w:jc w:val="left"/>
        </w:tblPrEx>
        <w:trPr>
          <w:trHeight w:val="139"/>
        </w:trPr>
        <w:tc>
          <w:tcPr>
            <w:tcW w:w="0" w:type="auto"/>
            <w:gridSpan w:val="2"/>
            <w:tcBorders>
              <w:top w:val="nil"/>
              <w:left w:val="double" w:sz="6" w:space="0" w:color="auto"/>
              <w:bottom w:val="dotted" w:sz="4" w:space="0" w:color="auto"/>
              <w:right w:val="nil"/>
            </w:tcBorders>
            <w:shd w:val="clear" w:color="auto" w:fill="auto"/>
            <w:noWrap/>
            <w:vAlign w:val="bottom"/>
          </w:tcPr>
          <w:p w:rsidR="00D01DBD" w:rsidRPr="00D01DBD" w:rsidRDefault="00D01DBD" w:rsidP="00D01DBD">
            <w:pPr>
              <w:pStyle w:val="Tabele"/>
            </w:pPr>
            <w:r w:rsidRPr="00D01DBD">
              <w:t>01110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Planifikimi, Menaxhimi dhe Administrimi</w:t>
            </w:r>
          </w:p>
        </w:tc>
        <w:tc>
          <w:tcPr>
            <w:tcW w:w="0" w:type="auto"/>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52,100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4,955</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4,955</w:t>
            </w:r>
          </w:p>
        </w:tc>
        <w:tc>
          <w:tcPr>
            <w:tcW w:w="0" w:type="auto"/>
            <w:tcBorders>
              <w:top w:val="nil"/>
              <w:left w:val="nil"/>
              <w:bottom w:val="dotted" w:sz="4" w:space="0" w:color="auto"/>
              <w:right w:val="double" w:sz="6" w:space="0" w:color="auto"/>
            </w:tcBorders>
            <w:shd w:val="clear" w:color="auto" w:fill="CCFFFF"/>
            <w:noWrap/>
            <w:vAlign w:val="bottom"/>
          </w:tcPr>
          <w:p w:rsidR="00D01DBD" w:rsidRPr="00D01DBD" w:rsidRDefault="00D01DBD" w:rsidP="00D01DBD">
            <w:pPr>
              <w:pStyle w:val="Tabele"/>
            </w:pPr>
            <w:r w:rsidRPr="00D01DBD">
              <w:t>57,055</w:t>
            </w:r>
          </w:p>
        </w:tc>
      </w:tr>
      <w:tr w:rsidR="00D01DBD" w:rsidRPr="00D01DBD" w:rsidTr="00D01DBD">
        <w:tblPrEx>
          <w:jc w:val="left"/>
        </w:tblPrEx>
        <w:trPr>
          <w:trHeight w:val="139"/>
        </w:trPr>
        <w:tc>
          <w:tcPr>
            <w:tcW w:w="0" w:type="auto"/>
            <w:gridSpan w:val="2"/>
            <w:tcBorders>
              <w:top w:val="nil"/>
              <w:left w:val="double" w:sz="6" w:space="0" w:color="auto"/>
              <w:bottom w:val="nil"/>
              <w:right w:val="nil"/>
            </w:tcBorders>
            <w:shd w:val="clear" w:color="auto" w:fill="auto"/>
            <w:noWrap/>
            <w:vAlign w:val="bottom"/>
          </w:tcPr>
          <w:p w:rsidR="00D01DBD" w:rsidRPr="00D01DBD" w:rsidRDefault="00D01DBD" w:rsidP="00D01DBD">
            <w:pPr>
              <w:pStyle w:val="Tabele"/>
            </w:pPr>
            <w:r w:rsidRPr="00D01DBD">
              <w:t>01120</w:t>
            </w:r>
          </w:p>
        </w:tc>
        <w:tc>
          <w:tcPr>
            <w:tcW w:w="0" w:type="auto"/>
            <w:tcBorders>
              <w:top w:val="nil"/>
              <w:left w:val="single" w:sz="4" w:space="0" w:color="auto"/>
              <w:bottom w:val="nil"/>
              <w:right w:val="single" w:sz="4" w:space="0" w:color="auto"/>
            </w:tcBorders>
            <w:shd w:val="clear" w:color="auto" w:fill="auto"/>
            <w:noWrap/>
            <w:vAlign w:val="bottom"/>
          </w:tcPr>
          <w:p w:rsidR="00D01DBD" w:rsidRPr="00D01DBD" w:rsidRDefault="00D01DBD" w:rsidP="00D01DBD">
            <w:pPr>
              <w:pStyle w:val="Tabele"/>
            </w:pPr>
            <w:r w:rsidRPr="00D01DBD">
              <w:t>Perfaqesite Diplomatike</w:t>
            </w:r>
          </w:p>
        </w:tc>
        <w:tc>
          <w:tcPr>
            <w:tcW w:w="0" w:type="auto"/>
            <w:tcBorders>
              <w:top w:val="nil"/>
              <w:left w:val="nil"/>
              <w:bottom w:val="nil"/>
              <w:right w:val="single" w:sz="4" w:space="0" w:color="auto"/>
            </w:tcBorders>
            <w:shd w:val="clear" w:color="auto" w:fill="CCFFFF"/>
            <w:noWrap/>
            <w:vAlign w:val="bottom"/>
          </w:tcPr>
          <w:p w:rsidR="00D01DBD" w:rsidRPr="00D01DBD" w:rsidRDefault="00D01DBD" w:rsidP="00D01DBD">
            <w:pPr>
              <w:pStyle w:val="Tabele"/>
            </w:pPr>
            <w:r w:rsidRPr="00D01DBD">
              <w:t>1,457,000</w:t>
            </w:r>
          </w:p>
        </w:tc>
        <w:tc>
          <w:tcPr>
            <w:tcW w:w="0" w:type="auto"/>
            <w:tcBorders>
              <w:top w:val="nil"/>
              <w:left w:val="nil"/>
              <w:bottom w:val="nil"/>
              <w:right w:val="dashed" w:sz="4" w:space="0" w:color="auto"/>
            </w:tcBorders>
            <w:shd w:val="clear" w:color="auto" w:fill="auto"/>
            <w:noWrap/>
            <w:vAlign w:val="bottom"/>
          </w:tcPr>
          <w:p w:rsidR="00D01DBD" w:rsidRPr="00D01DBD" w:rsidRDefault="00D01DBD" w:rsidP="00D01DBD">
            <w:pPr>
              <w:pStyle w:val="Tabele"/>
            </w:pPr>
            <w:r w:rsidRPr="00D01DBD">
              <w:t>83,890</w:t>
            </w:r>
          </w:p>
        </w:tc>
        <w:tc>
          <w:tcPr>
            <w:tcW w:w="0" w:type="auto"/>
            <w:tcBorders>
              <w:top w:val="nil"/>
              <w:left w:val="nil"/>
              <w:bottom w:val="nil"/>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nil"/>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nil"/>
              <w:right w:val="single" w:sz="4" w:space="0" w:color="auto"/>
            </w:tcBorders>
            <w:shd w:val="clear" w:color="auto" w:fill="CCFFFF"/>
            <w:noWrap/>
            <w:vAlign w:val="bottom"/>
          </w:tcPr>
          <w:p w:rsidR="00D01DBD" w:rsidRPr="00D01DBD" w:rsidRDefault="00D01DBD" w:rsidP="00D01DBD">
            <w:pPr>
              <w:pStyle w:val="Tabele"/>
            </w:pPr>
            <w:r w:rsidRPr="00D01DBD">
              <w:t>83,890</w:t>
            </w:r>
          </w:p>
        </w:tc>
        <w:tc>
          <w:tcPr>
            <w:tcW w:w="0" w:type="auto"/>
            <w:tcBorders>
              <w:top w:val="nil"/>
              <w:left w:val="nil"/>
              <w:bottom w:val="nil"/>
              <w:right w:val="double" w:sz="6" w:space="0" w:color="auto"/>
            </w:tcBorders>
            <w:shd w:val="clear" w:color="auto" w:fill="CCFFFF"/>
            <w:noWrap/>
            <w:vAlign w:val="bottom"/>
          </w:tcPr>
          <w:p w:rsidR="00D01DBD" w:rsidRPr="00D01DBD" w:rsidRDefault="00D01DBD" w:rsidP="00D01DBD">
            <w:pPr>
              <w:pStyle w:val="Tabele"/>
            </w:pPr>
            <w:r w:rsidRPr="00D01DBD">
              <w:t>1,540,890</w:t>
            </w:r>
          </w:p>
        </w:tc>
      </w:tr>
      <w:tr w:rsidR="00D01DBD" w:rsidRPr="00D01DBD" w:rsidTr="00D01DBD">
        <w:tblPrEx>
          <w:jc w:val="left"/>
        </w:tblPrEx>
        <w:trPr>
          <w:trHeight w:val="139"/>
        </w:trPr>
        <w:tc>
          <w:tcPr>
            <w:tcW w:w="0" w:type="auto"/>
            <w:gridSpan w:val="2"/>
            <w:tcBorders>
              <w:top w:val="dotted" w:sz="4" w:space="0" w:color="auto"/>
              <w:left w:val="double" w:sz="6" w:space="0" w:color="auto"/>
              <w:bottom w:val="nil"/>
              <w:right w:val="nil"/>
            </w:tcBorders>
            <w:shd w:val="clear" w:color="auto" w:fill="auto"/>
            <w:noWrap/>
            <w:vAlign w:val="bottom"/>
          </w:tcPr>
          <w:p w:rsidR="00D01DBD" w:rsidRPr="00D01DBD" w:rsidRDefault="00D01DBD" w:rsidP="00D01DBD">
            <w:pPr>
              <w:pStyle w:val="Tabele"/>
            </w:pPr>
            <w:r w:rsidRPr="00D01DBD">
              <w:t>01130</w:t>
            </w:r>
          </w:p>
        </w:tc>
        <w:tc>
          <w:tcPr>
            <w:tcW w:w="0" w:type="auto"/>
            <w:tcBorders>
              <w:top w:val="dotted" w:sz="4" w:space="0" w:color="auto"/>
              <w:left w:val="single" w:sz="4" w:space="0" w:color="auto"/>
              <w:bottom w:val="nil"/>
              <w:right w:val="single" w:sz="4" w:space="0" w:color="auto"/>
            </w:tcBorders>
            <w:shd w:val="clear" w:color="auto" w:fill="auto"/>
            <w:noWrap/>
            <w:vAlign w:val="bottom"/>
          </w:tcPr>
          <w:p w:rsidR="00D01DBD" w:rsidRPr="00D01DBD" w:rsidRDefault="00D01DBD" w:rsidP="00D01DBD">
            <w:pPr>
              <w:pStyle w:val="Tabele"/>
            </w:pPr>
            <w:r w:rsidRPr="00D01DBD">
              <w:t>Promovimi i imazhit te vlerave te vendit</w:t>
            </w:r>
          </w:p>
        </w:tc>
        <w:tc>
          <w:tcPr>
            <w:tcW w:w="0" w:type="auto"/>
            <w:tcBorders>
              <w:top w:val="dotted" w:sz="4" w:space="0" w:color="auto"/>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122,000</w:t>
            </w:r>
          </w:p>
        </w:tc>
        <w:tc>
          <w:tcPr>
            <w:tcW w:w="0" w:type="auto"/>
            <w:tcBorders>
              <w:top w:val="dotted" w:sz="4" w:space="0" w:color="auto"/>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158</w:t>
            </w:r>
          </w:p>
        </w:tc>
        <w:tc>
          <w:tcPr>
            <w:tcW w:w="0" w:type="auto"/>
            <w:tcBorders>
              <w:top w:val="dotted" w:sz="4" w:space="0" w:color="auto"/>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dotted" w:sz="4" w:space="0" w:color="auto"/>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dotted" w:sz="4" w:space="0" w:color="auto"/>
              <w:left w:val="nil"/>
              <w:bottom w:val="nil"/>
              <w:right w:val="single" w:sz="4" w:space="0" w:color="auto"/>
            </w:tcBorders>
            <w:shd w:val="clear" w:color="auto" w:fill="CCFFFF"/>
            <w:noWrap/>
            <w:vAlign w:val="bottom"/>
          </w:tcPr>
          <w:p w:rsidR="00D01DBD" w:rsidRPr="00D01DBD" w:rsidRDefault="00D01DBD" w:rsidP="00D01DBD">
            <w:pPr>
              <w:pStyle w:val="Tabele"/>
            </w:pPr>
            <w:r w:rsidRPr="00D01DBD">
              <w:t>158</w:t>
            </w:r>
          </w:p>
        </w:tc>
        <w:tc>
          <w:tcPr>
            <w:tcW w:w="0" w:type="auto"/>
            <w:tcBorders>
              <w:top w:val="dotted" w:sz="4" w:space="0" w:color="auto"/>
              <w:left w:val="nil"/>
              <w:bottom w:val="nil"/>
              <w:right w:val="double" w:sz="6" w:space="0" w:color="auto"/>
            </w:tcBorders>
            <w:shd w:val="clear" w:color="auto" w:fill="CCFFFF"/>
            <w:noWrap/>
            <w:vAlign w:val="bottom"/>
          </w:tcPr>
          <w:p w:rsidR="00D01DBD" w:rsidRPr="00D01DBD" w:rsidRDefault="00D01DBD" w:rsidP="00D01DBD">
            <w:pPr>
              <w:pStyle w:val="Tabele"/>
            </w:pPr>
            <w:r w:rsidRPr="00D01DBD">
              <w:t>122,158</w:t>
            </w:r>
          </w:p>
        </w:tc>
      </w:tr>
      <w:tr w:rsidR="00D01DBD" w:rsidRPr="00D01DBD" w:rsidTr="00D01DBD">
        <w:tblPrEx>
          <w:jc w:val="left"/>
        </w:tblPrEx>
        <w:trPr>
          <w:trHeight w:val="139"/>
        </w:trPr>
        <w:tc>
          <w:tcPr>
            <w:tcW w:w="0" w:type="auto"/>
            <w:gridSpan w:val="2"/>
            <w:tcBorders>
              <w:top w:val="dotted" w:sz="4" w:space="0" w:color="auto"/>
              <w:left w:val="double" w:sz="6" w:space="0" w:color="auto"/>
              <w:bottom w:val="nil"/>
              <w:right w:val="nil"/>
            </w:tcBorders>
            <w:shd w:val="clear" w:color="auto" w:fill="auto"/>
            <w:noWrap/>
            <w:vAlign w:val="bottom"/>
          </w:tcPr>
          <w:p w:rsidR="00D01DBD" w:rsidRPr="00D01DBD" w:rsidRDefault="00D01DBD" w:rsidP="00D01DBD">
            <w:pPr>
              <w:pStyle w:val="Tabele"/>
            </w:pPr>
            <w:r w:rsidRPr="00D01DBD">
              <w:t>01140</w:t>
            </w:r>
          </w:p>
        </w:tc>
        <w:tc>
          <w:tcPr>
            <w:tcW w:w="0" w:type="auto"/>
            <w:tcBorders>
              <w:top w:val="dotted" w:sz="4" w:space="0" w:color="auto"/>
              <w:left w:val="single" w:sz="4" w:space="0" w:color="auto"/>
              <w:bottom w:val="nil"/>
              <w:right w:val="single" w:sz="4" w:space="0" w:color="auto"/>
            </w:tcBorders>
            <w:shd w:val="clear" w:color="auto" w:fill="auto"/>
            <w:noWrap/>
            <w:vAlign w:val="bottom"/>
          </w:tcPr>
          <w:p w:rsidR="00D01DBD" w:rsidRPr="00D01DBD" w:rsidRDefault="00D01DBD" w:rsidP="00D01DBD">
            <w:pPr>
              <w:pStyle w:val="Tabele"/>
            </w:pPr>
            <w:r w:rsidRPr="00D01DBD">
              <w:t>Integrimi europian dhe euro-atlantik</w:t>
            </w:r>
          </w:p>
        </w:tc>
        <w:tc>
          <w:tcPr>
            <w:tcW w:w="0" w:type="auto"/>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127,000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1,715</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dotted" w:sz="4" w:space="0" w:color="auto"/>
              <w:left w:val="nil"/>
              <w:bottom w:val="nil"/>
              <w:right w:val="single" w:sz="4" w:space="0" w:color="auto"/>
            </w:tcBorders>
            <w:shd w:val="clear" w:color="auto" w:fill="CCFFFF"/>
            <w:noWrap/>
            <w:vAlign w:val="bottom"/>
          </w:tcPr>
          <w:p w:rsidR="00D01DBD" w:rsidRPr="00D01DBD" w:rsidRDefault="00D01DBD" w:rsidP="00D01DBD">
            <w:pPr>
              <w:pStyle w:val="Tabele"/>
            </w:pPr>
            <w:r w:rsidRPr="00D01DBD">
              <w:t>1,715</w:t>
            </w:r>
          </w:p>
        </w:tc>
        <w:tc>
          <w:tcPr>
            <w:tcW w:w="0" w:type="auto"/>
            <w:tcBorders>
              <w:top w:val="dotted" w:sz="4" w:space="0" w:color="auto"/>
              <w:left w:val="nil"/>
              <w:bottom w:val="nil"/>
              <w:right w:val="double" w:sz="6" w:space="0" w:color="auto"/>
            </w:tcBorders>
            <w:shd w:val="clear" w:color="auto" w:fill="CCFFFF"/>
            <w:noWrap/>
            <w:vAlign w:val="bottom"/>
          </w:tcPr>
          <w:p w:rsidR="00D01DBD" w:rsidRPr="00D01DBD" w:rsidRDefault="00D01DBD" w:rsidP="00D01DBD">
            <w:pPr>
              <w:pStyle w:val="Tabele"/>
            </w:pPr>
            <w:r w:rsidRPr="00D01DBD">
              <w:t>128,715</w:t>
            </w:r>
          </w:p>
        </w:tc>
      </w:tr>
      <w:tr w:rsidR="00D01DBD" w:rsidRPr="00D01DBD" w:rsidTr="00D01DBD">
        <w:tblPrEx>
          <w:jc w:val="left"/>
        </w:tblPrEx>
        <w:trPr>
          <w:trHeight w:val="139"/>
        </w:trPr>
        <w:tc>
          <w:tcPr>
            <w:tcW w:w="0" w:type="auto"/>
            <w:gridSpan w:val="2"/>
            <w:tcBorders>
              <w:top w:val="single" w:sz="4" w:space="0" w:color="auto"/>
              <w:left w:val="double" w:sz="6" w:space="0" w:color="auto"/>
              <w:bottom w:val="dotted" w:sz="4" w:space="0" w:color="auto"/>
              <w:right w:val="nil"/>
            </w:tcBorders>
            <w:shd w:val="clear" w:color="auto" w:fill="auto"/>
            <w:vAlign w:val="bottom"/>
          </w:tcPr>
          <w:p w:rsidR="00D01DBD" w:rsidRPr="00D01DBD" w:rsidRDefault="00D01DBD" w:rsidP="00D01DBD">
            <w:pPr>
              <w:pStyle w:val="Tabele"/>
            </w:pPr>
            <w:r w:rsidRPr="00D01DBD">
              <w:t>16</w:t>
            </w:r>
          </w:p>
        </w:tc>
        <w:tc>
          <w:tcPr>
            <w:tcW w:w="0" w:type="auto"/>
            <w:tcBorders>
              <w:top w:val="single" w:sz="4" w:space="0" w:color="auto"/>
              <w:left w:val="single" w:sz="4" w:space="0" w:color="auto"/>
              <w:bottom w:val="dotted" w:sz="4" w:space="0" w:color="auto"/>
              <w:right w:val="single" w:sz="4" w:space="0" w:color="auto"/>
            </w:tcBorders>
            <w:shd w:val="clear" w:color="auto" w:fill="auto"/>
            <w:vAlign w:val="bottom"/>
          </w:tcPr>
          <w:p w:rsidR="00D01DBD" w:rsidRPr="00D01DBD" w:rsidRDefault="00D01DBD" w:rsidP="00D01DBD">
            <w:pPr>
              <w:pStyle w:val="Tabele"/>
            </w:pPr>
            <w:r w:rsidRPr="00D01DBD">
              <w:t>Ministria e Brendshme</w:t>
            </w:r>
          </w:p>
        </w:tc>
        <w:tc>
          <w:tcPr>
            <w:tcW w:w="0" w:type="auto"/>
            <w:tcBorders>
              <w:top w:val="single" w:sz="4" w:space="0" w:color="auto"/>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13,476,300</w:t>
            </w:r>
          </w:p>
        </w:tc>
        <w:tc>
          <w:tcPr>
            <w:tcW w:w="0" w:type="auto"/>
            <w:tcBorders>
              <w:top w:val="single" w:sz="4" w:space="0" w:color="auto"/>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913,814</w:t>
            </w:r>
          </w:p>
        </w:tc>
        <w:tc>
          <w:tcPr>
            <w:tcW w:w="0" w:type="auto"/>
            <w:tcBorders>
              <w:top w:val="single" w:sz="4" w:space="0" w:color="auto"/>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58,000</w:t>
            </w:r>
          </w:p>
        </w:tc>
        <w:tc>
          <w:tcPr>
            <w:tcW w:w="0" w:type="auto"/>
            <w:tcBorders>
              <w:top w:val="single" w:sz="4" w:space="0" w:color="auto"/>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916,373</w:t>
            </w:r>
          </w:p>
        </w:tc>
        <w:tc>
          <w:tcPr>
            <w:tcW w:w="0" w:type="auto"/>
            <w:tcBorders>
              <w:top w:val="single" w:sz="4" w:space="0" w:color="auto"/>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1,888,187</w:t>
            </w:r>
          </w:p>
        </w:tc>
        <w:tc>
          <w:tcPr>
            <w:tcW w:w="0" w:type="auto"/>
            <w:tcBorders>
              <w:top w:val="single" w:sz="4" w:space="0" w:color="auto"/>
              <w:left w:val="nil"/>
              <w:bottom w:val="dotted" w:sz="4" w:space="0" w:color="auto"/>
              <w:right w:val="double" w:sz="6" w:space="0" w:color="auto"/>
            </w:tcBorders>
            <w:shd w:val="clear" w:color="auto" w:fill="CCFFFF"/>
            <w:noWrap/>
            <w:vAlign w:val="bottom"/>
          </w:tcPr>
          <w:p w:rsidR="00D01DBD" w:rsidRPr="00D01DBD" w:rsidRDefault="00D01DBD" w:rsidP="00D01DBD">
            <w:pPr>
              <w:pStyle w:val="Tabele"/>
            </w:pPr>
            <w:r w:rsidRPr="00D01DBD">
              <w:t>15,364,487</w:t>
            </w:r>
          </w:p>
        </w:tc>
      </w:tr>
      <w:tr w:rsidR="00D01DBD" w:rsidRPr="00D01DBD" w:rsidTr="00D01DBD">
        <w:tblPrEx>
          <w:jc w:val="left"/>
        </w:tblPrEx>
        <w:trPr>
          <w:trHeight w:val="139"/>
        </w:trPr>
        <w:tc>
          <w:tcPr>
            <w:tcW w:w="0" w:type="auto"/>
            <w:gridSpan w:val="2"/>
            <w:tcBorders>
              <w:top w:val="nil"/>
              <w:left w:val="double" w:sz="6" w:space="0" w:color="auto"/>
              <w:bottom w:val="dotted" w:sz="4" w:space="0" w:color="auto"/>
              <w:right w:val="nil"/>
            </w:tcBorders>
            <w:shd w:val="clear" w:color="auto" w:fill="auto"/>
            <w:noWrap/>
            <w:vAlign w:val="bottom"/>
          </w:tcPr>
          <w:p w:rsidR="00D01DBD" w:rsidRPr="00D01DBD" w:rsidRDefault="00D01DBD" w:rsidP="00D01DBD">
            <w:pPr>
              <w:pStyle w:val="Tabele"/>
            </w:pPr>
            <w:r w:rsidRPr="00D01DBD">
              <w:t>01110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Planifikimi, Menaxhimi dhe Administrimi</w:t>
            </w:r>
          </w:p>
        </w:tc>
        <w:tc>
          <w:tcPr>
            <w:tcW w:w="0" w:type="auto"/>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617,137</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40,000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16,000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56,000</w:t>
            </w:r>
          </w:p>
        </w:tc>
        <w:tc>
          <w:tcPr>
            <w:tcW w:w="0" w:type="auto"/>
            <w:tcBorders>
              <w:top w:val="nil"/>
              <w:left w:val="nil"/>
              <w:bottom w:val="dotted" w:sz="4" w:space="0" w:color="auto"/>
              <w:right w:val="double" w:sz="6" w:space="0" w:color="auto"/>
            </w:tcBorders>
            <w:shd w:val="clear" w:color="auto" w:fill="CCFFFF"/>
            <w:noWrap/>
            <w:vAlign w:val="bottom"/>
          </w:tcPr>
          <w:p w:rsidR="00D01DBD" w:rsidRPr="00D01DBD" w:rsidRDefault="00D01DBD" w:rsidP="00D01DBD">
            <w:pPr>
              <w:pStyle w:val="Tabele"/>
            </w:pPr>
            <w:r w:rsidRPr="00D01DBD">
              <w:t>673,137</w:t>
            </w:r>
          </w:p>
        </w:tc>
      </w:tr>
      <w:tr w:rsidR="00D01DBD" w:rsidRPr="00D01DBD" w:rsidTr="00D01DBD">
        <w:tblPrEx>
          <w:jc w:val="left"/>
        </w:tblPrEx>
        <w:trPr>
          <w:trHeight w:val="139"/>
        </w:trPr>
        <w:tc>
          <w:tcPr>
            <w:tcW w:w="0" w:type="auto"/>
            <w:gridSpan w:val="2"/>
            <w:tcBorders>
              <w:top w:val="nil"/>
              <w:left w:val="double" w:sz="6" w:space="0" w:color="auto"/>
              <w:bottom w:val="dotted" w:sz="4" w:space="0" w:color="auto"/>
              <w:right w:val="nil"/>
            </w:tcBorders>
            <w:shd w:val="clear" w:color="auto" w:fill="auto"/>
            <w:noWrap/>
            <w:vAlign w:val="bottom"/>
          </w:tcPr>
          <w:p w:rsidR="00D01DBD" w:rsidRPr="00D01DBD" w:rsidRDefault="00D01DBD" w:rsidP="00D01DBD">
            <w:pPr>
              <w:pStyle w:val="Tabele"/>
            </w:pPr>
            <w:r w:rsidRPr="00D01DBD">
              <w:t>01330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Menaxhimi dhe Zhvillimi i Administrates Publike</w:t>
            </w:r>
          </w:p>
        </w:tc>
        <w:tc>
          <w:tcPr>
            <w:tcW w:w="0" w:type="auto"/>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70,000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15,000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15,000</w:t>
            </w:r>
          </w:p>
        </w:tc>
        <w:tc>
          <w:tcPr>
            <w:tcW w:w="0" w:type="auto"/>
            <w:tcBorders>
              <w:top w:val="nil"/>
              <w:left w:val="nil"/>
              <w:bottom w:val="dotted" w:sz="4" w:space="0" w:color="auto"/>
              <w:right w:val="double" w:sz="6" w:space="0" w:color="auto"/>
            </w:tcBorders>
            <w:shd w:val="clear" w:color="auto" w:fill="CCFFFF"/>
            <w:noWrap/>
            <w:vAlign w:val="bottom"/>
          </w:tcPr>
          <w:p w:rsidR="00D01DBD" w:rsidRPr="00D01DBD" w:rsidRDefault="00D01DBD" w:rsidP="00D01DBD">
            <w:pPr>
              <w:pStyle w:val="Tabele"/>
            </w:pPr>
            <w:r w:rsidRPr="00D01DBD">
              <w:t>85,000</w:t>
            </w:r>
          </w:p>
        </w:tc>
      </w:tr>
      <w:tr w:rsidR="00D01DBD" w:rsidRPr="00D01DBD" w:rsidTr="00D01DBD">
        <w:tblPrEx>
          <w:jc w:val="left"/>
        </w:tblPrEx>
        <w:trPr>
          <w:trHeight w:val="139"/>
        </w:trPr>
        <w:tc>
          <w:tcPr>
            <w:tcW w:w="0" w:type="auto"/>
            <w:gridSpan w:val="2"/>
            <w:tcBorders>
              <w:top w:val="nil"/>
              <w:left w:val="double" w:sz="6" w:space="0" w:color="auto"/>
              <w:bottom w:val="dotted" w:sz="4" w:space="0" w:color="auto"/>
              <w:right w:val="nil"/>
            </w:tcBorders>
            <w:shd w:val="clear" w:color="auto" w:fill="auto"/>
            <w:noWrap/>
            <w:vAlign w:val="bottom"/>
          </w:tcPr>
          <w:p w:rsidR="00D01DBD" w:rsidRPr="00D01DBD" w:rsidRDefault="00D01DBD" w:rsidP="00D01DBD">
            <w:pPr>
              <w:pStyle w:val="Tabele"/>
            </w:pPr>
            <w:r w:rsidRPr="00D01DBD">
              <w:t>03140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Policia e Shtetit</w:t>
            </w:r>
          </w:p>
        </w:tc>
        <w:tc>
          <w:tcPr>
            <w:tcW w:w="0" w:type="auto"/>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9,910,163</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624,046</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42,000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916,373</w:t>
            </w:r>
          </w:p>
        </w:tc>
        <w:tc>
          <w:tcPr>
            <w:tcW w:w="0" w:type="auto"/>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1,582,419</w:t>
            </w:r>
          </w:p>
        </w:tc>
        <w:tc>
          <w:tcPr>
            <w:tcW w:w="0" w:type="auto"/>
            <w:tcBorders>
              <w:top w:val="nil"/>
              <w:left w:val="nil"/>
              <w:bottom w:val="dotted" w:sz="4" w:space="0" w:color="auto"/>
              <w:right w:val="double" w:sz="6" w:space="0" w:color="auto"/>
            </w:tcBorders>
            <w:shd w:val="clear" w:color="auto" w:fill="CCFFFF"/>
            <w:noWrap/>
            <w:vAlign w:val="bottom"/>
          </w:tcPr>
          <w:p w:rsidR="00D01DBD" w:rsidRPr="00D01DBD" w:rsidRDefault="00D01DBD" w:rsidP="00D01DBD">
            <w:pPr>
              <w:pStyle w:val="Tabele"/>
            </w:pPr>
            <w:r w:rsidRPr="00D01DBD">
              <w:t>11,492,582</w:t>
            </w:r>
          </w:p>
        </w:tc>
      </w:tr>
      <w:tr w:rsidR="00D01DBD" w:rsidRPr="00D01DBD" w:rsidTr="00D01DBD">
        <w:tblPrEx>
          <w:jc w:val="left"/>
        </w:tblPrEx>
        <w:trPr>
          <w:trHeight w:val="139"/>
        </w:trPr>
        <w:tc>
          <w:tcPr>
            <w:tcW w:w="0" w:type="auto"/>
            <w:gridSpan w:val="2"/>
            <w:tcBorders>
              <w:top w:val="nil"/>
              <w:left w:val="double" w:sz="6" w:space="0" w:color="auto"/>
              <w:bottom w:val="dotted" w:sz="4" w:space="0" w:color="auto"/>
              <w:right w:val="nil"/>
            </w:tcBorders>
            <w:shd w:val="clear" w:color="auto" w:fill="auto"/>
            <w:noWrap/>
            <w:vAlign w:val="bottom"/>
          </w:tcPr>
          <w:p w:rsidR="00D01DBD" w:rsidRPr="00D01DBD" w:rsidRDefault="00D01DBD" w:rsidP="00D01DBD">
            <w:pPr>
              <w:pStyle w:val="Tabele"/>
            </w:pPr>
            <w:r w:rsidRPr="00D01DBD">
              <w:t>03150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Garda e Republikes</w:t>
            </w:r>
          </w:p>
        </w:tc>
        <w:tc>
          <w:tcPr>
            <w:tcW w:w="0" w:type="auto"/>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1,218,000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40,000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40,000</w:t>
            </w:r>
          </w:p>
        </w:tc>
        <w:tc>
          <w:tcPr>
            <w:tcW w:w="0" w:type="auto"/>
            <w:tcBorders>
              <w:top w:val="nil"/>
              <w:left w:val="nil"/>
              <w:bottom w:val="dotted" w:sz="4" w:space="0" w:color="auto"/>
              <w:right w:val="double" w:sz="6" w:space="0" w:color="auto"/>
            </w:tcBorders>
            <w:shd w:val="clear" w:color="auto" w:fill="CCFFFF"/>
            <w:noWrap/>
            <w:vAlign w:val="bottom"/>
          </w:tcPr>
          <w:p w:rsidR="00D01DBD" w:rsidRPr="00D01DBD" w:rsidRDefault="00D01DBD" w:rsidP="00D01DBD">
            <w:pPr>
              <w:pStyle w:val="Tabele"/>
            </w:pPr>
            <w:r w:rsidRPr="00D01DBD">
              <w:t>1,258,000</w:t>
            </w:r>
          </w:p>
        </w:tc>
      </w:tr>
      <w:tr w:rsidR="00D01DBD" w:rsidRPr="00D01DBD" w:rsidTr="00D01DBD">
        <w:tblPrEx>
          <w:jc w:val="left"/>
        </w:tblPrEx>
        <w:trPr>
          <w:trHeight w:val="139"/>
        </w:trPr>
        <w:tc>
          <w:tcPr>
            <w:tcW w:w="0" w:type="auto"/>
            <w:gridSpan w:val="2"/>
            <w:tcBorders>
              <w:top w:val="nil"/>
              <w:left w:val="double" w:sz="6" w:space="0" w:color="auto"/>
              <w:bottom w:val="dotted" w:sz="4" w:space="0" w:color="auto"/>
              <w:right w:val="nil"/>
            </w:tcBorders>
            <w:shd w:val="clear" w:color="auto" w:fill="auto"/>
            <w:noWrap/>
            <w:vAlign w:val="bottom"/>
          </w:tcPr>
          <w:p w:rsidR="00D01DBD" w:rsidRPr="00D01DBD" w:rsidRDefault="00D01DBD" w:rsidP="00D01DBD">
            <w:pPr>
              <w:pStyle w:val="Tabele"/>
            </w:pPr>
            <w:r w:rsidRPr="00D01DBD">
              <w:t>01160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Prefekturat dhe Funksionet e Deleguara te P. Vendor</w:t>
            </w:r>
          </w:p>
        </w:tc>
        <w:tc>
          <w:tcPr>
            <w:tcW w:w="0" w:type="auto"/>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534,200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14,700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14,700</w:t>
            </w:r>
          </w:p>
        </w:tc>
        <w:tc>
          <w:tcPr>
            <w:tcW w:w="0" w:type="auto"/>
            <w:tcBorders>
              <w:top w:val="nil"/>
              <w:left w:val="nil"/>
              <w:bottom w:val="dotted" w:sz="4" w:space="0" w:color="auto"/>
              <w:right w:val="double" w:sz="6" w:space="0" w:color="auto"/>
            </w:tcBorders>
            <w:shd w:val="clear" w:color="auto" w:fill="CCFFFF"/>
            <w:noWrap/>
            <w:vAlign w:val="bottom"/>
          </w:tcPr>
          <w:p w:rsidR="00D01DBD" w:rsidRPr="00D01DBD" w:rsidRDefault="00D01DBD" w:rsidP="00D01DBD">
            <w:pPr>
              <w:pStyle w:val="Tabele"/>
            </w:pPr>
            <w:r w:rsidRPr="00D01DBD">
              <w:t>548,900</w:t>
            </w:r>
          </w:p>
        </w:tc>
      </w:tr>
      <w:tr w:rsidR="00D01DBD" w:rsidRPr="00D01DBD" w:rsidTr="00D01DBD">
        <w:tblPrEx>
          <w:jc w:val="left"/>
        </w:tblPrEx>
        <w:trPr>
          <w:trHeight w:val="139"/>
        </w:trPr>
        <w:tc>
          <w:tcPr>
            <w:tcW w:w="0" w:type="auto"/>
            <w:gridSpan w:val="2"/>
            <w:tcBorders>
              <w:top w:val="nil"/>
              <w:left w:val="double" w:sz="6" w:space="0" w:color="auto"/>
              <w:bottom w:val="dotted" w:sz="4" w:space="0" w:color="auto"/>
              <w:right w:val="nil"/>
            </w:tcBorders>
            <w:shd w:val="clear" w:color="auto" w:fill="auto"/>
            <w:noWrap/>
            <w:vAlign w:val="bottom"/>
          </w:tcPr>
          <w:p w:rsidR="00D01DBD" w:rsidRPr="00D01DBD" w:rsidRDefault="00D01DBD" w:rsidP="00D01DBD">
            <w:pPr>
              <w:pStyle w:val="Tabele"/>
            </w:pPr>
            <w:r w:rsidRPr="00D01DBD">
              <w:t>01170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Sherbimi i Gjendjes Civile</w:t>
            </w:r>
          </w:p>
        </w:tc>
        <w:tc>
          <w:tcPr>
            <w:tcW w:w="0" w:type="auto"/>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426,000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165,068</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165,068</w:t>
            </w:r>
          </w:p>
        </w:tc>
        <w:tc>
          <w:tcPr>
            <w:tcW w:w="0" w:type="auto"/>
            <w:tcBorders>
              <w:top w:val="nil"/>
              <w:left w:val="nil"/>
              <w:bottom w:val="dotted" w:sz="4" w:space="0" w:color="auto"/>
              <w:right w:val="double" w:sz="6" w:space="0" w:color="auto"/>
            </w:tcBorders>
            <w:shd w:val="clear" w:color="auto" w:fill="CCFFFF"/>
            <w:noWrap/>
            <w:vAlign w:val="bottom"/>
          </w:tcPr>
          <w:p w:rsidR="00D01DBD" w:rsidRPr="00D01DBD" w:rsidRDefault="00D01DBD" w:rsidP="00D01DBD">
            <w:pPr>
              <w:pStyle w:val="Tabele"/>
            </w:pPr>
            <w:r w:rsidRPr="00D01DBD">
              <w:t>591,068</w:t>
            </w:r>
          </w:p>
        </w:tc>
      </w:tr>
      <w:tr w:rsidR="00D01DBD" w:rsidRPr="00D01DBD" w:rsidTr="00D01DBD">
        <w:tblPrEx>
          <w:jc w:val="left"/>
        </w:tblPrEx>
        <w:trPr>
          <w:trHeight w:val="139"/>
        </w:trPr>
        <w:tc>
          <w:tcPr>
            <w:tcW w:w="0" w:type="auto"/>
            <w:gridSpan w:val="2"/>
            <w:tcBorders>
              <w:top w:val="nil"/>
              <w:left w:val="double" w:sz="6" w:space="0" w:color="auto"/>
              <w:bottom w:val="nil"/>
              <w:right w:val="nil"/>
            </w:tcBorders>
            <w:shd w:val="clear" w:color="auto" w:fill="auto"/>
            <w:noWrap/>
            <w:vAlign w:val="bottom"/>
          </w:tcPr>
          <w:p w:rsidR="00D01DBD" w:rsidRPr="00D01DBD" w:rsidRDefault="00D01DBD" w:rsidP="00D01DBD">
            <w:pPr>
              <w:pStyle w:val="Tabele"/>
            </w:pPr>
            <w:r w:rsidRPr="00D01DBD">
              <w:t>01180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Menaxhimi i Rezervave te Shtetit</w:t>
            </w:r>
          </w:p>
        </w:tc>
        <w:tc>
          <w:tcPr>
            <w:tcW w:w="0" w:type="auto"/>
            <w:tcBorders>
              <w:top w:val="nil"/>
              <w:left w:val="nil"/>
              <w:bottom w:val="nil"/>
              <w:right w:val="single" w:sz="4" w:space="0" w:color="auto"/>
            </w:tcBorders>
            <w:shd w:val="clear" w:color="auto" w:fill="CCFFFF"/>
            <w:noWrap/>
            <w:vAlign w:val="bottom"/>
          </w:tcPr>
          <w:p w:rsidR="00D01DBD" w:rsidRPr="00D01DBD" w:rsidRDefault="00D01DBD" w:rsidP="00D01DBD">
            <w:pPr>
              <w:pStyle w:val="Tabele"/>
            </w:pPr>
            <w:r w:rsidRPr="00D01DBD">
              <w:t>96,800</w:t>
            </w:r>
          </w:p>
        </w:tc>
        <w:tc>
          <w:tcPr>
            <w:tcW w:w="0" w:type="auto"/>
            <w:tcBorders>
              <w:top w:val="nil"/>
              <w:left w:val="nil"/>
              <w:bottom w:val="nil"/>
              <w:right w:val="dashed" w:sz="4" w:space="0" w:color="auto"/>
            </w:tcBorders>
            <w:shd w:val="clear" w:color="auto" w:fill="auto"/>
            <w:noWrap/>
            <w:vAlign w:val="bottom"/>
          </w:tcPr>
          <w:p w:rsidR="00D01DBD" w:rsidRPr="00D01DBD" w:rsidRDefault="00D01DBD" w:rsidP="00D01DBD">
            <w:pPr>
              <w:pStyle w:val="Tabele"/>
            </w:pPr>
            <w:r w:rsidRPr="00D01DBD">
              <w:t>5,000</w:t>
            </w:r>
          </w:p>
        </w:tc>
        <w:tc>
          <w:tcPr>
            <w:tcW w:w="0" w:type="auto"/>
            <w:tcBorders>
              <w:top w:val="nil"/>
              <w:left w:val="nil"/>
              <w:bottom w:val="nil"/>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nil"/>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5,000</w:t>
            </w:r>
          </w:p>
        </w:tc>
        <w:tc>
          <w:tcPr>
            <w:tcW w:w="0" w:type="auto"/>
            <w:tcBorders>
              <w:top w:val="nil"/>
              <w:left w:val="nil"/>
              <w:bottom w:val="dotted" w:sz="4" w:space="0" w:color="auto"/>
              <w:right w:val="double" w:sz="6" w:space="0" w:color="auto"/>
            </w:tcBorders>
            <w:shd w:val="clear" w:color="auto" w:fill="CCFFFF"/>
            <w:noWrap/>
            <w:vAlign w:val="bottom"/>
          </w:tcPr>
          <w:p w:rsidR="00D01DBD" w:rsidRPr="00D01DBD" w:rsidRDefault="00D01DBD" w:rsidP="00D01DBD">
            <w:pPr>
              <w:pStyle w:val="Tabele"/>
            </w:pPr>
            <w:r w:rsidRPr="00D01DBD">
              <w:t>101,800</w:t>
            </w:r>
          </w:p>
        </w:tc>
      </w:tr>
      <w:tr w:rsidR="00D01DBD" w:rsidRPr="00D01DBD" w:rsidTr="00D01DBD">
        <w:tblPrEx>
          <w:jc w:val="left"/>
        </w:tblPrEx>
        <w:trPr>
          <w:trHeight w:val="139"/>
        </w:trPr>
        <w:tc>
          <w:tcPr>
            <w:tcW w:w="0" w:type="auto"/>
            <w:gridSpan w:val="2"/>
            <w:tcBorders>
              <w:top w:val="dotted" w:sz="4" w:space="0" w:color="auto"/>
              <w:left w:val="double" w:sz="6" w:space="0" w:color="auto"/>
              <w:bottom w:val="single" w:sz="4" w:space="0" w:color="auto"/>
              <w:right w:val="nil"/>
            </w:tcBorders>
            <w:shd w:val="clear" w:color="auto" w:fill="auto"/>
            <w:noWrap/>
            <w:vAlign w:val="bottom"/>
          </w:tcPr>
          <w:p w:rsidR="00D01DBD" w:rsidRPr="00D01DBD" w:rsidRDefault="00D01DBD" w:rsidP="00D01DBD">
            <w:pPr>
              <w:pStyle w:val="Tabele"/>
            </w:pPr>
            <w:r w:rsidRPr="00D01DBD">
              <w:t>10910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D01DBD" w:rsidRPr="00D01DBD" w:rsidRDefault="00D01DBD" w:rsidP="00D01DBD">
            <w:pPr>
              <w:pStyle w:val="Tabele"/>
            </w:pPr>
            <w:r w:rsidRPr="00D01DBD">
              <w:t>Emergjencat Civile</w:t>
            </w:r>
          </w:p>
        </w:tc>
        <w:tc>
          <w:tcPr>
            <w:tcW w:w="0" w:type="auto"/>
            <w:tcBorders>
              <w:top w:val="dotted" w:sz="4" w:space="0" w:color="auto"/>
              <w:left w:val="nil"/>
              <w:bottom w:val="single" w:sz="4" w:space="0" w:color="auto"/>
              <w:right w:val="single" w:sz="4" w:space="0" w:color="auto"/>
            </w:tcBorders>
            <w:shd w:val="clear" w:color="auto" w:fill="CCFFFF"/>
            <w:noWrap/>
            <w:vAlign w:val="bottom"/>
          </w:tcPr>
          <w:p w:rsidR="00D01DBD" w:rsidRPr="00D01DBD" w:rsidRDefault="00D01DBD" w:rsidP="00D01DBD">
            <w:pPr>
              <w:pStyle w:val="Tabele"/>
            </w:pPr>
            <w:r w:rsidRPr="00D01DBD">
              <w:t>604,000</w:t>
            </w:r>
          </w:p>
        </w:tc>
        <w:tc>
          <w:tcPr>
            <w:tcW w:w="0" w:type="auto"/>
            <w:tcBorders>
              <w:top w:val="dotted" w:sz="4" w:space="0" w:color="auto"/>
              <w:left w:val="nil"/>
              <w:bottom w:val="single" w:sz="4" w:space="0" w:color="auto"/>
              <w:right w:val="dashed" w:sz="4" w:space="0" w:color="auto"/>
            </w:tcBorders>
            <w:shd w:val="clear" w:color="auto" w:fill="auto"/>
            <w:noWrap/>
            <w:vAlign w:val="bottom"/>
          </w:tcPr>
          <w:p w:rsidR="00D01DBD" w:rsidRPr="00D01DBD" w:rsidRDefault="00D01DBD" w:rsidP="00D01DBD">
            <w:pPr>
              <w:pStyle w:val="Tabele"/>
            </w:pPr>
            <w:r w:rsidRPr="00D01DBD">
              <w:t>10,000</w:t>
            </w:r>
          </w:p>
        </w:tc>
        <w:tc>
          <w:tcPr>
            <w:tcW w:w="0" w:type="auto"/>
            <w:tcBorders>
              <w:top w:val="dotted" w:sz="4" w:space="0" w:color="auto"/>
              <w:left w:val="nil"/>
              <w:bottom w:val="single"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dotted" w:sz="4" w:space="0" w:color="auto"/>
              <w:left w:val="nil"/>
              <w:bottom w:val="single"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single" w:sz="4" w:space="0" w:color="auto"/>
              <w:right w:val="single" w:sz="4" w:space="0" w:color="auto"/>
            </w:tcBorders>
            <w:shd w:val="clear" w:color="auto" w:fill="CCFFFF"/>
            <w:noWrap/>
            <w:vAlign w:val="bottom"/>
          </w:tcPr>
          <w:p w:rsidR="00D01DBD" w:rsidRPr="00D01DBD" w:rsidRDefault="00D01DBD" w:rsidP="00D01DBD">
            <w:pPr>
              <w:pStyle w:val="Tabele"/>
            </w:pPr>
            <w:r w:rsidRPr="00D01DBD">
              <w:t>10,000</w:t>
            </w:r>
          </w:p>
        </w:tc>
        <w:tc>
          <w:tcPr>
            <w:tcW w:w="0" w:type="auto"/>
            <w:tcBorders>
              <w:top w:val="nil"/>
              <w:left w:val="nil"/>
              <w:bottom w:val="single" w:sz="4" w:space="0" w:color="auto"/>
              <w:right w:val="double" w:sz="6" w:space="0" w:color="auto"/>
            </w:tcBorders>
            <w:shd w:val="clear" w:color="auto" w:fill="CCFFFF"/>
            <w:noWrap/>
            <w:vAlign w:val="bottom"/>
          </w:tcPr>
          <w:p w:rsidR="00D01DBD" w:rsidRPr="00D01DBD" w:rsidRDefault="00D01DBD" w:rsidP="00D01DBD">
            <w:pPr>
              <w:pStyle w:val="Tabele"/>
            </w:pPr>
            <w:r w:rsidRPr="00D01DBD">
              <w:t>614,000</w:t>
            </w:r>
          </w:p>
        </w:tc>
      </w:tr>
      <w:tr w:rsidR="00D01DBD" w:rsidRPr="00D01DBD" w:rsidTr="00D01DBD">
        <w:tblPrEx>
          <w:jc w:val="left"/>
        </w:tblPrEx>
        <w:trPr>
          <w:trHeight w:val="139"/>
        </w:trPr>
        <w:tc>
          <w:tcPr>
            <w:tcW w:w="0" w:type="auto"/>
            <w:gridSpan w:val="2"/>
            <w:tcBorders>
              <w:top w:val="nil"/>
              <w:left w:val="double" w:sz="6" w:space="0" w:color="auto"/>
              <w:bottom w:val="dotted" w:sz="4" w:space="0" w:color="auto"/>
              <w:right w:val="nil"/>
            </w:tcBorders>
            <w:shd w:val="clear" w:color="auto" w:fill="auto"/>
            <w:vAlign w:val="bottom"/>
          </w:tcPr>
          <w:p w:rsidR="00D01DBD" w:rsidRPr="00D01DBD" w:rsidRDefault="00D01DBD" w:rsidP="00D01DBD">
            <w:pPr>
              <w:pStyle w:val="Tabele"/>
            </w:pPr>
            <w:r w:rsidRPr="00D01DBD">
              <w:t>17</w:t>
            </w:r>
          </w:p>
        </w:tc>
        <w:tc>
          <w:tcPr>
            <w:tcW w:w="0" w:type="auto"/>
            <w:tcBorders>
              <w:top w:val="nil"/>
              <w:left w:val="single" w:sz="4" w:space="0" w:color="auto"/>
              <w:bottom w:val="dotted" w:sz="4" w:space="0" w:color="auto"/>
              <w:right w:val="single" w:sz="4" w:space="0" w:color="auto"/>
            </w:tcBorders>
            <w:shd w:val="clear" w:color="auto" w:fill="auto"/>
            <w:vAlign w:val="bottom"/>
          </w:tcPr>
          <w:p w:rsidR="00D01DBD" w:rsidRPr="00D01DBD" w:rsidRDefault="00D01DBD" w:rsidP="00D01DBD">
            <w:pPr>
              <w:pStyle w:val="Tabele"/>
            </w:pPr>
            <w:r w:rsidRPr="00D01DBD">
              <w:t>Ministria e Mbrojtjes</w:t>
            </w:r>
          </w:p>
        </w:tc>
        <w:tc>
          <w:tcPr>
            <w:tcW w:w="0" w:type="auto"/>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16,583,000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4,212,864</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100,000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600,000</w:t>
            </w:r>
          </w:p>
        </w:tc>
        <w:tc>
          <w:tcPr>
            <w:tcW w:w="0" w:type="auto"/>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4,912,864</w:t>
            </w:r>
          </w:p>
        </w:tc>
        <w:tc>
          <w:tcPr>
            <w:tcW w:w="0" w:type="auto"/>
            <w:tcBorders>
              <w:top w:val="nil"/>
              <w:left w:val="nil"/>
              <w:bottom w:val="dotted" w:sz="4" w:space="0" w:color="auto"/>
              <w:right w:val="double" w:sz="6" w:space="0" w:color="auto"/>
            </w:tcBorders>
            <w:shd w:val="clear" w:color="auto" w:fill="CCFFFF"/>
            <w:noWrap/>
            <w:vAlign w:val="bottom"/>
          </w:tcPr>
          <w:p w:rsidR="00D01DBD" w:rsidRPr="00D01DBD" w:rsidRDefault="00D01DBD" w:rsidP="00D01DBD">
            <w:pPr>
              <w:pStyle w:val="Tabele"/>
            </w:pPr>
            <w:r w:rsidRPr="00D01DBD">
              <w:t>21,495,864</w:t>
            </w:r>
          </w:p>
        </w:tc>
      </w:tr>
      <w:tr w:rsidR="00D01DBD" w:rsidRPr="00D01DBD" w:rsidTr="00D01DBD">
        <w:tblPrEx>
          <w:jc w:val="left"/>
        </w:tblPrEx>
        <w:trPr>
          <w:trHeight w:val="139"/>
        </w:trPr>
        <w:tc>
          <w:tcPr>
            <w:tcW w:w="0" w:type="auto"/>
            <w:gridSpan w:val="2"/>
            <w:tcBorders>
              <w:top w:val="nil"/>
              <w:left w:val="double" w:sz="6" w:space="0" w:color="auto"/>
              <w:bottom w:val="dotted" w:sz="4" w:space="0" w:color="auto"/>
              <w:right w:val="nil"/>
            </w:tcBorders>
            <w:shd w:val="clear" w:color="auto" w:fill="auto"/>
            <w:noWrap/>
            <w:vAlign w:val="bottom"/>
          </w:tcPr>
          <w:p w:rsidR="00D01DBD" w:rsidRPr="00D01DBD" w:rsidRDefault="00D01DBD" w:rsidP="00D01DBD">
            <w:pPr>
              <w:pStyle w:val="Tabele"/>
            </w:pPr>
            <w:r w:rsidRPr="00D01DBD">
              <w:t>01110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Planifikimi, Menaxhimi dhe Administrimi</w:t>
            </w:r>
          </w:p>
        </w:tc>
        <w:tc>
          <w:tcPr>
            <w:tcW w:w="0" w:type="auto"/>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1,085,000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39,000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39,000</w:t>
            </w:r>
          </w:p>
        </w:tc>
        <w:tc>
          <w:tcPr>
            <w:tcW w:w="0" w:type="auto"/>
            <w:tcBorders>
              <w:top w:val="nil"/>
              <w:left w:val="nil"/>
              <w:bottom w:val="dotted" w:sz="4" w:space="0" w:color="auto"/>
              <w:right w:val="double" w:sz="6" w:space="0" w:color="auto"/>
            </w:tcBorders>
            <w:shd w:val="clear" w:color="auto" w:fill="CCFFFF"/>
            <w:noWrap/>
            <w:vAlign w:val="bottom"/>
          </w:tcPr>
          <w:p w:rsidR="00D01DBD" w:rsidRPr="00D01DBD" w:rsidRDefault="00D01DBD" w:rsidP="00D01DBD">
            <w:pPr>
              <w:pStyle w:val="Tabele"/>
            </w:pPr>
            <w:r w:rsidRPr="00D01DBD">
              <w:t>1,124,000</w:t>
            </w:r>
          </w:p>
        </w:tc>
      </w:tr>
      <w:tr w:rsidR="00D01DBD" w:rsidRPr="00D01DBD" w:rsidTr="00D01DBD">
        <w:tblPrEx>
          <w:jc w:val="left"/>
        </w:tblPrEx>
        <w:trPr>
          <w:trHeight w:val="139"/>
        </w:trPr>
        <w:tc>
          <w:tcPr>
            <w:tcW w:w="0" w:type="auto"/>
            <w:gridSpan w:val="2"/>
            <w:tcBorders>
              <w:top w:val="nil"/>
              <w:left w:val="double" w:sz="6" w:space="0" w:color="auto"/>
              <w:bottom w:val="dotted" w:sz="4" w:space="0" w:color="auto"/>
              <w:right w:val="nil"/>
            </w:tcBorders>
            <w:shd w:val="clear" w:color="auto" w:fill="auto"/>
            <w:noWrap/>
            <w:vAlign w:val="bottom"/>
          </w:tcPr>
          <w:p w:rsidR="00D01DBD" w:rsidRPr="00D01DBD" w:rsidRDefault="00D01DBD" w:rsidP="00D01DBD">
            <w:pPr>
              <w:pStyle w:val="Tabele"/>
            </w:pPr>
            <w:r w:rsidRPr="00D01DBD">
              <w:t>02120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Forcat e Luftimit</w:t>
            </w:r>
          </w:p>
        </w:tc>
        <w:tc>
          <w:tcPr>
            <w:tcW w:w="0" w:type="auto"/>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5,908,000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2,930,390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2,930,390</w:t>
            </w:r>
          </w:p>
        </w:tc>
        <w:tc>
          <w:tcPr>
            <w:tcW w:w="0" w:type="auto"/>
            <w:tcBorders>
              <w:top w:val="nil"/>
              <w:left w:val="nil"/>
              <w:bottom w:val="dotted" w:sz="4" w:space="0" w:color="auto"/>
              <w:right w:val="double" w:sz="6" w:space="0" w:color="auto"/>
            </w:tcBorders>
            <w:shd w:val="clear" w:color="auto" w:fill="CCFFFF"/>
            <w:noWrap/>
            <w:vAlign w:val="bottom"/>
          </w:tcPr>
          <w:p w:rsidR="00D01DBD" w:rsidRPr="00D01DBD" w:rsidRDefault="00D01DBD" w:rsidP="00D01DBD">
            <w:pPr>
              <w:pStyle w:val="Tabele"/>
            </w:pPr>
            <w:r w:rsidRPr="00D01DBD">
              <w:t>8,838,390</w:t>
            </w:r>
          </w:p>
        </w:tc>
      </w:tr>
      <w:tr w:rsidR="00D01DBD" w:rsidRPr="00D01DBD" w:rsidTr="00D01DBD">
        <w:tblPrEx>
          <w:jc w:val="left"/>
        </w:tblPrEx>
        <w:trPr>
          <w:trHeight w:val="139"/>
        </w:trPr>
        <w:tc>
          <w:tcPr>
            <w:tcW w:w="0" w:type="auto"/>
            <w:gridSpan w:val="2"/>
            <w:tcBorders>
              <w:top w:val="nil"/>
              <w:left w:val="double" w:sz="6" w:space="0" w:color="auto"/>
              <w:bottom w:val="dotted" w:sz="4" w:space="0" w:color="auto"/>
              <w:right w:val="nil"/>
            </w:tcBorders>
            <w:shd w:val="clear" w:color="auto" w:fill="auto"/>
            <w:noWrap/>
            <w:vAlign w:val="bottom"/>
          </w:tcPr>
          <w:p w:rsidR="00D01DBD" w:rsidRPr="00D01DBD" w:rsidRDefault="00D01DBD" w:rsidP="00D01DBD">
            <w:pPr>
              <w:pStyle w:val="Tabele"/>
            </w:pPr>
            <w:r w:rsidRPr="00D01DBD">
              <w:t>09430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Arsimi Ushtarak</w:t>
            </w:r>
          </w:p>
        </w:tc>
        <w:tc>
          <w:tcPr>
            <w:tcW w:w="0" w:type="auto"/>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1,284,000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326,973</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326,973</w:t>
            </w:r>
          </w:p>
        </w:tc>
        <w:tc>
          <w:tcPr>
            <w:tcW w:w="0" w:type="auto"/>
            <w:tcBorders>
              <w:top w:val="nil"/>
              <w:left w:val="nil"/>
              <w:bottom w:val="dotted" w:sz="4" w:space="0" w:color="auto"/>
              <w:right w:val="double" w:sz="6" w:space="0" w:color="auto"/>
            </w:tcBorders>
            <w:shd w:val="clear" w:color="auto" w:fill="CCFFFF"/>
            <w:noWrap/>
            <w:vAlign w:val="bottom"/>
          </w:tcPr>
          <w:p w:rsidR="00D01DBD" w:rsidRPr="00D01DBD" w:rsidRDefault="00D01DBD" w:rsidP="00D01DBD">
            <w:pPr>
              <w:pStyle w:val="Tabele"/>
            </w:pPr>
            <w:r w:rsidRPr="00D01DBD">
              <w:t>1,610,973</w:t>
            </w:r>
          </w:p>
        </w:tc>
      </w:tr>
      <w:tr w:rsidR="00D01DBD" w:rsidRPr="00D01DBD" w:rsidTr="00D01DBD">
        <w:tblPrEx>
          <w:jc w:val="left"/>
        </w:tblPrEx>
        <w:trPr>
          <w:trHeight w:val="139"/>
        </w:trPr>
        <w:tc>
          <w:tcPr>
            <w:tcW w:w="0" w:type="auto"/>
            <w:gridSpan w:val="2"/>
            <w:tcBorders>
              <w:top w:val="nil"/>
              <w:left w:val="double" w:sz="6" w:space="0" w:color="auto"/>
              <w:bottom w:val="dotted" w:sz="4" w:space="0" w:color="auto"/>
              <w:right w:val="nil"/>
            </w:tcBorders>
            <w:shd w:val="clear" w:color="auto" w:fill="auto"/>
            <w:noWrap/>
            <w:vAlign w:val="bottom"/>
          </w:tcPr>
          <w:p w:rsidR="00D01DBD" w:rsidRPr="00D01DBD" w:rsidRDefault="00D01DBD" w:rsidP="00D01DBD">
            <w:pPr>
              <w:pStyle w:val="Tabele"/>
            </w:pPr>
            <w:r w:rsidRPr="00D01DBD">
              <w:t>07340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Mbeshtetje Shendetesore</w:t>
            </w:r>
          </w:p>
        </w:tc>
        <w:tc>
          <w:tcPr>
            <w:tcW w:w="0" w:type="auto"/>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539,000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61,000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600,000</w:t>
            </w:r>
          </w:p>
        </w:tc>
        <w:tc>
          <w:tcPr>
            <w:tcW w:w="0" w:type="auto"/>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661,000</w:t>
            </w:r>
          </w:p>
        </w:tc>
        <w:tc>
          <w:tcPr>
            <w:tcW w:w="0" w:type="auto"/>
            <w:tcBorders>
              <w:top w:val="nil"/>
              <w:left w:val="nil"/>
              <w:bottom w:val="dotted" w:sz="4" w:space="0" w:color="auto"/>
              <w:right w:val="double" w:sz="6" w:space="0" w:color="auto"/>
            </w:tcBorders>
            <w:shd w:val="clear" w:color="auto" w:fill="CCFFFF"/>
            <w:noWrap/>
            <w:vAlign w:val="bottom"/>
          </w:tcPr>
          <w:p w:rsidR="00D01DBD" w:rsidRPr="00D01DBD" w:rsidRDefault="00D01DBD" w:rsidP="00D01DBD">
            <w:pPr>
              <w:pStyle w:val="Tabele"/>
            </w:pPr>
            <w:r w:rsidRPr="00D01DBD">
              <w:t>1,200,000</w:t>
            </w:r>
          </w:p>
        </w:tc>
      </w:tr>
      <w:tr w:rsidR="00D01DBD" w:rsidRPr="00D01DBD" w:rsidTr="00D01DBD">
        <w:tblPrEx>
          <w:jc w:val="left"/>
        </w:tblPrEx>
        <w:trPr>
          <w:trHeight w:val="139"/>
        </w:trPr>
        <w:tc>
          <w:tcPr>
            <w:tcW w:w="0" w:type="auto"/>
            <w:gridSpan w:val="2"/>
            <w:tcBorders>
              <w:top w:val="nil"/>
              <w:left w:val="double" w:sz="6" w:space="0" w:color="auto"/>
              <w:bottom w:val="dotted" w:sz="4" w:space="0" w:color="auto"/>
              <w:right w:val="nil"/>
            </w:tcBorders>
            <w:shd w:val="clear" w:color="auto" w:fill="auto"/>
            <w:noWrap/>
            <w:vAlign w:val="bottom"/>
          </w:tcPr>
          <w:p w:rsidR="00D01DBD" w:rsidRPr="00D01DBD" w:rsidRDefault="00D01DBD" w:rsidP="00D01DBD">
            <w:pPr>
              <w:pStyle w:val="Tabele"/>
            </w:pPr>
            <w:r w:rsidRPr="00D01DBD">
              <w:t>02150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Mbeshtetja e Luftimit</w:t>
            </w:r>
          </w:p>
        </w:tc>
        <w:tc>
          <w:tcPr>
            <w:tcW w:w="0" w:type="auto"/>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3,831,000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582,377</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100,000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682,377</w:t>
            </w:r>
          </w:p>
        </w:tc>
        <w:tc>
          <w:tcPr>
            <w:tcW w:w="0" w:type="auto"/>
            <w:tcBorders>
              <w:top w:val="nil"/>
              <w:left w:val="nil"/>
              <w:bottom w:val="dotted" w:sz="4" w:space="0" w:color="auto"/>
              <w:right w:val="double" w:sz="6" w:space="0" w:color="auto"/>
            </w:tcBorders>
            <w:shd w:val="clear" w:color="auto" w:fill="CCFFFF"/>
            <w:noWrap/>
            <w:vAlign w:val="bottom"/>
          </w:tcPr>
          <w:p w:rsidR="00D01DBD" w:rsidRPr="00D01DBD" w:rsidRDefault="00D01DBD" w:rsidP="00D01DBD">
            <w:pPr>
              <w:pStyle w:val="Tabele"/>
            </w:pPr>
            <w:r w:rsidRPr="00D01DBD">
              <w:t>4,513,377</w:t>
            </w:r>
          </w:p>
        </w:tc>
      </w:tr>
      <w:tr w:rsidR="00D01DBD" w:rsidRPr="00D01DBD" w:rsidTr="00D01DBD">
        <w:tblPrEx>
          <w:jc w:val="left"/>
        </w:tblPrEx>
        <w:trPr>
          <w:trHeight w:val="139"/>
        </w:trPr>
        <w:tc>
          <w:tcPr>
            <w:tcW w:w="0" w:type="auto"/>
            <w:gridSpan w:val="2"/>
            <w:tcBorders>
              <w:top w:val="nil"/>
              <w:left w:val="double" w:sz="6" w:space="0" w:color="auto"/>
              <w:bottom w:val="dotted" w:sz="4" w:space="0" w:color="auto"/>
              <w:right w:val="nil"/>
            </w:tcBorders>
            <w:shd w:val="clear" w:color="auto" w:fill="auto"/>
            <w:noWrap/>
            <w:vAlign w:val="bottom"/>
          </w:tcPr>
          <w:p w:rsidR="00D01DBD" w:rsidRPr="00D01DBD" w:rsidRDefault="00D01DBD" w:rsidP="00D01DBD">
            <w:pPr>
              <w:pStyle w:val="Tabele"/>
            </w:pPr>
            <w:r w:rsidRPr="00D01DBD">
              <w:t>02160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Mbeshtetja e Perqendruar</w:t>
            </w:r>
          </w:p>
        </w:tc>
        <w:tc>
          <w:tcPr>
            <w:tcW w:w="0" w:type="auto"/>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436,000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223,000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223,000</w:t>
            </w:r>
          </w:p>
        </w:tc>
        <w:tc>
          <w:tcPr>
            <w:tcW w:w="0" w:type="auto"/>
            <w:tcBorders>
              <w:top w:val="nil"/>
              <w:left w:val="nil"/>
              <w:bottom w:val="dotted" w:sz="4" w:space="0" w:color="auto"/>
              <w:right w:val="double" w:sz="6" w:space="0" w:color="auto"/>
            </w:tcBorders>
            <w:shd w:val="clear" w:color="auto" w:fill="CCFFFF"/>
            <w:noWrap/>
            <w:vAlign w:val="bottom"/>
          </w:tcPr>
          <w:p w:rsidR="00D01DBD" w:rsidRPr="00D01DBD" w:rsidRDefault="00D01DBD" w:rsidP="00D01DBD">
            <w:pPr>
              <w:pStyle w:val="Tabele"/>
            </w:pPr>
            <w:r w:rsidRPr="00D01DBD">
              <w:t>659,000</w:t>
            </w:r>
          </w:p>
        </w:tc>
      </w:tr>
      <w:tr w:rsidR="00D01DBD" w:rsidRPr="00D01DBD" w:rsidTr="00D01DBD">
        <w:tblPrEx>
          <w:jc w:val="left"/>
        </w:tblPrEx>
        <w:trPr>
          <w:trHeight w:val="139"/>
        </w:trPr>
        <w:tc>
          <w:tcPr>
            <w:tcW w:w="0" w:type="auto"/>
            <w:gridSpan w:val="2"/>
            <w:tcBorders>
              <w:top w:val="nil"/>
              <w:left w:val="double" w:sz="6" w:space="0" w:color="auto"/>
              <w:bottom w:val="dotted" w:sz="4" w:space="0" w:color="auto"/>
              <w:right w:val="nil"/>
            </w:tcBorders>
            <w:shd w:val="clear" w:color="auto" w:fill="auto"/>
            <w:noWrap/>
            <w:vAlign w:val="bottom"/>
          </w:tcPr>
          <w:p w:rsidR="00D01DBD" w:rsidRPr="00D01DBD" w:rsidRDefault="00D01DBD" w:rsidP="00D01DBD">
            <w:pPr>
              <w:pStyle w:val="Tabele"/>
            </w:pPr>
            <w:r w:rsidRPr="00D01DBD">
              <w:t>10270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Mbeshtetje Sociale per Ushtaraket</w:t>
            </w:r>
          </w:p>
        </w:tc>
        <w:tc>
          <w:tcPr>
            <w:tcW w:w="0" w:type="auto"/>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2,886,000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double" w:sz="6" w:space="0" w:color="auto"/>
            </w:tcBorders>
            <w:shd w:val="clear" w:color="auto" w:fill="CCFFFF"/>
            <w:noWrap/>
            <w:vAlign w:val="bottom"/>
          </w:tcPr>
          <w:p w:rsidR="00D01DBD" w:rsidRPr="00D01DBD" w:rsidRDefault="00D01DBD" w:rsidP="00D01DBD">
            <w:pPr>
              <w:pStyle w:val="Tabele"/>
            </w:pPr>
            <w:r w:rsidRPr="00D01DBD">
              <w:t>2,886,000</w:t>
            </w:r>
          </w:p>
        </w:tc>
      </w:tr>
      <w:tr w:rsidR="00D01DBD" w:rsidRPr="00D01DBD" w:rsidTr="00D01DBD">
        <w:tblPrEx>
          <w:jc w:val="left"/>
        </w:tblPrEx>
        <w:trPr>
          <w:trHeight w:val="139"/>
        </w:trPr>
        <w:tc>
          <w:tcPr>
            <w:tcW w:w="0" w:type="auto"/>
            <w:gridSpan w:val="2"/>
            <w:tcBorders>
              <w:top w:val="nil"/>
              <w:left w:val="double" w:sz="6" w:space="0" w:color="auto"/>
              <w:bottom w:val="single" w:sz="4" w:space="0" w:color="auto"/>
              <w:right w:val="nil"/>
            </w:tcBorders>
            <w:shd w:val="clear" w:color="auto" w:fill="auto"/>
            <w:noWrap/>
            <w:vAlign w:val="bottom"/>
          </w:tcPr>
          <w:p w:rsidR="00D01DBD" w:rsidRPr="00D01DBD" w:rsidRDefault="00D01DBD" w:rsidP="00D01DBD">
            <w:pPr>
              <w:pStyle w:val="Tabele"/>
            </w:pPr>
            <w:r w:rsidRPr="00D01DBD">
              <w:t>02280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D01DBD" w:rsidRPr="00D01DBD" w:rsidRDefault="00D01DBD" w:rsidP="00D01DBD">
            <w:pPr>
              <w:pStyle w:val="Tabele"/>
            </w:pPr>
            <w:r w:rsidRPr="00D01DBD">
              <w:t>Bashkepuni Civilo - Ushtarak (AL-CIMIC)</w:t>
            </w:r>
          </w:p>
        </w:tc>
        <w:tc>
          <w:tcPr>
            <w:tcW w:w="0" w:type="auto"/>
            <w:tcBorders>
              <w:top w:val="nil"/>
              <w:left w:val="nil"/>
              <w:bottom w:val="single" w:sz="4" w:space="0" w:color="auto"/>
              <w:right w:val="single" w:sz="4" w:space="0" w:color="auto"/>
            </w:tcBorders>
            <w:shd w:val="clear" w:color="auto" w:fill="CCFFFF"/>
            <w:noWrap/>
            <w:vAlign w:val="bottom"/>
          </w:tcPr>
          <w:p w:rsidR="00D01DBD" w:rsidRPr="00D01DBD" w:rsidRDefault="00D01DBD" w:rsidP="00D01DBD">
            <w:pPr>
              <w:pStyle w:val="Tabele"/>
            </w:pPr>
            <w:r w:rsidRPr="00D01DBD">
              <w:t>614,000</w:t>
            </w:r>
          </w:p>
        </w:tc>
        <w:tc>
          <w:tcPr>
            <w:tcW w:w="0" w:type="auto"/>
            <w:tcBorders>
              <w:top w:val="nil"/>
              <w:left w:val="nil"/>
              <w:bottom w:val="single" w:sz="4" w:space="0" w:color="auto"/>
              <w:right w:val="dashed" w:sz="4" w:space="0" w:color="auto"/>
            </w:tcBorders>
            <w:shd w:val="clear" w:color="auto" w:fill="auto"/>
            <w:noWrap/>
            <w:vAlign w:val="bottom"/>
          </w:tcPr>
          <w:p w:rsidR="00D01DBD" w:rsidRPr="00D01DBD" w:rsidRDefault="00D01DBD" w:rsidP="00D01DBD">
            <w:pPr>
              <w:pStyle w:val="Tabele"/>
            </w:pPr>
            <w:r w:rsidRPr="00D01DBD">
              <w:t>50,124</w:t>
            </w:r>
          </w:p>
        </w:tc>
        <w:tc>
          <w:tcPr>
            <w:tcW w:w="0" w:type="auto"/>
            <w:tcBorders>
              <w:top w:val="nil"/>
              <w:left w:val="nil"/>
              <w:bottom w:val="single"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single"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single" w:sz="4" w:space="0" w:color="auto"/>
              <w:right w:val="single" w:sz="4" w:space="0" w:color="auto"/>
            </w:tcBorders>
            <w:shd w:val="clear" w:color="auto" w:fill="CCFFFF"/>
            <w:noWrap/>
            <w:vAlign w:val="bottom"/>
          </w:tcPr>
          <w:p w:rsidR="00D01DBD" w:rsidRPr="00D01DBD" w:rsidRDefault="00D01DBD" w:rsidP="00D01DBD">
            <w:pPr>
              <w:pStyle w:val="Tabele"/>
            </w:pPr>
            <w:r w:rsidRPr="00D01DBD">
              <w:t>50,124</w:t>
            </w:r>
          </w:p>
        </w:tc>
        <w:tc>
          <w:tcPr>
            <w:tcW w:w="0" w:type="auto"/>
            <w:tcBorders>
              <w:top w:val="nil"/>
              <w:left w:val="nil"/>
              <w:bottom w:val="single" w:sz="4" w:space="0" w:color="auto"/>
              <w:right w:val="double" w:sz="6" w:space="0" w:color="auto"/>
            </w:tcBorders>
            <w:shd w:val="clear" w:color="auto" w:fill="CCFFFF"/>
            <w:noWrap/>
            <w:vAlign w:val="bottom"/>
          </w:tcPr>
          <w:p w:rsidR="00D01DBD" w:rsidRPr="00D01DBD" w:rsidRDefault="00D01DBD" w:rsidP="00D01DBD">
            <w:pPr>
              <w:pStyle w:val="Tabele"/>
            </w:pPr>
            <w:r w:rsidRPr="00D01DBD">
              <w:t>664,124</w:t>
            </w:r>
          </w:p>
        </w:tc>
      </w:tr>
      <w:tr w:rsidR="00D01DBD" w:rsidRPr="00D01DBD" w:rsidTr="00D01DBD">
        <w:tblPrEx>
          <w:jc w:val="left"/>
        </w:tblPrEx>
        <w:trPr>
          <w:trHeight w:val="139"/>
        </w:trPr>
        <w:tc>
          <w:tcPr>
            <w:tcW w:w="0" w:type="auto"/>
            <w:gridSpan w:val="2"/>
            <w:tcBorders>
              <w:top w:val="nil"/>
              <w:left w:val="double" w:sz="6" w:space="0" w:color="auto"/>
              <w:bottom w:val="dotted" w:sz="4" w:space="0" w:color="auto"/>
              <w:right w:val="nil"/>
            </w:tcBorders>
            <w:shd w:val="clear" w:color="auto" w:fill="auto"/>
            <w:vAlign w:val="bottom"/>
          </w:tcPr>
          <w:p w:rsidR="00D01DBD" w:rsidRPr="00D01DBD" w:rsidRDefault="00D01DBD" w:rsidP="00D01DBD">
            <w:pPr>
              <w:pStyle w:val="Tabele"/>
            </w:pPr>
            <w:r w:rsidRPr="00D01DBD">
              <w:t>18</w:t>
            </w:r>
          </w:p>
        </w:tc>
        <w:tc>
          <w:tcPr>
            <w:tcW w:w="0" w:type="auto"/>
            <w:tcBorders>
              <w:top w:val="nil"/>
              <w:left w:val="single" w:sz="4" w:space="0" w:color="auto"/>
              <w:bottom w:val="dotted" w:sz="4" w:space="0" w:color="auto"/>
              <w:right w:val="single" w:sz="4" w:space="0" w:color="auto"/>
            </w:tcBorders>
            <w:shd w:val="clear" w:color="auto" w:fill="auto"/>
            <w:vAlign w:val="bottom"/>
          </w:tcPr>
          <w:p w:rsidR="00D01DBD" w:rsidRPr="00D01DBD" w:rsidRDefault="00D01DBD" w:rsidP="00D01DBD">
            <w:pPr>
              <w:pStyle w:val="Tabele"/>
            </w:pPr>
            <w:r w:rsidRPr="00D01DBD">
              <w:t>Sherbimi Informativ Shteteror</w:t>
            </w:r>
          </w:p>
        </w:tc>
        <w:tc>
          <w:tcPr>
            <w:tcW w:w="0" w:type="auto"/>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1,087,100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90,420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90,420</w:t>
            </w:r>
          </w:p>
        </w:tc>
        <w:tc>
          <w:tcPr>
            <w:tcW w:w="0" w:type="auto"/>
            <w:tcBorders>
              <w:top w:val="nil"/>
              <w:left w:val="nil"/>
              <w:bottom w:val="dotted" w:sz="4" w:space="0" w:color="auto"/>
              <w:right w:val="double" w:sz="6" w:space="0" w:color="auto"/>
            </w:tcBorders>
            <w:shd w:val="clear" w:color="auto" w:fill="CCFFFF"/>
            <w:noWrap/>
            <w:vAlign w:val="bottom"/>
          </w:tcPr>
          <w:p w:rsidR="00D01DBD" w:rsidRPr="00D01DBD" w:rsidRDefault="00D01DBD" w:rsidP="00D01DBD">
            <w:pPr>
              <w:pStyle w:val="Tabele"/>
            </w:pPr>
            <w:r w:rsidRPr="00D01DBD">
              <w:t>1,177,520</w:t>
            </w:r>
          </w:p>
        </w:tc>
      </w:tr>
      <w:tr w:rsidR="00D01DBD" w:rsidRPr="00D01DBD" w:rsidTr="00D01DBD">
        <w:tblPrEx>
          <w:jc w:val="left"/>
        </w:tblPrEx>
        <w:trPr>
          <w:trHeight w:val="139"/>
        </w:trPr>
        <w:tc>
          <w:tcPr>
            <w:tcW w:w="0" w:type="auto"/>
            <w:gridSpan w:val="2"/>
            <w:tcBorders>
              <w:top w:val="nil"/>
              <w:left w:val="double" w:sz="6" w:space="0" w:color="auto"/>
              <w:bottom w:val="dotted" w:sz="4" w:space="0" w:color="auto"/>
              <w:right w:val="nil"/>
            </w:tcBorders>
            <w:shd w:val="clear" w:color="auto" w:fill="auto"/>
            <w:noWrap/>
            <w:vAlign w:val="bottom"/>
          </w:tcPr>
          <w:p w:rsidR="00D01DBD" w:rsidRPr="00D01DBD" w:rsidRDefault="00D01DBD" w:rsidP="00D01DBD">
            <w:pPr>
              <w:pStyle w:val="Tabele"/>
            </w:pPr>
            <w:r w:rsidRPr="00D01DBD">
              <w:t>01110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Planifikimi, Menaxhimi dhe Administrimi</w:t>
            </w:r>
          </w:p>
        </w:tc>
        <w:tc>
          <w:tcPr>
            <w:tcW w:w="0" w:type="auto"/>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1,087,100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90,420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90,420</w:t>
            </w:r>
          </w:p>
        </w:tc>
        <w:tc>
          <w:tcPr>
            <w:tcW w:w="0" w:type="auto"/>
            <w:tcBorders>
              <w:top w:val="nil"/>
              <w:left w:val="nil"/>
              <w:bottom w:val="dotted" w:sz="4" w:space="0" w:color="auto"/>
              <w:right w:val="double" w:sz="6" w:space="0" w:color="auto"/>
            </w:tcBorders>
            <w:shd w:val="clear" w:color="auto" w:fill="CCFFFF"/>
            <w:noWrap/>
            <w:vAlign w:val="bottom"/>
          </w:tcPr>
          <w:p w:rsidR="00D01DBD" w:rsidRPr="00D01DBD" w:rsidRDefault="00D01DBD" w:rsidP="00D01DBD">
            <w:pPr>
              <w:pStyle w:val="Tabele"/>
            </w:pPr>
            <w:r w:rsidRPr="00D01DBD">
              <w:t>1,177,520</w:t>
            </w:r>
          </w:p>
        </w:tc>
      </w:tr>
      <w:tr w:rsidR="00D01DBD" w:rsidRPr="00D01DBD" w:rsidTr="00D01DBD">
        <w:tblPrEx>
          <w:jc w:val="left"/>
        </w:tblPrEx>
        <w:trPr>
          <w:trHeight w:val="139"/>
        </w:trPr>
        <w:tc>
          <w:tcPr>
            <w:tcW w:w="0" w:type="auto"/>
            <w:gridSpan w:val="2"/>
            <w:tcBorders>
              <w:top w:val="single" w:sz="4" w:space="0" w:color="auto"/>
              <w:left w:val="double" w:sz="6" w:space="0" w:color="auto"/>
              <w:bottom w:val="dotted" w:sz="4" w:space="0" w:color="auto"/>
              <w:right w:val="nil"/>
            </w:tcBorders>
            <w:shd w:val="clear" w:color="auto" w:fill="auto"/>
            <w:vAlign w:val="bottom"/>
          </w:tcPr>
          <w:p w:rsidR="00D01DBD" w:rsidRPr="00D01DBD" w:rsidRDefault="00D01DBD" w:rsidP="00D01DBD">
            <w:pPr>
              <w:pStyle w:val="Tabele"/>
            </w:pPr>
            <w:r w:rsidRPr="00D01DBD">
              <w:t>19</w:t>
            </w:r>
          </w:p>
        </w:tc>
        <w:tc>
          <w:tcPr>
            <w:tcW w:w="0" w:type="auto"/>
            <w:tcBorders>
              <w:top w:val="single" w:sz="4" w:space="0" w:color="auto"/>
              <w:left w:val="single" w:sz="4" w:space="0" w:color="auto"/>
              <w:bottom w:val="dotted" w:sz="4" w:space="0" w:color="auto"/>
              <w:right w:val="single" w:sz="4" w:space="0" w:color="auto"/>
            </w:tcBorders>
            <w:shd w:val="clear" w:color="auto" w:fill="auto"/>
            <w:vAlign w:val="bottom"/>
          </w:tcPr>
          <w:p w:rsidR="00D01DBD" w:rsidRPr="00D01DBD" w:rsidRDefault="00D01DBD" w:rsidP="00D01DBD">
            <w:pPr>
              <w:pStyle w:val="Tabele"/>
            </w:pPr>
            <w:r w:rsidRPr="00D01DBD">
              <w:t>Drejtoria e Radio Televizionit</w:t>
            </w:r>
          </w:p>
        </w:tc>
        <w:tc>
          <w:tcPr>
            <w:tcW w:w="0" w:type="auto"/>
            <w:tcBorders>
              <w:top w:val="single" w:sz="4" w:space="0" w:color="auto"/>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439,000</w:t>
            </w:r>
          </w:p>
        </w:tc>
        <w:tc>
          <w:tcPr>
            <w:tcW w:w="0" w:type="auto"/>
            <w:tcBorders>
              <w:top w:val="single" w:sz="4" w:space="0" w:color="auto"/>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100,000</w:t>
            </w:r>
          </w:p>
        </w:tc>
        <w:tc>
          <w:tcPr>
            <w:tcW w:w="0" w:type="auto"/>
            <w:tcBorders>
              <w:top w:val="single" w:sz="4" w:space="0" w:color="auto"/>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single" w:sz="4" w:space="0" w:color="auto"/>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single" w:sz="4" w:space="0" w:color="auto"/>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100,000</w:t>
            </w:r>
          </w:p>
        </w:tc>
        <w:tc>
          <w:tcPr>
            <w:tcW w:w="0" w:type="auto"/>
            <w:tcBorders>
              <w:top w:val="single" w:sz="4" w:space="0" w:color="auto"/>
              <w:left w:val="nil"/>
              <w:bottom w:val="dotted" w:sz="4" w:space="0" w:color="auto"/>
              <w:right w:val="double" w:sz="6" w:space="0" w:color="auto"/>
            </w:tcBorders>
            <w:shd w:val="clear" w:color="auto" w:fill="CCFFFF"/>
            <w:noWrap/>
            <w:vAlign w:val="bottom"/>
          </w:tcPr>
          <w:p w:rsidR="00D01DBD" w:rsidRPr="00D01DBD" w:rsidRDefault="00D01DBD" w:rsidP="00D01DBD">
            <w:pPr>
              <w:pStyle w:val="Tabele"/>
            </w:pPr>
            <w:r w:rsidRPr="00D01DBD">
              <w:t>539,000</w:t>
            </w:r>
          </w:p>
        </w:tc>
      </w:tr>
      <w:tr w:rsidR="00D01DBD" w:rsidRPr="00D01DBD" w:rsidTr="00D01DBD">
        <w:tblPrEx>
          <w:jc w:val="left"/>
        </w:tblPrEx>
        <w:trPr>
          <w:trHeight w:val="139"/>
        </w:trPr>
        <w:tc>
          <w:tcPr>
            <w:tcW w:w="0" w:type="auto"/>
            <w:gridSpan w:val="2"/>
            <w:tcBorders>
              <w:top w:val="nil"/>
              <w:left w:val="double" w:sz="6" w:space="0" w:color="auto"/>
              <w:bottom w:val="dotted" w:sz="4" w:space="0" w:color="auto"/>
              <w:right w:val="nil"/>
            </w:tcBorders>
            <w:shd w:val="clear" w:color="auto" w:fill="auto"/>
            <w:noWrap/>
            <w:vAlign w:val="bottom"/>
          </w:tcPr>
          <w:p w:rsidR="00D01DBD" w:rsidRPr="00D01DBD" w:rsidRDefault="00D01DBD" w:rsidP="00D01DBD">
            <w:pPr>
              <w:pStyle w:val="Tabele"/>
            </w:pPr>
            <w:r w:rsidRPr="00D01DBD">
              <w:t>08310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Sherbimet per shqiptaret jashte kufirit dhe sherbimi per te huajt ne gjuhe huaj + Sateliti</w:t>
            </w:r>
          </w:p>
        </w:tc>
        <w:tc>
          <w:tcPr>
            <w:tcW w:w="0" w:type="auto"/>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349,000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double" w:sz="6" w:space="0" w:color="auto"/>
            </w:tcBorders>
            <w:shd w:val="clear" w:color="auto" w:fill="CCFFFF"/>
            <w:noWrap/>
            <w:vAlign w:val="bottom"/>
          </w:tcPr>
          <w:p w:rsidR="00D01DBD" w:rsidRPr="00D01DBD" w:rsidRDefault="00D01DBD" w:rsidP="00D01DBD">
            <w:pPr>
              <w:pStyle w:val="Tabele"/>
            </w:pPr>
            <w:r w:rsidRPr="00D01DBD">
              <w:t>349,000</w:t>
            </w:r>
          </w:p>
        </w:tc>
      </w:tr>
      <w:tr w:rsidR="00D01DBD" w:rsidRPr="00D01DBD" w:rsidTr="00D01DBD">
        <w:tblPrEx>
          <w:jc w:val="left"/>
        </w:tblPrEx>
        <w:trPr>
          <w:trHeight w:val="139"/>
        </w:trPr>
        <w:tc>
          <w:tcPr>
            <w:tcW w:w="0" w:type="auto"/>
            <w:gridSpan w:val="2"/>
            <w:tcBorders>
              <w:top w:val="nil"/>
              <w:left w:val="double" w:sz="6" w:space="0" w:color="auto"/>
              <w:bottom w:val="dotted" w:sz="4" w:space="0" w:color="auto"/>
              <w:right w:val="nil"/>
            </w:tcBorders>
            <w:shd w:val="clear" w:color="auto" w:fill="auto"/>
            <w:noWrap/>
            <w:vAlign w:val="bottom"/>
          </w:tcPr>
          <w:p w:rsidR="00D01DBD" w:rsidRPr="00D01DBD" w:rsidRDefault="00D01DBD" w:rsidP="00D01DBD">
            <w:pPr>
              <w:pStyle w:val="Tabele"/>
            </w:pPr>
            <w:r w:rsidRPr="00D01DBD">
              <w:t>08520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Projekte teknike per futjen e teknologjive te reja</w:t>
            </w:r>
          </w:p>
        </w:tc>
        <w:tc>
          <w:tcPr>
            <w:tcW w:w="0" w:type="auto"/>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100,000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100,000</w:t>
            </w:r>
          </w:p>
        </w:tc>
        <w:tc>
          <w:tcPr>
            <w:tcW w:w="0" w:type="auto"/>
            <w:tcBorders>
              <w:top w:val="nil"/>
              <w:left w:val="nil"/>
              <w:bottom w:val="dotted" w:sz="4" w:space="0" w:color="auto"/>
              <w:right w:val="double" w:sz="6" w:space="0" w:color="auto"/>
            </w:tcBorders>
            <w:shd w:val="clear" w:color="auto" w:fill="CCFFFF"/>
            <w:noWrap/>
            <w:vAlign w:val="bottom"/>
          </w:tcPr>
          <w:p w:rsidR="00D01DBD" w:rsidRPr="00D01DBD" w:rsidRDefault="00D01DBD" w:rsidP="00D01DBD">
            <w:pPr>
              <w:pStyle w:val="Tabele"/>
            </w:pPr>
            <w:r w:rsidRPr="00D01DBD">
              <w:t>100,000</w:t>
            </w:r>
          </w:p>
        </w:tc>
      </w:tr>
      <w:tr w:rsidR="00D01DBD" w:rsidRPr="00D01DBD" w:rsidTr="00D01DBD">
        <w:tblPrEx>
          <w:jc w:val="left"/>
        </w:tblPrEx>
        <w:trPr>
          <w:trHeight w:val="139"/>
        </w:trPr>
        <w:tc>
          <w:tcPr>
            <w:tcW w:w="0" w:type="auto"/>
            <w:gridSpan w:val="2"/>
            <w:tcBorders>
              <w:top w:val="nil"/>
              <w:left w:val="double" w:sz="6" w:space="0" w:color="auto"/>
              <w:bottom w:val="dotted" w:sz="4" w:space="0" w:color="auto"/>
              <w:right w:val="nil"/>
            </w:tcBorders>
            <w:shd w:val="clear" w:color="auto" w:fill="auto"/>
            <w:noWrap/>
            <w:vAlign w:val="bottom"/>
          </w:tcPr>
          <w:p w:rsidR="00D01DBD" w:rsidRPr="00D01DBD" w:rsidRDefault="00D01DBD" w:rsidP="00D01DBD">
            <w:pPr>
              <w:pStyle w:val="Tabele"/>
            </w:pPr>
            <w:r w:rsidRPr="00D01DBD">
              <w:t>08330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 xml:space="preserve">Prodhime filmike ose veprimtari artistike </w:t>
            </w:r>
            <w:r w:rsidRPr="00D01DBD">
              <w:br/>
              <w:t>mbarekombetare</w:t>
            </w:r>
          </w:p>
        </w:tc>
        <w:tc>
          <w:tcPr>
            <w:tcW w:w="0" w:type="auto"/>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50,000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double" w:sz="6" w:space="0" w:color="auto"/>
            </w:tcBorders>
            <w:shd w:val="clear" w:color="auto" w:fill="CCFFFF"/>
            <w:noWrap/>
            <w:vAlign w:val="bottom"/>
          </w:tcPr>
          <w:p w:rsidR="00D01DBD" w:rsidRPr="00D01DBD" w:rsidRDefault="00D01DBD" w:rsidP="00D01DBD">
            <w:pPr>
              <w:pStyle w:val="Tabele"/>
            </w:pPr>
            <w:r w:rsidRPr="00D01DBD">
              <w:t>50,000</w:t>
            </w:r>
          </w:p>
        </w:tc>
      </w:tr>
      <w:tr w:rsidR="00D01DBD" w:rsidRPr="00D01DBD" w:rsidTr="00D01DBD">
        <w:tblPrEx>
          <w:jc w:val="left"/>
        </w:tblPrEx>
        <w:trPr>
          <w:trHeight w:val="139"/>
        </w:trPr>
        <w:tc>
          <w:tcPr>
            <w:tcW w:w="0" w:type="auto"/>
            <w:gridSpan w:val="2"/>
            <w:tcBorders>
              <w:top w:val="nil"/>
              <w:left w:val="double" w:sz="6" w:space="0" w:color="auto"/>
              <w:bottom w:val="single" w:sz="4" w:space="0" w:color="auto"/>
              <w:right w:val="nil"/>
            </w:tcBorders>
            <w:shd w:val="clear" w:color="auto" w:fill="auto"/>
            <w:noWrap/>
            <w:vAlign w:val="bottom"/>
          </w:tcPr>
          <w:p w:rsidR="00D01DBD" w:rsidRPr="00D01DBD" w:rsidRDefault="00D01DBD" w:rsidP="00D01DBD">
            <w:pPr>
              <w:pStyle w:val="Tabele"/>
            </w:pPr>
            <w:r w:rsidRPr="00D01DBD">
              <w:t>08340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D01DBD" w:rsidRPr="00D01DBD" w:rsidRDefault="00D01DBD" w:rsidP="00D01DBD">
            <w:pPr>
              <w:pStyle w:val="Tabele"/>
            </w:pPr>
            <w:r w:rsidRPr="00D01DBD">
              <w:t>Orkestra Simfonike e RTSH dhe Kinematografise</w:t>
            </w:r>
          </w:p>
        </w:tc>
        <w:tc>
          <w:tcPr>
            <w:tcW w:w="0" w:type="auto"/>
            <w:tcBorders>
              <w:top w:val="nil"/>
              <w:left w:val="nil"/>
              <w:bottom w:val="single" w:sz="4" w:space="0" w:color="auto"/>
              <w:right w:val="single" w:sz="4" w:space="0" w:color="auto"/>
            </w:tcBorders>
            <w:shd w:val="clear" w:color="auto" w:fill="CCFFFF"/>
            <w:noWrap/>
            <w:vAlign w:val="bottom"/>
          </w:tcPr>
          <w:p w:rsidR="00D01DBD" w:rsidRPr="00D01DBD" w:rsidRDefault="00D01DBD" w:rsidP="00D01DBD">
            <w:pPr>
              <w:pStyle w:val="Tabele"/>
            </w:pPr>
            <w:r w:rsidRPr="00D01DBD">
              <w:t>40,000</w:t>
            </w:r>
          </w:p>
        </w:tc>
        <w:tc>
          <w:tcPr>
            <w:tcW w:w="0" w:type="auto"/>
            <w:tcBorders>
              <w:top w:val="nil"/>
              <w:left w:val="nil"/>
              <w:bottom w:val="single"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single"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single"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single" w:sz="4" w:space="0" w:color="auto"/>
              <w:right w:val="single" w:sz="4" w:space="0" w:color="auto"/>
            </w:tcBorders>
            <w:shd w:val="clear" w:color="auto" w:fill="CCFFFF"/>
            <w:noWrap/>
            <w:vAlign w:val="bottom"/>
          </w:tcPr>
          <w:p w:rsidR="00D01DBD" w:rsidRPr="00D01DBD" w:rsidRDefault="00D01DBD" w:rsidP="00D01DBD">
            <w:pPr>
              <w:pStyle w:val="Tabele"/>
            </w:pPr>
            <w:r w:rsidRPr="00D01DBD">
              <w:t>0</w:t>
            </w:r>
          </w:p>
        </w:tc>
        <w:tc>
          <w:tcPr>
            <w:tcW w:w="0" w:type="auto"/>
            <w:tcBorders>
              <w:top w:val="nil"/>
              <w:left w:val="nil"/>
              <w:bottom w:val="single" w:sz="4" w:space="0" w:color="auto"/>
              <w:right w:val="double" w:sz="6" w:space="0" w:color="auto"/>
            </w:tcBorders>
            <w:shd w:val="clear" w:color="auto" w:fill="CCFFFF"/>
            <w:noWrap/>
            <w:vAlign w:val="bottom"/>
          </w:tcPr>
          <w:p w:rsidR="00D01DBD" w:rsidRPr="00D01DBD" w:rsidRDefault="00D01DBD" w:rsidP="00D01DBD">
            <w:pPr>
              <w:pStyle w:val="Tabele"/>
            </w:pPr>
            <w:r w:rsidRPr="00D01DBD">
              <w:t>40,000</w:t>
            </w:r>
          </w:p>
        </w:tc>
      </w:tr>
      <w:tr w:rsidR="00D01DBD" w:rsidRPr="00D01DBD" w:rsidTr="00D01DBD">
        <w:tblPrEx>
          <w:jc w:val="left"/>
        </w:tblPrEx>
        <w:trPr>
          <w:trHeight w:val="139"/>
        </w:trPr>
        <w:tc>
          <w:tcPr>
            <w:tcW w:w="0" w:type="auto"/>
            <w:gridSpan w:val="2"/>
            <w:tcBorders>
              <w:top w:val="nil"/>
              <w:left w:val="double" w:sz="6" w:space="0" w:color="auto"/>
              <w:bottom w:val="dotted" w:sz="4" w:space="0" w:color="auto"/>
              <w:right w:val="nil"/>
            </w:tcBorders>
            <w:shd w:val="clear" w:color="auto" w:fill="auto"/>
            <w:vAlign w:val="bottom"/>
          </w:tcPr>
          <w:p w:rsidR="00D01DBD" w:rsidRPr="00D01DBD" w:rsidRDefault="00D01DBD" w:rsidP="00D01DBD">
            <w:pPr>
              <w:pStyle w:val="Tabele"/>
            </w:pPr>
            <w:r w:rsidRPr="00D01DBD">
              <w:t>20</w:t>
            </w:r>
          </w:p>
        </w:tc>
        <w:tc>
          <w:tcPr>
            <w:tcW w:w="0" w:type="auto"/>
            <w:tcBorders>
              <w:top w:val="nil"/>
              <w:left w:val="single" w:sz="4" w:space="0" w:color="auto"/>
              <w:bottom w:val="dotted" w:sz="4" w:space="0" w:color="auto"/>
              <w:right w:val="single" w:sz="4" w:space="0" w:color="auto"/>
            </w:tcBorders>
            <w:shd w:val="clear" w:color="auto" w:fill="auto"/>
            <w:vAlign w:val="bottom"/>
          </w:tcPr>
          <w:p w:rsidR="00D01DBD" w:rsidRPr="00D01DBD" w:rsidRDefault="00D01DBD" w:rsidP="00D01DBD">
            <w:pPr>
              <w:pStyle w:val="Tabele"/>
            </w:pPr>
            <w:r w:rsidRPr="00D01DBD">
              <w:t>Drejtoria e Pergjithshme e Arkivave</w:t>
            </w:r>
          </w:p>
        </w:tc>
        <w:tc>
          <w:tcPr>
            <w:tcW w:w="0" w:type="auto"/>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149,000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21,000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21,000</w:t>
            </w:r>
          </w:p>
        </w:tc>
        <w:tc>
          <w:tcPr>
            <w:tcW w:w="0" w:type="auto"/>
            <w:tcBorders>
              <w:top w:val="nil"/>
              <w:left w:val="nil"/>
              <w:bottom w:val="dotted" w:sz="4" w:space="0" w:color="auto"/>
              <w:right w:val="double" w:sz="6" w:space="0" w:color="auto"/>
            </w:tcBorders>
            <w:shd w:val="clear" w:color="auto" w:fill="CCFFFF"/>
            <w:noWrap/>
            <w:vAlign w:val="bottom"/>
          </w:tcPr>
          <w:p w:rsidR="00D01DBD" w:rsidRPr="00D01DBD" w:rsidRDefault="00D01DBD" w:rsidP="00D01DBD">
            <w:pPr>
              <w:pStyle w:val="Tabele"/>
            </w:pPr>
            <w:r w:rsidRPr="00D01DBD">
              <w:t>170,000</w:t>
            </w:r>
          </w:p>
        </w:tc>
      </w:tr>
      <w:tr w:rsidR="00D01DBD" w:rsidRPr="00D01DBD" w:rsidTr="00D01DBD">
        <w:tblPrEx>
          <w:jc w:val="left"/>
        </w:tblPrEx>
        <w:trPr>
          <w:trHeight w:val="139"/>
        </w:trPr>
        <w:tc>
          <w:tcPr>
            <w:tcW w:w="0" w:type="auto"/>
            <w:gridSpan w:val="2"/>
            <w:tcBorders>
              <w:top w:val="nil"/>
              <w:left w:val="double" w:sz="6" w:space="0" w:color="auto"/>
              <w:bottom w:val="single" w:sz="4" w:space="0" w:color="auto"/>
              <w:right w:val="nil"/>
            </w:tcBorders>
            <w:shd w:val="clear" w:color="auto" w:fill="auto"/>
            <w:noWrap/>
            <w:vAlign w:val="bottom"/>
          </w:tcPr>
          <w:p w:rsidR="00D01DBD" w:rsidRPr="00D01DBD" w:rsidRDefault="00D01DBD" w:rsidP="00D01DBD">
            <w:pPr>
              <w:pStyle w:val="Tabele"/>
            </w:pPr>
            <w:r w:rsidRPr="00D01DBD">
              <w:t>01110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D01DBD" w:rsidRPr="00D01DBD" w:rsidRDefault="00D01DBD" w:rsidP="00D01DBD">
            <w:pPr>
              <w:pStyle w:val="Tabele"/>
            </w:pPr>
            <w:r w:rsidRPr="00D01DBD">
              <w:t>Planifikimi, Menaxhimi dhe Administrimi</w:t>
            </w:r>
          </w:p>
        </w:tc>
        <w:tc>
          <w:tcPr>
            <w:tcW w:w="0" w:type="auto"/>
            <w:tcBorders>
              <w:top w:val="nil"/>
              <w:left w:val="nil"/>
              <w:bottom w:val="single" w:sz="4" w:space="0" w:color="auto"/>
              <w:right w:val="single" w:sz="4" w:space="0" w:color="auto"/>
            </w:tcBorders>
            <w:shd w:val="clear" w:color="auto" w:fill="CCFFFF"/>
            <w:noWrap/>
            <w:vAlign w:val="bottom"/>
          </w:tcPr>
          <w:p w:rsidR="00D01DBD" w:rsidRPr="00D01DBD" w:rsidRDefault="00D01DBD" w:rsidP="00D01DBD">
            <w:pPr>
              <w:pStyle w:val="Tabele"/>
            </w:pPr>
            <w:r w:rsidRPr="00D01DBD">
              <w:t>149,000</w:t>
            </w:r>
          </w:p>
        </w:tc>
        <w:tc>
          <w:tcPr>
            <w:tcW w:w="0" w:type="auto"/>
            <w:tcBorders>
              <w:top w:val="nil"/>
              <w:left w:val="nil"/>
              <w:bottom w:val="single" w:sz="4" w:space="0" w:color="auto"/>
              <w:right w:val="dashed" w:sz="4" w:space="0" w:color="auto"/>
            </w:tcBorders>
            <w:shd w:val="clear" w:color="auto" w:fill="auto"/>
            <w:noWrap/>
            <w:vAlign w:val="bottom"/>
          </w:tcPr>
          <w:p w:rsidR="00D01DBD" w:rsidRPr="00D01DBD" w:rsidRDefault="00D01DBD" w:rsidP="00D01DBD">
            <w:pPr>
              <w:pStyle w:val="Tabele"/>
            </w:pPr>
            <w:r w:rsidRPr="00D01DBD">
              <w:t>21,000</w:t>
            </w:r>
          </w:p>
        </w:tc>
        <w:tc>
          <w:tcPr>
            <w:tcW w:w="0" w:type="auto"/>
            <w:tcBorders>
              <w:top w:val="nil"/>
              <w:left w:val="nil"/>
              <w:bottom w:val="single"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single"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single" w:sz="4" w:space="0" w:color="auto"/>
              <w:right w:val="single" w:sz="4" w:space="0" w:color="auto"/>
            </w:tcBorders>
            <w:shd w:val="clear" w:color="auto" w:fill="CCFFFF"/>
            <w:noWrap/>
            <w:vAlign w:val="bottom"/>
          </w:tcPr>
          <w:p w:rsidR="00D01DBD" w:rsidRPr="00D01DBD" w:rsidRDefault="00D01DBD" w:rsidP="00D01DBD">
            <w:pPr>
              <w:pStyle w:val="Tabele"/>
            </w:pPr>
            <w:r w:rsidRPr="00D01DBD">
              <w:t>21,000</w:t>
            </w:r>
          </w:p>
        </w:tc>
        <w:tc>
          <w:tcPr>
            <w:tcW w:w="0" w:type="auto"/>
            <w:tcBorders>
              <w:top w:val="nil"/>
              <w:left w:val="nil"/>
              <w:bottom w:val="single" w:sz="4" w:space="0" w:color="auto"/>
              <w:right w:val="double" w:sz="6" w:space="0" w:color="auto"/>
            </w:tcBorders>
            <w:shd w:val="clear" w:color="auto" w:fill="CCFFFF"/>
            <w:noWrap/>
            <w:vAlign w:val="bottom"/>
          </w:tcPr>
          <w:p w:rsidR="00D01DBD" w:rsidRPr="00D01DBD" w:rsidRDefault="00D01DBD" w:rsidP="00D01DBD">
            <w:pPr>
              <w:pStyle w:val="Tabele"/>
            </w:pPr>
            <w:r w:rsidRPr="00D01DBD">
              <w:t>170,000</w:t>
            </w:r>
          </w:p>
        </w:tc>
      </w:tr>
      <w:tr w:rsidR="00D01DBD" w:rsidRPr="00D01DBD" w:rsidTr="00D01DBD">
        <w:tblPrEx>
          <w:jc w:val="left"/>
        </w:tblPrEx>
        <w:trPr>
          <w:trHeight w:val="139"/>
        </w:trPr>
        <w:tc>
          <w:tcPr>
            <w:tcW w:w="0" w:type="auto"/>
            <w:gridSpan w:val="2"/>
            <w:tcBorders>
              <w:top w:val="nil"/>
              <w:left w:val="double" w:sz="6" w:space="0" w:color="auto"/>
              <w:bottom w:val="dotted" w:sz="4" w:space="0" w:color="auto"/>
              <w:right w:val="nil"/>
            </w:tcBorders>
            <w:shd w:val="clear" w:color="auto" w:fill="auto"/>
            <w:vAlign w:val="bottom"/>
          </w:tcPr>
          <w:p w:rsidR="00D01DBD" w:rsidRPr="00D01DBD" w:rsidRDefault="00D01DBD" w:rsidP="00D01DBD">
            <w:pPr>
              <w:pStyle w:val="Tabele"/>
            </w:pPr>
            <w:r w:rsidRPr="00D01DBD">
              <w:t>22</w:t>
            </w:r>
          </w:p>
        </w:tc>
        <w:tc>
          <w:tcPr>
            <w:tcW w:w="0" w:type="auto"/>
            <w:tcBorders>
              <w:top w:val="nil"/>
              <w:left w:val="single" w:sz="4" w:space="0" w:color="auto"/>
              <w:bottom w:val="dotted" w:sz="4" w:space="0" w:color="auto"/>
              <w:right w:val="single" w:sz="4" w:space="0" w:color="auto"/>
            </w:tcBorders>
            <w:shd w:val="clear" w:color="auto" w:fill="auto"/>
            <w:vAlign w:val="bottom"/>
          </w:tcPr>
          <w:p w:rsidR="00D01DBD" w:rsidRPr="00D01DBD" w:rsidRDefault="00D01DBD" w:rsidP="00D01DBD">
            <w:pPr>
              <w:pStyle w:val="Tabele"/>
            </w:pPr>
            <w:r w:rsidRPr="00D01DBD">
              <w:t>Akademia e Shkences</w:t>
            </w:r>
          </w:p>
        </w:tc>
        <w:tc>
          <w:tcPr>
            <w:tcW w:w="0" w:type="auto"/>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82,800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2,000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2,000</w:t>
            </w:r>
          </w:p>
        </w:tc>
        <w:tc>
          <w:tcPr>
            <w:tcW w:w="0" w:type="auto"/>
            <w:tcBorders>
              <w:top w:val="nil"/>
              <w:left w:val="nil"/>
              <w:bottom w:val="dotted" w:sz="4" w:space="0" w:color="auto"/>
              <w:right w:val="double" w:sz="6" w:space="0" w:color="auto"/>
            </w:tcBorders>
            <w:shd w:val="clear" w:color="auto" w:fill="CCFFFF"/>
            <w:noWrap/>
            <w:vAlign w:val="bottom"/>
          </w:tcPr>
          <w:p w:rsidR="00D01DBD" w:rsidRPr="00D01DBD" w:rsidRDefault="00D01DBD" w:rsidP="00D01DBD">
            <w:pPr>
              <w:pStyle w:val="Tabele"/>
            </w:pPr>
            <w:r w:rsidRPr="00D01DBD">
              <w:t>84,800</w:t>
            </w:r>
          </w:p>
        </w:tc>
      </w:tr>
      <w:tr w:rsidR="00D01DBD" w:rsidRPr="00D01DBD" w:rsidTr="00D01DBD">
        <w:tblPrEx>
          <w:jc w:val="left"/>
        </w:tblPrEx>
        <w:trPr>
          <w:trHeight w:val="139"/>
        </w:trPr>
        <w:tc>
          <w:tcPr>
            <w:tcW w:w="0" w:type="auto"/>
            <w:gridSpan w:val="2"/>
            <w:tcBorders>
              <w:top w:val="nil"/>
              <w:left w:val="double" w:sz="6" w:space="0" w:color="auto"/>
              <w:bottom w:val="single" w:sz="4" w:space="0" w:color="auto"/>
              <w:right w:val="nil"/>
            </w:tcBorders>
            <w:shd w:val="clear" w:color="auto" w:fill="auto"/>
            <w:noWrap/>
            <w:vAlign w:val="bottom"/>
          </w:tcPr>
          <w:p w:rsidR="00D01DBD" w:rsidRPr="00D01DBD" w:rsidRDefault="00D01DBD" w:rsidP="00D01DBD">
            <w:pPr>
              <w:pStyle w:val="Tabele"/>
            </w:pPr>
            <w:r w:rsidRPr="00D01DBD">
              <w:t>01510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D01DBD" w:rsidRPr="00D01DBD" w:rsidRDefault="00D01DBD" w:rsidP="00D01DBD">
            <w:pPr>
              <w:pStyle w:val="Tabele"/>
            </w:pPr>
            <w:r w:rsidRPr="00D01DBD">
              <w:t>Planifikimi, Menaxhimi dhe Administrimi</w:t>
            </w:r>
          </w:p>
        </w:tc>
        <w:tc>
          <w:tcPr>
            <w:tcW w:w="0" w:type="auto"/>
            <w:tcBorders>
              <w:top w:val="nil"/>
              <w:left w:val="nil"/>
              <w:bottom w:val="single" w:sz="4" w:space="0" w:color="auto"/>
              <w:right w:val="single" w:sz="4" w:space="0" w:color="auto"/>
            </w:tcBorders>
            <w:shd w:val="clear" w:color="auto" w:fill="CCFFFF"/>
            <w:noWrap/>
            <w:vAlign w:val="bottom"/>
          </w:tcPr>
          <w:p w:rsidR="00D01DBD" w:rsidRPr="00D01DBD" w:rsidRDefault="00D01DBD" w:rsidP="00D01DBD">
            <w:pPr>
              <w:pStyle w:val="Tabele"/>
            </w:pPr>
            <w:r w:rsidRPr="00D01DBD">
              <w:t>82,800</w:t>
            </w:r>
          </w:p>
        </w:tc>
        <w:tc>
          <w:tcPr>
            <w:tcW w:w="0" w:type="auto"/>
            <w:tcBorders>
              <w:top w:val="nil"/>
              <w:left w:val="nil"/>
              <w:bottom w:val="single" w:sz="4" w:space="0" w:color="auto"/>
              <w:right w:val="dashed" w:sz="4" w:space="0" w:color="auto"/>
            </w:tcBorders>
            <w:shd w:val="clear" w:color="auto" w:fill="auto"/>
            <w:noWrap/>
            <w:vAlign w:val="bottom"/>
          </w:tcPr>
          <w:p w:rsidR="00D01DBD" w:rsidRPr="00D01DBD" w:rsidRDefault="00D01DBD" w:rsidP="00D01DBD">
            <w:pPr>
              <w:pStyle w:val="Tabele"/>
            </w:pPr>
            <w:r w:rsidRPr="00D01DBD">
              <w:t>2,000</w:t>
            </w:r>
          </w:p>
        </w:tc>
        <w:tc>
          <w:tcPr>
            <w:tcW w:w="0" w:type="auto"/>
            <w:tcBorders>
              <w:top w:val="nil"/>
              <w:left w:val="nil"/>
              <w:bottom w:val="single"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single"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single" w:sz="4" w:space="0" w:color="auto"/>
              <w:right w:val="single" w:sz="4" w:space="0" w:color="auto"/>
            </w:tcBorders>
            <w:shd w:val="clear" w:color="auto" w:fill="CCFFFF"/>
            <w:noWrap/>
            <w:vAlign w:val="bottom"/>
          </w:tcPr>
          <w:p w:rsidR="00D01DBD" w:rsidRPr="00D01DBD" w:rsidRDefault="00D01DBD" w:rsidP="00D01DBD">
            <w:pPr>
              <w:pStyle w:val="Tabele"/>
            </w:pPr>
            <w:r w:rsidRPr="00D01DBD">
              <w:t>2,000</w:t>
            </w:r>
          </w:p>
        </w:tc>
        <w:tc>
          <w:tcPr>
            <w:tcW w:w="0" w:type="auto"/>
            <w:tcBorders>
              <w:top w:val="nil"/>
              <w:left w:val="nil"/>
              <w:bottom w:val="single" w:sz="4" w:space="0" w:color="auto"/>
              <w:right w:val="double" w:sz="6" w:space="0" w:color="auto"/>
            </w:tcBorders>
            <w:shd w:val="clear" w:color="auto" w:fill="CCFFFF"/>
            <w:noWrap/>
            <w:vAlign w:val="bottom"/>
          </w:tcPr>
          <w:p w:rsidR="00D01DBD" w:rsidRPr="00D01DBD" w:rsidRDefault="00D01DBD" w:rsidP="00D01DBD">
            <w:pPr>
              <w:pStyle w:val="Tabele"/>
            </w:pPr>
            <w:r w:rsidRPr="00D01DBD">
              <w:t>84,800</w:t>
            </w:r>
          </w:p>
        </w:tc>
      </w:tr>
      <w:tr w:rsidR="00D01DBD" w:rsidRPr="00D01DBD" w:rsidTr="00D01DBD">
        <w:tblPrEx>
          <w:jc w:val="left"/>
        </w:tblPrEx>
        <w:trPr>
          <w:trHeight w:val="139"/>
        </w:trPr>
        <w:tc>
          <w:tcPr>
            <w:tcW w:w="0" w:type="auto"/>
            <w:gridSpan w:val="2"/>
            <w:tcBorders>
              <w:top w:val="nil"/>
              <w:left w:val="double" w:sz="6" w:space="0" w:color="auto"/>
              <w:bottom w:val="dotted" w:sz="4" w:space="0" w:color="auto"/>
              <w:right w:val="nil"/>
            </w:tcBorders>
            <w:shd w:val="clear" w:color="auto" w:fill="auto"/>
            <w:vAlign w:val="bottom"/>
          </w:tcPr>
          <w:p w:rsidR="00D01DBD" w:rsidRPr="00D01DBD" w:rsidRDefault="00D01DBD" w:rsidP="00D01DBD">
            <w:pPr>
              <w:pStyle w:val="Tabele"/>
            </w:pPr>
            <w:r w:rsidRPr="00D01DBD">
              <w:t>24</w:t>
            </w:r>
          </w:p>
        </w:tc>
        <w:tc>
          <w:tcPr>
            <w:tcW w:w="0" w:type="auto"/>
            <w:tcBorders>
              <w:top w:val="nil"/>
              <w:left w:val="single" w:sz="4" w:space="0" w:color="auto"/>
              <w:bottom w:val="dotted" w:sz="4" w:space="0" w:color="auto"/>
              <w:right w:val="single" w:sz="4" w:space="0" w:color="auto"/>
            </w:tcBorders>
            <w:shd w:val="clear" w:color="auto" w:fill="auto"/>
            <w:vAlign w:val="bottom"/>
          </w:tcPr>
          <w:p w:rsidR="00D01DBD" w:rsidRPr="00D01DBD" w:rsidRDefault="00D01DBD" w:rsidP="00D01DBD">
            <w:pPr>
              <w:pStyle w:val="Tabele"/>
            </w:pPr>
            <w:r w:rsidRPr="00D01DBD">
              <w:t>Kontrolli Larte  i Shtetit</w:t>
            </w:r>
          </w:p>
        </w:tc>
        <w:tc>
          <w:tcPr>
            <w:tcW w:w="0" w:type="auto"/>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276,000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9,000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9,000</w:t>
            </w:r>
          </w:p>
        </w:tc>
        <w:tc>
          <w:tcPr>
            <w:tcW w:w="0" w:type="auto"/>
            <w:tcBorders>
              <w:top w:val="nil"/>
              <w:left w:val="nil"/>
              <w:bottom w:val="dotted" w:sz="4" w:space="0" w:color="auto"/>
              <w:right w:val="double" w:sz="6" w:space="0" w:color="auto"/>
            </w:tcBorders>
            <w:shd w:val="clear" w:color="auto" w:fill="CCFFFF"/>
            <w:noWrap/>
            <w:vAlign w:val="bottom"/>
          </w:tcPr>
          <w:p w:rsidR="00D01DBD" w:rsidRPr="00D01DBD" w:rsidRDefault="00D01DBD" w:rsidP="00D01DBD">
            <w:pPr>
              <w:pStyle w:val="Tabele"/>
            </w:pPr>
            <w:r w:rsidRPr="00D01DBD">
              <w:t>285,000</w:t>
            </w:r>
          </w:p>
        </w:tc>
      </w:tr>
      <w:tr w:rsidR="00D01DBD" w:rsidRPr="00D01DBD" w:rsidTr="00D01DBD">
        <w:tblPrEx>
          <w:jc w:val="left"/>
        </w:tblPrEx>
        <w:trPr>
          <w:trHeight w:val="139"/>
        </w:trPr>
        <w:tc>
          <w:tcPr>
            <w:tcW w:w="0" w:type="auto"/>
            <w:gridSpan w:val="2"/>
            <w:tcBorders>
              <w:top w:val="nil"/>
              <w:left w:val="double" w:sz="6" w:space="0" w:color="auto"/>
              <w:bottom w:val="single" w:sz="4" w:space="0" w:color="auto"/>
              <w:right w:val="nil"/>
            </w:tcBorders>
            <w:shd w:val="clear" w:color="auto" w:fill="auto"/>
            <w:noWrap/>
            <w:vAlign w:val="bottom"/>
          </w:tcPr>
          <w:p w:rsidR="00D01DBD" w:rsidRPr="00D01DBD" w:rsidRDefault="00D01DBD" w:rsidP="00D01DBD">
            <w:pPr>
              <w:pStyle w:val="Tabele"/>
            </w:pPr>
            <w:r w:rsidRPr="00D01DBD">
              <w:t>01110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D01DBD" w:rsidRPr="00D01DBD" w:rsidRDefault="00D01DBD" w:rsidP="00D01DBD">
            <w:pPr>
              <w:pStyle w:val="Tabele"/>
            </w:pPr>
            <w:r w:rsidRPr="00D01DBD">
              <w:t>Planifikimi, Menaxhimi dhe Administrimi</w:t>
            </w:r>
          </w:p>
        </w:tc>
        <w:tc>
          <w:tcPr>
            <w:tcW w:w="0" w:type="auto"/>
            <w:tcBorders>
              <w:top w:val="nil"/>
              <w:left w:val="nil"/>
              <w:bottom w:val="single" w:sz="4" w:space="0" w:color="auto"/>
              <w:right w:val="single" w:sz="4" w:space="0" w:color="auto"/>
            </w:tcBorders>
            <w:shd w:val="clear" w:color="auto" w:fill="CCFFFF"/>
            <w:noWrap/>
            <w:vAlign w:val="bottom"/>
          </w:tcPr>
          <w:p w:rsidR="00D01DBD" w:rsidRPr="00D01DBD" w:rsidRDefault="00D01DBD" w:rsidP="00D01DBD">
            <w:pPr>
              <w:pStyle w:val="Tabele"/>
            </w:pPr>
            <w:r w:rsidRPr="00D01DBD">
              <w:t>276,000</w:t>
            </w:r>
          </w:p>
        </w:tc>
        <w:tc>
          <w:tcPr>
            <w:tcW w:w="0" w:type="auto"/>
            <w:tcBorders>
              <w:top w:val="nil"/>
              <w:left w:val="nil"/>
              <w:bottom w:val="single" w:sz="4" w:space="0" w:color="auto"/>
              <w:right w:val="dashed" w:sz="4" w:space="0" w:color="auto"/>
            </w:tcBorders>
            <w:shd w:val="clear" w:color="auto" w:fill="auto"/>
            <w:noWrap/>
            <w:vAlign w:val="bottom"/>
          </w:tcPr>
          <w:p w:rsidR="00D01DBD" w:rsidRPr="00D01DBD" w:rsidRDefault="00D01DBD" w:rsidP="00D01DBD">
            <w:pPr>
              <w:pStyle w:val="Tabele"/>
            </w:pPr>
            <w:r w:rsidRPr="00D01DBD">
              <w:t>9,000</w:t>
            </w:r>
          </w:p>
        </w:tc>
        <w:tc>
          <w:tcPr>
            <w:tcW w:w="0" w:type="auto"/>
            <w:tcBorders>
              <w:top w:val="nil"/>
              <w:left w:val="nil"/>
              <w:bottom w:val="single"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single"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single" w:sz="4" w:space="0" w:color="auto"/>
              <w:right w:val="single" w:sz="4" w:space="0" w:color="auto"/>
            </w:tcBorders>
            <w:shd w:val="clear" w:color="auto" w:fill="CCFFFF"/>
            <w:noWrap/>
            <w:vAlign w:val="bottom"/>
          </w:tcPr>
          <w:p w:rsidR="00D01DBD" w:rsidRPr="00D01DBD" w:rsidRDefault="00D01DBD" w:rsidP="00D01DBD">
            <w:pPr>
              <w:pStyle w:val="Tabele"/>
            </w:pPr>
            <w:r w:rsidRPr="00D01DBD">
              <w:t>9,000</w:t>
            </w:r>
          </w:p>
        </w:tc>
        <w:tc>
          <w:tcPr>
            <w:tcW w:w="0" w:type="auto"/>
            <w:tcBorders>
              <w:top w:val="nil"/>
              <w:left w:val="nil"/>
              <w:bottom w:val="single" w:sz="4" w:space="0" w:color="auto"/>
              <w:right w:val="double" w:sz="6" w:space="0" w:color="auto"/>
            </w:tcBorders>
            <w:shd w:val="clear" w:color="auto" w:fill="CCFFFF"/>
            <w:noWrap/>
            <w:vAlign w:val="bottom"/>
          </w:tcPr>
          <w:p w:rsidR="00D01DBD" w:rsidRPr="00D01DBD" w:rsidRDefault="00D01DBD" w:rsidP="00D01DBD">
            <w:pPr>
              <w:pStyle w:val="Tabele"/>
            </w:pPr>
            <w:r w:rsidRPr="00D01DBD">
              <w:t>285,000</w:t>
            </w:r>
          </w:p>
        </w:tc>
      </w:tr>
      <w:tr w:rsidR="00D01DBD" w:rsidRPr="00D01DBD" w:rsidTr="00D01DBD">
        <w:tblPrEx>
          <w:jc w:val="left"/>
        </w:tblPrEx>
        <w:trPr>
          <w:trHeight w:val="139"/>
        </w:trPr>
        <w:tc>
          <w:tcPr>
            <w:tcW w:w="0" w:type="auto"/>
            <w:gridSpan w:val="2"/>
            <w:tcBorders>
              <w:top w:val="nil"/>
              <w:left w:val="double" w:sz="6" w:space="0" w:color="auto"/>
              <w:bottom w:val="dotted" w:sz="4" w:space="0" w:color="auto"/>
              <w:right w:val="nil"/>
            </w:tcBorders>
            <w:shd w:val="clear" w:color="auto" w:fill="auto"/>
            <w:vAlign w:val="bottom"/>
          </w:tcPr>
          <w:p w:rsidR="00D01DBD" w:rsidRPr="00D01DBD" w:rsidRDefault="00D01DBD" w:rsidP="00D01DBD">
            <w:pPr>
              <w:pStyle w:val="Tabele"/>
            </w:pPr>
            <w:r w:rsidRPr="00D01DBD">
              <w:t>25</w:t>
            </w:r>
          </w:p>
        </w:tc>
        <w:tc>
          <w:tcPr>
            <w:tcW w:w="0" w:type="auto"/>
            <w:tcBorders>
              <w:top w:val="nil"/>
              <w:left w:val="single" w:sz="4" w:space="0" w:color="auto"/>
              <w:bottom w:val="dotted" w:sz="4" w:space="0" w:color="auto"/>
              <w:right w:val="single" w:sz="4" w:space="0" w:color="auto"/>
            </w:tcBorders>
            <w:shd w:val="clear" w:color="auto" w:fill="auto"/>
            <w:vAlign w:val="bottom"/>
          </w:tcPr>
          <w:p w:rsidR="00D01DBD" w:rsidRPr="00D01DBD" w:rsidRDefault="00D01DBD" w:rsidP="00D01DBD">
            <w:pPr>
              <w:pStyle w:val="Tabele"/>
            </w:pPr>
            <w:r w:rsidRPr="00D01DBD">
              <w:t>Ministria e Punes, Ceshtjeve Sociale dhe Shanseve te Barabarta</w:t>
            </w:r>
          </w:p>
        </w:tc>
        <w:tc>
          <w:tcPr>
            <w:tcW w:w="0" w:type="auto"/>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39,198,200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55,500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5,000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88,000</w:t>
            </w:r>
          </w:p>
        </w:tc>
        <w:tc>
          <w:tcPr>
            <w:tcW w:w="0" w:type="auto"/>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148,500</w:t>
            </w:r>
          </w:p>
        </w:tc>
        <w:tc>
          <w:tcPr>
            <w:tcW w:w="0" w:type="auto"/>
            <w:tcBorders>
              <w:top w:val="nil"/>
              <w:left w:val="nil"/>
              <w:bottom w:val="dotted" w:sz="4" w:space="0" w:color="auto"/>
              <w:right w:val="double" w:sz="6" w:space="0" w:color="auto"/>
            </w:tcBorders>
            <w:shd w:val="clear" w:color="auto" w:fill="CCFFFF"/>
            <w:noWrap/>
            <w:vAlign w:val="bottom"/>
          </w:tcPr>
          <w:p w:rsidR="00D01DBD" w:rsidRPr="00D01DBD" w:rsidRDefault="00D01DBD" w:rsidP="00D01DBD">
            <w:pPr>
              <w:pStyle w:val="Tabele"/>
            </w:pPr>
            <w:r w:rsidRPr="00D01DBD">
              <w:t>39,346,700</w:t>
            </w:r>
          </w:p>
        </w:tc>
      </w:tr>
      <w:tr w:rsidR="00D01DBD" w:rsidRPr="00D01DBD" w:rsidTr="00D01DBD">
        <w:tblPrEx>
          <w:jc w:val="left"/>
        </w:tblPrEx>
        <w:trPr>
          <w:trHeight w:val="139"/>
        </w:trPr>
        <w:tc>
          <w:tcPr>
            <w:tcW w:w="0" w:type="auto"/>
            <w:gridSpan w:val="2"/>
            <w:tcBorders>
              <w:top w:val="nil"/>
              <w:left w:val="double" w:sz="6" w:space="0" w:color="auto"/>
              <w:bottom w:val="dotted" w:sz="4" w:space="0" w:color="auto"/>
              <w:right w:val="nil"/>
            </w:tcBorders>
            <w:shd w:val="clear" w:color="auto" w:fill="auto"/>
            <w:noWrap/>
            <w:vAlign w:val="bottom"/>
          </w:tcPr>
          <w:p w:rsidR="00D01DBD" w:rsidRPr="00D01DBD" w:rsidRDefault="00D01DBD" w:rsidP="00D01DBD">
            <w:pPr>
              <w:pStyle w:val="Tabele"/>
            </w:pPr>
            <w:r w:rsidRPr="00D01DBD">
              <w:t>01110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Planifikimi, Menaxhimi dhe Administrimi</w:t>
            </w:r>
          </w:p>
        </w:tc>
        <w:tc>
          <w:tcPr>
            <w:tcW w:w="0" w:type="auto"/>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130,400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3,000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3,000</w:t>
            </w:r>
          </w:p>
        </w:tc>
        <w:tc>
          <w:tcPr>
            <w:tcW w:w="0" w:type="auto"/>
            <w:tcBorders>
              <w:top w:val="nil"/>
              <w:left w:val="nil"/>
              <w:bottom w:val="dotted" w:sz="4" w:space="0" w:color="auto"/>
              <w:right w:val="double" w:sz="6" w:space="0" w:color="auto"/>
            </w:tcBorders>
            <w:shd w:val="clear" w:color="auto" w:fill="CCFFFF"/>
            <w:noWrap/>
            <w:vAlign w:val="bottom"/>
          </w:tcPr>
          <w:p w:rsidR="00D01DBD" w:rsidRPr="00D01DBD" w:rsidRDefault="00D01DBD" w:rsidP="00D01DBD">
            <w:pPr>
              <w:pStyle w:val="Tabele"/>
            </w:pPr>
            <w:r w:rsidRPr="00D01DBD">
              <w:t>133,400</w:t>
            </w:r>
          </w:p>
        </w:tc>
      </w:tr>
      <w:tr w:rsidR="00D01DBD" w:rsidRPr="00D01DBD" w:rsidTr="00D01DBD">
        <w:tblPrEx>
          <w:jc w:val="left"/>
        </w:tblPrEx>
        <w:trPr>
          <w:trHeight w:val="139"/>
        </w:trPr>
        <w:tc>
          <w:tcPr>
            <w:tcW w:w="0" w:type="auto"/>
            <w:gridSpan w:val="2"/>
            <w:tcBorders>
              <w:top w:val="nil"/>
              <w:left w:val="double" w:sz="6" w:space="0" w:color="auto"/>
              <w:bottom w:val="dotted" w:sz="4" w:space="0" w:color="auto"/>
              <w:right w:val="nil"/>
            </w:tcBorders>
            <w:shd w:val="clear" w:color="auto" w:fill="auto"/>
            <w:noWrap/>
            <w:vAlign w:val="bottom"/>
          </w:tcPr>
          <w:p w:rsidR="00D01DBD" w:rsidRPr="00D01DBD" w:rsidRDefault="00D01DBD" w:rsidP="00D01DBD">
            <w:pPr>
              <w:pStyle w:val="Tabele"/>
            </w:pPr>
            <w:r w:rsidRPr="00D01DBD">
              <w:t>10220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Sigurimi Shoqeror</w:t>
            </w:r>
          </w:p>
        </w:tc>
        <w:tc>
          <w:tcPr>
            <w:tcW w:w="0" w:type="auto"/>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19,609,250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2,000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88,000</w:t>
            </w:r>
          </w:p>
        </w:tc>
        <w:tc>
          <w:tcPr>
            <w:tcW w:w="0" w:type="auto"/>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90,000</w:t>
            </w:r>
          </w:p>
        </w:tc>
        <w:tc>
          <w:tcPr>
            <w:tcW w:w="0" w:type="auto"/>
            <w:tcBorders>
              <w:top w:val="nil"/>
              <w:left w:val="nil"/>
              <w:bottom w:val="dotted" w:sz="4" w:space="0" w:color="auto"/>
              <w:right w:val="double" w:sz="6" w:space="0" w:color="auto"/>
            </w:tcBorders>
            <w:shd w:val="clear" w:color="auto" w:fill="CCFFFF"/>
            <w:noWrap/>
            <w:vAlign w:val="bottom"/>
          </w:tcPr>
          <w:p w:rsidR="00D01DBD" w:rsidRPr="00D01DBD" w:rsidRDefault="00D01DBD" w:rsidP="00D01DBD">
            <w:pPr>
              <w:pStyle w:val="Tabele"/>
            </w:pPr>
            <w:r w:rsidRPr="00D01DBD">
              <w:t>19,699,250</w:t>
            </w:r>
          </w:p>
        </w:tc>
      </w:tr>
      <w:tr w:rsidR="00D01DBD" w:rsidRPr="00D01DBD" w:rsidTr="00D01DBD">
        <w:tblPrEx>
          <w:jc w:val="left"/>
        </w:tblPrEx>
        <w:trPr>
          <w:trHeight w:val="139"/>
        </w:trPr>
        <w:tc>
          <w:tcPr>
            <w:tcW w:w="0" w:type="auto"/>
            <w:gridSpan w:val="2"/>
            <w:tcBorders>
              <w:top w:val="nil"/>
              <w:left w:val="double" w:sz="6" w:space="0" w:color="auto"/>
              <w:bottom w:val="dotted" w:sz="4" w:space="0" w:color="auto"/>
              <w:right w:val="nil"/>
            </w:tcBorders>
            <w:shd w:val="clear" w:color="auto" w:fill="auto"/>
            <w:noWrap/>
            <w:vAlign w:val="bottom"/>
          </w:tcPr>
          <w:p w:rsidR="00D01DBD" w:rsidRPr="00D01DBD" w:rsidRDefault="00D01DBD" w:rsidP="00D01DBD">
            <w:pPr>
              <w:pStyle w:val="Tabele"/>
            </w:pPr>
            <w:r w:rsidRPr="00D01DBD">
              <w:t>10430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Mbrojtja Sociale</w:t>
            </w:r>
          </w:p>
        </w:tc>
        <w:tc>
          <w:tcPr>
            <w:tcW w:w="0" w:type="auto"/>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17,731,800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double" w:sz="6" w:space="0" w:color="auto"/>
            </w:tcBorders>
            <w:shd w:val="clear" w:color="auto" w:fill="CCFFFF"/>
            <w:noWrap/>
            <w:vAlign w:val="bottom"/>
          </w:tcPr>
          <w:p w:rsidR="00D01DBD" w:rsidRPr="00D01DBD" w:rsidRDefault="00D01DBD" w:rsidP="00D01DBD">
            <w:pPr>
              <w:pStyle w:val="Tabele"/>
            </w:pPr>
            <w:r w:rsidRPr="00D01DBD">
              <w:t>17,731,800</w:t>
            </w:r>
          </w:p>
        </w:tc>
      </w:tr>
      <w:tr w:rsidR="00D01DBD" w:rsidRPr="00D01DBD" w:rsidTr="00D01DBD">
        <w:tblPrEx>
          <w:jc w:val="left"/>
        </w:tblPrEx>
        <w:trPr>
          <w:trHeight w:val="139"/>
        </w:trPr>
        <w:tc>
          <w:tcPr>
            <w:tcW w:w="0" w:type="auto"/>
            <w:gridSpan w:val="2"/>
            <w:tcBorders>
              <w:top w:val="nil"/>
              <w:left w:val="double" w:sz="6" w:space="0" w:color="auto"/>
              <w:bottom w:val="dotted" w:sz="4" w:space="0" w:color="auto"/>
              <w:right w:val="nil"/>
            </w:tcBorders>
            <w:shd w:val="clear" w:color="auto" w:fill="auto"/>
            <w:noWrap/>
            <w:vAlign w:val="bottom"/>
          </w:tcPr>
          <w:p w:rsidR="00D01DBD" w:rsidRPr="00D01DBD" w:rsidRDefault="00D01DBD" w:rsidP="00D01DBD">
            <w:pPr>
              <w:pStyle w:val="Tabele"/>
            </w:pPr>
            <w:r w:rsidRPr="00D01DBD">
              <w:t>10550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Tregu i Punes</w:t>
            </w:r>
          </w:p>
        </w:tc>
        <w:tc>
          <w:tcPr>
            <w:tcW w:w="0" w:type="auto"/>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1,565,800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50,500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5,000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55,500</w:t>
            </w:r>
          </w:p>
        </w:tc>
        <w:tc>
          <w:tcPr>
            <w:tcW w:w="0" w:type="auto"/>
            <w:tcBorders>
              <w:top w:val="nil"/>
              <w:left w:val="nil"/>
              <w:bottom w:val="dotted" w:sz="4" w:space="0" w:color="auto"/>
              <w:right w:val="double" w:sz="6" w:space="0" w:color="auto"/>
            </w:tcBorders>
            <w:shd w:val="clear" w:color="auto" w:fill="CCFFFF"/>
            <w:noWrap/>
            <w:vAlign w:val="bottom"/>
          </w:tcPr>
          <w:p w:rsidR="00D01DBD" w:rsidRPr="00D01DBD" w:rsidRDefault="00D01DBD" w:rsidP="00D01DBD">
            <w:pPr>
              <w:pStyle w:val="Tabele"/>
            </w:pPr>
            <w:r w:rsidRPr="00D01DBD">
              <w:t>1,621,300</w:t>
            </w:r>
          </w:p>
        </w:tc>
      </w:tr>
      <w:tr w:rsidR="00D01DBD" w:rsidRPr="00D01DBD" w:rsidTr="00D01DBD">
        <w:tblPrEx>
          <w:jc w:val="left"/>
        </w:tblPrEx>
        <w:trPr>
          <w:trHeight w:val="139"/>
        </w:trPr>
        <w:tc>
          <w:tcPr>
            <w:tcW w:w="0" w:type="auto"/>
            <w:gridSpan w:val="2"/>
            <w:tcBorders>
              <w:top w:val="nil"/>
              <w:left w:val="double" w:sz="6" w:space="0" w:color="auto"/>
              <w:bottom w:val="dotted" w:sz="4" w:space="0" w:color="auto"/>
              <w:right w:val="nil"/>
            </w:tcBorders>
            <w:shd w:val="clear" w:color="auto" w:fill="auto"/>
            <w:noWrap/>
            <w:vAlign w:val="bottom"/>
          </w:tcPr>
          <w:p w:rsidR="00D01DBD" w:rsidRPr="00D01DBD" w:rsidRDefault="00D01DBD" w:rsidP="00D01DBD">
            <w:pPr>
              <w:pStyle w:val="Tabele"/>
            </w:pPr>
            <w:r w:rsidRPr="00D01DBD">
              <w:t>04170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Inspektimi ne Pune</w:t>
            </w:r>
          </w:p>
        </w:tc>
        <w:tc>
          <w:tcPr>
            <w:tcW w:w="0" w:type="auto"/>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149,500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double" w:sz="6" w:space="0" w:color="auto"/>
            </w:tcBorders>
            <w:shd w:val="clear" w:color="auto" w:fill="CCFFFF"/>
            <w:noWrap/>
            <w:vAlign w:val="bottom"/>
          </w:tcPr>
          <w:p w:rsidR="00D01DBD" w:rsidRPr="00D01DBD" w:rsidRDefault="00D01DBD" w:rsidP="00D01DBD">
            <w:pPr>
              <w:pStyle w:val="Tabele"/>
            </w:pPr>
            <w:r w:rsidRPr="00D01DBD">
              <w:t>149,500</w:t>
            </w:r>
          </w:p>
        </w:tc>
      </w:tr>
      <w:tr w:rsidR="00D01DBD" w:rsidRPr="00D01DBD" w:rsidTr="00D01DBD">
        <w:tblPrEx>
          <w:jc w:val="left"/>
        </w:tblPrEx>
        <w:trPr>
          <w:trHeight w:val="139"/>
        </w:trPr>
        <w:tc>
          <w:tcPr>
            <w:tcW w:w="0" w:type="auto"/>
            <w:gridSpan w:val="2"/>
            <w:tcBorders>
              <w:top w:val="nil"/>
              <w:left w:val="double" w:sz="6" w:space="0" w:color="auto"/>
              <w:bottom w:val="single" w:sz="4" w:space="0" w:color="auto"/>
              <w:right w:val="nil"/>
            </w:tcBorders>
            <w:shd w:val="clear" w:color="auto" w:fill="auto"/>
            <w:noWrap/>
            <w:vAlign w:val="bottom"/>
          </w:tcPr>
          <w:p w:rsidR="00D01DBD" w:rsidRPr="00D01DBD" w:rsidRDefault="00D01DBD" w:rsidP="00D01DBD">
            <w:pPr>
              <w:pStyle w:val="Tabele"/>
            </w:pPr>
            <w:r w:rsidRPr="00D01DBD">
              <w:t>10460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D01DBD" w:rsidRPr="00D01DBD" w:rsidRDefault="00D01DBD" w:rsidP="00D01DBD">
            <w:pPr>
              <w:pStyle w:val="Tabele"/>
            </w:pPr>
            <w:r w:rsidRPr="00D01DBD">
              <w:t>Shanset e Barabarta</w:t>
            </w:r>
          </w:p>
        </w:tc>
        <w:tc>
          <w:tcPr>
            <w:tcW w:w="0" w:type="auto"/>
            <w:tcBorders>
              <w:top w:val="nil"/>
              <w:left w:val="nil"/>
              <w:bottom w:val="single" w:sz="4" w:space="0" w:color="auto"/>
              <w:right w:val="single" w:sz="4" w:space="0" w:color="auto"/>
            </w:tcBorders>
            <w:shd w:val="clear" w:color="auto" w:fill="CCFFFF"/>
            <w:noWrap/>
            <w:vAlign w:val="bottom"/>
          </w:tcPr>
          <w:p w:rsidR="00D01DBD" w:rsidRPr="00D01DBD" w:rsidRDefault="00D01DBD" w:rsidP="00D01DBD">
            <w:pPr>
              <w:pStyle w:val="Tabele"/>
            </w:pPr>
            <w:r w:rsidRPr="00D01DBD">
              <w:t>11,450</w:t>
            </w:r>
          </w:p>
        </w:tc>
        <w:tc>
          <w:tcPr>
            <w:tcW w:w="0" w:type="auto"/>
            <w:tcBorders>
              <w:top w:val="nil"/>
              <w:left w:val="nil"/>
              <w:bottom w:val="single"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single"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single"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single" w:sz="4" w:space="0" w:color="auto"/>
              <w:right w:val="single" w:sz="4" w:space="0" w:color="auto"/>
            </w:tcBorders>
            <w:shd w:val="clear" w:color="auto" w:fill="CCFFFF"/>
            <w:noWrap/>
            <w:vAlign w:val="bottom"/>
          </w:tcPr>
          <w:p w:rsidR="00D01DBD" w:rsidRPr="00D01DBD" w:rsidRDefault="00D01DBD" w:rsidP="00D01DBD">
            <w:pPr>
              <w:pStyle w:val="Tabele"/>
            </w:pPr>
            <w:r w:rsidRPr="00D01DBD">
              <w:t>0</w:t>
            </w:r>
          </w:p>
        </w:tc>
        <w:tc>
          <w:tcPr>
            <w:tcW w:w="0" w:type="auto"/>
            <w:tcBorders>
              <w:top w:val="nil"/>
              <w:left w:val="nil"/>
              <w:bottom w:val="single" w:sz="4" w:space="0" w:color="auto"/>
              <w:right w:val="double" w:sz="6" w:space="0" w:color="auto"/>
            </w:tcBorders>
            <w:shd w:val="clear" w:color="auto" w:fill="CCFFFF"/>
            <w:noWrap/>
            <w:vAlign w:val="bottom"/>
          </w:tcPr>
          <w:p w:rsidR="00D01DBD" w:rsidRPr="00D01DBD" w:rsidRDefault="00D01DBD" w:rsidP="00D01DBD">
            <w:pPr>
              <w:pStyle w:val="Tabele"/>
            </w:pPr>
            <w:r w:rsidRPr="00D01DBD">
              <w:t>11,450</w:t>
            </w:r>
          </w:p>
        </w:tc>
      </w:tr>
      <w:tr w:rsidR="00D01DBD" w:rsidRPr="00D01DBD" w:rsidTr="00D01DBD">
        <w:tblPrEx>
          <w:jc w:val="left"/>
        </w:tblPrEx>
        <w:trPr>
          <w:trHeight w:val="139"/>
        </w:trPr>
        <w:tc>
          <w:tcPr>
            <w:tcW w:w="0" w:type="auto"/>
            <w:gridSpan w:val="2"/>
            <w:tcBorders>
              <w:top w:val="nil"/>
              <w:left w:val="double" w:sz="6" w:space="0" w:color="auto"/>
              <w:bottom w:val="dotted" w:sz="4" w:space="0" w:color="auto"/>
              <w:right w:val="nil"/>
            </w:tcBorders>
            <w:shd w:val="clear" w:color="auto" w:fill="auto"/>
            <w:vAlign w:val="bottom"/>
          </w:tcPr>
          <w:p w:rsidR="00D01DBD" w:rsidRPr="00D01DBD" w:rsidRDefault="00D01DBD" w:rsidP="00D01DBD">
            <w:pPr>
              <w:pStyle w:val="Tabele"/>
            </w:pPr>
            <w:r w:rsidRPr="00D01DBD">
              <w:t>26</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Ministria e Mjedisit, Pyjeve dhe Administrimit te Ujrave</w:t>
            </w:r>
          </w:p>
        </w:tc>
        <w:tc>
          <w:tcPr>
            <w:tcW w:w="0" w:type="auto"/>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1,138,900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256,600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50,000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514,000</w:t>
            </w:r>
          </w:p>
        </w:tc>
        <w:tc>
          <w:tcPr>
            <w:tcW w:w="0" w:type="auto"/>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820,600</w:t>
            </w:r>
          </w:p>
        </w:tc>
        <w:tc>
          <w:tcPr>
            <w:tcW w:w="0" w:type="auto"/>
            <w:tcBorders>
              <w:top w:val="nil"/>
              <w:left w:val="nil"/>
              <w:bottom w:val="dotted" w:sz="4" w:space="0" w:color="auto"/>
              <w:right w:val="double" w:sz="6" w:space="0" w:color="auto"/>
            </w:tcBorders>
            <w:shd w:val="clear" w:color="auto" w:fill="CCFFFF"/>
            <w:noWrap/>
            <w:vAlign w:val="bottom"/>
          </w:tcPr>
          <w:p w:rsidR="00D01DBD" w:rsidRPr="00D01DBD" w:rsidRDefault="00D01DBD" w:rsidP="00D01DBD">
            <w:pPr>
              <w:pStyle w:val="Tabele"/>
            </w:pPr>
            <w:r w:rsidRPr="00D01DBD">
              <w:t>1,959,500</w:t>
            </w:r>
          </w:p>
        </w:tc>
      </w:tr>
      <w:tr w:rsidR="00D01DBD" w:rsidRPr="00D01DBD" w:rsidTr="00D01DBD">
        <w:tblPrEx>
          <w:jc w:val="left"/>
        </w:tblPrEx>
        <w:trPr>
          <w:trHeight w:val="139"/>
        </w:trPr>
        <w:tc>
          <w:tcPr>
            <w:tcW w:w="0" w:type="auto"/>
            <w:gridSpan w:val="2"/>
            <w:tcBorders>
              <w:top w:val="nil"/>
              <w:left w:val="double" w:sz="6" w:space="0" w:color="auto"/>
              <w:bottom w:val="dotted" w:sz="4" w:space="0" w:color="auto"/>
              <w:right w:val="nil"/>
            </w:tcBorders>
            <w:shd w:val="clear" w:color="auto" w:fill="auto"/>
            <w:noWrap/>
            <w:vAlign w:val="bottom"/>
          </w:tcPr>
          <w:p w:rsidR="00D01DBD" w:rsidRPr="00D01DBD" w:rsidRDefault="00D01DBD" w:rsidP="00D01DBD">
            <w:pPr>
              <w:pStyle w:val="Tabele"/>
            </w:pPr>
            <w:r w:rsidRPr="00D01DBD">
              <w:t>01110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Planifikimi, Menaxhimi dhe Administrimi</w:t>
            </w:r>
          </w:p>
        </w:tc>
        <w:tc>
          <w:tcPr>
            <w:tcW w:w="0" w:type="auto"/>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72,000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3,600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3,600</w:t>
            </w:r>
          </w:p>
        </w:tc>
        <w:tc>
          <w:tcPr>
            <w:tcW w:w="0" w:type="auto"/>
            <w:tcBorders>
              <w:top w:val="nil"/>
              <w:left w:val="nil"/>
              <w:bottom w:val="dotted" w:sz="4" w:space="0" w:color="auto"/>
              <w:right w:val="double" w:sz="6" w:space="0" w:color="auto"/>
            </w:tcBorders>
            <w:shd w:val="clear" w:color="auto" w:fill="CCFFFF"/>
            <w:noWrap/>
            <w:vAlign w:val="bottom"/>
          </w:tcPr>
          <w:p w:rsidR="00D01DBD" w:rsidRPr="00D01DBD" w:rsidRDefault="00D01DBD" w:rsidP="00D01DBD">
            <w:pPr>
              <w:pStyle w:val="Tabele"/>
            </w:pPr>
            <w:r w:rsidRPr="00D01DBD">
              <w:t>75,600</w:t>
            </w:r>
          </w:p>
        </w:tc>
      </w:tr>
      <w:tr w:rsidR="00D01DBD" w:rsidRPr="00D01DBD" w:rsidTr="00D01DBD">
        <w:tblPrEx>
          <w:jc w:val="left"/>
        </w:tblPrEx>
        <w:trPr>
          <w:trHeight w:val="139"/>
        </w:trPr>
        <w:tc>
          <w:tcPr>
            <w:tcW w:w="0" w:type="auto"/>
            <w:gridSpan w:val="2"/>
            <w:tcBorders>
              <w:top w:val="nil"/>
              <w:left w:val="double" w:sz="6" w:space="0" w:color="auto"/>
              <w:bottom w:val="dotted" w:sz="4" w:space="0" w:color="auto"/>
              <w:right w:val="nil"/>
            </w:tcBorders>
            <w:shd w:val="clear" w:color="auto" w:fill="auto"/>
            <w:noWrap/>
            <w:vAlign w:val="bottom"/>
          </w:tcPr>
          <w:p w:rsidR="00D01DBD" w:rsidRPr="00D01DBD" w:rsidRDefault="00D01DBD" w:rsidP="00D01DBD">
            <w:pPr>
              <w:pStyle w:val="Tabele"/>
            </w:pPr>
            <w:r w:rsidRPr="00D01DBD">
              <w:t>05320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Programe per mbrojtjen e Mjedisit</w:t>
            </w:r>
          </w:p>
        </w:tc>
        <w:tc>
          <w:tcPr>
            <w:tcW w:w="0" w:type="auto"/>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104,000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204,000</w:t>
            </w:r>
          </w:p>
        </w:tc>
        <w:tc>
          <w:tcPr>
            <w:tcW w:w="0" w:type="auto"/>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204,000</w:t>
            </w:r>
          </w:p>
        </w:tc>
        <w:tc>
          <w:tcPr>
            <w:tcW w:w="0" w:type="auto"/>
            <w:tcBorders>
              <w:top w:val="nil"/>
              <w:left w:val="nil"/>
              <w:bottom w:val="dotted" w:sz="4" w:space="0" w:color="auto"/>
              <w:right w:val="double" w:sz="6" w:space="0" w:color="auto"/>
            </w:tcBorders>
            <w:shd w:val="clear" w:color="auto" w:fill="CCFFFF"/>
            <w:noWrap/>
            <w:vAlign w:val="bottom"/>
          </w:tcPr>
          <w:p w:rsidR="00D01DBD" w:rsidRPr="00D01DBD" w:rsidRDefault="00D01DBD" w:rsidP="00D01DBD">
            <w:pPr>
              <w:pStyle w:val="Tabele"/>
            </w:pPr>
            <w:r w:rsidRPr="00D01DBD">
              <w:t>308,000</w:t>
            </w:r>
          </w:p>
        </w:tc>
      </w:tr>
      <w:tr w:rsidR="00D01DBD" w:rsidRPr="00D01DBD" w:rsidTr="00D01DBD">
        <w:tblPrEx>
          <w:jc w:val="left"/>
        </w:tblPrEx>
        <w:trPr>
          <w:trHeight w:val="139"/>
        </w:trPr>
        <w:tc>
          <w:tcPr>
            <w:tcW w:w="0" w:type="auto"/>
            <w:gridSpan w:val="2"/>
            <w:tcBorders>
              <w:top w:val="nil"/>
              <w:left w:val="double" w:sz="6" w:space="0" w:color="auto"/>
              <w:bottom w:val="dotted" w:sz="4" w:space="0" w:color="auto"/>
              <w:right w:val="nil"/>
            </w:tcBorders>
            <w:shd w:val="clear" w:color="auto" w:fill="auto"/>
            <w:noWrap/>
            <w:vAlign w:val="bottom"/>
          </w:tcPr>
          <w:p w:rsidR="00D01DBD" w:rsidRPr="00D01DBD" w:rsidRDefault="00D01DBD" w:rsidP="00D01DBD">
            <w:pPr>
              <w:pStyle w:val="Tabele"/>
            </w:pPr>
            <w:r w:rsidRPr="00D01DBD">
              <w:t>04230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Mbeshtetje per Peshkimin</w:t>
            </w:r>
          </w:p>
        </w:tc>
        <w:tc>
          <w:tcPr>
            <w:tcW w:w="0" w:type="auto"/>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62,000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110,000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120,000</w:t>
            </w:r>
          </w:p>
        </w:tc>
        <w:tc>
          <w:tcPr>
            <w:tcW w:w="0" w:type="auto"/>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230,000</w:t>
            </w:r>
          </w:p>
        </w:tc>
        <w:tc>
          <w:tcPr>
            <w:tcW w:w="0" w:type="auto"/>
            <w:tcBorders>
              <w:top w:val="nil"/>
              <w:left w:val="nil"/>
              <w:bottom w:val="dotted" w:sz="4" w:space="0" w:color="auto"/>
              <w:right w:val="double" w:sz="6" w:space="0" w:color="auto"/>
            </w:tcBorders>
            <w:shd w:val="clear" w:color="auto" w:fill="CCFFFF"/>
            <w:noWrap/>
            <w:vAlign w:val="bottom"/>
          </w:tcPr>
          <w:p w:rsidR="00D01DBD" w:rsidRPr="00D01DBD" w:rsidRDefault="00D01DBD" w:rsidP="00D01DBD">
            <w:pPr>
              <w:pStyle w:val="Tabele"/>
            </w:pPr>
            <w:r w:rsidRPr="00D01DBD">
              <w:t>292,000</w:t>
            </w:r>
          </w:p>
        </w:tc>
      </w:tr>
      <w:tr w:rsidR="00D01DBD" w:rsidRPr="00D01DBD" w:rsidTr="00D01DBD">
        <w:tblPrEx>
          <w:jc w:val="left"/>
        </w:tblPrEx>
        <w:trPr>
          <w:trHeight w:val="139"/>
        </w:trPr>
        <w:tc>
          <w:tcPr>
            <w:tcW w:w="0" w:type="auto"/>
            <w:gridSpan w:val="2"/>
            <w:tcBorders>
              <w:top w:val="nil"/>
              <w:left w:val="double" w:sz="6" w:space="0" w:color="auto"/>
              <w:bottom w:val="dotted" w:sz="4" w:space="0" w:color="auto"/>
              <w:right w:val="nil"/>
            </w:tcBorders>
            <w:shd w:val="clear" w:color="auto" w:fill="auto"/>
            <w:noWrap/>
            <w:vAlign w:val="bottom"/>
          </w:tcPr>
          <w:p w:rsidR="00D01DBD" w:rsidRPr="00D01DBD" w:rsidRDefault="00D01DBD" w:rsidP="00D01DBD">
            <w:pPr>
              <w:pStyle w:val="Tabele"/>
            </w:pPr>
            <w:r w:rsidRPr="00D01DBD">
              <w:t>05640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Administrimi i Ujrave</w:t>
            </w:r>
          </w:p>
        </w:tc>
        <w:tc>
          <w:tcPr>
            <w:tcW w:w="0" w:type="auto"/>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29,000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double" w:sz="6" w:space="0" w:color="auto"/>
            </w:tcBorders>
            <w:shd w:val="clear" w:color="auto" w:fill="CCFFFF"/>
            <w:noWrap/>
            <w:vAlign w:val="bottom"/>
          </w:tcPr>
          <w:p w:rsidR="00D01DBD" w:rsidRPr="00D01DBD" w:rsidRDefault="00D01DBD" w:rsidP="00D01DBD">
            <w:pPr>
              <w:pStyle w:val="Tabele"/>
            </w:pPr>
            <w:r w:rsidRPr="00D01DBD">
              <w:t>29,000</w:t>
            </w:r>
          </w:p>
        </w:tc>
      </w:tr>
      <w:tr w:rsidR="00D01DBD" w:rsidRPr="00D01DBD" w:rsidTr="00D01DBD">
        <w:tblPrEx>
          <w:jc w:val="left"/>
        </w:tblPrEx>
        <w:trPr>
          <w:trHeight w:val="139"/>
        </w:trPr>
        <w:tc>
          <w:tcPr>
            <w:tcW w:w="0" w:type="auto"/>
            <w:gridSpan w:val="2"/>
            <w:tcBorders>
              <w:top w:val="nil"/>
              <w:left w:val="double" w:sz="6" w:space="0" w:color="auto"/>
              <w:bottom w:val="single" w:sz="4" w:space="0" w:color="auto"/>
              <w:right w:val="nil"/>
            </w:tcBorders>
            <w:shd w:val="clear" w:color="auto" w:fill="auto"/>
            <w:noWrap/>
            <w:vAlign w:val="bottom"/>
          </w:tcPr>
          <w:p w:rsidR="00D01DBD" w:rsidRPr="00D01DBD" w:rsidRDefault="00D01DBD" w:rsidP="00D01DBD">
            <w:pPr>
              <w:pStyle w:val="Tabele"/>
            </w:pPr>
            <w:r w:rsidRPr="00D01DBD">
              <w:t>04260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D01DBD" w:rsidRPr="00D01DBD" w:rsidRDefault="00D01DBD" w:rsidP="00D01DBD">
            <w:pPr>
              <w:pStyle w:val="Tabele"/>
            </w:pPr>
            <w:r w:rsidRPr="00D01DBD">
              <w:t>Administrimi i Pyjeve</w:t>
            </w:r>
          </w:p>
        </w:tc>
        <w:tc>
          <w:tcPr>
            <w:tcW w:w="0" w:type="auto"/>
            <w:tcBorders>
              <w:top w:val="nil"/>
              <w:left w:val="nil"/>
              <w:bottom w:val="single" w:sz="4" w:space="0" w:color="auto"/>
              <w:right w:val="single" w:sz="4" w:space="0" w:color="auto"/>
            </w:tcBorders>
            <w:shd w:val="clear" w:color="auto" w:fill="CCFFFF"/>
            <w:noWrap/>
            <w:vAlign w:val="bottom"/>
          </w:tcPr>
          <w:p w:rsidR="00D01DBD" w:rsidRPr="00D01DBD" w:rsidRDefault="00D01DBD" w:rsidP="00D01DBD">
            <w:pPr>
              <w:pStyle w:val="Tabele"/>
            </w:pPr>
            <w:r w:rsidRPr="00D01DBD">
              <w:t>871,900</w:t>
            </w:r>
          </w:p>
        </w:tc>
        <w:tc>
          <w:tcPr>
            <w:tcW w:w="0" w:type="auto"/>
            <w:tcBorders>
              <w:top w:val="nil"/>
              <w:left w:val="nil"/>
              <w:bottom w:val="single" w:sz="4" w:space="0" w:color="auto"/>
              <w:right w:val="dashed" w:sz="4" w:space="0" w:color="auto"/>
            </w:tcBorders>
            <w:shd w:val="clear" w:color="auto" w:fill="auto"/>
            <w:noWrap/>
            <w:vAlign w:val="bottom"/>
          </w:tcPr>
          <w:p w:rsidR="00D01DBD" w:rsidRPr="00D01DBD" w:rsidRDefault="00D01DBD" w:rsidP="00D01DBD">
            <w:pPr>
              <w:pStyle w:val="Tabele"/>
            </w:pPr>
            <w:r w:rsidRPr="00D01DBD">
              <w:t>143,000</w:t>
            </w:r>
          </w:p>
        </w:tc>
        <w:tc>
          <w:tcPr>
            <w:tcW w:w="0" w:type="auto"/>
            <w:tcBorders>
              <w:top w:val="nil"/>
              <w:left w:val="nil"/>
              <w:bottom w:val="single" w:sz="4" w:space="0" w:color="auto"/>
              <w:right w:val="dashed" w:sz="4" w:space="0" w:color="auto"/>
            </w:tcBorders>
            <w:shd w:val="clear" w:color="auto" w:fill="auto"/>
            <w:noWrap/>
            <w:vAlign w:val="bottom"/>
          </w:tcPr>
          <w:p w:rsidR="00D01DBD" w:rsidRPr="00D01DBD" w:rsidRDefault="00D01DBD" w:rsidP="00D01DBD">
            <w:pPr>
              <w:pStyle w:val="Tabele"/>
            </w:pPr>
            <w:r w:rsidRPr="00D01DBD">
              <w:t>50,000</w:t>
            </w:r>
          </w:p>
        </w:tc>
        <w:tc>
          <w:tcPr>
            <w:tcW w:w="0" w:type="auto"/>
            <w:tcBorders>
              <w:top w:val="nil"/>
              <w:left w:val="nil"/>
              <w:bottom w:val="single" w:sz="4" w:space="0" w:color="auto"/>
              <w:right w:val="dashed" w:sz="4" w:space="0" w:color="auto"/>
            </w:tcBorders>
            <w:shd w:val="clear" w:color="auto" w:fill="auto"/>
            <w:noWrap/>
            <w:vAlign w:val="bottom"/>
          </w:tcPr>
          <w:p w:rsidR="00D01DBD" w:rsidRPr="00D01DBD" w:rsidRDefault="00D01DBD" w:rsidP="00D01DBD">
            <w:pPr>
              <w:pStyle w:val="Tabele"/>
            </w:pPr>
            <w:r w:rsidRPr="00D01DBD">
              <w:t>190,000</w:t>
            </w:r>
          </w:p>
        </w:tc>
        <w:tc>
          <w:tcPr>
            <w:tcW w:w="0" w:type="auto"/>
            <w:tcBorders>
              <w:top w:val="nil"/>
              <w:left w:val="nil"/>
              <w:bottom w:val="single" w:sz="4" w:space="0" w:color="auto"/>
              <w:right w:val="single" w:sz="4" w:space="0" w:color="auto"/>
            </w:tcBorders>
            <w:shd w:val="clear" w:color="auto" w:fill="CCFFFF"/>
            <w:noWrap/>
            <w:vAlign w:val="bottom"/>
          </w:tcPr>
          <w:p w:rsidR="00D01DBD" w:rsidRPr="00D01DBD" w:rsidRDefault="00D01DBD" w:rsidP="00D01DBD">
            <w:pPr>
              <w:pStyle w:val="Tabele"/>
            </w:pPr>
            <w:r w:rsidRPr="00D01DBD">
              <w:t>383,000</w:t>
            </w:r>
          </w:p>
        </w:tc>
        <w:tc>
          <w:tcPr>
            <w:tcW w:w="0" w:type="auto"/>
            <w:tcBorders>
              <w:top w:val="nil"/>
              <w:left w:val="nil"/>
              <w:bottom w:val="single" w:sz="4" w:space="0" w:color="auto"/>
              <w:right w:val="double" w:sz="6" w:space="0" w:color="auto"/>
            </w:tcBorders>
            <w:shd w:val="clear" w:color="auto" w:fill="CCFFFF"/>
            <w:noWrap/>
            <w:vAlign w:val="bottom"/>
          </w:tcPr>
          <w:p w:rsidR="00D01DBD" w:rsidRPr="00D01DBD" w:rsidRDefault="00D01DBD" w:rsidP="00D01DBD">
            <w:pPr>
              <w:pStyle w:val="Tabele"/>
            </w:pPr>
            <w:r w:rsidRPr="00D01DBD">
              <w:t>1,254,900</w:t>
            </w:r>
          </w:p>
        </w:tc>
      </w:tr>
      <w:tr w:rsidR="00D01DBD" w:rsidRPr="00D01DBD" w:rsidTr="00D01DBD">
        <w:tblPrEx>
          <w:jc w:val="left"/>
        </w:tblPrEx>
        <w:trPr>
          <w:trHeight w:val="139"/>
        </w:trPr>
        <w:tc>
          <w:tcPr>
            <w:tcW w:w="0" w:type="auto"/>
            <w:gridSpan w:val="2"/>
            <w:tcBorders>
              <w:top w:val="nil"/>
              <w:left w:val="double" w:sz="6" w:space="0" w:color="auto"/>
              <w:bottom w:val="dotted" w:sz="4" w:space="0" w:color="auto"/>
              <w:right w:val="nil"/>
            </w:tcBorders>
            <w:shd w:val="clear" w:color="auto" w:fill="auto"/>
            <w:vAlign w:val="bottom"/>
          </w:tcPr>
          <w:p w:rsidR="00D01DBD" w:rsidRPr="00D01DBD" w:rsidRDefault="00D01DBD" w:rsidP="00D01DBD">
            <w:pPr>
              <w:pStyle w:val="Tabele"/>
            </w:pPr>
            <w:r w:rsidRPr="00D01DBD">
              <w:t>28</w:t>
            </w:r>
          </w:p>
        </w:tc>
        <w:tc>
          <w:tcPr>
            <w:tcW w:w="0" w:type="auto"/>
            <w:tcBorders>
              <w:top w:val="nil"/>
              <w:left w:val="single" w:sz="4" w:space="0" w:color="auto"/>
              <w:bottom w:val="dotted" w:sz="4" w:space="0" w:color="auto"/>
              <w:right w:val="single" w:sz="4" w:space="0" w:color="auto"/>
            </w:tcBorders>
            <w:shd w:val="clear" w:color="auto" w:fill="auto"/>
            <w:vAlign w:val="bottom"/>
          </w:tcPr>
          <w:p w:rsidR="00D01DBD" w:rsidRPr="00D01DBD" w:rsidRDefault="00D01DBD" w:rsidP="00D01DBD">
            <w:pPr>
              <w:pStyle w:val="Tabele"/>
            </w:pPr>
            <w:r w:rsidRPr="00D01DBD">
              <w:t>Prokuroria e Pergjithshme</w:t>
            </w:r>
          </w:p>
        </w:tc>
        <w:tc>
          <w:tcPr>
            <w:tcW w:w="0" w:type="auto"/>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1,138,000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48,000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48,000</w:t>
            </w:r>
          </w:p>
        </w:tc>
        <w:tc>
          <w:tcPr>
            <w:tcW w:w="0" w:type="auto"/>
            <w:tcBorders>
              <w:top w:val="nil"/>
              <w:left w:val="nil"/>
              <w:bottom w:val="dotted" w:sz="4" w:space="0" w:color="auto"/>
              <w:right w:val="double" w:sz="6" w:space="0" w:color="auto"/>
            </w:tcBorders>
            <w:shd w:val="clear" w:color="auto" w:fill="CCFFFF"/>
            <w:noWrap/>
            <w:vAlign w:val="bottom"/>
          </w:tcPr>
          <w:p w:rsidR="00D01DBD" w:rsidRPr="00D01DBD" w:rsidRDefault="00D01DBD" w:rsidP="00D01DBD">
            <w:pPr>
              <w:pStyle w:val="Tabele"/>
            </w:pPr>
            <w:r w:rsidRPr="00D01DBD">
              <w:t>1,186,000</w:t>
            </w:r>
          </w:p>
        </w:tc>
      </w:tr>
      <w:tr w:rsidR="00D01DBD" w:rsidRPr="00D01DBD" w:rsidTr="00D01DBD">
        <w:tblPrEx>
          <w:jc w:val="left"/>
        </w:tblPrEx>
        <w:trPr>
          <w:trHeight w:val="139"/>
        </w:trPr>
        <w:tc>
          <w:tcPr>
            <w:tcW w:w="0" w:type="auto"/>
            <w:gridSpan w:val="2"/>
            <w:tcBorders>
              <w:top w:val="nil"/>
              <w:left w:val="double" w:sz="6" w:space="0" w:color="auto"/>
              <w:bottom w:val="single" w:sz="4" w:space="0" w:color="auto"/>
              <w:right w:val="nil"/>
            </w:tcBorders>
            <w:shd w:val="clear" w:color="auto" w:fill="auto"/>
            <w:noWrap/>
            <w:vAlign w:val="bottom"/>
          </w:tcPr>
          <w:p w:rsidR="00D01DBD" w:rsidRPr="00D01DBD" w:rsidRDefault="00D01DBD" w:rsidP="00D01DBD">
            <w:pPr>
              <w:pStyle w:val="Tabele"/>
            </w:pPr>
            <w:r w:rsidRPr="00D01DBD">
              <w:t>01110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D01DBD" w:rsidRPr="00D01DBD" w:rsidRDefault="00D01DBD" w:rsidP="00D01DBD">
            <w:pPr>
              <w:pStyle w:val="Tabele"/>
            </w:pPr>
            <w:r w:rsidRPr="00D01DBD">
              <w:t>Planifikimi, Menaxhimi dhe Administrimi</w:t>
            </w:r>
          </w:p>
        </w:tc>
        <w:tc>
          <w:tcPr>
            <w:tcW w:w="0" w:type="auto"/>
            <w:tcBorders>
              <w:top w:val="nil"/>
              <w:left w:val="nil"/>
              <w:bottom w:val="single" w:sz="4" w:space="0" w:color="auto"/>
              <w:right w:val="single" w:sz="4" w:space="0" w:color="auto"/>
            </w:tcBorders>
            <w:shd w:val="clear" w:color="auto" w:fill="CCFFFF"/>
            <w:noWrap/>
            <w:vAlign w:val="bottom"/>
          </w:tcPr>
          <w:p w:rsidR="00D01DBD" w:rsidRPr="00D01DBD" w:rsidRDefault="00D01DBD" w:rsidP="00D01DBD">
            <w:pPr>
              <w:pStyle w:val="Tabele"/>
            </w:pPr>
            <w:r w:rsidRPr="00D01DBD">
              <w:t>1,138,000</w:t>
            </w:r>
          </w:p>
        </w:tc>
        <w:tc>
          <w:tcPr>
            <w:tcW w:w="0" w:type="auto"/>
            <w:tcBorders>
              <w:top w:val="nil"/>
              <w:left w:val="nil"/>
              <w:bottom w:val="single" w:sz="4" w:space="0" w:color="auto"/>
              <w:right w:val="dashed" w:sz="4" w:space="0" w:color="auto"/>
            </w:tcBorders>
            <w:shd w:val="clear" w:color="auto" w:fill="auto"/>
            <w:noWrap/>
            <w:vAlign w:val="bottom"/>
          </w:tcPr>
          <w:p w:rsidR="00D01DBD" w:rsidRPr="00D01DBD" w:rsidRDefault="00D01DBD" w:rsidP="00D01DBD">
            <w:pPr>
              <w:pStyle w:val="Tabele"/>
            </w:pPr>
            <w:r w:rsidRPr="00D01DBD">
              <w:t>48,000</w:t>
            </w:r>
          </w:p>
        </w:tc>
        <w:tc>
          <w:tcPr>
            <w:tcW w:w="0" w:type="auto"/>
            <w:tcBorders>
              <w:top w:val="nil"/>
              <w:left w:val="nil"/>
              <w:bottom w:val="single"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single"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single" w:sz="4" w:space="0" w:color="auto"/>
              <w:right w:val="single" w:sz="4" w:space="0" w:color="auto"/>
            </w:tcBorders>
            <w:shd w:val="clear" w:color="auto" w:fill="CCFFFF"/>
            <w:noWrap/>
            <w:vAlign w:val="bottom"/>
          </w:tcPr>
          <w:p w:rsidR="00D01DBD" w:rsidRPr="00D01DBD" w:rsidRDefault="00D01DBD" w:rsidP="00D01DBD">
            <w:pPr>
              <w:pStyle w:val="Tabele"/>
            </w:pPr>
            <w:r w:rsidRPr="00D01DBD">
              <w:t>48,000</w:t>
            </w:r>
          </w:p>
        </w:tc>
        <w:tc>
          <w:tcPr>
            <w:tcW w:w="0" w:type="auto"/>
            <w:tcBorders>
              <w:top w:val="nil"/>
              <w:left w:val="nil"/>
              <w:bottom w:val="single" w:sz="4" w:space="0" w:color="auto"/>
              <w:right w:val="double" w:sz="6" w:space="0" w:color="auto"/>
            </w:tcBorders>
            <w:shd w:val="clear" w:color="auto" w:fill="CCFFFF"/>
            <w:noWrap/>
            <w:vAlign w:val="bottom"/>
          </w:tcPr>
          <w:p w:rsidR="00D01DBD" w:rsidRPr="00D01DBD" w:rsidRDefault="00D01DBD" w:rsidP="00D01DBD">
            <w:pPr>
              <w:pStyle w:val="Tabele"/>
            </w:pPr>
            <w:r w:rsidRPr="00D01DBD">
              <w:t>1,186,000</w:t>
            </w:r>
          </w:p>
        </w:tc>
      </w:tr>
    </w:tbl>
    <w:p w:rsidR="00D01DBD" w:rsidRPr="00D01DBD" w:rsidRDefault="00D01DBD" w:rsidP="00D01DBD">
      <w:pPr>
        <w:pStyle w:val="Tabele"/>
      </w:pPr>
    </w:p>
    <w:p w:rsidR="00D01DBD" w:rsidRPr="00D01DBD" w:rsidRDefault="00D01DBD" w:rsidP="00D01DBD">
      <w:pPr>
        <w:pStyle w:val="Tabele"/>
      </w:pPr>
    </w:p>
    <w:p w:rsidR="00D01DBD" w:rsidRPr="00D01DBD" w:rsidRDefault="00D01DBD" w:rsidP="00D01DBD">
      <w:pPr>
        <w:pStyle w:val="Tabele"/>
      </w:pPr>
    </w:p>
    <w:p w:rsidR="00D01DBD" w:rsidRPr="00D01DBD" w:rsidRDefault="00D01DBD" w:rsidP="00D01DBD">
      <w:pPr>
        <w:pStyle w:val="Tabele"/>
      </w:pPr>
    </w:p>
    <w:p w:rsidR="00D01DBD" w:rsidRPr="00D01DBD" w:rsidRDefault="00D01DBD" w:rsidP="00D01DBD">
      <w:pPr>
        <w:pStyle w:val="Tabele"/>
      </w:pPr>
    </w:p>
    <w:p w:rsidR="00D01DBD" w:rsidRDefault="00D01DBD" w:rsidP="00D01DBD">
      <w:pPr>
        <w:pStyle w:val="Tabele"/>
      </w:pPr>
    </w:p>
    <w:p w:rsidR="00D01DBD" w:rsidRDefault="00D01DBD" w:rsidP="00D01DBD">
      <w:pPr>
        <w:pStyle w:val="Tabele"/>
      </w:pPr>
    </w:p>
    <w:p w:rsidR="00D01DBD" w:rsidRDefault="00D01DBD" w:rsidP="00D01DBD">
      <w:pPr>
        <w:pStyle w:val="Tabele"/>
      </w:pPr>
    </w:p>
    <w:p w:rsidR="00D01DBD" w:rsidRDefault="00D01DBD" w:rsidP="00D01DBD">
      <w:pPr>
        <w:pStyle w:val="Tabele"/>
      </w:pPr>
    </w:p>
    <w:p w:rsidR="00D01DBD" w:rsidRDefault="00D01DBD" w:rsidP="00D01DBD">
      <w:pPr>
        <w:pStyle w:val="Tabele"/>
      </w:pPr>
    </w:p>
    <w:p w:rsidR="00D01DBD" w:rsidRDefault="00D01DBD" w:rsidP="00D01DBD">
      <w:pPr>
        <w:pStyle w:val="Tabele"/>
      </w:pPr>
    </w:p>
    <w:p w:rsidR="00D01DBD" w:rsidRDefault="00D01DBD" w:rsidP="00D01DBD">
      <w:pPr>
        <w:pStyle w:val="Tabele"/>
      </w:pPr>
    </w:p>
    <w:p w:rsidR="00D01DBD" w:rsidRPr="00D01DBD" w:rsidRDefault="00D01DBD" w:rsidP="00D01DBD">
      <w:pPr>
        <w:pStyle w:val="Tabele"/>
      </w:pPr>
    </w:p>
    <w:p w:rsidR="00D01DBD" w:rsidRPr="00D01DBD" w:rsidRDefault="00D01DBD" w:rsidP="00D01DBD">
      <w:pPr>
        <w:pStyle w:val="Tabele"/>
      </w:pPr>
    </w:p>
    <w:p w:rsidR="00D01DBD" w:rsidRPr="00D01DBD" w:rsidRDefault="00D01DBD" w:rsidP="00D01DBD">
      <w:pPr>
        <w:pStyle w:val="Tabele"/>
      </w:pPr>
    </w:p>
    <w:p w:rsidR="00D01DBD" w:rsidRPr="00D01DBD" w:rsidRDefault="00D01DBD" w:rsidP="00D01DBD">
      <w:pPr>
        <w:pStyle w:val="Tabele"/>
      </w:pPr>
      <w:r w:rsidRPr="00D01DBD">
        <w:t>Tab.1</w:t>
      </w:r>
    </w:p>
    <w:p w:rsidR="00D01DBD" w:rsidRPr="00D01DBD" w:rsidRDefault="00D01DBD" w:rsidP="00D01DBD">
      <w:pPr>
        <w:pStyle w:val="Tabele"/>
      </w:pPr>
    </w:p>
    <w:p w:rsidR="00D01DBD" w:rsidRPr="00D01DBD" w:rsidRDefault="00D01DBD" w:rsidP="00D01DBD">
      <w:pPr>
        <w:pStyle w:val="Tabele"/>
      </w:pPr>
      <w:r w:rsidRPr="00D01DBD">
        <w:t>BUXHETI I VITIT 2009 (i Rishikuar) SIPAS MINISTRIVE TE LINJES DHE INSTITUCIONEVE BUXHETORE</w:t>
      </w:r>
    </w:p>
    <w:p w:rsidR="00D01DBD" w:rsidRPr="00D01DBD" w:rsidRDefault="00D01DBD" w:rsidP="00D01DBD">
      <w:pPr>
        <w:pStyle w:val="Tabele"/>
      </w:pPr>
      <w:r w:rsidRPr="00D01DBD">
        <w:t xml:space="preserve">                                                            ne 000/leke</w:t>
      </w:r>
    </w:p>
    <w:tbl>
      <w:tblPr>
        <w:tblW w:w="0" w:type="auto"/>
        <w:jc w:val="center"/>
        <w:tblLook w:val="0000" w:firstRow="0" w:lastRow="0" w:firstColumn="0" w:lastColumn="0" w:noHBand="0" w:noVBand="0"/>
      </w:tblPr>
      <w:tblGrid>
        <w:gridCol w:w="573"/>
        <w:gridCol w:w="3200"/>
        <w:gridCol w:w="953"/>
        <w:gridCol w:w="881"/>
        <w:gridCol w:w="810"/>
        <w:gridCol w:w="881"/>
        <w:gridCol w:w="953"/>
        <w:gridCol w:w="953"/>
      </w:tblGrid>
      <w:tr w:rsidR="00D01DBD" w:rsidRPr="00D01DBD" w:rsidTr="00D01DBD">
        <w:trPr>
          <w:trHeight w:val="139"/>
          <w:jc w:val="center"/>
        </w:trPr>
        <w:tc>
          <w:tcPr>
            <w:tcW w:w="0" w:type="auto"/>
            <w:tcBorders>
              <w:top w:val="single" w:sz="4" w:space="0" w:color="auto"/>
              <w:left w:val="double" w:sz="6" w:space="0" w:color="auto"/>
              <w:bottom w:val="dotted" w:sz="4" w:space="0" w:color="auto"/>
              <w:right w:val="nil"/>
            </w:tcBorders>
            <w:shd w:val="clear" w:color="auto" w:fill="auto"/>
            <w:vAlign w:val="bottom"/>
          </w:tcPr>
          <w:p w:rsidR="00D01DBD" w:rsidRPr="00D01DBD" w:rsidRDefault="00D01DBD" w:rsidP="00D01DBD">
            <w:pPr>
              <w:pStyle w:val="Tabele"/>
            </w:pPr>
            <w:r w:rsidRPr="00D01DBD">
              <w:t>29</w:t>
            </w:r>
          </w:p>
        </w:tc>
        <w:tc>
          <w:tcPr>
            <w:tcW w:w="0" w:type="auto"/>
            <w:tcBorders>
              <w:top w:val="single" w:sz="4" w:space="0" w:color="auto"/>
              <w:left w:val="single" w:sz="4" w:space="0" w:color="auto"/>
              <w:bottom w:val="dotted" w:sz="4" w:space="0" w:color="auto"/>
              <w:right w:val="single" w:sz="4" w:space="0" w:color="auto"/>
            </w:tcBorders>
            <w:shd w:val="clear" w:color="auto" w:fill="auto"/>
            <w:vAlign w:val="bottom"/>
          </w:tcPr>
          <w:p w:rsidR="00D01DBD" w:rsidRPr="00D01DBD" w:rsidRDefault="00D01DBD" w:rsidP="00D01DBD">
            <w:pPr>
              <w:pStyle w:val="Tabele"/>
            </w:pPr>
            <w:r w:rsidRPr="00D01DBD">
              <w:t>Zyra e Administrimit Buxhetit Gjyqesor</w:t>
            </w:r>
          </w:p>
        </w:tc>
        <w:tc>
          <w:tcPr>
            <w:tcW w:w="0" w:type="auto"/>
            <w:tcBorders>
              <w:top w:val="single" w:sz="4" w:space="0" w:color="auto"/>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1,474,000</w:t>
            </w:r>
          </w:p>
        </w:tc>
        <w:tc>
          <w:tcPr>
            <w:tcW w:w="0" w:type="auto"/>
            <w:tcBorders>
              <w:top w:val="single" w:sz="4" w:space="0" w:color="auto"/>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164,350</w:t>
            </w:r>
          </w:p>
        </w:tc>
        <w:tc>
          <w:tcPr>
            <w:tcW w:w="0" w:type="auto"/>
            <w:tcBorders>
              <w:top w:val="single" w:sz="4" w:space="0" w:color="auto"/>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single" w:sz="4" w:space="0" w:color="auto"/>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single" w:sz="4" w:space="0" w:color="auto"/>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164,350</w:t>
            </w:r>
          </w:p>
        </w:tc>
        <w:tc>
          <w:tcPr>
            <w:tcW w:w="0" w:type="auto"/>
            <w:tcBorders>
              <w:top w:val="single" w:sz="4" w:space="0" w:color="auto"/>
              <w:left w:val="nil"/>
              <w:bottom w:val="dotted" w:sz="4" w:space="0" w:color="auto"/>
              <w:right w:val="double" w:sz="6" w:space="0" w:color="auto"/>
            </w:tcBorders>
            <w:shd w:val="clear" w:color="auto" w:fill="CCFFFF"/>
            <w:noWrap/>
            <w:vAlign w:val="bottom"/>
          </w:tcPr>
          <w:p w:rsidR="00D01DBD" w:rsidRPr="00D01DBD" w:rsidRDefault="00D01DBD" w:rsidP="00D01DBD">
            <w:pPr>
              <w:pStyle w:val="Tabele"/>
            </w:pPr>
            <w:r w:rsidRPr="00D01DBD">
              <w:t>1,638,350</w:t>
            </w:r>
          </w:p>
        </w:tc>
      </w:tr>
      <w:tr w:rsidR="00D01DBD" w:rsidRPr="00D01DBD" w:rsidTr="00D01DBD">
        <w:trPr>
          <w:trHeight w:val="139"/>
          <w:jc w:val="center"/>
        </w:trPr>
        <w:tc>
          <w:tcPr>
            <w:tcW w:w="0" w:type="auto"/>
            <w:tcBorders>
              <w:top w:val="nil"/>
              <w:left w:val="double" w:sz="6" w:space="0" w:color="auto"/>
              <w:bottom w:val="single" w:sz="4" w:space="0" w:color="auto"/>
              <w:right w:val="nil"/>
            </w:tcBorders>
            <w:shd w:val="clear" w:color="auto" w:fill="auto"/>
            <w:noWrap/>
            <w:vAlign w:val="bottom"/>
          </w:tcPr>
          <w:p w:rsidR="00D01DBD" w:rsidRPr="00D01DBD" w:rsidRDefault="00D01DBD" w:rsidP="00D01DBD">
            <w:pPr>
              <w:pStyle w:val="Tabele"/>
            </w:pPr>
            <w:r w:rsidRPr="00D01DBD">
              <w:t>03310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D01DBD" w:rsidRPr="00D01DBD" w:rsidRDefault="00D01DBD" w:rsidP="00D01DBD">
            <w:pPr>
              <w:pStyle w:val="Tabele"/>
            </w:pPr>
            <w:r w:rsidRPr="00D01DBD">
              <w:t>Planifikimi, Menaxhimi dhe Administrimi</w:t>
            </w:r>
          </w:p>
        </w:tc>
        <w:tc>
          <w:tcPr>
            <w:tcW w:w="0" w:type="auto"/>
            <w:tcBorders>
              <w:top w:val="nil"/>
              <w:left w:val="nil"/>
              <w:bottom w:val="single" w:sz="4" w:space="0" w:color="auto"/>
              <w:right w:val="single" w:sz="4" w:space="0" w:color="auto"/>
            </w:tcBorders>
            <w:shd w:val="clear" w:color="auto" w:fill="CCFFFF"/>
            <w:noWrap/>
            <w:vAlign w:val="bottom"/>
          </w:tcPr>
          <w:p w:rsidR="00D01DBD" w:rsidRPr="00D01DBD" w:rsidRDefault="00D01DBD" w:rsidP="00D01DBD">
            <w:pPr>
              <w:pStyle w:val="Tabele"/>
            </w:pPr>
            <w:r w:rsidRPr="00D01DBD">
              <w:t>1,474,000</w:t>
            </w:r>
          </w:p>
        </w:tc>
        <w:tc>
          <w:tcPr>
            <w:tcW w:w="0" w:type="auto"/>
            <w:tcBorders>
              <w:top w:val="nil"/>
              <w:left w:val="nil"/>
              <w:bottom w:val="single" w:sz="4" w:space="0" w:color="auto"/>
              <w:right w:val="dashed" w:sz="4" w:space="0" w:color="auto"/>
            </w:tcBorders>
            <w:shd w:val="clear" w:color="auto" w:fill="auto"/>
            <w:noWrap/>
            <w:vAlign w:val="bottom"/>
          </w:tcPr>
          <w:p w:rsidR="00D01DBD" w:rsidRPr="00D01DBD" w:rsidRDefault="00D01DBD" w:rsidP="00D01DBD">
            <w:pPr>
              <w:pStyle w:val="Tabele"/>
            </w:pPr>
            <w:r w:rsidRPr="00D01DBD">
              <w:t>164,350</w:t>
            </w:r>
          </w:p>
        </w:tc>
        <w:tc>
          <w:tcPr>
            <w:tcW w:w="0" w:type="auto"/>
            <w:tcBorders>
              <w:top w:val="nil"/>
              <w:left w:val="nil"/>
              <w:bottom w:val="single"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single"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single" w:sz="4" w:space="0" w:color="auto"/>
              <w:right w:val="single" w:sz="4" w:space="0" w:color="auto"/>
            </w:tcBorders>
            <w:shd w:val="clear" w:color="auto" w:fill="CCFFFF"/>
            <w:noWrap/>
            <w:vAlign w:val="bottom"/>
          </w:tcPr>
          <w:p w:rsidR="00D01DBD" w:rsidRPr="00D01DBD" w:rsidRDefault="00D01DBD" w:rsidP="00D01DBD">
            <w:pPr>
              <w:pStyle w:val="Tabele"/>
            </w:pPr>
            <w:r w:rsidRPr="00D01DBD">
              <w:t>164,350</w:t>
            </w:r>
          </w:p>
        </w:tc>
        <w:tc>
          <w:tcPr>
            <w:tcW w:w="0" w:type="auto"/>
            <w:tcBorders>
              <w:top w:val="nil"/>
              <w:left w:val="nil"/>
              <w:bottom w:val="single" w:sz="4" w:space="0" w:color="auto"/>
              <w:right w:val="double" w:sz="6" w:space="0" w:color="auto"/>
            </w:tcBorders>
            <w:shd w:val="clear" w:color="auto" w:fill="CCFFFF"/>
            <w:noWrap/>
            <w:vAlign w:val="bottom"/>
          </w:tcPr>
          <w:p w:rsidR="00D01DBD" w:rsidRPr="00D01DBD" w:rsidRDefault="00D01DBD" w:rsidP="00D01DBD">
            <w:pPr>
              <w:pStyle w:val="Tabele"/>
            </w:pPr>
            <w:r w:rsidRPr="00D01DBD">
              <w:t>1,638,350</w:t>
            </w:r>
          </w:p>
        </w:tc>
      </w:tr>
      <w:tr w:rsidR="00D01DBD" w:rsidRPr="00D01DBD" w:rsidTr="00D01DBD">
        <w:trPr>
          <w:trHeight w:val="139"/>
          <w:jc w:val="center"/>
        </w:trPr>
        <w:tc>
          <w:tcPr>
            <w:tcW w:w="0" w:type="auto"/>
            <w:tcBorders>
              <w:top w:val="nil"/>
              <w:left w:val="double" w:sz="6" w:space="0" w:color="auto"/>
              <w:bottom w:val="dotted" w:sz="4" w:space="0" w:color="auto"/>
              <w:right w:val="nil"/>
            </w:tcBorders>
            <w:shd w:val="clear" w:color="auto" w:fill="auto"/>
            <w:vAlign w:val="bottom"/>
          </w:tcPr>
          <w:p w:rsidR="00D01DBD" w:rsidRPr="00D01DBD" w:rsidRDefault="00D01DBD" w:rsidP="00D01DBD">
            <w:pPr>
              <w:pStyle w:val="Tabele"/>
            </w:pPr>
            <w:r w:rsidRPr="00D01DBD">
              <w:t>30</w:t>
            </w:r>
          </w:p>
        </w:tc>
        <w:tc>
          <w:tcPr>
            <w:tcW w:w="0" w:type="auto"/>
            <w:tcBorders>
              <w:top w:val="nil"/>
              <w:left w:val="single" w:sz="4" w:space="0" w:color="auto"/>
              <w:bottom w:val="dotted" w:sz="4" w:space="0" w:color="auto"/>
              <w:right w:val="single" w:sz="4" w:space="0" w:color="auto"/>
            </w:tcBorders>
            <w:shd w:val="clear" w:color="auto" w:fill="auto"/>
            <w:vAlign w:val="bottom"/>
          </w:tcPr>
          <w:p w:rsidR="00D01DBD" w:rsidRPr="00D01DBD" w:rsidRDefault="00D01DBD" w:rsidP="00D01DBD">
            <w:pPr>
              <w:pStyle w:val="Tabele"/>
            </w:pPr>
            <w:r w:rsidRPr="00D01DBD">
              <w:t>Gjykata Kushtetuese</w:t>
            </w:r>
          </w:p>
        </w:tc>
        <w:tc>
          <w:tcPr>
            <w:tcW w:w="0" w:type="auto"/>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94,760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4,000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4,000</w:t>
            </w:r>
          </w:p>
        </w:tc>
        <w:tc>
          <w:tcPr>
            <w:tcW w:w="0" w:type="auto"/>
            <w:tcBorders>
              <w:top w:val="nil"/>
              <w:left w:val="nil"/>
              <w:bottom w:val="dotted" w:sz="4" w:space="0" w:color="auto"/>
              <w:right w:val="double" w:sz="6" w:space="0" w:color="auto"/>
            </w:tcBorders>
            <w:shd w:val="clear" w:color="auto" w:fill="CCFFFF"/>
            <w:noWrap/>
            <w:vAlign w:val="bottom"/>
          </w:tcPr>
          <w:p w:rsidR="00D01DBD" w:rsidRPr="00D01DBD" w:rsidRDefault="00D01DBD" w:rsidP="00D01DBD">
            <w:pPr>
              <w:pStyle w:val="Tabele"/>
            </w:pPr>
            <w:r w:rsidRPr="00D01DBD">
              <w:t>98,760</w:t>
            </w:r>
          </w:p>
        </w:tc>
      </w:tr>
      <w:tr w:rsidR="00D01DBD" w:rsidRPr="00D01DBD" w:rsidTr="00D01DBD">
        <w:trPr>
          <w:trHeight w:val="139"/>
          <w:jc w:val="center"/>
        </w:trPr>
        <w:tc>
          <w:tcPr>
            <w:tcW w:w="0" w:type="auto"/>
            <w:tcBorders>
              <w:top w:val="nil"/>
              <w:left w:val="double" w:sz="6" w:space="0" w:color="auto"/>
              <w:bottom w:val="single" w:sz="4" w:space="0" w:color="auto"/>
              <w:right w:val="nil"/>
            </w:tcBorders>
            <w:shd w:val="clear" w:color="auto" w:fill="auto"/>
            <w:noWrap/>
            <w:vAlign w:val="bottom"/>
          </w:tcPr>
          <w:p w:rsidR="00D01DBD" w:rsidRPr="00D01DBD" w:rsidRDefault="00D01DBD" w:rsidP="00D01DBD">
            <w:pPr>
              <w:pStyle w:val="Tabele"/>
            </w:pPr>
            <w:r w:rsidRPr="00D01DBD">
              <w:t>01110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D01DBD" w:rsidRPr="00D01DBD" w:rsidRDefault="00D01DBD" w:rsidP="00D01DBD">
            <w:pPr>
              <w:pStyle w:val="Tabele"/>
            </w:pPr>
            <w:r w:rsidRPr="00D01DBD">
              <w:t>Planifikimi, Menaxhimi dhe Administrimi</w:t>
            </w:r>
          </w:p>
        </w:tc>
        <w:tc>
          <w:tcPr>
            <w:tcW w:w="0" w:type="auto"/>
            <w:tcBorders>
              <w:top w:val="nil"/>
              <w:left w:val="nil"/>
              <w:bottom w:val="single" w:sz="4" w:space="0" w:color="auto"/>
              <w:right w:val="single" w:sz="4" w:space="0" w:color="auto"/>
            </w:tcBorders>
            <w:shd w:val="clear" w:color="auto" w:fill="CCFFFF"/>
            <w:noWrap/>
            <w:vAlign w:val="bottom"/>
          </w:tcPr>
          <w:p w:rsidR="00D01DBD" w:rsidRPr="00D01DBD" w:rsidRDefault="00D01DBD" w:rsidP="00D01DBD">
            <w:pPr>
              <w:pStyle w:val="Tabele"/>
            </w:pPr>
            <w:r w:rsidRPr="00D01DBD">
              <w:t>94,760</w:t>
            </w:r>
          </w:p>
        </w:tc>
        <w:tc>
          <w:tcPr>
            <w:tcW w:w="0" w:type="auto"/>
            <w:tcBorders>
              <w:top w:val="nil"/>
              <w:left w:val="nil"/>
              <w:bottom w:val="single" w:sz="4" w:space="0" w:color="auto"/>
              <w:right w:val="dashed" w:sz="4" w:space="0" w:color="auto"/>
            </w:tcBorders>
            <w:shd w:val="clear" w:color="auto" w:fill="auto"/>
            <w:noWrap/>
            <w:vAlign w:val="bottom"/>
          </w:tcPr>
          <w:p w:rsidR="00D01DBD" w:rsidRPr="00D01DBD" w:rsidRDefault="00D01DBD" w:rsidP="00D01DBD">
            <w:pPr>
              <w:pStyle w:val="Tabele"/>
            </w:pPr>
            <w:r w:rsidRPr="00D01DBD">
              <w:t>4,000</w:t>
            </w:r>
          </w:p>
        </w:tc>
        <w:tc>
          <w:tcPr>
            <w:tcW w:w="0" w:type="auto"/>
            <w:tcBorders>
              <w:top w:val="nil"/>
              <w:left w:val="nil"/>
              <w:bottom w:val="single"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single"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single" w:sz="4" w:space="0" w:color="auto"/>
              <w:right w:val="single" w:sz="4" w:space="0" w:color="auto"/>
            </w:tcBorders>
            <w:shd w:val="clear" w:color="auto" w:fill="CCFFFF"/>
            <w:noWrap/>
            <w:vAlign w:val="bottom"/>
          </w:tcPr>
          <w:p w:rsidR="00D01DBD" w:rsidRPr="00D01DBD" w:rsidRDefault="00D01DBD" w:rsidP="00D01DBD">
            <w:pPr>
              <w:pStyle w:val="Tabele"/>
            </w:pPr>
            <w:r w:rsidRPr="00D01DBD">
              <w:t>4,000</w:t>
            </w:r>
          </w:p>
        </w:tc>
        <w:tc>
          <w:tcPr>
            <w:tcW w:w="0" w:type="auto"/>
            <w:tcBorders>
              <w:top w:val="nil"/>
              <w:left w:val="nil"/>
              <w:bottom w:val="single" w:sz="4" w:space="0" w:color="auto"/>
              <w:right w:val="double" w:sz="6" w:space="0" w:color="auto"/>
            </w:tcBorders>
            <w:shd w:val="clear" w:color="auto" w:fill="CCFFFF"/>
            <w:noWrap/>
            <w:vAlign w:val="bottom"/>
          </w:tcPr>
          <w:p w:rsidR="00D01DBD" w:rsidRPr="00D01DBD" w:rsidRDefault="00D01DBD" w:rsidP="00D01DBD">
            <w:pPr>
              <w:pStyle w:val="Tabele"/>
            </w:pPr>
            <w:r w:rsidRPr="00D01DBD">
              <w:t>98,760</w:t>
            </w:r>
          </w:p>
        </w:tc>
      </w:tr>
      <w:tr w:rsidR="00D01DBD" w:rsidRPr="00D01DBD" w:rsidTr="00D01DBD">
        <w:trPr>
          <w:trHeight w:val="139"/>
          <w:jc w:val="center"/>
        </w:trPr>
        <w:tc>
          <w:tcPr>
            <w:tcW w:w="0" w:type="auto"/>
            <w:tcBorders>
              <w:top w:val="nil"/>
              <w:left w:val="double" w:sz="6" w:space="0" w:color="auto"/>
              <w:bottom w:val="dotted" w:sz="4" w:space="0" w:color="auto"/>
              <w:right w:val="nil"/>
            </w:tcBorders>
            <w:shd w:val="clear" w:color="auto" w:fill="auto"/>
            <w:vAlign w:val="bottom"/>
          </w:tcPr>
          <w:p w:rsidR="00D01DBD" w:rsidRPr="00D01DBD" w:rsidRDefault="00D01DBD" w:rsidP="00D01DBD">
            <w:pPr>
              <w:pStyle w:val="Tabele"/>
            </w:pPr>
            <w:r w:rsidRPr="00D01DBD">
              <w:t>31</w:t>
            </w:r>
          </w:p>
        </w:tc>
        <w:tc>
          <w:tcPr>
            <w:tcW w:w="0" w:type="auto"/>
            <w:tcBorders>
              <w:top w:val="nil"/>
              <w:left w:val="single" w:sz="4" w:space="0" w:color="auto"/>
              <w:bottom w:val="dotted" w:sz="4" w:space="0" w:color="auto"/>
              <w:right w:val="single" w:sz="4" w:space="0" w:color="auto"/>
            </w:tcBorders>
            <w:shd w:val="clear" w:color="auto" w:fill="auto"/>
            <w:vAlign w:val="bottom"/>
          </w:tcPr>
          <w:p w:rsidR="00D01DBD" w:rsidRPr="00D01DBD" w:rsidRDefault="00D01DBD" w:rsidP="00D01DBD">
            <w:pPr>
              <w:pStyle w:val="Tabele"/>
            </w:pPr>
            <w:r w:rsidRPr="00D01DBD">
              <w:t>Agjensia Telegrafike Shqiptare</w:t>
            </w:r>
          </w:p>
        </w:tc>
        <w:tc>
          <w:tcPr>
            <w:tcW w:w="0" w:type="auto"/>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91,000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2,000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3,000</w:t>
            </w:r>
          </w:p>
        </w:tc>
        <w:tc>
          <w:tcPr>
            <w:tcW w:w="0" w:type="auto"/>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5,000</w:t>
            </w:r>
          </w:p>
        </w:tc>
        <w:tc>
          <w:tcPr>
            <w:tcW w:w="0" w:type="auto"/>
            <w:tcBorders>
              <w:top w:val="nil"/>
              <w:left w:val="nil"/>
              <w:bottom w:val="dotted" w:sz="4" w:space="0" w:color="auto"/>
              <w:right w:val="double" w:sz="6" w:space="0" w:color="auto"/>
            </w:tcBorders>
            <w:shd w:val="clear" w:color="auto" w:fill="CCFFFF"/>
            <w:noWrap/>
            <w:vAlign w:val="bottom"/>
          </w:tcPr>
          <w:p w:rsidR="00D01DBD" w:rsidRPr="00D01DBD" w:rsidRDefault="00D01DBD" w:rsidP="00D01DBD">
            <w:pPr>
              <w:pStyle w:val="Tabele"/>
            </w:pPr>
            <w:r w:rsidRPr="00D01DBD">
              <w:t>96,000</w:t>
            </w:r>
          </w:p>
        </w:tc>
      </w:tr>
      <w:tr w:rsidR="00D01DBD" w:rsidRPr="00D01DBD" w:rsidTr="00D01DBD">
        <w:trPr>
          <w:trHeight w:val="139"/>
          <w:jc w:val="center"/>
        </w:trPr>
        <w:tc>
          <w:tcPr>
            <w:tcW w:w="0" w:type="auto"/>
            <w:tcBorders>
              <w:top w:val="nil"/>
              <w:left w:val="double" w:sz="6" w:space="0" w:color="auto"/>
              <w:bottom w:val="single" w:sz="4" w:space="0" w:color="auto"/>
              <w:right w:val="nil"/>
            </w:tcBorders>
            <w:shd w:val="clear" w:color="auto" w:fill="auto"/>
            <w:noWrap/>
            <w:vAlign w:val="bottom"/>
          </w:tcPr>
          <w:p w:rsidR="00D01DBD" w:rsidRPr="00D01DBD" w:rsidRDefault="00D01DBD" w:rsidP="00D01DBD">
            <w:pPr>
              <w:pStyle w:val="Tabele"/>
            </w:pPr>
            <w:r w:rsidRPr="00D01DBD">
              <w:t>01110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D01DBD" w:rsidRPr="00D01DBD" w:rsidRDefault="00D01DBD" w:rsidP="00D01DBD">
            <w:pPr>
              <w:pStyle w:val="Tabele"/>
            </w:pPr>
            <w:r w:rsidRPr="00D01DBD">
              <w:t>Planifikimi, Menaxhimi dhe Administrimi</w:t>
            </w:r>
          </w:p>
        </w:tc>
        <w:tc>
          <w:tcPr>
            <w:tcW w:w="0" w:type="auto"/>
            <w:tcBorders>
              <w:top w:val="nil"/>
              <w:left w:val="nil"/>
              <w:bottom w:val="single" w:sz="4" w:space="0" w:color="auto"/>
              <w:right w:val="single" w:sz="4" w:space="0" w:color="auto"/>
            </w:tcBorders>
            <w:shd w:val="clear" w:color="auto" w:fill="CCFFFF"/>
            <w:noWrap/>
            <w:vAlign w:val="bottom"/>
          </w:tcPr>
          <w:p w:rsidR="00D01DBD" w:rsidRPr="00D01DBD" w:rsidRDefault="00D01DBD" w:rsidP="00D01DBD">
            <w:pPr>
              <w:pStyle w:val="Tabele"/>
            </w:pPr>
            <w:r w:rsidRPr="00D01DBD">
              <w:t>91,000</w:t>
            </w:r>
          </w:p>
        </w:tc>
        <w:tc>
          <w:tcPr>
            <w:tcW w:w="0" w:type="auto"/>
            <w:tcBorders>
              <w:top w:val="nil"/>
              <w:left w:val="nil"/>
              <w:bottom w:val="single" w:sz="4" w:space="0" w:color="auto"/>
              <w:right w:val="dashed" w:sz="4" w:space="0" w:color="auto"/>
            </w:tcBorders>
            <w:shd w:val="clear" w:color="auto" w:fill="auto"/>
            <w:noWrap/>
            <w:vAlign w:val="bottom"/>
          </w:tcPr>
          <w:p w:rsidR="00D01DBD" w:rsidRPr="00D01DBD" w:rsidRDefault="00D01DBD" w:rsidP="00D01DBD">
            <w:pPr>
              <w:pStyle w:val="Tabele"/>
            </w:pPr>
            <w:r w:rsidRPr="00D01DBD">
              <w:t>2,000</w:t>
            </w:r>
          </w:p>
        </w:tc>
        <w:tc>
          <w:tcPr>
            <w:tcW w:w="0" w:type="auto"/>
            <w:tcBorders>
              <w:top w:val="nil"/>
              <w:left w:val="nil"/>
              <w:bottom w:val="single"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single" w:sz="4" w:space="0" w:color="auto"/>
              <w:right w:val="dashed" w:sz="4" w:space="0" w:color="auto"/>
            </w:tcBorders>
            <w:shd w:val="clear" w:color="auto" w:fill="auto"/>
            <w:noWrap/>
            <w:vAlign w:val="bottom"/>
          </w:tcPr>
          <w:p w:rsidR="00D01DBD" w:rsidRPr="00D01DBD" w:rsidRDefault="00D01DBD" w:rsidP="00D01DBD">
            <w:pPr>
              <w:pStyle w:val="Tabele"/>
            </w:pPr>
            <w:r w:rsidRPr="00D01DBD">
              <w:t>3,000</w:t>
            </w:r>
          </w:p>
        </w:tc>
        <w:tc>
          <w:tcPr>
            <w:tcW w:w="0" w:type="auto"/>
            <w:tcBorders>
              <w:top w:val="nil"/>
              <w:left w:val="nil"/>
              <w:bottom w:val="single" w:sz="4" w:space="0" w:color="auto"/>
              <w:right w:val="single" w:sz="4" w:space="0" w:color="auto"/>
            </w:tcBorders>
            <w:shd w:val="clear" w:color="auto" w:fill="CCFFFF"/>
            <w:noWrap/>
            <w:vAlign w:val="bottom"/>
          </w:tcPr>
          <w:p w:rsidR="00D01DBD" w:rsidRPr="00D01DBD" w:rsidRDefault="00D01DBD" w:rsidP="00D01DBD">
            <w:pPr>
              <w:pStyle w:val="Tabele"/>
            </w:pPr>
            <w:r w:rsidRPr="00D01DBD">
              <w:t>5,000</w:t>
            </w:r>
          </w:p>
        </w:tc>
        <w:tc>
          <w:tcPr>
            <w:tcW w:w="0" w:type="auto"/>
            <w:tcBorders>
              <w:top w:val="nil"/>
              <w:left w:val="nil"/>
              <w:bottom w:val="single" w:sz="4" w:space="0" w:color="auto"/>
              <w:right w:val="double" w:sz="6" w:space="0" w:color="auto"/>
            </w:tcBorders>
            <w:shd w:val="clear" w:color="auto" w:fill="CCFFFF"/>
            <w:noWrap/>
            <w:vAlign w:val="bottom"/>
          </w:tcPr>
          <w:p w:rsidR="00D01DBD" w:rsidRPr="00D01DBD" w:rsidRDefault="00D01DBD" w:rsidP="00D01DBD">
            <w:pPr>
              <w:pStyle w:val="Tabele"/>
            </w:pPr>
            <w:r w:rsidRPr="00D01DBD">
              <w:t>96,000</w:t>
            </w:r>
          </w:p>
        </w:tc>
      </w:tr>
      <w:tr w:rsidR="00D01DBD" w:rsidRPr="00D01DBD" w:rsidTr="00D01DBD">
        <w:trPr>
          <w:trHeight w:val="139"/>
          <w:jc w:val="center"/>
        </w:trPr>
        <w:tc>
          <w:tcPr>
            <w:tcW w:w="0" w:type="auto"/>
            <w:tcBorders>
              <w:top w:val="dashed" w:sz="4" w:space="0" w:color="auto"/>
              <w:left w:val="double" w:sz="6" w:space="0" w:color="auto"/>
              <w:bottom w:val="dashed" w:sz="4" w:space="0" w:color="auto"/>
              <w:right w:val="nil"/>
            </w:tcBorders>
            <w:shd w:val="clear" w:color="auto" w:fill="auto"/>
            <w:vAlign w:val="bottom"/>
          </w:tcPr>
          <w:p w:rsidR="00D01DBD" w:rsidRPr="00D01DBD" w:rsidRDefault="00D01DBD" w:rsidP="00D01DBD">
            <w:pPr>
              <w:pStyle w:val="Tabele"/>
            </w:pPr>
            <w:r w:rsidRPr="00D01DBD">
              <w:t>40</w:t>
            </w:r>
          </w:p>
        </w:tc>
        <w:tc>
          <w:tcPr>
            <w:tcW w:w="0" w:type="auto"/>
            <w:tcBorders>
              <w:top w:val="dashed" w:sz="4" w:space="0" w:color="auto"/>
              <w:left w:val="single" w:sz="4" w:space="0" w:color="auto"/>
              <w:bottom w:val="dashed" w:sz="4" w:space="0" w:color="auto"/>
              <w:right w:val="single" w:sz="4" w:space="0" w:color="auto"/>
            </w:tcBorders>
            <w:shd w:val="clear" w:color="auto" w:fill="auto"/>
            <w:vAlign w:val="bottom"/>
          </w:tcPr>
          <w:p w:rsidR="00D01DBD" w:rsidRPr="00D01DBD" w:rsidRDefault="00D01DBD" w:rsidP="00D01DBD">
            <w:pPr>
              <w:pStyle w:val="Tabele"/>
            </w:pPr>
            <w:r w:rsidRPr="00D01DBD">
              <w:t>Partite Politike</w:t>
            </w:r>
          </w:p>
        </w:tc>
        <w:tc>
          <w:tcPr>
            <w:tcW w:w="0" w:type="auto"/>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200,000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double" w:sz="6" w:space="0" w:color="auto"/>
            </w:tcBorders>
            <w:shd w:val="clear" w:color="auto" w:fill="CCFFFF"/>
            <w:noWrap/>
            <w:vAlign w:val="bottom"/>
          </w:tcPr>
          <w:p w:rsidR="00D01DBD" w:rsidRPr="00D01DBD" w:rsidRDefault="00D01DBD" w:rsidP="00D01DBD">
            <w:pPr>
              <w:pStyle w:val="Tabele"/>
            </w:pPr>
            <w:r w:rsidRPr="00D01DBD">
              <w:t>200,000</w:t>
            </w:r>
          </w:p>
        </w:tc>
      </w:tr>
      <w:tr w:rsidR="00D01DBD" w:rsidRPr="00D01DBD" w:rsidTr="00D01DBD">
        <w:trPr>
          <w:trHeight w:val="139"/>
          <w:jc w:val="center"/>
        </w:trPr>
        <w:tc>
          <w:tcPr>
            <w:tcW w:w="0" w:type="auto"/>
            <w:tcBorders>
              <w:top w:val="dotted" w:sz="4" w:space="0" w:color="auto"/>
              <w:left w:val="double" w:sz="6" w:space="0" w:color="auto"/>
              <w:bottom w:val="dotted" w:sz="4" w:space="0" w:color="auto"/>
              <w:right w:val="nil"/>
            </w:tcBorders>
            <w:shd w:val="clear" w:color="auto" w:fill="auto"/>
            <w:noWrap/>
            <w:vAlign w:val="bottom"/>
          </w:tcPr>
          <w:p w:rsidR="00D01DBD" w:rsidRPr="00D01DBD" w:rsidRDefault="00D01DBD" w:rsidP="00D01DBD">
            <w:pPr>
              <w:pStyle w:val="Tabele"/>
            </w:pPr>
            <w:r w:rsidRPr="00D01DBD">
              <w:t>01110</w:t>
            </w:r>
          </w:p>
        </w:tc>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Mbeshtetje per Partite Politike</w:t>
            </w:r>
          </w:p>
        </w:tc>
        <w:tc>
          <w:tcPr>
            <w:tcW w:w="0" w:type="auto"/>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192,000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double" w:sz="6" w:space="0" w:color="auto"/>
            </w:tcBorders>
            <w:shd w:val="clear" w:color="auto" w:fill="CCFFFF"/>
            <w:noWrap/>
            <w:vAlign w:val="bottom"/>
          </w:tcPr>
          <w:p w:rsidR="00D01DBD" w:rsidRPr="00D01DBD" w:rsidRDefault="00D01DBD" w:rsidP="00D01DBD">
            <w:pPr>
              <w:pStyle w:val="Tabele"/>
            </w:pPr>
            <w:r w:rsidRPr="00D01DBD">
              <w:t>192,000</w:t>
            </w:r>
          </w:p>
        </w:tc>
      </w:tr>
      <w:tr w:rsidR="00D01DBD" w:rsidRPr="00D01DBD" w:rsidTr="00D01DBD">
        <w:trPr>
          <w:trHeight w:val="139"/>
          <w:jc w:val="center"/>
        </w:trPr>
        <w:tc>
          <w:tcPr>
            <w:tcW w:w="0" w:type="auto"/>
            <w:tcBorders>
              <w:top w:val="nil"/>
              <w:left w:val="double" w:sz="6" w:space="0" w:color="auto"/>
              <w:bottom w:val="dotted" w:sz="4" w:space="0" w:color="auto"/>
              <w:right w:val="nil"/>
            </w:tcBorders>
            <w:shd w:val="clear" w:color="auto" w:fill="auto"/>
            <w:noWrap/>
            <w:vAlign w:val="bottom"/>
          </w:tcPr>
          <w:p w:rsidR="00D01DBD" w:rsidRPr="00D01DBD" w:rsidRDefault="00D01DBD" w:rsidP="00D01DBD">
            <w:pPr>
              <w:pStyle w:val="Tabele"/>
            </w:pPr>
            <w:r w:rsidRPr="00D01DBD">
              <w:t>01120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Mbeshtetje per Shoqatat</w:t>
            </w:r>
          </w:p>
        </w:tc>
        <w:tc>
          <w:tcPr>
            <w:tcW w:w="0" w:type="auto"/>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5,000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double" w:sz="6" w:space="0" w:color="auto"/>
            </w:tcBorders>
            <w:shd w:val="clear" w:color="auto" w:fill="CCFFFF"/>
            <w:noWrap/>
            <w:vAlign w:val="bottom"/>
          </w:tcPr>
          <w:p w:rsidR="00D01DBD" w:rsidRPr="00D01DBD" w:rsidRDefault="00D01DBD" w:rsidP="00D01DBD">
            <w:pPr>
              <w:pStyle w:val="Tabele"/>
            </w:pPr>
            <w:r w:rsidRPr="00D01DBD">
              <w:t>5,000</w:t>
            </w:r>
          </w:p>
        </w:tc>
      </w:tr>
      <w:tr w:rsidR="00D01DBD" w:rsidRPr="00D01DBD" w:rsidTr="00D01DBD">
        <w:trPr>
          <w:trHeight w:val="139"/>
          <w:jc w:val="center"/>
        </w:trPr>
        <w:tc>
          <w:tcPr>
            <w:tcW w:w="0" w:type="auto"/>
            <w:tcBorders>
              <w:top w:val="nil"/>
              <w:left w:val="double" w:sz="6" w:space="0" w:color="auto"/>
              <w:bottom w:val="dotted" w:sz="4" w:space="0" w:color="auto"/>
              <w:right w:val="nil"/>
            </w:tcBorders>
            <w:shd w:val="clear" w:color="auto" w:fill="auto"/>
            <w:noWrap/>
            <w:vAlign w:val="bottom"/>
          </w:tcPr>
          <w:p w:rsidR="00D01DBD" w:rsidRPr="00D01DBD" w:rsidRDefault="00D01DBD" w:rsidP="00D01DBD">
            <w:pPr>
              <w:pStyle w:val="Tabele"/>
            </w:pPr>
            <w:r w:rsidRPr="00D01DBD">
              <w:t>01130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Mbeshtetje per Organizatat e Veteraneve me Status</w:t>
            </w:r>
          </w:p>
        </w:tc>
        <w:tc>
          <w:tcPr>
            <w:tcW w:w="0" w:type="auto"/>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3,000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double" w:sz="6" w:space="0" w:color="auto"/>
            </w:tcBorders>
            <w:shd w:val="clear" w:color="auto" w:fill="CCFFFF"/>
            <w:noWrap/>
            <w:vAlign w:val="bottom"/>
          </w:tcPr>
          <w:p w:rsidR="00D01DBD" w:rsidRPr="00D01DBD" w:rsidRDefault="00D01DBD" w:rsidP="00D01DBD">
            <w:pPr>
              <w:pStyle w:val="Tabele"/>
            </w:pPr>
            <w:r w:rsidRPr="00D01DBD">
              <w:t>3,000</w:t>
            </w:r>
          </w:p>
        </w:tc>
      </w:tr>
      <w:tr w:rsidR="00D01DBD" w:rsidRPr="00D01DBD" w:rsidTr="00D01DBD">
        <w:trPr>
          <w:trHeight w:val="139"/>
          <w:jc w:val="center"/>
        </w:trPr>
        <w:tc>
          <w:tcPr>
            <w:tcW w:w="0" w:type="auto"/>
            <w:tcBorders>
              <w:top w:val="single" w:sz="4" w:space="0" w:color="auto"/>
              <w:left w:val="double" w:sz="6" w:space="0" w:color="auto"/>
              <w:bottom w:val="dotted" w:sz="4" w:space="0" w:color="auto"/>
              <w:right w:val="nil"/>
            </w:tcBorders>
            <w:shd w:val="clear" w:color="auto" w:fill="auto"/>
            <w:vAlign w:val="bottom"/>
          </w:tcPr>
          <w:p w:rsidR="00D01DBD" w:rsidRPr="00D01DBD" w:rsidRDefault="00D01DBD" w:rsidP="00D01DBD">
            <w:pPr>
              <w:pStyle w:val="Tabele"/>
            </w:pPr>
            <w:r w:rsidRPr="00D01DBD">
              <w:t>50</w:t>
            </w:r>
          </w:p>
        </w:tc>
        <w:tc>
          <w:tcPr>
            <w:tcW w:w="0" w:type="auto"/>
            <w:tcBorders>
              <w:top w:val="single" w:sz="4" w:space="0" w:color="auto"/>
              <w:left w:val="single" w:sz="4" w:space="0" w:color="auto"/>
              <w:bottom w:val="dotted" w:sz="4" w:space="0" w:color="auto"/>
              <w:right w:val="single" w:sz="4" w:space="0" w:color="auto"/>
            </w:tcBorders>
            <w:shd w:val="clear" w:color="auto" w:fill="auto"/>
            <w:vAlign w:val="bottom"/>
          </w:tcPr>
          <w:p w:rsidR="00D01DBD" w:rsidRPr="00D01DBD" w:rsidRDefault="00D01DBD" w:rsidP="00D01DBD">
            <w:pPr>
              <w:pStyle w:val="Tabele"/>
            </w:pPr>
            <w:r w:rsidRPr="00D01DBD">
              <w:t>Instituti Statistikes</w:t>
            </w:r>
          </w:p>
        </w:tc>
        <w:tc>
          <w:tcPr>
            <w:tcW w:w="0" w:type="auto"/>
            <w:tcBorders>
              <w:top w:val="single" w:sz="4" w:space="0" w:color="auto"/>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203,700</w:t>
            </w:r>
          </w:p>
        </w:tc>
        <w:tc>
          <w:tcPr>
            <w:tcW w:w="0" w:type="auto"/>
            <w:tcBorders>
              <w:top w:val="single" w:sz="4" w:space="0" w:color="auto"/>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5,000</w:t>
            </w:r>
          </w:p>
        </w:tc>
        <w:tc>
          <w:tcPr>
            <w:tcW w:w="0" w:type="auto"/>
            <w:tcBorders>
              <w:top w:val="single" w:sz="4" w:space="0" w:color="auto"/>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single" w:sz="4" w:space="0" w:color="auto"/>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5,000</w:t>
            </w:r>
          </w:p>
        </w:tc>
        <w:tc>
          <w:tcPr>
            <w:tcW w:w="0" w:type="auto"/>
            <w:tcBorders>
              <w:top w:val="single" w:sz="4" w:space="0" w:color="auto"/>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10,000</w:t>
            </w:r>
          </w:p>
        </w:tc>
        <w:tc>
          <w:tcPr>
            <w:tcW w:w="0" w:type="auto"/>
            <w:tcBorders>
              <w:top w:val="single" w:sz="4" w:space="0" w:color="auto"/>
              <w:left w:val="nil"/>
              <w:bottom w:val="dotted" w:sz="4" w:space="0" w:color="auto"/>
              <w:right w:val="double" w:sz="6" w:space="0" w:color="auto"/>
            </w:tcBorders>
            <w:shd w:val="clear" w:color="auto" w:fill="CCFFFF"/>
            <w:noWrap/>
            <w:vAlign w:val="bottom"/>
          </w:tcPr>
          <w:p w:rsidR="00D01DBD" w:rsidRPr="00D01DBD" w:rsidRDefault="00D01DBD" w:rsidP="00D01DBD">
            <w:pPr>
              <w:pStyle w:val="Tabele"/>
            </w:pPr>
            <w:r w:rsidRPr="00D01DBD">
              <w:t>213,700</w:t>
            </w:r>
          </w:p>
        </w:tc>
      </w:tr>
      <w:tr w:rsidR="00D01DBD" w:rsidRPr="00D01DBD" w:rsidTr="00D01DBD">
        <w:trPr>
          <w:trHeight w:val="139"/>
          <w:jc w:val="center"/>
        </w:trPr>
        <w:tc>
          <w:tcPr>
            <w:tcW w:w="0" w:type="auto"/>
            <w:tcBorders>
              <w:top w:val="nil"/>
              <w:left w:val="double" w:sz="6" w:space="0" w:color="auto"/>
              <w:bottom w:val="single" w:sz="4" w:space="0" w:color="auto"/>
              <w:right w:val="nil"/>
            </w:tcBorders>
            <w:shd w:val="clear" w:color="auto" w:fill="auto"/>
            <w:noWrap/>
            <w:vAlign w:val="bottom"/>
          </w:tcPr>
          <w:p w:rsidR="00D01DBD" w:rsidRPr="00D01DBD" w:rsidRDefault="00D01DBD" w:rsidP="00D01DBD">
            <w:pPr>
              <w:pStyle w:val="Tabele"/>
            </w:pPr>
            <w:r w:rsidRPr="00D01DBD">
              <w:t>01310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D01DBD" w:rsidRPr="00D01DBD" w:rsidRDefault="00D01DBD" w:rsidP="00D01DBD">
            <w:pPr>
              <w:pStyle w:val="Tabele"/>
            </w:pPr>
            <w:r w:rsidRPr="00D01DBD">
              <w:t>Planifikimi, Menaxhimi dhe Administrimi</w:t>
            </w:r>
          </w:p>
        </w:tc>
        <w:tc>
          <w:tcPr>
            <w:tcW w:w="0" w:type="auto"/>
            <w:tcBorders>
              <w:top w:val="nil"/>
              <w:left w:val="nil"/>
              <w:bottom w:val="single" w:sz="4" w:space="0" w:color="auto"/>
              <w:right w:val="single" w:sz="4" w:space="0" w:color="auto"/>
            </w:tcBorders>
            <w:shd w:val="clear" w:color="auto" w:fill="CCFFFF"/>
            <w:noWrap/>
            <w:vAlign w:val="bottom"/>
          </w:tcPr>
          <w:p w:rsidR="00D01DBD" w:rsidRPr="00D01DBD" w:rsidRDefault="00D01DBD" w:rsidP="00D01DBD">
            <w:pPr>
              <w:pStyle w:val="Tabele"/>
            </w:pPr>
            <w:r w:rsidRPr="00D01DBD">
              <w:t>203,700</w:t>
            </w:r>
          </w:p>
        </w:tc>
        <w:tc>
          <w:tcPr>
            <w:tcW w:w="0" w:type="auto"/>
            <w:tcBorders>
              <w:top w:val="nil"/>
              <w:left w:val="nil"/>
              <w:bottom w:val="single" w:sz="4" w:space="0" w:color="auto"/>
              <w:right w:val="dashed" w:sz="4" w:space="0" w:color="auto"/>
            </w:tcBorders>
            <w:shd w:val="clear" w:color="auto" w:fill="auto"/>
            <w:noWrap/>
            <w:vAlign w:val="bottom"/>
          </w:tcPr>
          <w:p w:rsidR="00D01DBD" w:rsidRPr="00D01DBD" w:rsidRDefault="00D01DBD" w:rsidP="00D01DBD">
            <w:pPr>
              <w:pStyle w:val="Tabele"/>
            </w:pPr>
            <w:r w:rsidRPr="00D01DBD">
              <w:t>5,000</w:t>
            </w:r>
          </w:p>
        </w:tc>
        <w:tc>
          <w:tcPr>
            <w:tcW w:w="0" w:type="auto"/>
            <w:tcBorders>
              <w:top w:val="nil"/>
              <w:left w:val="nil"/>
              <w:bottom w:val="single"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single" w:sz="4" w:space="0" w:color="auto"/>
              <w:right w:val="dashed" w:sz="4" w:space="0" w:color="auto"/>
            </w:tcBorders>
            <w:shd w:val="clear" w:color="auto" w:fill="auto"/>
            <w:noWrap/>
            <w:vAlign w:val="bottom"/>
          </w:tcPr>
          <w:p w:rsidR="00D01DBD" w:rsidRPr="00D01DBD" w:rsidRDefault="00D01DBD" w:rsidP="00D01DBD">
            <w:pPr>
              <w:pStyle w:val="Tabele"/>
            </w:pPr>
            <w:r w:rsidRPr="00D01DBD">
              <w:t>5,000</w:t>
            </w:r>
          </w:p>
        </w:tc>
        <w:tc>
          <w:tcPr>
            <w:tcW w:w="0" w:type="auto"/>
            <w:tcBorders>
              <w:top w:val="nil"/>
              <w:left w:val="nil"/>
              <w:bottom w:val="single" w:sz="4" w:space="0" w:color="auto"/>
              <w:right w:val="single" w:sz="4" w:space="0" w:color="auto"/>
            </w:tcBorders>
            <w:shd w:val="clear" w:color="auto" w:fill="CCFFFF"/>
            <w:noWrap/>
            <w:vAlign w:val="bottom"/>
          </w:tcPr>
          <w:p w:rsidR="00D01DBD" w:rsidRPr="00D01DBD" w:rsidRDefault="00D01DBD" w:rsidP="00D01DBD">
            <w:pPr>
              <w:pStyle w:val="Tabele"/>
            </w:pPr>
            <w:r w:rsidRPr="00D01DBD">
              <w:t>10,000</w:t>
            </w:r>
          </w:p>
        </w:tc>
        <w:tc>
          <w:tcPr>
            <w:tcW w:w="0" w:type="auto"/>
            <w:tcBorders>
              <w:top w:val="nil"/>
              <w:left w:val="nil"/>
              <w:bottom w:val="single" w:sz="4" w:space="0" w:color="auto"/>
              <w:right w:val="double" w:sz="6" w:space="0" w:color="auto"/>
            </w:tcBorders>
            <w:shd w:val="clear" w:color="auto" w:fill="CCFFFF"/>
            <w:noWrap/>
            <w:vAlign w:val="bottom"/>
          </w:tcPr>
          <w:p w:rsidR="00D01DBD" w:rsidRPr="00D01DBD" w:rsidRDefault="00D01DBD" w:rsidP="00D01DBD">
            <w:pPr>
              <w:pStyle w:val="Tabele"/>
            </w:pPr>
            <w:r w:rsidRPr="00D01DBD">
              <w:t>213,700</w:t>
            </w:r>
          </w:p>
        </w:tc>
      </w:tr>
      <w:tr w:rsidR="00D01DBD" w:rsidRPr="00D01DBD" w:rsidTr="00D01DBD">
        <w:trPr>
          <w:trHeight w:val="139"/>
          <w:jc w:val="center"/>
        </w:trPr>
        <w:tc>
          <w:tcPr>
            <w:tcW w:w="0" w:type="auto"/>
            <w:tcBorders>
              <w:top w:val="nil"/>
              <w:left w:val="double" w:sz="6" w:space="0" w:color="auto"/>
              <w:bottom w:val="dotted" w:sz="4" w:space="0" w:color="auto"/>
              <w:right w:val="nil"/>
            </w:tcBorders>
            <w:shd w:val="clear" w:color="auto" w:fill="auto"/>
            <w:vAlign w:val="bottom"/>
          </w:tcPr>
          <w:p w:rsidR="00D01DBD" w:rsidRPr="00D01DBD" w:rsidRDefault="00D01DBD" w:rsidP="00D01DBD">
            <w:pPr>
              <w:pStyle w:val="Tabele"/>
            </w:pPr>
            <w:r w:rsidRPr="00D01DBD">
              <w:t>53</w:t>
            </w:r>
          </w:p>
        </w:tc>
        <w:tc>
          <w:tcPr>
            <w:tcW w:w="0" w:type="auto"/>
            <w:tcBorders>
              <w:top w:val="nil"/>
              <w:left w:val="single" w:sz="4" w:space="0" w:color="auto"/>
              <w:bottom w:val="dotted" w:sz="4" w:space="0" w:color="auto"/>
              <w:right w:val="single" w:sz="4" w:space="0" w:color="auto"/>
            </w:tcBorders>
            <w:shd w:val="clear" w:color="auto" w:fill="auto"/>
            <w:vAlign w:val="bottom"/>
          </w:tcPr>
          <w:p w:rsidR="00D01DBD" w:rsidRPr="00D01DBD" w:rsidRDefault="00D01DBD" w:rsidP="00D01DBD">
            <w:pPr>
              <w:pStyle w:val="Tabele"/>
            </w:pPr>
            <w:r w:rsidRPr="00D01DBD">
              <w:t>Autoriteti i Mbikqyrjes Financiare</w:t>
            </w:r>
          </w:p>
        </w:tc>
        <w:tc>
          <w:tcPr>
            <w:tcW w:w="0" w:type="auto"/>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double" w:sz="6" w:space="0" w:color="auto"/>
            </w:tcBorders>
            <w:shd w:val="clear" w:color="auto" w:fill="CCFFFF"/>
            <w:noWrap/>
            <w:vAlign w:val="bottom"/>
          </w:tcPr>
          <w:p w:rsidR="00D01DBD" w:rsidRPr="00D01DBD" w:rsidRDefault="00D01DBD" w:rsidP="00D01DBD">
            <w:pPr>
              <w:pStyle w:val="Tabele"/>
            </w:pPr>
            <w:r w:rsidRPr="00D01DBD">
              <w:t>0</w:t>
            </w:r>
          </w:p>
        </w:tc>
      </w:tr>
      <w:tr w:rsidR="00D01DBD" w:rsidRPr="00D01DBD" w:rsidTr="00D01DBD">
        <w:trPr>
          <w:trHeight w:val="139"/>
          <w:jc w:val="center"/>
        </w:trPr>
        <w:tc>
          <w:tcPr>
            <w:tcW w:w="0" w:type="auto"/>
            <w:tcBorders>
              <w:top w:val="nil"/>
              <w:left w:val="double" w:sz="6" w:space="0" w:color="auto"/>
              <w:bottom w:val="single" w:sz="4" w:space="0" w:color="auto"/>
              <w:right w:val="nil"/>
            </w:tcBorders>
            <w:shd w:val="clear" w:color="auto" w:fill="auto"/>
            <w:noWrap/>
            <w:vAlign w:val="bottom"/>
          </w:tcPr>
          <w:p w:rsidR="00D01DBD" w:rsidRPr="00D01DBD" w:rsidRDefault="00D01DBD" w:rsidP="00D01DBD">
            <w:pPr>
              <w:pStyle w:val="Tabele"/>
            </w:pPr>
            <w:r w:rsidRPr="00D01DBD">
              <w:t>04110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D01DBD" w:rsidRPr="00D01DBD" w:rsidRDefault="00D01DBD" w:rsidP="00D01DBD">
            <w:pPr>
              <w:pStyle w:val="Tabele"/>
            </w:pPr>
            <w:r w:rsidRPr="00D01DBD">
              <w:t>Planifikimi, Menaxhimi dhe Administrimi</w:t>
            </w:r>
          </w:p>
        </w:tc>
        <w:tc>
          <w:tcPr>
            <w:tcW w:w="0" w:type="auto"/>
            <w:tcBorders>
              <w:top w:val="nil"/>
              <w:left w:val="nil"/>
              <w:bottom w:val="single" w:sz="4" w:space="0" w:color="auto"/>
              <w:right w:val="single" w:sz="4" w:space="0" w:color="auto"/>
            </w:tcBorders>
            <w:shd w:val="clear" w:color="auto" w:fill="CCFFFF"/>
            <w:noWrap/>
            <w:vAlign w:val="bottom"/>
          </w:tcPr>
          <w:p w:rsidR="00D01DBD" w:rsidRPr="00D01DBD" w:rsidRDefault="00D01DBD" w:rsidP="00D01DBD">
            <w:pPr>
              <w:pStyle w:val="Tabele"/>
            </w:pPr>
            <w:r w:rsidRPr="00D01DBD">
              <w:t>0</w:t>
            </w:r>
          </w:p>
        </w:tc>
        <w:tc>
          <w:tcPr>
            <w:tcW w:w="0" w:type="auto"/>
            <w:tcBorders>
              <w:top w:val="nil"/>
              <w:left w:val="nil"/>
              <w:bottom w:val="single"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single"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single"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single" w:sz="4" w:space="0" w:color="auto"/>
              <w:right w:val="single" w:sz="4" w:space="0" w:color="auto"/>
            </w:tcBorders>
            <w:shd w:val="clear" w:color="auto" w:fill="CCFFFF"/>
            <w:noWrap/>
            <w:vAlign w:val="bottom"/>
          </w:tcPr>
          <w:p w:rsidR="00D01DBD" w:rsidRPr="00D01DBD" w:rsidRDefault="00D01DBD" w:rsidP="00D01DBD">
            <w:pPr>
              <w:pStyle w:val="Tabele"/>
            </w:pPr>
            <w:r w:rsidRPr="00D01DBD">
              <w:t>0</w:t>
            </w:r>
          </w:p>
        </w:tc>
        <w:tc>
          <w:tcPr>
            <w:tcW w:w="0" w:type="auto"/>
            <w:tcBorders>
              <w:top w:val="nil"/>
              <w:left w:val="nil"/>
              <w:bottom w:val="single" w:sz="4" w:space="0" w:color="auto"/>
              <w:right w:val="double" w:sz="6" w:space="0" w:color="auto"/>
            </w:tcBorders>
            <w:shd w:val="clear" w:color="auto" w:fill="CCFFFF"/>
            <w:noWrap/>
            <w:vAlign w:val="bottom"/>
          </w:tcPr>
          <w:p w:rsidR="00D01DBD" w:rsidRPr="00D01DBD" w:rsidRDefault="00D01DBD" w:rsidP="00D01DBD">
            <w:pPr>
              <w:pStyle w:val="Tabele"/>
            </w:pPr>
            <w:r w:rsidRPr="00D01DBD">
              <w:t>0</w:t>
            </w:r>
          </w:p>
        </w:tc>
      </w:tr>
      <w:tr w:rsidR="00D01DBD" w:rsidRPr="00D01DBD" w:rsidTr="00D01DBD">
        <w:trPr>
          <w:trHeight w:val="139"/>
          <w:jc w:val="center"/>
        </w:trPr>
        <w:tc>
          <w:tcPr>
            <w:tcW w:w="0" w:type="auto"/>
            <w:tcBorders>
              <w:top w:val="nil"/>
              <w:left w:val="double" w:sz="6" w:space="0" w:color="auto"/>
              <w:bottom w:val="dotted" w:sz="4" w:space="0" w:color="auto"/>
              <w:right w:val="nil"/>
            </w:tcBorders>
            <w:shd w:val="clear" w:color="auto" w:fill="auto"/>
            <w:vAlign w:val="bottom"/>
          </w:tcPr>
          <w:p w:rsidR="00D01DBD" w:rsidRPr="00D01DBD" w:rsidRDefault="00D01DBD" w:rsidP="00D01DBD">
            <w:pPr>
              <w:pStyle w:val="Tabele"/>
            </w:pPr>
            <w:r w:rsidRPr="00D01DBD">
              <w:t>55</w:t>
            </w:r>
          </w:p>
        </w:tc>
        <w:tc>
          <w:tcPr>
            <w:tcW w:w="0" w:type="auto"/>
            <w:tcBorders>
              <w:top w:val="nil"/>
              <w:left w:val="single" w:sz="4" w:space="0" w:color="auto"/>
              <w:bottom w:val="dotted" w:sz="4" w:space="0" w:color="auto"/>
              <w:right w:val="single" w:sz="4" w:space="0" w:color="auto"/>
            </w:tcBorders>
            <w:shd w:val="clear" w:color="auto" w:fill="auto"/>
            <w:vAlign w:val="bottom"/>
          </w:tcPr>
          <w:p w:rsidR="00D01DBD" w:rsidRPr="00D01DBD" w:rsidRDefault="00D01DBD" w:rsidP="00D01DBD">
            <w:pPr>
              <w:pStyle w:val="Tabele"/>
            </w:pPr>
            <w:r w:rsidRPr="00D01DBD">
              <w:t>Shkolla e Magjistratures</w:t>
            </w:r>
          </w:p>
        </w:tc>
        <w:tc>
          <w:tcPr>
            <w:tcW w:w="0" w:type="auto"/>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55,900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1,000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1,000</w:t>
            </w:r>
          </w:p>
        </w:tc>
        <w:tc>
          <w:tcPr>
            <w:tcW w:w="0" w:type="auto"/>
            <w:tcBorders>
              <w:top w:val="nil"/>
              <w:left w:val="nil"/>
              <w:bottom w:val="dotted" w:sz="4" w:space="0" w:color="auto"/>
              <w:right w:val="double" w:sz="6" w:space="0" w:color="auto"/>
            </w:tcBorders>
            <w:shd w:val="clear" w:color="auto" w:fill="CCFFFF"/>
            <w:noWrap/>
            <w:vAlign w:val="bottom"/>
          </w:tcPr>
          <w:p w:rsidR="00D01DBD" w:rsidRPr="00D01DBD" w:rsidRDefault="00D01DBD" w:rsidP="00D01DBD">
            <w:pPr>
              <w:pStyle w:val="Tabele"/>
            </w:pPr>
            <w:r w:rsidRPr="00D01DBD">
              <w:t>56,900</w:t>
            </w:r>
          </w:p>
        </w:tc>
      </w:tr>
      <w:tr w:rsidR="00D01DBD" w:rsidRPr="00D01DBD" w:rsidTr="00D01DBD">
        <w:trPr>
          <w:trHeight w:val="139"/>
          <w:jc w:val="center"/>
        </w:trPr>
        <w:tc>
          <w:tcPr>
            <w:tcW w:w="0" w:type="auto"/>
            <w:tcBorders>
              <w:top w:val="nil"/>
              <w:left w:val="double" w:sz="6" w:space="0" w:color="auto"/>
              <w:bottom w:val="single" w:sz="4" w:space="0" w:color="auto"/>
              <w:right w:val="nil"/>
            </w:tcBorders>
            <w:shd w:val="clear" w:color="auto" w:fill="auto"/>
            <w:noWrap/>
            <w:vAlign w:val="bottom"/>
          </w:tcPr>
          <w:p w:rsidR="00D01DBD" w:rsidRPr="00D01DBD" w:rsidRDefault="00D01DBD" w:rsidP="00D01DBD">
            <w:pPr>
              <w:pStyle w:val="Tabele"/>
            </w:pPr>
            <w:r w:rsidRPr="00D01DBD">
              <w:t>03310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D01DBD" w:rsidRPr="00D01DBD" w:rsidRDefault="00D01DBD" w:rsidP="00D01DBD">
            <w:pPr>
              <w:pStyle w:val="Tabele"/>
            </w:pPr>
            <w:r w:rsidRPr="00D01DBD">
              <w:t>Planifikimi, Menaxhimi dhe Administrimi</w:t>
            </w:r>
          </w:p>
        </w:tc>
        <w:tc>
          <w:tcPr>
            <w:tcW w:w="0" w:type="auto"/>
            <w:tcBorders>
              <w:top w:val="nil"/>
              <w:left w:val="nil"/>
              <w:bottom w:val="single" w:sz="4" w:space="0" w:color="auto"/>
              <w:right w:val="single" w:sz="4" w:space="0" w:color="auto"/>
            </w:tcBorders>
            <w:shd w:val="clear" w:color="auto" w:fill="CCFFFF"/>
            <w:noWrap/>
            <w:vAlign w:val="bottom"/>
          </w:tcPr>
          <w:p w:rsidR="00D01DBD" w:rsidRPr="00D01DBD" w:rsidRDefault="00D01DBD" w:rsidP="00D01DBD">
            <w:pPr>
              <w:pStyle w:val="Tabele"/>
            </w:pPr>
            <w:r w:rsidRPr="00D01DBD">
              <w:t>55,900</w:t>
            </w:r>
          </w:p>
        </w:tc>
        <w:tc>
          <w:tcPr>
            <w:tcW w:w="0" w:type="auto"/>
            <w:tcBorders>
              <w:top w:val="nil"/>
              <w:left w:val="nil"/>
              <w:bottom w:val="single" w:sz="4" w:space="0" w:color="auto"/>
              <w:right w:val="dashed" w:sz="4" w:space="0" w:color="auto"/>
            </w:tcBorders>
            <w:shd w:val="clear" w:color="auto" w:fill="auto"/>
            <w:noWrap/>
            <w:vAlign w:val="bottom"/>
          </w:tcPr>
          <w:p w:rsidR="00D01DBD" w:rsidRPr="00D01DBD" w:rsidRDefault="00D01DBD" w:rsidP="00D01DBD">
            <w:pPr>
              <w:pStyle w:val="Tabele"/>
            </w:pPr>
            <w:r w:rsidRPr="00D01DBD">
              <w:t>1,000</w:t>
            </w:r>
          </w:p>
        </w:tc>
        <w:tc>
          <w:tcPr>
            <w:tcW w:w="0" w:type="auto"/>
            <w:tcBorders>
              <w:top w:val="nil"/>
              <w:left w:val="nil"/>
              <w:bottom w:val="single"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single"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single" w:sz="4" w:space="0" w:color="auto"/>
              <w:right w:val="single" w:sz="4" w:space="0" w:color="auto"/>
            </w:tcBorders>
            <w:shd w:val="clear" w:color="auto" w:fill="CCFFFF"/>
            <w:noWrap/>
            <w:vAlign w:val="bottom"/>
          </w:tcPr>
          <w:p w:rsidR="00D01DBD" w:rsidRPr="00D01DBD" w:rsidRDefault="00D01DBD" w:rsidP="00D01DBD">
            <w:pPr>
              <w:pStyle w:val="Tabele"/>
            </w:pPr>
            <w:r w:rsidRPr="00D01DBD">
              <w:t>1,000</w:t>
            </w:r>
          </w:p>
        </w:tc>
        <w:tc>
          <w:tcPr>
            <w:tcW w:w="0" w:type="auto"/>
            <w:tcBorders>
              <w:top w:val="nil"/>
              <w:left w:val="nil"/>
              <w:bottom w:val="single" w:sz="4" w:space="0" w:color="auto"/>
              <w:right w:val="double" w:sz="6" w:space="0" w:color="auto"/>
            </w:tcBorders>
            <w:shd w:val="clear" w:color="auto" w:fill="CCFFFF"/>
            <w:noWrap/>
            <w:vAlign w:val="bottom"/>
          </w:tcPr>
          <w:p w:rsidR="00D01DBD" w:rsidRPr="00D01DBD" w:rsidRDefault="00D01DBD" w:rsidP="00D01DBD">
            <w:pPr>
              <w:pStyle w:val="Tabele"/>
            </w:pPr>
            <w:r w:rsidRPr="00D01DBD">
              <w:t>56,900</w:t>
            </w:r>
          </w:p>
        </w:tc>
      </w:tr>
      <w:tr w:rsidR="00D01DBD" w:rsidRPr="00D01DBD" w:rsidTr="00D01DBD">
        <w:trPr>
          <w:trHeight w:val="139"/>
          <w:jc w:val="center"/>
        </w:trPr>
        <w:tc>
          <w:tcPr>
            <w:tcW w:w="0" w:type="auto"/>
            <w:tcBorders>
              <w:top w:val="nil"/>
              <w:left w:val="double" w:sz="6" w:space="0" w:color="auto"/>
              <w:bottom w:val="dotted" w:sz="4" w:space="0" w:color="auto"/>
              <w:right w:val="nil"/>
            </w:tcBorders>
            <w:shd w:val="clear" w:color="auto" w:fill="auto"/>
            <w:vAlign w:val="bottom"/>
          </w:tcPr>
          <w:p w:rsidR="00D01DBD" w:rsidRPr="00D01DBD" w:rsidRDefault="00D01DBD" w:rsidP="00D01DBD">
            <w:pPr>
              <w:pStyle w:val="Tabele"/>
            </w:pPr>
            <w:r w:rsidRPr="00D01DBD">
              <w:t>56</w:t>
            </w:r>
          </w:p>
        </w:tc>
        <w:tc>
          <w:tcPr>
            <w:tcW w:w="0" w:type="auto"/>
            <w:tcBorders>
              <w:top w:val="nil"/>
              <w:left w:val="single" w:sz="4" w:space="0" w:color="auto"/>
              <w:bottom w:val="dotted" w:sz="4" w:space="0" w:color="auto"/>
              <w:right w:val="single" w:sz="4" w:space="0" w:color="auto"/>
            </w:tcBorders>
            <w:shd w:val="clear" w:color="auto" w:fill="auto"/>
            <w:vAlign w:val="bottom"/>
          </w:tcPr>
          <w:p w:rsidR="00D01DBD" w:rsidRPr="00D01DBD" w:rsidRDefault="00D01DBD" w:rsidP="00D01DBD">
            <w:pPr>
              <w:pStyle w:val="Tabele"/>
            </w:pPr>
            <w:r w:rsidRPr="00D01DBD">
              <w:t>Fondi  i Zhvillimit Shqiptar</w:t>
            </w:r>
          </w:p>
        </w:tc>
        <w:tc>
          <w:tcPr>
            <w:tcW w:w="0" w:type="auto"/>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700,000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1,772,900</w:t>
            </w:r>
          </w:p>
        </w:tc>
        <w:tc>
          <w:tcPr>
            <w:tcW w:w="0" w:type="auto"/>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2,472,900</w:t>
            </w:r>
          </w:p>
        </w:tc>
        <w:tc>
          <w:tcPr>
            <w:tcW w:w="0" w:type="auto"/>
            <w:tcBorders>
              <w:top w:val="nil"/>
              <w:left w:val="nil"/>
              <w:bottom w:val="dotted" w:sz="4" w:space="0" w:color="auto"/>
              <w:right w:val="double" w:sz="6" w:space="0" w:color="auto"/>
            </w:tcBorders>
            <w:shd w:val="clear" w:color="auto" w:fill="CCFFFF"/>
            <w:noWrap/>
            <w:vAlign w:val="bottom"/>
          </w:tcPr>
          <w:p w:rsidR="00D01DBD" w:rsidRPr="00D01DBD" w:rsidRDefault="00D01DBD" w:rsidP="00D01DBD">
            <w:pPr>
              <w:pStyle w:val="Tabele"/>
            </w:pPr>
            <w:r w:rsidRPr="00D01DBD">
              <w:t>2,472,900</w:t>
            </w:r>
          </w:p>
        </w:tc>
      </w:tr>
      <w:tr w:rsidR="00D01DBD" w:rsidRPr="00D01DBD" w:rsidTr="00D01DBD">
        <w:trPr>
          <w:trHeight w:val="139"/>
          <w:jc w:val="center"/>
        </w:trPr>
        <w:tc>
          <w:tcPr>
            <w:tcW w:w="0" w:type="auto"/>
            <w:tcBorders>
              <w:top w:val="nil"/>
              <w:left w:val="double" w:sz="6" w:space="0" w:color="auto"/>
              <w:bottom w:val="single" w:sz="4" w:space="0" w:color="auto"/>
              <w:right w:val="nil"/>
            </w:tcBorders>
            <w:shd w:val="clear" w:color="auto" w:fill="auto"/>
            <w:noWrap/>
            <w:vAlign w:val="bottom"/>
          </w:tcPr>
          <w:p w:rsidR="00D01DBD" w:rsidRPr="00D01DBD" w:rsidRDefault="00D01DBD" w:rsidP="00D01DBD">
            <w:pPr>
              <w:pStyle w:val="Tabele"/>
            </w:pPr>
            <w:r w:rsidRPr="00D01DBD">
              <w:t>06210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D01DBD" w:rsidRPr="00D01DBD" w:rsidRDefault="00D01DBD" w:rsidP="00D01DBD">
            <w:pPr>
              <w:pStyle w:val="Tabele"/>
            </w:pPr>
            <w:r w:rsidRPr="00D01DBD">
              <w:t>Programe Zhvillimi</w:t>
            </w:r>
          </w:p>
        </w:tc>
        <w:tc>
          <w:tcPr>
            <w:tcW w:w="0" w:type="auto"/>
            <w:tcBorders>
              <w:top w:val="nil"/>
              <w:left w:val="nil"/>
              <w:bottom w:val="single" w:sz="4" w:space="0" w:color="auto"/>
              <w:right w:val="single" w:sz="4" w:space="0" w:color="auto"/>
            </w:tcBorders>
            <w:shd w:val="clear" w:color="auto" w:fill="CCFFFF"/>
            <w:noWrap/>
            <w:vAlign w:val="bottom"/>
          </w:tcPr>
          <w:p w:rsidR="00D01DBD" w:rsidRPr="00D01DBD" w:rsidRDefault="00D01DBD" w:rsidP="00D01DBD">
            <w:pPr>
              <w:pStyle w:val="Tabele"/>
            </w:pPr>
            <w:r w:rsidRPr="00D01DBD">
              <w:t>0</w:t>
            </w:r>
          </w:p>
        </w:tc>
        <w:tc>
          <w:tcPr>
            <w:tcW w:w="0" w:type="auto"/>
            <w:tcBorders>
              <w:top w:val="nil"/>
              <w:left w:val="nil"/>
              <w:bottom w:val="single" w:sz="4" w:space="0" w:color="auto"/>
              <w:right w:val="dashed" w:sz="4" w:space="0" w:color="auto"/>
            </w:tcBorders>
            <w:shd w:val="clear" w:color="auto" w:fill="auto"/>
            <w:noWrap/>
            <w:vAlign w:val="bottom"/>
          </w:tcPr>
          <w:p w:rsidR="00D01DBD" w:rsidRPr="00D01DBD" w:rsidRDefault="00D01DBD" w:rsidP="00D01DBD">
            <w:pPr>
              <w:pStyle w:val="Tabele"/>
            </w:pPr>
            <w:r w:rsidRPr="00D01DBD">
              <w:t>700,000</w:t>
            </w:r>
          </w:p>
        </w:tc>
        <w:tc>
          <w:tcPr>
            <w:tcW w:w="0" w:type="auto"/>
            <w:tcBorders>
              <w:top w:val="nil"/>
              <w:left w:val="nil"/>
              <w:bottom w:val="single"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single" w:sz="4" w:space="0" w:color="auto"/>
              <w:right w:val="dashed" w:sz="4" w:space="0" w:color="auto"/>
            </w:tcBorders>
            <w:shd w:val="clear" w:color="auto" w:fill="auto"/>
            <w:noWrap/>
            <w:vAlign w:val="bottom"/>
          </w:tcPr>
          <w:p w:rsidR="00D01DBD" w:rsidRPr="00D01DBD" w:rsidRDefault="00D01DBD" w:rsidP="00D01DBD">
            <w:pPr>
              <w:pStyle w:val="Tabele"/>
            </w:pPr>
            <w:r w:rsidRPr="00D01DBD">
              <w:t>1,772,900</w:t>
            </w:r>
          </w:p>
        </w:tc>
        <w:tc>
          <w:tcPr>
            <w:tcW w:w="0" w:type="auto"/>
            <w:tcBorders>
              <w:top w:val="nil"/>
              <w:left w:val="nil"/>
              <w:bottom w:val="single" w:sz="4" w:space="0" w:color="auto"/>
              <w:right w:val="single" w:sz="4" w:space="0" w:color="auto"/>
            </w:tcBorders>
            <w:shd w:val="clear" w:color="auto" w:fill="CCFFFF"/>
            <w:noWrap/>
            <w:vAlign w:val="bottom"/>
          </w:tcPr>
          <w:p w:rsidR="00D01DBD" w:rsidRPr="00D01DBD" w:rsidRDefault="00D01DBD" w:rsidP="00D01DBD">
            <w:pPr>
              <w:pStyle w:val="Tabele"/>
            </w:pPr>
            <w:r w:rsidRPr="00D01DBD">
              <w:t>2,472,900</w:t>
            </w:r>
          </w:p>
        </w:tc>
        <w:tc>
          <w:tcPr>
            <w:tcW w:w="0" w:type="auto"/>
            <w:tcBorders>
              <w:top w:val="nil"/>
              <w:left w:val="nil"/>
              <w:bottom w:val="single" w:sz="4" w:space="0" w:color="auto"/>
              <w:right w:val="double" w:sz="6" w:space="0" w:color="auto"/>
            </w:tcBorders>
            <w:shd w:val="clear" w:color="auto" w:fill="CCFFFF"/>
            <w:noWrap/>
            <w:vAlign w:val="bottom"/>
          </w:tcPr>
          <w:p w:rsidR="00D01DBD" w:rsidRPr="00D01DBD" w:rsidRDefault="00D01DBD" w:rsidP="00D01DBD">
            <w:pPr>
              <w:pStyle w:val="Tabele"/>
            </w:pPr>
            <w:r w:rsidRPr="00D01DBD">
              <w:t>2,472,900</w:t>
            </w:r>
          </w:p>
        </w:tc>
      </w:tr>
      <w:tr w:rsidR="00D01DBD" w:rsidRPr="00D01DBD" w:rsidTr="00D01DBD">
        <w:trPr>
          <w:trHeight w:val="139"/>
          <w:jc w:val="center"/>
        </w:trPr>
        <w:tc>
          <w:tcPr>
            <w:tcW w:w="0" w:type="auto"/>
            <w:tcBorders>
              <w:top w:val="nil"/>
              <w:left w:val="double" w:sz="6" w:space="0" w:color="auto"/>
              <w:bottom w:val="dotted" w:sz="4" w:space="0" w:color="auto"/>
              <w:right w:val="nil"/>
            </w:tcBorders>
            <w:shd w:val="clear" w:color="auto" w:fill="auto"/>
            <w:vAlign w:val="bottom"/>
          </w:tcPr>
          <w:p w:rsidR="00D01DBD" w:rsidRPr="00D01DBD" w:rsidRDefault="00D01DBD" w:rsidP="00D01DBD">
            <w:pPr>
              <w:pStyle w:val="Tabele"/>
            </w:pPr>
            <w:r w:rsidRPr="00D01DBD">
              <w:t>57</w:t>
            </w:r>
          </w:p>
        </w:tc>
        <w:tc>
          <w:tcPr>
            <w:tcW w:w="0" w:type="auto"/>
            <w:tcBorders>
              <w:top w:val="nil"/>
              <w:left w:val="single" w:sz="4" w:space="0" w:color="auto"/>
              <w:bottom w:val="dotted" w:sz="4" w:space="0" w:color="auto"/>
              <w:right w:val="single" w:sz="4" w:space="0" w:color="auto"/>
            </w:tcBorders>
            <w:shd w:val="clear" w:color="auto" w:fill="auto"/>
            <w:vAlign w:val="bottom"/>
          </w:tcPr>
          <w:p w:rsidR="00D01DBD" w:rsidRPr="00D01DBD" w:rsidRDefault="00D01DBD" w:rsidP="00D01DBD">
            <w:pPr>
              <w:pStyle w:val="Tabele"/>
            </w:pPr>
            <w:r w:rsidRPr="00D01DBD">
              <w:t>Qendra Kombetare e Kinematografise</w:t>
            </w:r>
          </w:p>
        </w:tc>
        <w:tc>
          <w:tcPr>
            <w:tcW w:w="0" w:type="auto"/>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131,100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2,000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2,000</w:t>
            </w:r>
          </w:p>
        </w:tc>
        <w:tc>
          <w:tcPr>
            <w:tcW w:w="0" w:type="auto"/>
            <w:tcBorders>
              <w:top w:val="nil"/>
              <w:left w:val="nil"/>
              <w:bottom w:val="dotted" w:sz="4" w:space="0" w:color="auto"/>
              <w:right w:val="double" w:sz="6" w:space="0" w:color="auto"/>
            </w:tcBorders>
            <w:shd w:val="clear" w:color="auto" w:fill="CCFFFF"/>
            <w:noWrap/>
            <w:vAlign w:val="bottom"/>
          </w:tcPr>
          <w:p w:rsidR="00D01DBD" w:rsidRPr="00D01DBD" w:rsidRDefault="00D01DBD" w:rsidP="00D01DBD">
            <w:pPr>
              <w:pStyle w:val="Tabele"/>
            </w:pPr>
            <w:r w:rsidRPr="00D01DBD">
              <w:t>133,100</w:t>
            </w:r>
          </w:p>
        </w:tc>
      </w:tr>
      <w:tr w:rsidR="00D01DBD" w:rsidRPr="00D01DBD" w:rsidTr="00D01DBD">
        <w:trPr>
          <w:trHeight w:val="139"/>
          <w:jc w:val="center"/>
        </w:trPr>
        <w:tc>
          <w:tcPr>
            <w:tcW w:w="0" w:type="auto"/>
            <w:tcBorders>
              <w:top w:val="nil"/>
              <w:left w:val="double" w:sz="6" w:space="0" w:color="auto"/>
              <w:bottom w:val="single" w:sz="4" w:space="0" w:color="auto"/>
              <w:right w:val="nil"/>
            </w:tcBorders>
            <w:shd w:val="clear" w:color="auto" w:fill="auto"/>
            <w:noWrap/>
            <w:vAlign w:val="bottom"/>
          </w:tcPr>
          <w:p w:rsidR="00D01DBD" w:rsidRPr="00D01DBD" w:rsidRDefault="00D01DBD" w:rsidP="00D01DBD">
            <w:pPr>
              <w:pStyle w:val="Tabele"/>
            </w:pPr>
            <w:r w:rsidRPr="00D01DBD">
              <w:t>08210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D01DBD" w:rsidRPr="00D01DBD" w:rsidRDefault="00D01DBD" w:rsidP="00D01DBD">
            <w:pPr>
              <w:pStyle w:val="Tabele"/>
            </w:pPr>
            <w:r w:rsidRPr="00D01DBD">
              <w:t>Planifikimi, Menaxhimi dhe Administrimi</w:t>
            </w:r>
          </w:p>
        </w:tc>
        <w:tc>
          <w:tcPr>
            <w:tcW w:w="0" w:type="auto"/>
            <w:tcBorders>
              <w:top w:val="nil"/>
              <w:left w:val="nil"/>
              <w:bottom w:val="single" w:sz="4" w:space="0" w:color="auto"/>
              <w:right w:val="single" w:sz="4" w:space="0" w:color="auto"/>
            </w:tcBorders>
            <w:shd w:val="clear" w:color="auto" w:fill="CCFFFF"/>
            <w:noWrap/>
            <w:vAlign w:val="bottom"/>
          </w:tcPr>
          <w:p w:rsidR="00D01DBD" w:rsidRPr="00D01DBD" w:rsidRDefault="00D01DBD" w:rsidP="00D01DBD">
            <w:pPr>
              <w:pStyle w:val="Tabele"/>
            </w:pPr>
            <w:r w:rsidRPr="00D01DBD">
              <w:t>131,100</w:t>
            </w:r>
          </w:p>
        </w:tc>
        <w:tc>
          <w:tcPr>
            <w:tcW w:w="0" w:type="auto"/>
            <w:tcBorders>
              <w:top w:val="nil"/>
              <w:left w:val="nil"/>
              <w:bottom w:val="single" w:sz="4" w:space="0" w:color="auto"/>
              <w:right w:val="dashed" w:sz="4" w:space="0" w:color="auto"/>
            </w:tcBorders>
            <w:shd w:val="clear" w:color="auto" w:fill="auto"/>
            <w:noWrap/>
            <w:vAlign w:val="bottom"/>
          </w:tcPr>
          <w:p w:rsidR="00D01DBD" w:rsidRPr="00D01DBD" w:rsidRDefault="00D01DBD" w:rsidP="00D01DBD">
            <w:pPr>
              <w:pStyle w:val="Tabele"/>
            </w:pPr>
            <w:r w:rsidRPr="00D01DBD">
              <w:t>2,000</w:t>
            </w:r>
          </w:p>
        </w:tc>
        <w:tc>
          <w:tcPr>
            <w:tcW w:w="0" w:type="auto"/>
            <w:tcBorders>
              <w:top w:val="nil"/>
              <w:left w:val="nil"/>
              <w:bottom w:val="single"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single"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single" w:sz="4" w:space="0" w:color="auto"/>
              <w:right w:val="single" w:sz="4" w:space="0" w:color="auto"/>
            </w:tcBorders>
            <w:shd w:val="clear" w:color="auto" w:fill="CCFFFF"/>
            <w:noWrap/>
            <w:vAlign w:val="bottom"/>
          </w:tcPr>
          <w:p w:rsidR="00D01DBD" w:rsidRPr="00D01DBD" w:rsidRDefault="00D01DBD" w:rsidP="00D01DBD">
            <w:pPr>
              <w:pStyle w:val="Tabele"/>
            </w:pPr>
            <w:r w:rsidRPr="00D01DBD">
              <w:t>2,000</w:t>
            </w:r>
          </w:p>
        </w:tc>
        <w:tc>
          <w:tcPr>
            <w:tcW w:w="0" w:type="auto"/>
            <w:tcBorders>
              <w:top w:val="nil"/>
              <w:left w:val="nil"/>
              <w:bottom w:val="single" w:sz="4" w:space="0" w:color="auto"/>
              <w:right w:val="double" w:sz="6" w:space="0" w:color="auto"/>
            </w:tcBorders>
            <w:shd w:val="clear" w:color="auto" w:fill="CCFFFF"/>
            <w:noWrap/>
            <w:vAlign w:val="bottom"/>
          </w:tcPr>
          <w:p w:rsidR="00D01DBD" w:rsidRPr="00D01DBD" w:rsidRDefault="00D01DBD" w:rsidP="00D01DBD">
            <w:pPr>
              <w:pStyle w:val="Tabele"/>
            </w:pPr>
            <w:r w:rsidRPr="00D01DBD">
              <w:t>133,100</w:t>
            </w:r>
          </w:p>
        </w:tc>
      </w:tr>
      <w:tr w:rsidR="00D01DBD" w:rsidRPr="00D01DBD" w:rsidTr="00D01DBD">
        <w:trPr>
          <w:trHeight w:val="139"/>
          <w:jc w:val="center"/>
        </w:trPr>
        <w:tc>
          <w:tcPr>
            <w:tcW w:w="0" w:type="auto"/>
            <w:tcBorders>
              <w:top w:val="nil"/>
              <w:left w:val="double" w:sz="6" w:space="0" w:color="auto"/>
              <w:bottom w:val="dotted" w:sz="4" w:space="0" w:color="auto"/>
              <w:right w:val="nil"/>
            </w:tcBorders>
            <w:shd w:val="clear" w:color="auto" w:fill="auto"/>
            <w:vAlign w:val="bottom"/>
          </w:tcPr>
          <w:p w:rsidR="00D01DBD" w:rsidRPr="00D01DBD" w:rsidRDefault="00D01DBD" w:rsidP="00D01DBD">
            <w:pPr>
              <w:pStyle w:val="Tabele"/>
            </w:pPr>
            <w:r w:rsidRPr="00D01DBD">
              <w:t>59</w:t>
            </w:r>
          </w:p>
        </w:tc>
        <w:tc>
          <w:tcPr>
            <w:tcW w:w="0" w:type="auto"/>
            <w:tcBorders>
              <w:top w:val="nil"/>
              <w:left w:val="single" w:sz="4" w:space="0" w:color="auto"/>
              <w:bottom w:val="dotted" w:sz="4" w:space="0" w:color="auto"/>
              <w:right w:val="single" w:sz="4" w:space="0" w:color="auto"/>
            </w:tcBorders>
            <w:shd w:val="clear" w:color="auto" w:fill="auto"/>
            <w:vAlign w:val="bottom"/>
          </w:tcPr>
          <w:p w:rsidR="00D01DBD" w:rsidRPr="00D01DBD" w:rsidRDefault="00D01DBD" w:rsidP="00D01DBD">
            <w:pPr>
              <w:pStyle w:val="Tabele"/>
            </w:pPr>
            <w:r w:rsidRPr="00D01DBD">
              <w:t>Instituti i Integrimit te Perndjekurve Politik</w:t>
            </w:r>
          </w:p>
        </w:tc>
        <w:tc>
          <w:tcPr>
            <w:tcW w:w="0" w:type="auto"/>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26,200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2,000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2,000</w:t>
            </w:r>
          </w:p>
        </w:tc>
        <w:tc>
          <w:tcPr>
            <w:tcW w:w="0" w:type="auto"/>
            <w:tcBorders>
              <w:top w:val="nil"/>
              <w:left w:val="nil"/>
              <w:bottom w:val="dotted" w:sz="4" w:space="0" w:color="auto"/>
              <w:right w:val="double" w:sz="6" w:space="0" w:color="auto"/>
            </w:tcBorders>
            <w:shd w:val="clear" w:color="auto" w:fill="CCFFFF"/>
            <w:noWrap/>
            <w:vAlign w:val="bottom"/>
          </w:tcPr>
          <w:p w:rsidR="00D01DBD" w:rsidRPr="00D01DBD" w:rsidRDefault="00D01DBD" w:rsidP="00D01DBD">
            <w:pPr>
              <w:pStyle w:val="Tabele"/>
            </w:pPr>
            <w:r w:rsidRPr="00D01DBD">
              <w:t>28,200</w:t>
            </w:r>
          </w:p>
        </w:tc>
      </w:tr>
      <w:tr w:rsidR="00D01DBD" w:rsidRPr="00D01DBD" w:rsidTr="00D01DBD">
        <w:trPr>
          <w:trHeight w:val="139"/>
          <w:jc w:val="center"/>
        </w:trPr>
        <w:tc>
          <w:tcPr>
            <w:tcW w:w="0" w:type="auto"/>
            <w:tcBorders>
              <w:top w:val="nil"/>
              <w:left w:val="double" w:sz="6" w:space="0" w:color="auto"/>
              <w:bottom w:val="single" w:sz="4" w:space="0" w:color="auto"/>
              <w:right w:val="nil"/>
            </w:tcBorders>
            <w:shd w:val="clear" w:color="auto" w:fill="auto"/>
            <w:noWrap/>
            <w:vAlign w:val="bottom"/>
          </w:tcPr>
          <w:p w:rsidR="00D01DBD" w:rsidRPr="00D01DBD" w:rsidRDefault="00D01DBD" w:rsidP="00D01DBD">
            <w:pPr>
              <w:pStyle w:val="Tabele"/>
            </w:pPr>
            <w:r w:rsidRPr="00D01DBD">
              <w:t>01110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D01DBD" w:rsidRPr="00D01DBD" w:rsidRDefault="00D01DBD" w:rsidP="00D01DBD">
            <w:pPr>
              <w:pStyle w:val="Tabele"/>
            </w:pPr>
            <w:r w:rsidRPr="00D01DBD">
              <w:t>Rehabilitimi  i te Perndjekurve Politik</w:t>
            </w:r>
          </w:p>
        </w:tc>
        <w:tc>
          <w:tcPr>
            <w:tcW w:w="0" w:type="auto"/>
            <w:tcBorders>
              <w:top w:val="nil"/>
              <w:left w:val="nil"/>
              <w:bottom w:val="single" w:sz="4" w:space="0" w:color="auto"/>
              <w:right w:val="single" w:sz="4" w:space="0" w:color="auto"/>
            </w:tcBorders>
            <w:shd w:val="clear" w:color="auto" w:fill="CCFFFF"/>
            <w:noWrap/>
            <w:vAlign w:val="bottom"/>
          </w:tcPr>
          <w:p w:rsidR="00D01DBD" w:rsidRPr="00D01DBD" w:rsidRDefault="00D01DBD" w:rsidP="00D01DBD">
            <w:pPr>
              <w:pStyle w:val="Tabele"/>
            </w:pPr>
            <w:r w:rsidRPr="00D01DBD">
              <w:t>26,200</w:t>
            </w:r>
          </w:p>
        </w:tc>
        <w:tc>
          <w:tcPr>
            <w:tcW w:w="0" w:type="auto"/>
            <w:tcBorders>
              <w:top w:val="nil"/>
              <w:left w:val="nil"/>
              <w:bottom w:val="single" w:sz="4" w:space="0" w:color="auto"/>
              <w:right w:val="dashed" w:sz="4" w:space="0" w:color="auto"/>
            </w:tcBorders>
            <w:shd w:val="clear" w:color="auto" w:fill="auto"/>
            <w:noWrap/>
            <w:vAlign w:val="bottom"/>
          </w:tcPr>
          <w:p w:rsidR="00D01DBD" w:rsidRPr="00D01DBD" w:rsidRDefault="00D01DBD" w:rsidP="00D01DBD">
            <w:pPr>
              <w:pStyle w:val="Tabele"/>
            </w:pPr>
            <w:r w:rsidRPr="00D01DBD">
              <w:t>2,000</w:t>
            </w:r>
          </w:p>
        </w:tc>
        <w:tc>
          <w:tcPr>
            <w:tcW w:w="0" w:type="auto"/>
            <w:tcBorders>
              <w:top w:val="nil"/>
              <w:left w:val="nil"/>
              <w:bottom w:val="single"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single"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single" w:sz="4" w:space="0" w:color="auto"/>
              <w:right w:val="single" w:sz="4" w:space="0" w:color="auto"/>
            </w:tcBorders>
            <w:shd w:val="clear" w:color="auto" w:fill="CCFFFF"/>
            <w:noWrap/>
            <w:vAlign w:val="bottom"/>
          </w:tcPr>
          <w:p w:rsidR="00D01DBD" w:rsidRPr="00D01DBD" w:rsidRDefault="00D01DBD" w:rsidP="00D01DBD">
            <w:pPr>
              <w:pStyle w:val="Tabele"/>
            </w:pPr>
            <w:r w:rsidRPr="00D01DBD">
              <w:t>2,000</w:t>
            </w:r>
          </w:p>
        </w:tc>
        <w:tc>
          <w:tcPr>
            <w:tcW w:w="0" w:type="auto"/>
            <w:tcBorders>
              <w:top w:val="nil"/>
              <w:left w:val="nil"/>
              <w:bottom w:val="single" w:sz="4" w:space="0" w:color="auto"/>
              <w:right w:val="double" w:sz="6" w:space="0" w:color="auto"/>
            </w:tcBorders>
            <w:shd w:val="clear" w:color="auto" w:fill="CCFFFF"/>
            <w:noWrap/>
            <w:vAlign w:val="bottom"/>
          </w:tcPr>
          <w:p w:rsidR="00D01DBD" w:rsidRPr="00D01DBD" w:rsidRDefault="00D01DBD" w:rsidP="00D01DBD">
            <w:pPr>
              <w:pStyle w:val="Tabele"/>
            </w:pPr>
            <w:r w:rsidRPr="00D01DBD">
              <w:t>28,200</w:t>
            </w:r>
          </w:p>
        </w:tc>
      </w:tr>
      <w:tr w:rsidR="00D01DBD" w:rsidRPr="00D01DBD" w:rsidTr="00D01DBD">
        <w:trPr>
          <w:trHeight w:val="139"/>
          <w:jc w:val="center"/>
        </w:trPr>
        <w:tc>
          <w:tcPr>
            <w:tcW w:w="0" w:type="auto"/>
            <w:tcBorders>
              <w:top w:val="nil"/>
              <w:left w:val="double" w:sz="6" w:space="0" w:color="auto"/>
              <w:bottom w:val="dotted" w:sz="4" w:space="0" w:color="auto"/>
              <w:right w:val="nil"/>
            </w:tcBorders>
            <w:shd w:val="clear" w:color="auto" w:fill="auto"/>
            <w:vAlign w:val="bottom"/>
          </w:tcPr>
          <w:p w:rsidR="00D01DBD" w:rsidRPr="00D01DBD" w:rsidRDefault="00D01DBD" w:rsidP="00D01DBD">
            <w:pPr>
              <w:pStyle w:val="Tabele"/>
            </w:pPr>
            <w:r w:rsidRPr="00D01DBD">
              <w:t>63</w:t>
            </w:r>
          </w:p>
        </w:tc>
        <w:tc>
          <w:tcPr>
            <w:tcW w:w="0" w:type="auto"/>
            <w:tcBorders>
              <w:top w:val="nil"/>
              <w:left w:val="single" w:sz="4" w:space="0" w:color="auto"/>
              <w:bottom w:val="dotted" w:sz="4" w:space="0" w:color="auto"/>
              <w:right w:val="single" w:sz="4" w:space="0" w:color="auto"/>
            </w:tcBorders>
            <w:shd w:val="clear" w:color="auto" w:fill="auto"/>
            <w:vAlign w:val="bottom"/>
          </w:tcPr>
          <w:p w:rsidR="00D01DBD" w:rsidRPr="00D01DBD" w:rsidRDefault="00D01DBD" w:rsidP="00D01DBD">
            <w:pPr>
              <w:pStyle w:val="Tabele"/>
            </w:pPr>
            <w:r w:rsidRPr="00D01DBD">
              <w:t>Keshilli i Larte i Drejtesise</w:t>
            </w:r>
          </w:p>
        </w:tc>
        <w:tc>
          <w:tcPr>
            <w:tcW w:w="0" w:type="auto"/>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77,100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2,000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2,000</w:t>
            </w:r>
          </w:p>
        </w:tc>
        <w:tc>
          <w:tcPr>
            <w:tcW w:w="0" w:type="auto"/>
            <w:tcBorders>
              <w:top w:val="nil"/>
              <w:left w:val="nil"/>
              <w:bottom w:val="dotted" w:sz="4" w:space="0" w:color="auto"/>
              <w:right w:val="double" w:sz="6" w:space="0" w:color="auto"/>
            </w:tcBorders>
            <w:shd w:val="clear" w:color="auto" w:fill="CCFFFF"/>
            <w:noWrap/>
            <w:vAlign w:val="bottom"/>
          </w:tcPr>
          <w:p w:rsidR="00D01DBD" w:rsidRPr="00D01DBD" w:rsidRDefault="00D01DBD" w:rsidP="00D01DBD">
            <w:pPr>
              <w:pStyle w:val="Tabele"/>
            </w:pPr>
            <w:r w:rsidRPr="00D01DBD">
              <w:t>79,100</w:t>
            </w:r>
          </w:p>
        </w:tc>
      </w:tr>
      <w:tr w:rsidR="00D01DBD" w:rsidRPr="00D01DBD" w:rsidTr="00D01DBD">
        <w:trPr>
          <w:trHeight w:val="139"/>
          <w:jc w:val="center"/>
        </w:trPr>
        <w:tc>
          <w:tcPr>
            <w:tcW w:w="0" w:type="auto"/>
            <w:tcBorders>
              <w:top w:val="nil"/>
              <w:left w:val="double" w:sz="6" w:space="0" w:color="auto"/>
              <w:bottom w:val="single" w:sz="4" w:space="0" w:color="auto"/>
              <w:right w:val="nil"/>
            </w:tcBorders>
            <w:shd w:val="clear" w:color="auto" w:fill="auto"/>
            <w:noWrap/>
            <w:vAlign w:val="bottom"/>
          </w:tcPr>
          <w:p w:rsidR="00D01DBD" w:rsidRPr="00D01DBD" w:rsidRDefault="00D01DBD" w:rsidP="00D01DBD">
            <w:pPr>
              <w:pStyle w:val="Tabele"/>
            </w:pPr>
            <w:r w:rsidRPr="00D01DBD">
              <w:t>01110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D01DBD" w:rsidRPr="00D01DBD" w:rsidRDefault="00D01DBD" w:rsidP="00D01DBD">
            <w:pPr>
              <w:pStyle w:val="Tabele"/>
            </w:pPr>
            <w:r w:rsidRPr="00D01DBD">
              <w:t>Planifikimi, Menaxhimi dhe Administrimi</w:t>
            </w:r>
          </w:p>
        </w:tc>
        <w:tc>
          <w:tcPr>
            <w:tcW w:w="0" w:type="auto"/>
            <w:tcBorders>
              <w:top w:val="nil"/>
              <w:left w:val="nil"/>
              <w:bottom w:val="single" w:sz="4" w:space="0" w:color="auto"/>
              <w:right w:val="single" w:sz="4" w:space="0" w:color="auto"/>
            </w:tcBorders>
            <w:shd w:val="clear" w:color="auto" w:fill="CCFFFF"/>
            <w:noWrap/>
            <w:vAlign w:val="bottom"/>
          </w:tcPr>
          <w:p w:rsidR="00D01DBD" w:rsidRPr="00D01DBD" w:rsidRDefault="00D01DBD" w:rsidP="00D01DBD">
            <w:pPr>
              <w:pStyle w:val="Tabele"/>
            </w:pPr>
            <w:r w:rsidRPr="00D01DBD">
              <w:t>77,100</w:t>
            </w:r>
          </w:p>
        </w:tc>
        <w:tc>
          <w:tcPr>
            <w:tcW w:w="0" w:type="auto"/>
            <w:tcBorders>
              <w:top w:val="nil"/>
              <w:left w:val="nil"/>
              <w:bottom w:val="single" w:sz="4" w:space="0" w:color="auto"/>
              <w:right w:val="dashed" w:sz="4" w:space="0" w:color="auto"/>
            </w:tcBorders>
            <w:shd w:val="clear" w:color="auto" w:fill="auto"/>
            <w:noWrap/>
            <w:vAlign w:val="bottom"/>
          </w:tcPr>
          <w:p w:rsidR="00D01DBD" w:rsidRPr="00D01DBD" w:rsidRDefault="00D01DBD" w:rsidP="00D01DBD">
            <w:pPr>
              <w:pStyle w:val="Tabele"/>
            </w:pPr>
            <w:r w:rsidRPr="00D01DBD">
              <w:t>2,000</w:t>
            </w:r>
          </w:p>
        </w:tc>
        <w:tc>
          <w:tcPr>
            <w:tcW w:w="0" w:type="auto"/>
            <w:tcBorders>
              <w:top w:val="nil"/>
              <w:left w:val="nil"/>
              <w:bottom w:val="single"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single"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single" w:sz="4" w:space="0" w:color="auto"/>
              <w:right w:val="single" w:sz="4" w:space="0" w:color="auto"/>
            </w:tcBorders>
            <w:shd w:val="clear" w:color="auto" w:fill="CCFFFF"/>
            <w:noWrap/>
            <w:vAlign w:val="bottom"/>
          </w:tcPr>
          <w:p w:rsidR="00D01DBD" w:rsidRPr="00D01DBD" w:rsidRDefault="00D01DBD" w:rsidP="00D01DBD">
            <w:pPr>
              <w:pStyle w:val="Tabele"/>
            </w:pPr>
            <w:r w:rsidRPr="00D01DBD">
              <w:t>2,000</w:t>
            </w:r>
          </w:p>
        </w:tc>
        <w:tc>
          <w:tcPr>
            <w:tcW w:w="0" w:type="auto"/>
            <w:tcBorders>
              <w:top w:val="nil"/>
              <w:left w:val="nil"/>
              <w:bottom w:val="single" w:sz="4" w:space="0" w:color="auto"/>
              <w:right w:val="double" w:sz="6" w:space="0" w:color="auto"/>
            </w:tcBorders>
            <w:shd w:val="clear" w:color="auto" w:fill="CCFFFF"/>
            <w:noWrap/>
            <w:vAlign w:val="bottom"/>
          </w:tcPr>
          <w:p w:rsidR="00D01DBD" w:rsidRPr="00D01DBD" w:rsidRDefault="00D01DBD" w:rsidP="00D01DBD">
            <w:pPr>
              <w:pStyle w:val="Tabele"/>
            </w:pPr>
            <w:r w:rsidRPr="00D01DBD">
              <w:t>79,100</w:t>
            </w:r>
          </w:p>
        </w:tc>
      </w:tr>
      <w:tr w:rsidR="00D01DBD" w:rsidRPr="00D01DBD" w:rsidTr="00D01DBD">
        <w:trPr>
          <w:trHeight w:val="139"/>
          <w:jc w:val="center"/>
        </w:trPr>
        <w:tc>
          <w:tcPr>
            <w:tcW w:w="0" w:type="auto"/>
            <w:tcBorders>
              <w:top w:val="nil"/>
              <w:left w:val="double" w:sz="6" w:space="0" w:color="auto"/>
              <w:bottom w:val="dotted" w:sz="4" w:space="0" w:color="auto"/>
              <w:right w:val="nil"/>
            </w:tcBorders>
            <w:shd w:val="clear" w:color="auto" w:fill="auto"/>
            <w:vAlign w:val="bottom"/>
          </w:tcPr>
          <w:p w:rsidR="00D01DBD" w:rsidRPr="00D01DBD" w:rsidRDefault="00D01DBD" w:rsidP="00D01DBD">
            <w:pPr>
              <w:pStyle w:val="Tabele"/>
            </w:pPr>
            <w:r w:rsidRPr="00D01DBD">
              <w:t>66</w:t>
            </w:r>
          </w:p>
        </w:tc>
        <w:tc>
          <w:tcPr>
            <w:tcW w:w="0" w:type="auto"/>
            <w:tcBorders>
              <w:top w:val="nil"/>
              <w:left w:val="single" w:sz="4" w:space="0" w:color="auto"/>
              <w:bottom w:val="dotted" w:sz="4" w:space="0" w:color="auto"/>
              <w:right w:val="single" w:sz="4" w:space="0" w:color="auto"/>
            </w:tcBorders>
            <w:shd w:val="clear" w:color="auto" w:fill="auto"/>
            <w:vAlign w:val="bottom"/>
          </w:tcPr>
          <w:p w:rsidR="00D01DBD" w:rsidRPr="00D01DBD" w:rsidRDefault="00D01DBD" w:rsidP="00D01DBD">
            <w:pPr>
              <w:pStyle w:val="Tabele"/>
            </w:pPr>
            <w:r w:rsidRPr="00D01DBD">
              <w:t>Avokati i Popullit</w:t>
            </w:r>
          </w:p>
        </w:tc>
        <w:tc>
          <w:tcPr>
            <w:tcW w:w="0" w:type="auto"/>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85,700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5,000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5,000</w:t>
            </w:r>
          </w:p>
        </w:tc>
        <w:tc>
          <w:tcPr>
            <w:tcW w:w="0" w:type="auto"/>
            <w:tcBorders>
              <w:top w:val="nil"/>
              <w:left w:val="nil"/>
              <w:bottom w:val="dotted" w:sz="4" w:space="0" w:color="auto"/>
              <w:right w:val="double" w:sz="6" w:space="0" w:color="auto"/>
            </w:tcBorders>
            <w:shd w:val="clear" w:color="auto" w:fill="CCFFFF"/>
            <w:noWrap/>
            <w:vAlign w:val="bottom"/>
          </w:tcPr>
          <w:p w:rsidR="00D01DBD" w:rsidRPr="00D01DBD" w:rsidRDefault="00D01DBD" w:rsidP="00D01DBD">
            <w:pPr>
              <w:pStyle w:val="Tabele"/>
            </w:pPr>
            <w:r w:rsidRPr="00D01DBD">
              <w:t>90,700</w:t>
            </w:r>
          </w:p>
        </w:tc>
      </w:tr>
      <w:tr w:rsidR="00D01DBD" w:rsidRPr="00D01DBD" w:rsidTr="00D01DBD">
        <w:trPr>
          <w:trHeight w:val="139"/>
          <w:jc w:val="center"/>
        </w:trPr>
        <w:tc>
          <w:tcPr>
            <w:tcW w:w="0" w:type="auto"/>
            <w:tcBorders>
              <w:top w:val="nil"/>
              <w:left w:val="double" w:sz="6" w:space="0" w:color="auto"/>
              <w:bottom w:val="single" w:sz="4" w:space="0" w:color="auto"/>
              <w:right w:val="nil"/>
            </w:tcBorders>
            <w:shd w:val="clear" w:color="auto" w:fill="auto"/>
            <w:noWrap/>
            <w:vAlign w:val="bottom"/>
          </w:tcPr>
          <w:p w:rsidR="00D01DBD" w:rsidRPr="00D01DBD" w:rsidRDefault="00D01DBD" w:rsidP="00D01DBD">
            <w:pPr>
              <w:pStyle w:val="Tabele"/>
            </w:pPr>
            <w:r w:rsidRPr="00D01DBD">
              <w:t>03310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D01DBD" w:rsidRPr="00D01DBD" w:rsidRDefault="00D01DBD" w:rsidP="00D01DBD">
            <w:pPr>
              <w:pStyle w:val="Tabele"/>
            </w:pPr>
            <w:r w:rsidRPr="00D01DBD">
              <w:t>Planifikimi, Menaxhimi dhe Administrimi</w:t>
            </w:r>
          </w:p>
        </w:tc>
        <w:tc>
          <w:tcPr>
            <w:tcW w:w="0" w:type="auto"/>
            <w:tcBorders>
              <w:top w:val="nil"/>
              <w:left w:val="nil"/>
              <w:bottom w:val="single" w:sz="4" w:space="0" w:color="auto"/>
              <w:right w:val="single" w:sz="4" w:space="0" w:color="auto"/>
            </w:tcBorders>
            <w:shd w:val="clear" w:color="auto" w:fill="CCFFFF"/>
            <w:noWrap/>
            <w:vAlign w:val="bottom"/>
          </w:tcPr>
          <w:p w:rsidR="00D01DBD" w:rsidRPr="00D01DBD" w:rsidRDefault="00D01DBD" w:rsidP="00D01DBD">
            <w:pPr>
              <w:pStyle w:val="Tabele"/>
            </w:pPr>
            <w:r w:rsidRPr="00D01DBD">
              <w:t>85,700</w:t>
            </w:r>
          </w:p>
        </w:tc>
        <w:tc>
          <w:tcPr>
            <w:tcW w:w="0" w:type="auto"/>
            <w:tcBorders>
              <w:top w:val="nil"/>
              <w:left w:val="nil"/>
              <w:bottom w:val="single" w:sz="4" w:space="0" w:color="auto"/>
              <w:right w:val="dashed" w:sz="4" w:space="0" w:color="auto"/>
            </w:tcBorders>
            <w:shd w:val="clear" w:color="auto" w:fill="auto"/>
            <w:noWrap/>
            <w:vAlign w:val="bottom"/>
          </w:tcPr>
          <w:p w:rsidR="00D01DBD" w:rsidRPr="00D01DBD" w:rsidRDefault="00D01DBD" w:rsidP="00D01DBD">
            <w:pPr>
              <w:pStyle w:val="Tabele"/>
            </w:pPr>
            <w:r w:rsidRPr="00D01DBD">
              <w:t>5,000</w:t>
            </w:r>
          </w:p>
        </w:tc>
        <w:tc>
          <w:tcPr>
            <w:tcW w:w="0" w:type="auto"/>
            <w:tcBorders>
              <w:top w:val="nil"/>
              <w:left w:val="nil"/>
              <w:bottom w:val="single"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single"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single" w:sz="4" w:space="0" w:color="auto"/>
              <w:right w:val="single" w:sz="4" w:space="0" w:color="auto"/>
            </w:tcBorders>
            <w:shd w:val="clear" w:color="auto" w:fill="CCFFFF"/>
            <w:noWrap/>
            <w:vAlign w:val="bottom"/>
          </w:tcPr>
          <w:p w:rsidR="00D01DBD" w:rsidRPr="00D01DBD" w:rsidRDefault="00D01DBD" w:rsidP="00D01DBD">
            <w:pPr>
              <w:pStyle w:val="Tabele"/>
            </w:pPr>
            <w:r w:rsidRPr="00D01DBD">
              <w:t>5,000</w:t>
            </w:r>
          </w:p>
        </w:tc>
        <w:tc>
          <w:tcPr>
            <w:tcW w:w="0" w:type="auto"/>
            <w:tcBorders>
              <w:top w:val="nil"/>
              <w:left w:val="nil"/>
              <w:bottom w:val="single" w:sz="4" w:space="0" w:color="auto"/>
              <w:right w:val="double" w:sz="6" w:space="0" w:color="auto"/>
            </w:tcBorders>
            <w:shd w:val="clear" w:color="auto" w:fill="CCFFFF"/>
            <w:noWrap/>
            <w:vAlign w:val="bottom"/>
          </w:tcPr>
          <w:p w:rsidR="00D01DBD" w:rsidRPr="00D01DBD" w:rsidRDefault="00D01DBD" w:rsidP="00D01DBD">
            <w:pPr>
              <w:pStyle w:val="Tabele"/>
            </w:pPr>
            <w:r w:rsidRPr="00D01DBD">
              <w:t>90,700</w:t>
            </w:r>
          </w:p>
        </w:tc>
      </w:tr>
      <w:tr w:rsidR="00D01DBD" w:rsidRPr="00D01DBD" w:rsidTr="00D01DBD">
        <w:trPr>
          <w:trHeight w:val="139"/>
          <w:jc w:val="center"/>
        </w:trPr>
        <w:tc>
          <w:tcPr>
            <w:tcW w:w="0" w:type="auto"/>
            <w:tcBorders>
              <w:top w:val="nil"/>
              <w:left w:val="double" w:sz="6" w:space="0" w:color="auto"/>
              <w:bottom w:val="dotted" w:sz="4" w:space="0" w:color="auto"/>
              <w:right w:val="nil"/>
            </w:tcBorders>
            <w:shd w:val="clear" w:color="auto" w:fill="auto"/>
            <w:vAlign w:val="bottom"/>
          </w:tcPr>
          <w:p w:rsidR="00D01DBD" w:rsidRPr="00D01DBD" w:rsidRDefault="00D01DBD" w:rsidP="00D01DBD">
            <w:pPr>
              <w:pStyle w:val="Tabele"/>
            </w:pPr>
            <w:r w:rsidRPr="00D01DBD">
              <w:t>67</w:t>
            </w:r>
          </w:p>
        </w:tc>
        <w:tc>
          <w:tcPr>
            <w:tcW w:w="0" w:type="auto"/>
            <w:tcBorders>
              <w:top w:val="nil"/>
              <w:left w:val="single" w:sz="4" w:space="0" w:color="auto"/>
              <w:bottom w:val="dotted" w:sz="4" w:space="0" w:color="auto"/>
              <w:right w:val="single" w:sz="4" w:space="0" w:color="auto"/>
            </w:tcBorders>
            <w:shd w:val="clear" w:color="auto" w:fill="auto"/>
            <w:vAlign w:val="bottom"/>
          </w:tcPr>
          <w:p w:rsidR="00D01DBD" w:rsidRPr="00D01DBD" w:rsidRDefault="00D01DBD" w:rsidP="00D01DBD">
            <w:pPr>
              <w:pStyle w:val="Tabele"/>
            </w:pPr>
            <w:r w:rsidRPr="00D01DBD">
              <w:t>Komisioni  i Sherbimit Civil</w:t>
            </w:r>
          </w:p>
        </w:tc>
        <w:tc>
          <w:tcPr>
            <w:tcW w:w="0" w:type="auto"/>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46,300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1,000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1,000</w:t>
            </w:r>
          </w:p>
        </w:tc>
        <w:tc>
          <w:tcPr>
            <w:tcW w:w="0" w:type="auto"/>
            <w:tcBorders>
              <w:top w:val="nil"/>
              <w:left w:val="nil"/>
              <w:bottom w:val="dotted" w:sz="4" w:space="0" w:color="auto"/>
              <w:right w:val="double" w:sz="6" w:space="0" w:color="auto"/>
            </w:tcBorders>
            <w:shd w:val="clear" w:color="auto" w:fill="CCFFFF"/>
            <w:noWrap/>
            <w:vAlign w:val="bottom"/>
          </w:tcPr>
          <w:p w:rsidR="00D01DBD" w:rsidRPr="00D01DBD" w:rsidRDefault="00D01DBD" w:rsidP="00D01DBD">
            <w:pPr>
              <w:pStyle w:val="Tabele"/>
            </w:pPr>
            <w:r w:rsidRPr="00D01DBD">
              <w:t>47,300</w:t>
            </w:r>
          </w:p>
        </w:tc>
      </w:tr>
      <w:tr w:rsidR="00D01DBD" w:rsidRPr="00D01DBD" w:rsidTr="00D01DBD">
        <w:trPr>
          <w:trHeight w:val="139"/>
          <w:jc w:val="center"/>
        </w:trPr>
        <w:tc>
          <w:tcPr>
            <w:tcW w:w="0" w:type="auto"/>
            <w:tcBorders>
              <w:top w:val="nil"/>
              <w:left w:val="double" w:sz="6" w:space="0" w:color="auto"/>
              <w:bottom w:val="single" w:sz="4" w:space="0" w:color="auto"/>
              <w:right w:val="nil"/>
            </w:tcBorders>
            <w:shd w:val="clear" w:color="auto" w:fill="auto"/>
            <w:noWrap/>
            <w:vAlign w:val="bottom"/>
          </w:tcPr>
          <w:p w:rsidR="00D01DBD" w:rsidRPr="00D01DBD" w:rsidRDefault="00D01DBD" w:rsidP="00D01DBD">
            <w:pPr>
              <w:pStyle w:val="Tabele"/>
            </w:pPr>
            <w:r w:rsidRPr="00D01DBD">
              <w:t>01110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D01DBD" w:rsidRPr="00D01DBD" w:rsidRDefault="00D01DBD" w:rsidP="00D01DBD">
            <w:pPr>
              <w:pStyle w:val="Tabele"/>
            </w:pPr>
            <w:r w:rsidRPr="00D01DBD">
              <w:t>Planifikimi, Menaxhimi dhe Administrimi</w:t>
            </w:r>
          </w:p>
        </w:tc>
        <w:tc>
          <w:tcPr>
            <w:tcW w:w="0" w:type="auto"/>
            <w:tcBorders>
              <w:top w:val="nil"/>
              <w:left w:val="nil"/>
              <w:bottom w:val="single" w:sz="4" w:space="0" w:color="auto"/>
              <w:right w:val="single" w:sz="4" w:space="0" w:color="auto"/>
            </w:tcBorders>
            <w:shd w:val="clear" w:color="auto" w:fill="CCFFFF"/>
            <w:noWrap/>
            <w:vAlign w:val="bottom"/>
          </w:tcPr>
          <w:p w:rsidR="00D01DBD" w:rsidRPr="00D01DBD" w:rsidRDefault="00D01DBD" w:rsidP="00D01DBD">
            <w:pPr>
              <w:pStyle w:val="Tabele"/>
            </w:pPr>
            <w:r w:rsidRPr="00D01DBD">
              <w:t>46,300</w:t>
            </w:r>
          </w:p>
        </w:tc>
        <w:tc>
          <w:tcPr>
            <w:tcW w:w="0" w:type="auto"/>
            <w:tcBorders>
              <w:top w:val="nil"/>
              <w:left w:val="nil"/>
              <w:bottom w:val="single" w:sz="4" w:space="0" w:color="auto"/>
              <w:right w:val="dashed" w:sz="4" w:space="0" w:color="auto"/>
            </w:tcBorders>
            <w:shd w:val="clear" w:color="auto" w:fill="auto"/>
            <w:noWrap/>
            <w:vAlign w:val="bottom"/>
          </w:tcPr>
          <w:p w:rsidR="00D01DBD" w:rsidRPr="00D01DBD" w:rsidRDefault="00D01DBD" w:rsidP="00D01DBD">
            <w:pPr>
              <w:pStyle w:val="Tabele"/>
            </w:pPr>
            <w:r w:rsidRPr="00D01DBD">
              <w:t>1,000</w:t>
            </w:r>
          </w:p>
        </w:tc>
        <w:tc>
          <w:tcPr>
            <w:tcW w:w="0" w:type="auto"/>
            <w:tcBorders>
              <w:top w:val="nil"/>
              <w:left w:val="nil"/>
              <w:bottom w:val="single"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single"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single" w:sz="4" w:space="0" w:color="auto"/>
              <w:right w:val="single" w:sz="4" w:space="0" w:color="auto"/>
            </w:tcBorders>
            <w:shd w:val="clear" w:color="auto" w:fill="CCFFFF"/>
            <w:noWrap/>
            <w:vAlign w:val="bottom"/>
          </w:tcPr>
          <w:p w:rsidR="00D01DBD" w:rsidRPr="00D01DBD" w:rsidRDefault="00D01DBD" w:rsidP="00D01DBD">
            <w:pPr>
              <w:pStyle w:val="Tabele"/>
            </w:pPr>
            <w:r w:rsidRPr="00D01DBD">
              <w:t>1,000</w:t>
            </w:r>
          </w:p>
        </w:tc>
        <w:tc>
          <w:tcPr>
            <w:tcW w:w="0" w:type="auto"/>
            <w:tcBorders>
              <w:top w:val="nil"/>
              <w:left w:val="nil"/>
              <w:bottom w:val="single" w:sz="4" w:space="0" w:color="auto"/>
              <w:right w:val="double" w:sz="6" w:space="0" w:color="auto"/>
            </w:tcBorders>
            <w:shd w:val="clear" w:color="auto" w:fill="CCFFFF"/>
            <w:noWrap/>
            <w:vAlign w:val="bottom"/>
          </w:tcPr>
          <w:p w:rsidR="00D01DBD" w:rsidRPr="00D01DBD" w:rsidRDefault="00D01DBD" w:rsidP="00D01DBD">
            <w:pPr>
              <w:pStyle w:val="Tabele"/>
            </w:pPr>
            <w:r w:rsidRPr="00D01DBD">
              <w:t>47,300</w:t>
            </w:r>
          </w:p>
        </w:tc>
      </w:tr>
      <w:tr w:rsidR="00D01DBD" w:rsidRPr="00D01DBD" w:rsidTr="00D01DBD">
        <w:trPr>
          <w:trHeight w:val="139"/>
          <w:jc w:val="center"/>
        </w:trPr>
        <w:tc>
          <w:tcPr>
            <w:tcW w:w="0" w:type="auto"/>
            <w:tcBorders>
              <w:top w:val="nil"/>
              <w:left w:val="double" w:sz="6" w:space="0" w:color="auto"/>
              <w:bottom w:val="dotted" w:sz="4" w:space="0" w:color="auto"/>
              <w:right w:val="nil"/>
            </w:tcBorders>
            <w:shd w:val="clear" w:color="auto" w:fill="auto"/>
            <w:vAlign w:val="bottom"/>
          </w:tcPr>
          <w:p w:rsidR="00D01DBD" w:rsidRPr="00D01DBD" w:rsidRDefault="00D01DBD" w:rsidP="00D01DBD">
            <w:pPr>
              <w:pStyle w:val="Tabele"/>
            </w:pPr>
            <w:r w:rsidRPr="00D01DBD">
              <w:t>73</w:t>
            </w:r>
          </w:p>
        </w:tc>
        <w:tc>
          <w:tcPr>
            <w:tcW w:w="0" w:type="auto"/>
            <w:tcBorders>
              <w:top w:val="nil"/>
              <w:left w:val="single" w:sz="4" w:space="0" w:color="auto"/>
              <w:bottom w:val="dotted" w:sz="4" w:space="0" w:color="auto"/>
              <w:right w:val="single" w:sz="4" w:space="0" w:color="auto"/>
            </w:tcBorders>
            <w:shd w:val="clear" w:color="auto" w:fill="auto"/>
            <w:vAlign w:val="bottom"/>
          </w:tcPr>
          <w:p w:rsidR="00D01DBD" w:rsidRPr="00D01DBD" w:rsidRDefault="00D01DBD" w:rsidP="00D01DBD">
            <w:pPr>
              <w:pStyle w:val="Tabele"/>
            </w:pPr>
            <w:r w:rsidRPr="00D01DBD">
              <w:t>Komisioni Qendror i Zgjedhjeve</w:t>
            </w:r>
          </w:p>
        </w:tc>
        <w:tc>
          <w:tcPr>
            <w:tcW w:w="0" w:type="auto"/>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693,800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2,000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2,000</w:t>
            </w:r>
          </w:p>
        </w:tc>
        <w:tc>
          <w:tcPr>
            <w:tcW w:w="0" w:type="auto"/>
            <w:tcBorders>
              <w:top w:val="nil"/>
              <w:left w:val="nil"/>
              <w:bottom w:val="dotted" w:sz="4" w:space="0" w:color="auto"/>
              <w:right w:val="double" w:sz="6" w:space="0" w:color="auto"/>
            </w:tcBorders>
            <w:shd w:val="clear" w:color="auto" w:fill="CCFFFF"/>
            <w:noWrap/>
            <w:vAlign w:val="bottom"/>
          </w:tcPr>
          <w:p w:rsidR="00D01DBD" w:rsidRPr="00D01DBD" w:rsidRDefault="00D01DBD" w:rsidP="00D01DBD">
            <w:pPr>
              <w:pStyle w:val="Tabele"/>
            </w:pPr>
            <w:r w:rsidRPr="00D01DBD">
              <w:t>695,800</w:t>
            </w:r>
          </w:p>
        </w:tc>
      </w:tr>
      <w:tr w:rsidR="00D01DBD" w:rsidRPr="00D01DBD" w:rsidTr="00D01DBD">
        <w:trPr>
          <w:trHeight w:val="139"/>
          <w:jc w:val="center"/>
        </w:trPr>
        <w:tc>
          <w:tcPr>
            <w:tcW w:w="0" w:type="auto"/>
            <w:tcBorders>
              <w:top w:val="nil"/>
              <w:left w:val="double" w:sz="6" w:space="0" w:color="auto"/>
              <w:bottom w:val="dotted" w:sz="4" w:space="0" w:color="auto"/>
              <w:right w:val="nil"/>
            </w:tcBorders>
            <w:shd w:val="clear" w:color="auto" w:fill="auto"/>
            <w:noWrap/>
            <w:vAlign w:val="bottom"/>
          </w:tcPr>
          <w:p w:rsidR="00D01DBD" w:rsidRPr="00D01DBD" w:rsidRDefault="00D01DBD" w:rsidP="00D01DBD">
            <w:pPr>
              <w:pStyle w:val="Tabele"/>
            </w:pPr>
            <w:r w:rsidRPr="00D01DBD">
              <w:t>01610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Planifikimi, Menaxhimi dhe Administrimi</w:t>
            </w:r>
          </w:p>
        </w:tc>
        <w:tc>
          <w:tcPr>
            <w:tcW w:w="0" w:type="auto"/>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93,800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2,000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2,000</w:t>
            </w:r>
          </w:p>
        </w:tc>
        <w:tc>
          <w:tcPr>
            <w:tcW w:w="0" w:type="auto"/>
            <w:tcBorders>
              <w:top w:val="nil"/>
              <w:left w:val="nil"/>
              <w:bottom w:val="dotted" w:sz="4" w:space="0" w:color="auto"/>
              <w:right w:val="double" w:sz="6" w:space="0" w:color="auto"/>
            </w:tcBorders>
            <w:shd w:val="clear" w:color="auto" w:fill="CCFFFF"/>
            <w:noWrap/>
            <w:vAlign w:val="bottom"/>
          </w:tcPr>
          <w:p w:rsidR="00D01DBD" w:rsidRPr="00D01DBD" w:rsidRDefault="00D01DBD" w:rsidP="00D01DBD">
            <w:pPr>
              <w:pStyle w:val="Tabele"/>
            </w:pPr>
            <w:r w:rsidRPr="00D01DBD">
              <w:t>95,800</w:t>
            </w:r>
          </w:p>
        </w:tc>
      </w:tr>
      <w:tr w:rsidR="00D01DBD" w:rsidRPr="00D01DBD" w:rsidTr="00D01DBD">
        <w:trPr>
          <w:trHeight w:val="139"/>
          <w:jc w:val="center"/>
        </w:trPr>
        <w:tc>
          <w:tcPr>
            <w:tcW w:w="0" w:type="auto"/>
            <w:tcBorders>
              <w:top w:val="nil"/>
              <w:left w:val="double" w:sz="6" w:space="0" w:color="auto"/>
              <w:bottom w:val="single" w:sz="4" w:space="0" w:color="auto"/>
              <w:right w:val="nil"/>
            </w:tcBorders>
            <w:shd w:val="clear" w:color="auto" w:fill="auto"/>
            <w:noWrap/>
            <w:vAlign w:val="bottom"/>
          </w:tcPr>
          <w:p w:rsidR="00D01DBD" w:rsidRPr="00D01DBD" w:rsidRDefault="00D01DBD" w:rsidP="00D01DBD">
            <w:pPr>
              <w:pStyle w:val="Tabele"/>
            </w:pPr>
            <w:r w:rsidRPr="00D01DBD">
              <w:t>01620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D01DBD" w:rsidRPr="00D01DBD" w:rsidRDefault="00D01DBD" w:rsidP="00D01DBD">
            <w:pPr>
              <w:pStyle w:val="Tabele"/>
            </w:pPr>
            <w:r w:rsidRPr="00D01DBD">
              <w:t>Zgjedhjet e pergjithshme dhe lokale</w:t>
            </w:r>
          </w:p>
        </w:tc>
        <w:tc>
          <w:tcPr>
            <w:tcW w:w="0" w:type="auto"/>
            <w:tcBorders>
              <w:top w:val="nil"/>
              <w:left w:val="nil"/>
              <w:bottom w:val="single" w:sz="4" w:space="0" w:color="auto"/>
              <w:right w:val="single" w:sz="4" w:space="0" w:color="auto"/>
            </w:tcBorders>
            <w:shd w:val="clear" w:color="auto" w:fill="CCFFFF"/>
            <w:noWrap/>
            <w:vAlign w:val="bottom"/>
          </w:tcPr>
          <w:p w:rsidR="00D01DBD" w:rsidRPr="00D01DBD" w:rsidRDefault="00D01DBD" w:rsidP="00D01DBD">
            <w:pPr>
              <w:pStyle w:val="Tabele"/>
            </w:pPr>
            <w:r w:rsidRPr="00D01DBD">
              <w:t>600,000</w:t>
            </w:r>
          </w:p>
        </w:tc>
        <w:tc>
          <w:tcPr>
            <w:tcW w:w="0" w:type="auto"/>
            <w:tcBorders>
              <w:top w:val="nil"/>
              <w:left w:val="nil"/>
              <w:bottom w:val="single"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single"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single"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single" w:sz="4" w:space="0" w:color="auto"/>
              <w:right w:val="single" w:sz="4" w:space="0" w:color="auto"/>
            </w:tcBorders>
            <w:shd w:val="clear" w:color="auto" w:fill="CCFFFF"/>
            <w:noWrap/>
            <w:vAlign w:val="bottom"/>
          </w:tcPr>
          <w:p w:rsidR="00D01DBD" w:rsidRPr="00D01DBD" w:rsidRDefault="00D01DBD" w:rsidP="00D01DBD">
            <w:pPr>
              <w:pStyle w:val="Tabele"/>
            </w:pPr>
            <w:r w:rsidRPr="00D01DBD">
              <w:t>0</w:t>
            </w:r>
          </w:p>
        </w:tc>
        <w:tc>
          <w:tcPr>
            <w:tcW w:w="0" w:type="auto"/>
            <w:tcBorders>
              <w:top w:val="nil"/>
              <w:left w:val="nil"/>
              <w:bottom w:val="single" w:sz="4" w:space="0" w:color="auto"/>
              <w:right w:val="double" w:sz="6" w:space="0" w:color="auto"/>
            </w:tcBorders>
            <w:shd w:val="clear" w:color="auto" w:fill="CCFFFF"/>
            <w:noWrap/>
            <w:vAlign w:val="bottom"/>
          </w:tcPr>
          <w:p w:rsidR="00D01DBD" w:rsidRPr="00D01DBD" w:rsidRDefault="00D01DBD" w:rsidP="00D01DBD">
            <w:pPr>
              <w:pStyle w:val="Tabele"/>
            </w:pPr>
            <w:r w:rsidRPr="00D01DBD">
              <w:t>600,000</w:t>
            </w:r>
          </w:p>
        </w:tc>
      </w:tr>
      <w:tr w:rsidR="00D01DBD" w:rsidRPr="00D01DBD" w:rsidTr="00D01DBD">
        <w:trPr>
          <w:trHeight w:val="139"/>
          <w:jc w:val="center"/>
        </w:trPr>
        <w:tc>
          <w:tcPr>
            <w:tcW w:w="0" w:type="auto"/>
            <w:tcBorders>
              <w:top w:val="nil"/>
              <w:left w:val="double" w:sz="6" w:space="0" w:color="auto"/>
              <w:bottom w:val="dotted" w:sz="4" w:space="0" w:color="auto"/>
              <w:right w:val="nil"/>
            </w:tcBorders>
            <w:shd w:val="clear" w:color="auto" w:fill="auto"/>
            <w:vAlign w:val="bottom"/>
          </w:tcPr>
          <w:p w:rsidR="00D01DBD" w:rsidRPr="00D01DBD" w:rsidRDefault="00D01DBD" w:rsidP="00D01DBD">
            <w:pPr>
              <w:pStyle w:val="Tabele"/>
            </w:pPr>
            <w:r w:rsidRPr="00D01DBD">
              <w:t>76</w:t>
            </w:r>
          </w:p>
        </w:tc>
        <w:tc>
          <w:tcPr>
            <w:tcW w:w="0" w:type="auto"/>
            <w:tcBorders>
              <w:top w:val="nil"/>
              <w:left w:val="single" w:sz="4" w:space="0" w:color="auto"/>
              <w:bottom w:val="dotted" w:sz="4" w:space="0" w:color="auto"/>
              <w:right w:val="single" w:sz="4" w:space="0" w:color="auto"/>
            </w:tcBorders>
            <w:shd w:val="clear" w:color="auto" w:fill="auto"/>
            <w:vAlign w:val="bottom"/>
          </w:tcPr>
          <w:p w:rsidR="00D01DBD" w:rsidRPr="00D01DBD" w:rsidRDefault="00D01DBD" w:rsidP="00D01DBD">
            <w:pPr>
              <w:pStyle w:val="Tabele"/>
            </w:pPr>
            <w:r w:rsidRPr="00D01DBD">
              <w:t xml:space="preserve">Inspektoriati i Larte i Kontrollit te Deklarimit te Pasurive </w:t>
            </w:r>
          </w:p>
        </w:tc>
        <w:tc>
          <w:tcPr>
            <w:tcW w:w="0" w:type="auto"/>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90,600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2,000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2,000</w:t>
            </w:r>
          </w:p>
        </w:tc>
        <w:tc>
          <w:tcPr>
            <w:tcW w:w="0" w:type="auto"/>
            <w:tcBorders>
              <w:top w:val="nil"/>
              <w:left w:val="nil"/>
              <w:bottom w:val="dotted" w:sz="4" w:space="0" w:color="auto"/>
              <w:right w:val="double" w:sz="6" w:space="0" w:color="auto"/>
            </w:tcBorders>
            <w:shd w:val="clear" w:color="auto" w:fill="CCFFFF"/>
            <w:noWrap/>
            <w:vAlign w:val="bottom"/>
          </w:tcPr>
          <w:p w:rsidR="00D01DBD" w:rsidRPr="00D01DBD" w:rsidRDefault="00D01DBD" w:rsidP="00D01DBD">
            <w:pPr>
              <w:pStyle w:val="Tabele"/>
            </w:pPr>
            <w:r w:rsidRPr="00D01DBD">
              <w:t>92,600</w:t>
            </w:r>
          </w:p>
        </w:tc>
      </w:tr>
      <w:tr w:rsidR="00D01DBD" w:rsidRPr="00D01DBD" w:rsidTr="00D01DBD">
        <w:trPr>
          <w:trHeight w:val="139"/>
          <w:jc w:val="center"/>
        </w:trPr>
        <w:tc>
          <w:tcPr>
            <w:tcW w:w="0" w:type="auto"/>
            <w:tcBorders>
              <w:top w:val="nil"/>
              <w:left w:val="double" w:sz="6" w:space="0" w:color="auto"/>
              <w:bottom w:val="single" w:sz="4" w:space="0" w:color="auto"/>
              <w:right w:val="nil"/>
            </w:tcBorders>
            <w:shd w:val="clear" w:color="auto" w:fill="auto"/>
            <w:noWrap/>
            <w:vAlign w:val="bottom"/>
          </w:tcPr>
          <w:p w:rsidR="00D01DBD" w:rsidRPr="00D01DBD" w:rsidRDefault="00D01DBD" w:rsidP="00D01DBD">
            <w:pPr>
              <w:pStyle w:val="Tabele"/>
            </w:pPr>
            <w:r w:rsidRPr="00D01DBD">
              <w:t>01110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D01DBD" w:rsidRPr="00D01DBD" w:rsidRDefault="00D01DBD" w:rsidP="00D01DBD">
            <w:pPr>
              <w:pStyle w:val="Tabele"/>
            </w:pPr>
            <w:r w:rsidRPr="00D01DBD">
              <w:t>Planifikimi, Menaxhimi dhe Administrimi</w:t>
            </w:r>
          </w:p>
        </w:tc>
        <w:tc>
          <w:tcPr>
            <w:tcW w:w="0" w:type="auto"/>
            <w:tcBorders>
              <w:top w:val="nil"/>
              <w:left w:val="nil"/>
              <w:bottom w:val="single" w:sz="4" w:space="0" w:color="auto"/>
              <w:right w:val="single" w:sz="4" w:space="0" w:color="auto"/>
            </w:tcBorders>
            <w:shd w:val="clear" w:color="auto" w:fill="CCFFFF"/>
            <w:noWrap/>
            <w:vAlign w:val="bottom"/>
          </w:tcPr>
          <w:p w:rsidR="00D01DBD" w:rsidRPr="00D01DBD" w:rsidRDefault="00D01DBD" w:rsidP="00D01DBD">
            <w:pPr>
              <w:pStyle w:val="Tabele"/>
            </w:pPr>
            <w:r w:rsidRPr="00D01DBD">
              <w:t>90,600</w:t>
            </w:r>
          </w:p>
        </w:tc>
        <w:tc>
          <w:tcPr>
            <w:tcW w:w="0" w:type="auto"/>
            <w:tcBorders>
              <w:top w:val="nil"/>
              <w:left w:val="nil"/>
              <w:bottom w:val="single" w:sz="4" w:space="0" w:color="auto"/>
              <w:right w:val="dashed" w:sz="4" w:space="0" w:color="auto"/>
            </w:tcBorders>
            <w:shd w:val="clear" w:color="auto" w:fill="auto"/>
            <w:noWrap/>
            <w:vAlign w:val="bottom"/>
          </w:tcPr>
          <w:p w:rsidR="00D01DBD" w:rsidRPr="00D01DBD" w:rsidRDefault="00D01DBD" w:rsidP="00D01DBD">
            <w:pPr>
              <w:pStyle w:val="Tabele"/>
            </w:pPr>
            <w:r w:rsidRPr="00D01DBD">
              <w:t>2,000</w:t>
            </w:r>
          </w:p>
        </w:tc>
        <w:tc>
          <w:tcPr>
            <w:tcW w:w="0" w:type="auto"/>
            <w:tcBorders>
              <w:top w:val="nil"/>
              <w:left w:val="nil"/>
              <w:bottom w:val="single"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single"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single" w:sz="4" w:space="0" w:color="auto"/>
              <w:right w:val="single" w:sz="4" w:space="0" w:color="auto"/>
            </w:tcBorders>
            <w:shd w:val="clear" w:color="auto" w:fill="CCFFFF"/>
            <w:noWrap/>
            <w:vAlign w:val="bottom"/>
          </w:tcPr>
          <w:p w:rsidR="00D01DBD" w:rsidRPr="00D01DBD" w:rsidRDefault="00D01DBD" w:rsidP="00D01DBD">
            <w:pPr>
              <w:pStyle w:val="Tabele"/>
            </w:pPr>
            <w:r w:rsidRPr="00D01DBD">
              <w:t>2,000</w:t>
            </w:r>
          </w:p>
        </w:tc>
        <w:tc>
          <w:tcPr>
            <w:tcW w:w="0" w:type="auto"/>
            <w:tcBorders>
              <w:top w:val="nil"/>
              <w:left w:val="nil"/>
              <w:bottom w:val="single" w:sz="4" w:space="0" w:color="auto"/>
              <w:right w:val="double" w:sz="6" w:space="0" w:color="auto"/>
            </w:tcBorders>
            <w:shd w:val="clear" w:color="auto" w:fill="CCFFFF"/>
            <w:noWrap/>
            <w:vAlign w:val="bottom"/>
          </w:tcPr>
          <w:p w:rsidR="00D01DBD" w:rsidRPr="00D01DBD" w:rsidRDefault="00D01DBD" w:rsidP="00D01DBD">
            <w:pPr>
              <w:pStyle w:val="Tabele"/>
            </w:pPr>
            <w:r w:rsidRPr="00D01DBD">
              <w:t>92,600</w:t>
            </w:r>
          </w:p>
        </w:tc>
      </w:tr>
      <w:tr w:rsidR="00D01DBD" w:rsidRPr="00D01DBD" w:rsidTr="00D01DBD">
        <w:trPr>
          <w:trHeight w:val="139"/>
          <w:jc w:val="center"/>
        </w:trPr>
        <w:tc>
          <w:tcPr>
            <w:tcW w:w="0" w:type="auto"/>
            <w:tcBorders>
              <w:top w:val="nil"/>
              <w:left w:val="double" w:sz="6" w:space="0" w:color="auto"/>
              <w:bottom w:val="dotted" w:sz="4" w:space="0" w:color="auto"/>
              <w:right w:val="nil"/>
            </w:tcBorders>
            <w:shd w:val="clear" w:color="auto" w:fill="auto"/>
            <w:vAlign w:val="bottom"/>
          </w:tcPr>
          <w:p w:rsidR="00D01DBD" w:rsidRPr="00D01DBD" w:rsidRDefault="00D01DBD" w:rsidP="00D01DBD">
            <w:pPr>
              <w:pStyle w:val="Tabele"/>
            </w:pPr>
            <w:r w:rsidRPr="00D01DBD">
              <w:t>77</w:t>
            </w:r>
          </w:p>
        </w:tc>
        <w:tc>
          <w:tcPr>
            <w:tcW w:w="0" w:type="auto"/>
            <w:tcBorders>
              <w:top w:val="nil"/>
              <w:left w:val="single" w:sz="4" w:space="0" w:color="auto"/>
              <w:bottom w:val="dotted" w:sz="4" w:space="0" w:color="auto"/>
              <w:right w:val="single" w:sz="4" w:space="0" w:color="auto"/>
            </w:tcBorders>
            <w:shd w:val="clear" w:color="auto" w:fill="auto"/>
            <w:vAlign w:val="bottom"/>
          </w:tcPr>
          <w:p w:rsidR="00D01DBD" w:rsidRPr="00D01DBD" w:rsidRDefault="00D01DBD" w:rsidP="00D01DBD">
            <w:pPr>
              <w:pStyle w:val="Tabele"/>
            </w:pPr>
            <w:r w:rsidRPr="00D01DBD">
              <w:t>Autoriteti i Konkurences</w:t>
            </w:r>
          </w:p>
        </w:tc>
        <w:tc>
          <w:tcPr>
            <w:tcW w:w="0" w:type="auto"/>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58,500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3,000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3,000</w:t>
            </w:r>
          </w:p>
        </w:tc>
        <w:tc>
          <w:tcPr>
            <w:tcW w:w="0" w:type="auto"/>
            <w:tcBorders>
              <w:top w:val="nil"/>
              <w:left w:val="nil"/>
              <w:bottom w:val="dotted" w:sz="4" w:space="0" w:color="auto"/>
              <w:right w:val="double" w:sz="6" w:space="0" w:color="auto"/>
            </w:tcBorders>
            <w:shd w:val="clear" w:color="auto" w:fill="CCFFFF"/>
            <w:noWrap/>
            <w:vAlign w:val="bottom"/>
          </w:tcPr>
          <w:p w:rsidR="00D01DBD" w:rsidRPr="00D01DBD" w:rsidRDefault="00D01DBD" w:rsidP="00D01DBD">
            <w:pPr>
              <w:pStyle w:val="Tabele"/>
            </w:pPr>
            <w:r w:rsidRPr="00D01DBD">
              <w:t>61,500</w:t>
            </w:r>
          </w:p>
        </w:tc>
      </w:tr>
      <w:tr w:rsidR="00D01DBD" w:rsidRPr="00D01DBD" w:rsidTr="00D01DBD">
        <w:trPr>
          <w:trHeight w:val="139"/>
          <w:jc w:val="center"/>
        </w:trPr>
        <w:tc>
          <w:tcPr>
            <w:tcW w:w="0" w:type="auto"/>
            <w:tcBorders>
              <w:top w:val="nil"/>
              <w:left w:val="double" w:sz="6" w:space="0" w:color="auto"/>
              <w:bottom w:val="single" w:sz="4" w:space="0" w:color="auto"/>
              <w:right w:val="nil"/>
            </w:tcBorders>
            <w:shd w:val="clear" w:color="auto" w:fill="auto"/>
            <w:noWrap/>
            <w:vAlign w:val="bottom"/>
          </w:tcPr>
          <w:p w:rsidR="00D01DBD" w:rsidRPr="00D01DBD" w:rsidRDefault="00D01DBD" w:rsidP="00D01DBD">
            <w:pPr>
              <w:pStyle w:val="Tabele"/>
            </w:pPr>
            <w:r w:rsidRPr="00D01DBD">
              <w:t>04110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D01DBD" w:rsidRPr="00D01DBD" w:rsidRDefault="00D01DBD" w:rsidP="00D01DBD">
            <w:pPr>
              <w:pStyle w:val="Tabele"/>
            </w:pPr>
            <w:r w:rsidRPr="00D01DBD">
              <w:t>Planifikimi, Menaxhimi dhe Administrimi</w:t>
            </w:r>
          </w:p>
        </w:tc>
        <w:tc>
          <w:tcPr>
            <w:tcW w:w="0" w:type="auto"/>
            <w:tcBorders>
              <w:top w:val="nil"/>
              <w:left w:val="nil"/>
              <w:bottom w:val="single" w:sz="4" w:space="0" w:color="auto"/>
              <w:right w:val="single" w:sz="4" w:space="0" w:color="auto"/>
            </w:tcBorders>
            <w:shd w:val="clear" w:color="auto" w:fill="CCFFFF"/>
            <w:noWrap/>
            <w:vAlign w:val="bottom"/>
          </w:tcPr>
          <w:p w:rsidR="00D01DBD" w:rsidRPr="00D01DBD" w:rsidRDefault="00D01DBD" w:rsidP="00D01DBD">
            <w:pPr>
              <w:pStyle w:val="Tabele"/>
            </w:pPr>
            <w:r w:rsidRPr="00D01DBD">
              <w:t>58,500</w:t>
            </w:r>
          </w:p>
        </w:tc>
        <w:tc>
          <w:tcPr>
            <w:tcW w:w="0" w:type="auto"/>
            <w:tcBorders>
              <w:top w:val="nil"/>
              <w:left w:val="nil"/>
              <w:bottom w:val="single" w:sz="4" w:space="0" w:color="auto"/>
              <w:right w:val="dashed" w:sz="4" w:space="0" w:color="auto"/>
            </w:tcBorders>
            <w:shd w:val="clear" w:color="auto" w:fill="auto"/>
            <w:noWrap/>
            <w:vAlign w:val="bottom"/>
          </w:tcPr>
          <w:p w:rsidR="00D01DBD" w:rsidRPr="00D01DBD" w:rsidRDefault="00D01DBD" w:rsidP="00D01DBD">
            <w:pPr>
              <w:pStyle w:val="Tabele"/>
            </w:pPr>
            <w:r w:rsidRPr="00D01DBD">
              <w:t>3,000</w:t>
            </w:r>
          </w:p>
        </w:tc>
        <w:tc>
          <w:tcPr>
            <w:tcW w:w="0" w:type="auto"/>
            <w:tcBorders>
              <w:top w:val="nil"/>
              <w:left w:val="nil"/>
              <w:bottom w:val="single"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single"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single" w:sz="4" w:space="0" w:color="auto"/>
              <w:right w:val="single" w:sz="4" w:space="0" w:color="auto"/>
            </w:tcBorders>
            <w:shd w:val="clear" w:color="auto" w:fill="CCFFFF"/>
            <w:noWrap/>
            <w:vAlign w:val="bottom"/>
          </w:tcPr>
          <w:p w:rsidR="00D01DBD" w:rsidRPr="00D01DBD" w:rsidRDefault="00D01DBD" w:rsidP="00D01DBD">
            <w:pPr>
              <w:pStyle w:val="Tabele"/>
            </w:pPr>
            <w:r w:rsidRPr="00D01DBD">
              <w:t>3,000</w:t>
            </w:r>
          </w:p>
        </w:tc>
        <w:tc>
          <w:tcPr>
            <w:tcW w:w="0" w:type="auto"/>
            <w:tcBorders>
              <w:top w:val="nil"/>
              <w:left w:val="nil"/>
              <w:bottom w:val="single" w:sz="4" w:space="0" w:color="auto"/>
              <w:right w:val="double" w:sz="6" w:space="0" w:color="auto"/>
            </w:tcBorders>
            <w:shd w:val="clear" w:color="auto" w:fill="CCFFFF"/>
            <w:noWrap/>
            <w:vAlign w:val="bottom"/>
          </w:tcPr>
          <w:p w:rsidR="00D01DBD" w:rsidRPr="00D01DBD" w:rsidRDefault="00D01DBD" w:rsidP="00D01DBD">
            <w:pPr>
              <w:pStyle w:val="Tabele"/>
            </w:pPr>
            <w:r w:rsidRPr="00D01DBD">
              <w:t>61,500</w:t>
            </w:r>
          </w:p>
        </w:tc>
      </w:tr>
      <w:tr w:rsidR="00D01DBD" w:rsidRPr="00D01DBD" w:rsidTr="00D01DBD">
        <w:trPr>
          <w:trHeight w:val="139"/>
          <w:jc w:val="center"/>
        </w:trPr>
        <w:tc>
          <w:tcPr>
            <w:tcW w:w="0" w:type="auto"/>
            <w:tcBorders>
              <w:top w:val="nil"/>
              <w:left w:val="double" w:sz="6" w:space="0" w:color="auto"/>
              <w:bottom w:val="dotted" w:sz="4" w:space="0" w:color="auto"/>
              <w:right w:val="nil"/>
            </w:tcBorders>
            <w:shd w:val="clear" w:color="auto" w:fill="auto"/>
            <w:vAlign w:val="bottom"/>
          </w:tcPr>
          <w:p w:rsidR="00D01DBD" w:rsidRPr="00D01DBD" w:rsidRDefault="00D01DBD" w:rsidP="00D01DBD">
            <w:pPr>
              <w:pStyle w:val="Tabele"/>
            </w:pPr>
            <w:r w:rsidRPr="00D01DBD">
              <w:t>78</w:t>
            </w:r>
          </w:p>
        </w:tc>
        <w:tc>
          <w:tcPr>
            <w:tcW w:w="0" w:type="auto"/>
            <w:tcBorders>
              <w:top w:val="nil"/>
              <w:left w:val="single" w:sz="4" w:space="0" w:color="auto"/>
              <w:bottom w:val="dotted" w:sz="4" w:space="0" w:color="auto"/>
              <w:right w:val="single" w:sz="4" w:space="0" w:color="auto"/>
            </w:tcBorders>
            <w:shd w:val="clear" w:color="auto" w:fill="auto"/>
            <w:vAlign w:val="bottom"/>
          </w:tcPr>
          <w:p w:rsidR="00D01DBD" w:rsidRPr="00D01DBD" w:rsidRDefault="00D01DBD" w:rsidP="00D01DBD">
            <w:pPr>
              <w:pStyle w:val="Tabele"/>
            </w:pPr>
            <w:r w:rsidRPr="00D01DBD">
              <w:t>Ministria e Integrimit</w:t>
            </w:r>
          </w:p>
        </w:tc>
        <w:tc>
          <w:tcPr>
            <w:tcW w:w="0" w:type="auto"/>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154,750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5,250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5,250</w:t>
            </w:r>
          </w:p>
        </w:tc>
        <w:tc>
          <w:tcPr>
            <w:tcW w:w="0" w:type="auto"/>
            <w:tcBorders>
              <w:top w:val="nil"/>
              <w:left w:val="nil"/>
              <w:bottom w:val="dotted" w:sz="4" w:space="0" w:color="auto"/>
              <w:right w:val="double" w:sz="6" w:space="0" w:color="auto"/>
            </w:tcBorders>
            <w:shd w:val="clear" w:color="auto" w:fill="CCFFFF"/>
            <w:noWrap/>
            <w:vAlign w:val="bottom"/>
          </w:tcPr>
          <w:p w:rsidR="00D01DBD" w:rsidRPr="00D01DBD" w:rsidRDefault="00D01DBD" w:rsidP="00D01DBD">
            <w:pPr>
              <w:pStyle w:val="Tabele"/>
            </w:pPr>
            <w:r w:rsidRPr="00D01DBD">
              <w:t>160,000</w:t>
            </w:r>
          </w:p>
        </w:tc>
      </w:tr>
      <w:tr w:rsidR="00D01DBD" w:rsidRPr="00D01DBD" w:rsidTr="00D01DBD">
        <w:trPr>
          <w:trHeight w:val="139"/>
          <w:jc w:val="center"/>
        </w:trPr>
        <w:tc>
          <w:tcPr>
            <w:tcW w:w="0" w:type="auto"/>
            <w:tcBorders>
              <w:top w:val="nil"/>
              <w:left w:val="double" w:sz="6" w:space="0" w:color="auto"/>
              <w:bottom w:val="dotted" w:sz="4" w:space="0" w:color="auto"/>
              <w:right w:val="nil"/>
            </w:tcBorders>
            <w:shd w:val="clear" w:color="auto" w:fill="auto"/>
            <w:noWrap/>
            <w:vAlign w:val="bottom"/>
          </w:tcPr>
          <w:p w:rsidR="00D01DBD" w:rsidRPr="00D01DBD" w:rsidRDefault="00D01DBD" w:rsidP="00D01DBD">
            <w:pPr>
              <w:pStyle w:val="Tabele"/>
            </w:pPr>
            <w:r w:rsidRPr="00D01DBD">
              <w:t>01110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Planifikimi, Menaxhimi dhe Administrimi</w:t>
            </w:r>
          </w:p>
        </w:tc>
        <w:tc>
          <w:tcPr>
            <w:tcW w:w="0" w:type="auto"/>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41,750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3,650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3,650</w:t>
            </w:r>
          </w:p>
        </w:tc>
        <w:tc>
          <w:tcPr>
            <w:tcW w:w="0" w:type="auto"/>
            <w:tcBorders>
              <w:top w:val="nil"/>
              <w:left w:val="nil"/>
              <w:bottom w:val="dotted" w:sz="4" w:space="0" w:color="auto"/>
              <w:right w:val="double" w:sz="6" w:space="0" w:color="auto"/>
            </w:tcBorders>
            <w:shd w:val="clear" w:color="auto" w:fill="CCFFFF"/>
            <w:noWrap/>
            <w:vAlign w:val="bottom"/>
          </w:tcPr>
          <w:p w:rsidR="00D01DBD" w:rsidRPr="00D01DBD" w:rsidRDefault="00D01DBD" w:rsidP="00D01DBD">
            <w:pPr>
              <w:pStyle w:val="Tabele"/>
            </w:pPr>
            <w:r w:rsidRPr="00D01DBD">
              <w:t>45,400</w:t>
            </w:r>
          </w:p>
        </w:tc>
      </w:tr>
      <w:tr w:rsidR="00D01DBD" w:rsidRPr="00D01DBD" w:rsidTr="00D01DBD">
        <w:trPr>
          <w:trHeight w:val="139"/>
          <w:jc w:val="center"/>
        </w:trPr>
        <w:tc>
          <w:tcPr>
            <w:tcW w:w="0" w:type="auto"/>
            <w:tcBorders>
              <w:top w:val="nil"/>
              <w:left w:val="double" w:sz="6" w:space="0" w:color="auto"/>
              <w:bottom w:val="dotted" w:sz="4" w:space="0" w:color="auto"/>
              <w:right w:val="nil"/>
            </w:tcBorders>
            <w:shd w:val="clear" w:color="auto" w:fill="auto"/>
            <w:noWrap/>
            <w:vAlign w:val="bottom"/>
          </w:tcPr>
          <w:p w:rsidR="00D01DBD" w:rsidRPr="00D01DBD" w:rsidRDefault="00D01DBD" w:rsidP="00D01DBD">
            <w:pPr>
              <w:pStyle w:val="Tabele"/>
            </w:pPr>
            <w:r w:rsidRPr="00D01DBD">
              <w:t>01140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Drejtesia dhe Tregu i Brendshem</w:t>
            </w:r>
          </w:p>
        </w:tc>
        <w:tc>
          <w:tcPr>
            <w:tcW w:w="0" w:type="auto"/>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27,000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800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800</w:t>
            </w:r>
          </w:p>
        </w:tc>
        <w:tc>
          <w:tcPr>
            <w:tcW w:w="0" w:type="auto"/>
            <w:tcBorders>
              <w:top w:val="nil"/>
              <w:left w:val="nil"/>
              <w:bottom w:val="dotted" w:sz="4" w:space="0" w:color="auto"/>
              <w:right w:val="double" w:sz="6" w:space="0" w:color="auto"/>
            </w:tcBorders>
            <w:shd w:val="clear" w:color="auto" w:fill="CCFFFF"/>
            <w:noWrap/>
            <w:vAlign w:val="bottom"/>
          </w:tcPr>
          <w:p w:rsidR="00D01DBD" w:rsidRPr="00D01DBD" w:rsidRDefault="00D01DBD" w:rsidP="00D01DBD">
            <w:pPr>
              <w:pStyle w:val="Tabele"/>
            </w:pPr>
            <w:r w:rsidRPr="00D01DBD">
              <w:t>27,800</w:t>
            </w:r>
          </w:p>
        </w:tc>
      </w:tr>
      <w:tr w:rsidR="00D01DBD" w:rsidRPr="00D01DBD" w:rsidTr="00D01DBD">
        <w:trPr>
          <w:trHeight w:val="139"/>
          <w:jc w:val="center"/>
        </w:trPr>
        <w:tc>
          <w:tcPr>
            <w:tcW w:w="0" w:type="auto"/>
            <w:tcBorders>
              <w:top w:val="nil"/>
              <w:left w:val="double" w:sz="6" w:space="0" w:color="auto"/>
              <w:bottom w:val="single" w:sz="4" w:space="0" w:color="auto"/>
              <w:right w:val="nil"/>
            </w:tcBorders>
            <w:shd w:val="clear" w:color="auto" w:fill="auto"/>
            <w:noWrap/>
            <w:vAlign w:val="bottom"/>
          </w:tcPr>
          <w:p w:rsidR="00D01DBD" w:rsidRPr="00D01DBD" w:rsidRDefault="00D01DBD" w:rsidP="00D01DBD">
            <w:pPr>
              <w:pStyle w:val="Tabele"/>
            </w:pPr>
            <w:r w:rsidRPr="00D01DBD">
              <w:t>01150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D01DBD" w:rsidRPr="00D01DBD" w:rsidRDefault="00D01DBD" w:rsidP="00D01DBD">
            <w:pPr>
              <w:pStyle w:val="Tabele"/>
            </w:pPr>
            <w:r w:rsidRPr="00D01DBD">
              <w:t>Mbeshtetja Institucionale per Procesin e Integrimit</w:t>
            </w:r>
          </w:p>
        </w:tc>
        <w:tc>
          <w:tcPr>
            <w:tcW w:w="0" w:type="auto"/>
            <w:tcBorders>
              <w:top w:val="nil"/>
              <w:left w:val="nil"/>
              <w:bottom w:val="single" w:sz="4" w:space="0" w:color="auto"/>
              <w:right w:val="single" w:sz="4" w:space="0" w:color="auto"/>
            </w:tcBorders>
            <w:shd w:val="clear" w:color="auto" w:fill="CCFFFF"/>
            <w:noWrap/>
            <w:vAlign w:val="bottom"/>
          </w:tcPr>
          <w:p w:rsidR="00D01DBD" w:rsidRPr="00D01DBD" w:rsidRDefault="00D01DBD" w:rsidP="00D01DBD">
            <w:pPr>
              <w:pStyle w:val="Tabele"/>
            </w:pPr>
            <w:r w:rsidRPr="00D01DBD">
              <w:t>86,000</w:t>
            </w:r>
          </w:p>
        </w:tc>
        <w:tc>
          <w:tcPr>
            <w:tcW w:w="0" w:type="auto"/>
            <w:tcBorders>
              <w:top w:val="nil"/>
              <w:left w:val="nil"/>
              <w:bottom w:val="single" w:sz="4" w:space="0" w:color="auto"/>
              <w:right w:val="dashed" w:sz="4" w:space="0" w:color="auto"/>
            </w:tcBorders>
            <w:shd w:val="clear" w:color="auto" w:fill="auto"/>
            <w:noWrap/>
            <w:vAlign w:val="bottom"/>
          </w:tcPr>
          <w:p w:rsidR="00D01DBD" w:rsidRPr="00D01DBD" w:rsidRDefault="00D01DBD" w:rsidP="00D01DBD">
            <w:pPr>
              <w:pStyle w:val="Tabele"/>
            </w:pPr>
            <w:r w:rsidRPr="00D01DBD">
              <w:t>800</w:t>
            </w:r>
          </w:p>
        </w:tc>
        <w:tc>
          <w:tcPr>
            <w:tcW w:w="0" w:type="auto"/>
            <w:tcBorders>
              <w:top w:val="nil"/>
              <w:left w:val="nil"/>
              <w:bottom w:val="single"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single"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single" w:sz="4" w:space="0" w:color="auto"/>
              <w:right w:val="single" w:sz="4" w:space="0" w:color="auto"/>
            </w:tcBorders>
            <w:shd w:val="clear" w:color="auto" w:fill="CCFFFF"/>
            <w:noWrap/>
            <w:vAlign w:val="bottom"/>
          </w:tcPr>
          <w:p w:rsidR="00D01DBD" w:rsidRPr="00D01DBD" w:rsidRDefault="00D01DBD" w:rsidP="00D01DBD">
            <w:pPr>
              <w:pStyle w:val="Tabele"/>
            </w:pPr>
            <w:r w:rsidRPr="00D01DBD">
              <w:t>800</w:t>
            </w:r>
          </w:p>
        </w:tc>
        <w:tc>
          <w:tcPr>
            <w:tcW w:w="0" w:type="auto"/>
            <w:tcBorders>
              <w:top w:val="nil"/>
              <w:left w:val="nil"/>
              <w:bottom w:val="single" w:sz="4" w:space="0" w:color="auto"/>
              <w:right w:val="double" w:sz="6" w:space="0" w:color="auto"/>
            </w:tcBorders>
            <w:shd w:val="clear" w:color="auto" w:fill="CCFFFF"/>
            <w:noWrap/>
            <w:vAlign w:val="bottom"/>
          </w:tcPr>
          <w:p w:rsidR="00D01DBD" w:rsidRPr="00D01DBD" w:rsidRDefault="00D01DBD" w:rsidP="00D01DBD">
            <w:pPr>
              <w:pStyle w:val="Tabele"/>
            </w:pPr>
            <w:r w:rsidRPr="00D01DBD">
              <w:t>86,800</w:t>
            </w:r>
          </w:p>
        </w:tc>
      </w:tr>
      <w:tr w:rsidR="00D01DBD" w:rsidRPr="00D01DBD" w:rsidTr="00D01DBD">
        <w:trPr>
          <w:trHeight w:val="139"/>
          <w:jc w:val="center"/>
        </w:trPr>
        <w:tc>
          <w:tcPr>
            <w:tcW w:w="0" w:type="auto"/>
            <w:tcBorders>
              <w:top w:val="nil"/>
              <w:left w:val="double" w:sz="6" w:space="0" w:color="auto"/>
              <w:bottom w:val="dotted" w:sz="4" w:space="0" w:color="auto"/>
              <w:right w:val="nil"/>
            </w:tcBorders>
            <w:shd w:val="clear" w:color="auto" w:fill="auto"/>
            <w:vAlign w:val="bottom"/>
          </w:tcPr>
          <w:p w:rsidR="00D01DBD" w:rsidRPr="00D01DBD" w:rsidRDefault="00D01DBD" w:rsidP="00D01DBD">
            <w:pPr>
              <w:pStyle w:val="Tabele"/>
            </w:pPr>
            <w:r w:rsidRPr="00D01DBD">
              <w:t>82</w:t>
            </w:r>
          </w:p>
        </w:tc>
        <w:tc>
          <w:tcPr>
            <w:tcW w:w="0" w:type="auto"/>
            <w:tcBorders>
              <w:top w:val="nil"/>
              <w:left w:val="single" w:sz="4" w:space="0" w:color="auto"/>
              <w:bottom w:val="dotted" w:sz="4" w:space="0" w:color="auto"/>
              <w:right w:val="single" w:sz="4" w:space="0" w:color="auto"/>
            </w:tcBorders>
            <w:shd w:val="clear" w:color="auto" w:fill="auto"/>
            <w:vAlign w:val="bottom"/>
          </w:tcPr>
          <w:p w:rsidR="00D01DBD" w:rsidRPr="00D01DBD" w:rsidRDefault="00D01DBD" w:rsidP="00D01DBD">
            <w:pPr>
              <w:pStyle w:val="Tabele"/>
            </w:pPr>
            <w:r w:rsidRPr="00D01DBD">
              <w:t>Keshilli Kombetar i Kontabilitetit</w:t>
            </w:r>
          </w:p>
        </w:tc>
        <w:tc>
          <w:tcPr>
            <w:tcW w:w="0" w:type="auto"/>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14,100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2,000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2,000</w:t>
            </w:r>
          </w:p>
        </w:tc>
        <w:tc>
          <w:tcPr>
            <w:tcW w:w="0" w:type="auto"/>
            <w:tcBorders>
              <w:top w:val="nil"/>
              <w:left w:val="nil"/>
              <w:bottom w:val="dotted" w:sz="4" w:space="0" w:color="auto"/>
              <w:right w:val="double" w:sz="6" w:space="0" w:color="auto"/>
            </w:tcBorders>
            <w:shd w:val="clear" w:color="auto" w:fill="CCFFFF"/>
            <w:noWrap/>
            <w:vAlign w:val="bottom"/>
          </w:tcPr>
          <w:p w:rsidR="00D01DBD" w:rsidRPr="00D01DBD" w:rsidRDefault="00D01DBD" w:rsidP="00D01DBD">
            <w:pPr>
              <w:pStyle w:val="Tabele"/>
            </w:pPr>
            <w:r w:rsidRPr="00D01DBD">
              <w:t>16,100</w:t>
            </w:r>
          </w:p>
        </w:tc>
      </w:tr>
      <w:tr w:rsidR="00D01DBD" w:rsidRPr="00D01DBD" w:rsidTr="00D01DBD">
        <w:trPr>
          <w:trHeight w:val="139"/>
          <w:jc w:val="center"/>
        </w:trPr>
        <w:tc>
          <w:tcPr>
            <w:tcW w:w="0" w:type="auto"/>
            <w:tcBorders>
              <w:top w:val="nil"/>
              <w:left w:val="double" w:sz="6" w:space="0" w:color="auto"/>
              <w:bottom w:val="single" w:sz="4" w:space="0" w:color="auto"/>
              <w:right w:val="nil"/>
            </w:tcBorders>
            <w:shd w:val="clear" w:color="auto" w:fill="auto"/>
            <w:noWrap/>
            <w:vAlign w:val="bottom"/>
          </w:tcPr>
          <w:p w:rsidR="00D01DBD" w:rsidRPr="00D01DBD" w:rsidRDefault="00D01DBD" w:rsidP="00D01DBD">
            <w:pPr>
              <w:pStyle w:val="Tabele"/>
            </w:pPr>
            <w:r w:rsidRPr="00D01DBD">
              <w:t>01110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D01DBD" w:rsidRPr="00D01DBD" w:rsidRDefault="00D01DBD" w:rsidP="00D01DBD">
            <w:pPr>
              <w:pStyle w:val="Tabele"/>
            </w:pPr>
            <w:r w:rsidRPr="00D01DBD">
              <w:t>Planifikimi, Menaxhimi dhe Administrimi</w:t>
            </w:r>
          </w:p>
        </w:tc>
        <w:tc>
          <w:tcPr>
            <w:tcW w:w="0" w:type="auto"/>
            <w:tcBorders>
              <w:top w:val="nil"/>
              <w:left w:val="nil"/>
              <w:bottom w:val="single" w:sz="4" w:space="0" w:color="auto"/>
              <w:right w:val="single" w:sz="4" w:space="0" w:color="auto"/>
            </w:tcBorders>
            <w:shd w:val="clear" w:color="auto" w:fill="CCFFFF"/>
            <w:noWrap/>
            <w:vAlign w:val="bottom"/>
          </w:tcPr>
          <w:p w:rsidR="00D01DBD" w:rsidRPr="00D01DBD" w:rsidRDefault="00D01DBD" w:rsidP="00D01DBD">
            <w:pPr>
              <w:pStyle w:val="Tabele"/>
            </w:pPr>
            <w:r w:rsidRPr="00D01DBD">
              <w:t>14,100</w:t>
            </w:r>
          </w:p>
        </w:tc>
        <w:tc>
          <w:tcPr>
            <w:tcW w:w="0" w:type="auto"/>
            <w:tcBorders>
              <w:top w:val="nil"/>
              <w:left w:val="nil"/>
              <w:bottom w:val="single" w:sz="4" w:space="0" w:color="auto"/>
              <w:right w:val="dashed" w:sz="4" w:space="0" w:color="auto"/>
            </w:tcBorders>
            <w:shd w:val="clear" w:color="auto" w:fill="auto"/>
            <w:noWrap/>
            <w:vAlign w:val="bottom"/>
          </w:tcPr>
          <w:p w:rsidR="00D01DBD" w:rsidRPr="00D01DBD" w:rsidRDefault="00D01DBD" w:rsidP="00D01DBD">
            <w:pPr>
              <w:pStyle w:val="Tabele"/>
            </w:pPr>
            <w:r w:rsidRPr="00D01DBD">
              <w:t>2,000</w:t>
            </w:r>
          </w:p>
        </w:tc>
        <w:tc>
          <w:tcPr>
            <w:tcW w:w="0" w:type="auto"/>
            <w:tcBorders>
              <w:top w:val="nil"/>
              <w:left w:val="nil"/>
              <w:bottom w:val="single"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single"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single" w:sz="4" w:space="0" w:color="auto"/>
              <w:right w:val="single" w:sz="4" w:space="0" w:color="auto"/>
            </w:tcBorders>
            <w:shd w:val="clear" w:color="auto" w:fill="CCFFFF"/>
            <w:noWrap/>
            <w:vAlign w:val="bottom"/>
          </w:tcPr>
          <w:p w:rsidR="00D01DBD" w:rsidRPr="00D01DBD" w:rsidRDefault="00D01DBD" w:rsidP="00D01DBD">
            <w:pPr>
              <w:pStyle w:val="Tabele"/>
            </w:pPr>
            <w:r w:rsidRPr="00D01DBD">
              <w:t>2,000</w:t>
            </w:r>
          </w:p>
        </w:tc>
        <w:tc>
          <w:tcPr>
            <w:tcW w:w="0" w:type="auto"/>
            <w:tcBorders>
              <w:top w:val="nil"/>
              <w:left w:val="nil"/>
              <w:bottom w:val="single" w:sz="4" w:space="0" w:color="auto"/>
              <w:right w:val="double" w:sz="6" w:space="0" w:color="auto"/>
            </w:tcBorders>
            <w:shd w:val="clear" w:color="auto" w:fill="CCFFFF"/>
            <w:noWrap/>
            <w:vAlign w:val="bottom"/>
          </w:tcPr>
          <w:p w:rsidR="00D01DBD" w:rsidRPr="00D01DBD" w:rsidRDefault="00D01DBD" w:rsidP="00D01DBD">
            <w:pPr>
              <w:pStyle w:val="Tabele"/>
            </w:pPr>
            <w:r w:rsidRPr="00D01DBD">
              <w:t>16,100</w:t>
            </w:r>
          </w:p>
        </w:tc>
      </w:tr>
      <w:tr w:rsidR="00D01DBD" w:rsidRPr="00D01DBD" w:rsidTr="00D01DBD">
        <w:trPr>
          <w:trHeight w:val="139"/>
          <w:jc w:val="center"/>
        </w:trPr>
        <w:tc>
          <w:tcPr>
            <w:tcW w:w="0" w:type="auto"/>
            <w:tcBorders>
              <w:top w:val="nil"/>
              <w:left w:val="double" w:sz="6" w:space="0" w:color="auto"/>
              <w:bottom w:val="dotted" w:sz="4" w:space="0" w:color="auto"/>
              <w:right w:val="nil"/>
            </w:tcBorders>
            <w:shd w:val="clear" w:color="auto" w:fill="auto"/>
            <w:vAlign w:val="bottom"/>
          </w:tcPr>
          <w:p w:rsidR="00D01DBD" w:rsidRPr="00D01DBD" w:rsidRDefault="00D01DBD" w:rsidP="00D01DBD">
            <w:pPr>
              <w:pStyle w:val="Tabele"/>
            </w:pPr>
            <w:r w:rsidRPr="00D01DBD">
              <w:t>86</w:t>
            </w:r>
          </w:p>
        </w:tc>
        <w:tc>
          <w:tcPr>
            <w:tcW w:w="0" w:type="auto"/>
            <w:tcBorders>
              <w:top w:val="nil"/>
              <w:left w:val="single" w:sz="4" w:space="0" w:color="auto"/>
              <w:bottom w:val="dotted" w:sz="4" w:space="0" w:color="auto"/>
              <w:right w:val="single" w:sz="4" w:space="0" w:color="auto"/>
            </w:tcBorders>
            <w:shd w:val="clear" w:color="auto" w:fill="auto"/>
            <w:vAlign w:val="bottom"/>
          </w:tcPr>
          <w:p w:rsidR="00D01DBD" w:rsidRPr="00D01DBD" w:rsidRDefault="00D01DBD" w:rsidP="00D01DBD">
            <w:pPr>
              <w:pStyle w:val="Tabele"/>
            </w:pPr>
            <w:r w:rsidRPr="00D01DBD">
              <w:t>Avokati i Prokurimeve</w:t>
            </w:r>
          </w:p>
        </w:tc>
        <w:tc>
          <w:tcPr>
            <w:tcW w:w="0" w:type="auto"/>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26,000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2,000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2,000</w:t>
            </w:r>
          </w:p>
        </w:tc>
        <w:tc>
          <w:tcPr>
            <w:tcW w:w="0" w:type="auto"/>
            <w:tcBorders>
              <w:top w:val="nil"/>
              <w:left w:val="nil"/>
              <w:bottom w:val="dotted" w:sz="4" w:space="0" w:color="auto"/>
              <w:right w:val="double" w:sz="6" w:space="0" w:color="auto"/>
            </w:tcBorders>
            <w:shd w:val="clear" w:color="auto" w:fill="CCFFFF"/>
            <w:noWrap/>
            <w:vAlign w:val="bottom"/>
          </w:tcPr>
          <w:p w:rsidR="00D01DBD" w:rsidRPr="00D01DBD" w:rsidRDefault="00D01DBD" w:rsidP="00D01DBD">
            <w:pPr>
              <w:pStyle w:val="Tabele"/>
            </w:pPr>
            <w:r w:rsidRPr="00D01DBD">
              <w:t>28,000</w:t>
            </w:r>
          </w:p>
        </w:tc>
      </w:tr>
      <w:tr w:rsidR="00D01DBD" w:rsidRPr="00D01DBD" w:rsidTr="00D01DBD">
        <w:trPr>
          <w:trHeight w:val="139"/>
          <w:jc w:val="center"/>
        </w:trPr>
        <w:tc>
          <w:tcPr>
            <w:tcW w:w="0" w:type="auto"/>
            <w:tcBorders>
              <w:top w:val="nil"/>
              <w:left w:val="double" w:sz="6" w:space="0" w:color="auto"/>
              <w:bottom w:val="single" w:sz="4" w:space="0" w:color="auto"/>
              <w:right w:val="nil"/>
            </w:tcBorders>
            <w:shd w:val="clear" w:color="auto" w:fill="auto"/>
            <w:noWrap/>
            <w:vAlign w:val="bottom"/>
          </w:tcPr>
          <w:p w:rsidR="00D01DBD" w:rsidRPr="00D01DBD" w:rsidRDefault="00D01DBD" w:rsidP="00D01DBD">
            <w:pPr>
              <w:pStyle w:val="Tabele"/>
            </w:pPr>
            <w:r w:rsidRPr="00D01DBD">
              <w:t>01110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D01DBD" w:rsidRPr="00D01DBD" w:rsidRDefault="00D01DBD" w:rsidP="00D01DBD">
            <w:pPr>
              <w:pStyle w:val="Tabele"/>
            </w:pPr>
            <w:r w:rsidRPr="00D01DBD">
              <w:t>Planifikimi, Menaxhimi dhe Administrimi</w:t>
            </w:r>
          </w:p>
        </w:tc>
        <w:tc>
          <w:tcPr>
            <w:tcW w:w="0" w:type="auto"/>
            <w:tcBorders>
              <w:top w:val="nil"/>
              <w:left w:val="nil"/>
              <w:bottom w:val="single" w:sz="4" w:space="0" w:color="auto"/>
              <w:right w:val="single" w:sz="4" w:space="0" w:color="auto"/>
            </w:tcBorders>
            <w:shd w:val="clear" w:color="auto" w:fill="CCFFFF"/>
            <w:noWrap/>
            <w:vAlign w:val="bottom"/>
          </w:tcPr>
          <w:p w:rsidR="00D01DBD" w:rsidRPr="00D01DBD" w:rsidRDefault="00D01DBD" w:rsidP="00D01DBD">
            <w:pPr>
              <w:pStyle w:val="Tabele"/>
            </w:pPr>
            <w:r w:rsidRPr="00D01DBD">
              <w:t>26,000</w:t>
            </w:r>
          </w:p>
        </w:tc>
        <w:tc>
          <w:tcPr>
            <w:tcW w:w="0" w:type="auto"/>
            <w:tcBorders>
              <w:top w:val="nil"/>
              <w:left w:val="nil"/>
              <w:bottom w:val="single" w:sz="4" w:space="0" w:color="auto"/>
              <w:right w:val="dashed" w:sz="4" w:space="0" w:color="auto"/>
            </w:tcBorders>
            <w:shd w:val="clear" w:color="auto" w:fill="auto"/>
            <w:noWrap/>
            <w:vAlign w:val="bottom"/>
          </w:tcPr>
          <w:p w:rsidR="00D01DBD" w:rsidRPr="00D01DBD" w:rsidRDefault="00D01DBD" w:rsidP="00D01DBD">
            <w:pPr>
              <w:pStyle w:val="Tabele"/>
            </w:pPr>
            <w:r w:rsidRPr="00D01DBD">
              <w:t>2,000</w:t>
            </w:r>
          </w:p>
        </w:tc>
        <w:tc>
          <w:tcPr>
            <w:tcW w:w="0" w:type="auto"/>
            <w:tcBorders>
              <w:top w:val="nil"/>
              <w:left w:val="nil"/>
              <w:bottom w:val="single"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single"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single" w:sz="4" w:space="0" w:color="auto"/>
              <w:right w:val="single" w:sz="4" w:space="0" w:color="auto"/>
            </w:tcBorders>
            <w:shd w:val="clear" w:color="auto" w:fill="CCFFFF"/>
            <w:noWrap/>
            <w:vAlign w:val="bottom"/>
          </w:tcPr>
          <w:p w:rsidR="00D01DBD" w:rsidRPr="00D01DBD" w:rsidRDefault="00D01DBD" w:rsidP="00D01DBD">
            <w:pPr>
              <w:pStyle w:val="Tabele"/>
            </w:pPr>
            <w:r w:rsidRPr="00D01DBD">
              <w:t>2,000</w:t>
            </w:r>
          </w:p>
        </w:tc>
        <w:tc>
          <w:tcPr>
            <w:tcW w:w="0" w:type="auto"/>
            <w:tcBorders>
              <w:top w:val="nil"/>
              <w:left w:val="nil"/>
              <w:bottom w:val="single" w:sz="4" w:space="0" w:color="auto"/>
              <w:right w:val="double" w:sz="6" w:space="0" w:color="auto"/>
            </w:tcBorders>
            <w:shd w:val="clear" w:color="auto" w:fill="CCFFFF"/>
            <w:noWrap/>
            <w:vAlign w:val="bottom"/>
          </w:tcPr>
          <w:p w:rsidR="00D01DBD" w:rsidRPr="00D01DBD" w:rsidRDefault="00D01DBD" w:rsidP="00D01DBD">
            <w:pPr>
              <w:pStyle w:val="Tabele"/>
            </w:pPr>
            <w:r w:rsidRPr="00D01DBD">
              <w:t>28,000</w:t>
            </w:r>
          </w:p>
        </w:tc>
      </w:tr>
      <w:tr w:rsidR="00D01DBD" w:rsidRPr="00D01DBD" w:rsidTr="00D01DBD">
        <w:trPr>
          <w:trHeight w:val="139"/>
          <w:jc w:val="center"/>
        </w:trPr>
        <w:tc>
          <w:tcPr>
            <w:tcW w:w="0" w:type="auto"/>
            <w:tcBorders>
              <w:top w:val="nil"/>
              <w:left w:val="double" w:sz="6" w:space="0" w:color="auto"/>
              <w:bottom w:val="dotted" w:sz="4" w:space="0" w:color="auto"/>
              <w:right w:val="nil"/>
            </w:tcBorders>
            <w:shd w:val="clear" w:color="auto" w:fill="auto"/>
            <w:vAlign w:val="bottom"/>
          </w:tcPr>
          <w:p w:rsidR="00D01DBD" w:rsidRPr="00D01DBD" w:rsidRDefault="00D01DBD" w:rsidP="00D01DBD">
            <w:pPr>
              <w:pStyle w:val="Tabele"/>
            </w:pPr>
            <w:r w:rsidRPr="00D01DBD">
              <w:t>87</w:t>
            </w:r>
          </w:p>
        </w:tc>
        <w:tc>
          <w:tcPr>
            <w:tcW w:w="0" w:type="auto"/>
            <w:tcBorders>
              <w:top w:val="nil"/>
              <w:left w:val="single" w:sz="4" w:space="0" w:color="auto"/>
              <w:bottom w:val="dotted" w:sz="4" w:space="0" w:color="auto"/>
              <w:right w:val="single" w:sz="4" w:space="0" w:color="auto"/>
            </w:tcBorders>
            <w:shd w:val="clear" w:color="auto" w:fill="auto"/>
            <w:vAlign w:val="bottom"/>
          </w:tcPr>
          <w:p w:rsidR="00D01DBD" w:rsidRPr="00D01DBD" w:rsidRDefault="00D01DBD" w:rsidP="00D01DBD">
            <w:pPr>
              <w:pStyle w:val="Tabele"/>
            </w:pPr>
            <w:r w:rsidRPr="00D01DBD">
              <w:t>Institucione te tjera Qeveritare</w:t>
            </w:r>
          </w:p>
        </w:tc>
        <w:tc>
          <w:tcPr>
            <w:tcW w:w="0" w:type="auto"/>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262,000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354,183</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80,000</w:t>
            </w:r>
          </w:p>
        </w:tc>
        <w:tc>
          <w:tcPr>
            <w:tcW w:w="0" w:type="auto"/>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434,183</w:t>
            </w:r>
          </w:p>
        </w:tc>
        <w:tc>
          <w:tcPr>
            <w:tcW w:w="0" w:type="auto"/>
            <w:tcBorders>
              <w:top w:val="nil"/>
              <w:left w:val="nil"/>
              <w:bottom w:val="dotted" w:sz="4" w:space="0" w:color="auto"/>
              <w:right w:val="double" w:sz="6" w:space="0" w:color="auto"/>
            </w:tcBorders>
            <w:shd w:val="clear" w:color="auto" w:fill="CCFFFF"/>
            <w:noWrap/>
            <w:vAlign w:val="bottom"/>
          </w:tcPr>
          <w:p w:rsidR="00D01DBD" w:rsidRPr="00D01DBD" w:rsidRDefault="00D01DBD" w:rsidP="00D01DBD">
            <w:pPr>
              <w:pStyle w:val="Tabele"/>
            </w:pPr>
            <w:r w:rsidRPr="00D01DBD">
              <w:t>696,183</w:t>
            </w:r>
          </w:p>
        </w:tc>
      </w:tr>
      <w:tr w:rsidR="00D01DBD" w:rsidRPr="00D01DBD" w:rsidTr="00D01DBD">
        <w:trPr>
          <w:trHeight w:val="139"/>
          <w:jc w:val="center"/>
        </w:trPr>
        <w:tc>
          <w:tcPr>
            <w:tcW w:w="0" w:type="auto"/>
            <w:tcBorders>
              <w:top w:val="nil"/>
              <w:left w:val="double" w:sz="6" w:space="0" w:color="auto"/>
              <w:bottom w:val="dotted" w:sz="4" w:space="0" w:color="auto"/>
              <w:right w:val="nil"/>
            </w:tcBorders>
            <w:shd w:val="clear" w:color="auto" w:fill="auto"/>
            <w:noWrap/>
            <w:vAlign w:val="bottom"/>
          </w:tcPr>
          <w:p w:rsidR="00D01DBD" w:rsidRPr="00D01DBD" w:rsidRDefault="00D01DBD" w:rsidP="00D01DBD">
            <w:pPr>
              <w:pStyle w:val="Tabele"/>
            </w:pPr>
            <w:r w:rsidRPr="00D01DBD">
              <w:t>01320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Sherbime Qeveritare</w:t>
            </w:r>
          </w:p>
        </w:tc>
        <w:tc>
          <w:tcPr>
            <w:tcW w:w="0" w:type="auto"/>
            <w:tcBorders>
              <w:top w:val="nil"/>
              <w:left w:val="nil"/>
              <w:bottom w:val="nil"/>
              <w:right w:val="single" w:sz="4" w:space="0" w:color="auto"/>
            </w:tcBorders>
            <w:shd w:val="clear" w:color="auto" w:fill="CCFFFF"/>
            <w:noWrap/>
            <w:vAlign w:val="bottom"/>
          </w:tcPr>
          <w:p w:rsidR="00D01DBD" w:rsidRPr="00D01DBD" w:rsidRDefault="00D01DBD" w:rsidP="00D01DBD">
            <w:pPr>
              <w:pStyle w:val="Tabele"/>
            </w:pPr>
            <w:r w:rsidRPr="00D01DBD">
              <w:t>80,000</w:t>
            </w:r>
          </w:p>
        </w:tc>
        <w:tc>
          <w:tcPr>
            <w:tcW w:w="0" w:type="auto"/>
            <w:tcBorders>
              <w:top w:val="nil"/>
              <w:left w:val="nil"/>
              <w:bottom w:val="nil"/>
              <w:right w:val="dashed" w:sz="4" w:space="0" w:color="auto"/>
            </w:tcBorders>
            <w:shd w:val="clear" w:color="auto" w:fill="auto"/>
            <w:noWrap/>
            <w:vAlign w:val="bottom"/>
          </w:tcPr>
          <w:p w:rsidR="00D01DBD" w:rsidRPr="00D01DBD" w:rsidRDefault="00D01DBD" w:rsidP="00D01DBD">
            <w:pPr>
              <w:pStyle w:val="Tabele"/>
            </w:pPr>
            <w:r w:rsidRPr="00D01DBD">
              <w:t>79,483</w:t>
            </w:r>
          </w:p>
        </w:tc>
        <w:tc>
          <w:tcPr>
            <w:tcW w:w="0" w:type="auto"/>
            <w:tcBorders>
              <w:top w:val="nil"/>
              <w:left w:val="nil"/>
              <w:bottom w:val="nil"/>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nil"/>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nil"/>
              <w:right w:val="single" w:sz="4" w:space="0" w:color="auto"/>
            </w:tcBorders>
            <w:shd w:val="clear" w:color="auto" w:fill="CCFFFF"/>
            <w:noWrap/>
            <w:vAlign w:val="bottom"/>
          </w:tcPr>
          <w:p w:rsidR="00D01DBD" w:rsidRPr="00D01DBD" w:rsidRDefault="00D01DBD" w:rsidP="00D01DBD">
            <w:pPr>
              <w:pStyle w:val="Tabele"/>
            </w:pPr>
            <w:r w:rsidRPr="00D01DBD">
              <w:t>79,483</w:t>
            </w:r>
          </w:p>
        </w:tc>
        <w:tc>
          <w:tcPr>
            <w:tcW w:w="0" w:type="auto"/>
            <w:tcBorders>
              <w:top w:val="nil"/>
              <w:left w:val="nil"/>
              <w:bottom w:val="nil"/>
              <w:right w:val="double" w:sz="6" w:space="0" w:color="auto"/>
            </w:tcBorders>
            <w:shd w:val="clear" w:color="auto" w:fill="CCFFFF"/>
            <w:noWrap/>
            <w:vAlign w:val="bottom"/>
          </w:tcPr>
          <w:p w:rsidR="00D01DBD" w:rsidRPr="00D01DBD" w:rsidRDefault="00D01DBD" w:rsidP="00D01DBD">
            <w:pPr>
              <w:pStyle w:val="Tabele"/>
            </w:pPr>
            <w:r w:rsidRPr="00D01DBD">
              <w:t>159,483</w:t>
            </w:r>
          </w:p>
        </w:tc>
      </w:tr>
      <w:tr w:rsidR="00D01DBD" w:rsidRPr="00D01DBD" w:rsidTr="00D01DBD">
        <w:trPr>
          <w:trHeight w:val="139"/>
          <w:jc w:val="center"/>
        </w:trPr>
        <w:tc>
          <w:tcPr>
            <w:tcW w:w="0" w:type="auto"/>
            <w:tcBorders>
              <w:top w:val="nil"/>
              <w:left w:val="double" w:sz="6" w:space="0" w:color="auto"/>
              <w:bottom w:val="dotted" w:sz="4" w:space="0" w:color="auto"/>
              <w:right w:val="nil"/>
            </w:tcBorders>
            <w:shd w:val="clear" w:color="auto" w:fill="auto"/>
            <w:noWrap/>
            <w:vAlign w:val="bottom"/>
          </w:tcPr>
          <w:p w:rsidR="00D01DBD" w:rsidRPr="00D01DBD" w:rsidRDefault="00D01DBD" w:rsidP="00D01DBD">
            <w:pPr>
              <w:pStyle w:val="Tabele"/>
            </w:pPr>
            <w:r w:rsidRPr="00D01DBD">
              <w:t>01130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Sherbimi i Prokurimit Publik</w:t>
            </w:r>
          </w:p>
        </w:tc>
        <w:tc>
          <w:tcPr>
            <w:tcW w:w="0" w:type="auto"/>
            <w:tcBorders>
              <w:top w:val="dotted" w:sz="4" w:space="0" w:color="auto"/>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67,000</w:t>
            </w:r>
          </w:p>
        </w:tc>
        <w:tc>
          <w:tcPr>
            <w:tcW w:w="0" w:type="auto"/>
            <w:tcBorders>
              <w:top w:val="dotted" w:sz="4" w:space="0" w:color="auto"/>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69,700</w:t>
            </w:r>
          </w:p>
        </w:tc>
        <w:tc>
          <w:tcPr>
            <w:tcW w:w="0" w:type="auto"/>
            <w:tcBorders>
              <w:top w:val="dotted" w:sz="4" w:space="0" w:color="auto"/>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dotted" w:sz="4" w:space="0" w:color="auto"/>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dotted" w:sz="4" w:space="0" w:color="auto"/>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69,700</w:t>
            </w:r>
          </w:p>
        </w:tc>
        <w:tc>
          <w:tcPr>
            <w:tcW w:w="0" w:type="auto"/>
            <w:tcBorders>
              <w:top w:val="dotted" w:sz="4" w:space="0" w:color="auto"/>
              <w:left w:val="nil"/>
              <w:bottom w:val="dotted" w:sz="4" w:space="0" w:color="auto"/>
              <w:right w:val="double" w:sz="6" w:space="0" w:color="auto"/>
            </w:tcBorders>
            <w:shd w:val="clear" w:color="auto" w:fill="CCFFFF"/>
            <w:noWrap/>
            <w:vAlign w:val="bottom"/>
          </w:tcPr>
          <w:p w:rsidR="00D01DBD" w:rsidRPr="00D01DBD" w:rsidRDefault="00D01DBD" w:rsidP="00D01DBD">
            <w:pPr>
              <w:pStyle w:val="Tabele"/>
            </w:pPr>
            <w:r w:rsidRPr="00D01DBD">
              <w:t>136,700</w:t>
            </w:r>
          </w:p>
        </w:tc>
      </w:tr>
      <w:tr w:rsidR="00D01DBD" w:rsidRPr="00D01DBD" w:rsidTr="00D01DBD">
        <w:trPr>
          <w:trHeight w:val="139"/>
          <w:jc w:val="center"/>
        </w:trPr>
        <w:tc>
          <w:tcPr>
            <w:tcW w:w="0" w:type="auto"/>
            <w:tcBorders>
              <w:top w:val="nil"/>
              <w:left w:val="double" w:sz="6" w:space="0" w:color="auto"/>
              <w:bottom w:val="dotted" w:sz="4" w:space="0" w:color="auto"/>
              <w:right w:val="nil"/>
            </w:tcBorders>
            <w:shd w:val="clear" w:color="auto" w:fill="auto"/>
            <w:noWrap/>
            <w:vAlign w:val="bottom"/>
          </w:tcPr>
          <w:p w:rsidR="00D01DBD" w:rsidRPr="00D01DBD" w:rsidRDefault="00D01DBD" w:rsidP="00D01DBD">
            <w:pPr>
              <w:pStyle w:val="Tabele"/>
            </w:pPr>
            <w:r w:rsidRPr="00D01DBD">
              <w:t>01140</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Sherbime per shoqerite e informacionit</w:t>
            </w:r>
          </w:p>
        </w:tc>
        <w:tc>
          <w:tcPr>
            <w:tcW w:w="0" w:type="auto"/>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45,000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197,000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80,000</w:t>
            </w:r>
          </w:p>
        </w:tc>
        <w:tc>
          <w:tcPr>
            <w:tcW w:w="0" w:type="auto"/>
            <w:tcBorders>
              <w:top w:val="nil"/>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277,000</w:t>
            </w:r>
          </w:p>
        </w:tc>
        <w:tc>
          <w:tcPr>
            <w:tcW w:w="0" w:type="auto"/>
            <w:tcBorders>
              <w:top w:val="nil"/>
              <w:left w:val="nil"/>
              <w:bottom w:val="dotted" w:sz="4" w:space="0" w:color="auto"/>
              <w:right w:val="double" w:sz="6" w:space="0" w:color="auto"/>
            </w:tcBorders>
            <w:shd w:val="clear" w:color="auto" w:fill="CCFFFF"/>
            <w:noWrap/>
            <w:vAlign w:val="bottom"/>
          </w:tcPr>
          <w:p w:rsidR="00D01DBD" w:rsidRPr="00D01DBD" w:rsidRDefault="00D01DBD" w:rsidP="00D01DBD">
            <w:pPr>
              <w:pStyle w:val="Tabele"/>
            </w:pPr>
            <w:r w:rsidRPr="00D01DBD">
              <w:t>322,000</w:t>
            </w:r>
          </w:p>
        </w:tc>
      </w:tr>
      <w:tr w:rsidR="00D01DBD" w:rsidRPr="00D01DBD" w:rsidTr="00D01DBD">
        <w:trPr>
          <w:trHeight w:val="139"/>
          <w:jc w:val="center"/>
        </w:trPr>
        <w:tc>
          <w:tcPr>
            <w:tcW w:w="0" w:type="auto"/>
            <w:tcBorders>
              <w:top w:val="nil"/>
              <w:left w:val="double" w:sz="6" w:space="0" w:color="auto"/>
              <w:bottom w:val="nil"/>
              <w:right w:val="nil"/>
            </w:tcBorders>
            <w:shd w:val="clear" w:color="auto" w:fill="auto"/>
            <w:noWrap/>
            <w:vAlign w:val="bottom"/>
          </w:tcPr>
          <w:p w:rsidR="00D01DBD" w:rsidRPr="00D01DBD" w:rsidRDefault="00D01DBD" w:rsidP="00D01DBD">
            <w:pPr>
              <w:pStyle w:val="Tabele"/>
            </w:pPr>
            <w:r w:rsidRPr="00D01DBD">
              <w:t>01150</w:t>
            </w:r>
          </w:p>
        </w:tc>
        <w:tc>
          <w:tcPr>
            <w:tcW w:w="0" w:type="auto"/>
            <w:tcBorders>
              <w:top w:val="nil"/>
              <w:left w:val="single" w:sz="4" w:space="0" w:color="auto"/>
              <w:bottom w:val="nil"/>
              <w:right w:val="single" w:sz="4" w:space="0" w:color="auto"/>
            </w:tcBorders>
            <w:shd w:val="clear" w:color="auto" w:fill="auto"/>
            <w:noWrap/>
            <w:vAlign w:val="bottom"/>
          </w:tcPr>
          <w:p w:rsidR="00D01DBD" w:rsidRPr="00D01DBD" w:rsidRDefault="00D01DBD" w:rsidP="00D01DBD">
            <w:pPr>
              <w:pStyle w:val="Tabele"/>
            </w:pPr>
            <w:r w:rsidRPr="00D01DBD">
              <w:t>Sherbime te tjera</w:t>
            </w:r>
          </w:p>
        </w:tc>
        <w:tc>
          <w:tcPr>
            <w:tcW w:w="0" w:type="auto"/>
            <w:tcBorders>
              <w:top w:val="nil"/>
              <w:left w:val="nil"/>
              <w:bottom w:val="nil"/>
              <w:right w:val="single" w:sz="4" w:space="0" w:color="auto"/>
            </w:tcBorders>
            <w:shd w:val="clear" w:color="auto" w:fill="CCFFFF"/>
            <w:noWrap/>
            <w:vAlign w:val="bottom"/>
          </w:tcPr>
          <w:p w:rsidR="00D01DBD" w:rsidRPr="00D01DBD" w:rsidRDefault="00D01DBD" w:rsidP="00D01DBD">
            <w:pPr>
              <w:pStyle w:val="Tabele"/>
            </w:pPr>
            <w:r w:rsidRPr="00D01DBD">
              <w:t>70,000</w:t>
            </w:r>
          </w:p>
        </w:tc>
        <w:tc>
          <w:tcPr>
            <w:tcW w:w="0" w:type="auto"/>
            <w:tcBorders>
              <w:top w:val="nil"/>
              <w:left w:val="nil"/>
              <w:bottom w:val="nil"/>
              <w:right w:val="dashed" w:sz="4" w:space="0" w:color="auto"/>
            </w:tcBorders>
            <w:shd w:val="clear" w:color="auto" w:fill="auto"/>
            <w:noWrap/>
            <w:vAlign w:val="bottom"/>
          </w:tcPr>
          <w:p w:rsidR="00D01DBD" w:rsidRPr="00D01DBD" w:rsidRDefault="00D01DBD" w:rsidP="00D01DBD">
            <w:pPr>
              <w:pStyle w:val="Tabele"/>
            </w:pPr>
            <w:r w:rsidRPr="00D01DBD">
              <w:t>8,000</w:t>
            </w:r>
          </w:p>
        </w:tc>
        <w:tc>
          <w:tcPr>
            <w:tcW w:w="0" w:type="auto"/>
            <w:tcBorders>
              <w:top w:val="nil"/>
              <w:left w:val="nil"/>
              <w:bottom w:val="nil"/>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nil"/>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nil"/>
              <w:right w:val="single" w:sz="4" w:space="0" w:color="auto"/>
            </w:tcBorders>
            <w:shd w:val="clear" w:color="auto" w:fill="CCFFFF"/>
            <w:noWrap/>
            <w:vAlign w:val="bottom"/>
          </w:tcPr>
          <w:p w:rsidR="00D01DBD" w:rsidRPr="00D01DBD" w:rsidRDefault="00D01DBD" w:rsidP="00D01DBD">
            <w:pPr>
              <w:pStyle w:val="Tabele"/>
            </w:pPr>
            <w:r w:rsidRPr="00D01DBD">
              <w:t>8,000</w:t>
            </w:r>
          </w:p>
        </w:tc>
        <w:tc>
          <w:tcPr>
            <w:tcW w:w="0" w:type="auto"/>
            <w:tcBorders>
              <w:top w:val="nil"/>
              <w:left w:val="nil"/>
              <w:bottom w:val="nil"/>
              <w:right w:val="double" w:sz="6" w:space="0" w:color="auto"/>
            </w:tcBorders>
            <w:shd w:val="clear" w:color="auto" w:fill="CCFFFF"/>
            <w:noWrap/>
            <w:vAlign w:val="bottom"/>
          </w:tcPr>
          <w:p w:rsidR="00D01DBD" w:rsidRPr="00D01DBD" w:rsidRDefault="00D01DBD" w:rsidP="00D01DBD">
            <w:pPr>
              <w:pStyle w:val="Tabele"/>
            </w:pPr>
            <w:r w:rsidRPr="00D01DBD">
              <w:t>78,000</w:t>
            </w:r>
          </w:p>
        </w:tc>
      </w:tr>
      <w:tr w:rsidR="00D01DBD" w:rsidRPr="00D01DBD" w:rsidTr="00D01DBD">
        <w:trPr>
          <w:trHeight w:val="139"/>
          <w:jc w:val="center"/>
        </w:trPr>
        <w:tc>
          <w:tcPr>
            <w:tcW w:w="0" w:type="auto"/>
            <w:tcBorders>
              <w:top w:val="single" w:sz="4" w:space="0" w:color="auto"/>
              <w:left w:val="double" w:sz="6" w:space="0" w:color="auto"/>
              <w:bottom w:val="dotted" w:sz="4" w:space="0" w:color="auto"/>
              <w:right w:val="nil"/>
            </w:tcBorders>
            <w:shd w:val="clear" w:color="auto" w:fill="auto"/>
            <w:vAlign w:val="bottom"/>
          </w:tcPr>
          <w:p w:rsidR="00D01DBD" w:rsidRPr="00D01DBD" w:rsidRDefault="00D01DBD" w:rsidP="00D01DBD">
            <w:pPr>
              <w:pStyle w:val="Tabele"/>
            </w:pPr>
            <w:r w:rsidRPr="00D01DBD">
              <w:t>88</w:t>
            </w:r>
          </w:p>
        </w:tc>
        <w:tc>
          <w:tcPr>
            <w:tcW w:w="0" w:type="auto"/>
            <w:tcBorders>
              <w:top w:val="single" w:sz="4" w:space="0" w:color="auto"/>
              <w:left w:val="single" w:sz="4" w:space="0" w:color="auto"/>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Mbeshtetje per Shoqerine Civile</w:t>
            </w:r>
          </w:p>
        </w:tc>
        <w:tc>
          <w:tcPr>
            <w:tcW w:w="0" w:type="auto"/>
            <w:tcBorders>
              <w:top w:val="single" w:sz="4" w:space="0" w:color="auto"/>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0</w:t>
            </w:r>
          </w:p>
        </w:tc>
        <w:tc>
          <w:tcPr>
            <w:tcW w:w="0" w:type="auto"/>
            <w:tcBorders>
              <w:top w:val="single" w:sz="4" w:space="0" w:color="auto"/>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single" w:sz="4" w:space="0" w:color="auto"/>
              <w:left w:val="nil"/>
              <w:bottom w:val="dotted" w:sz="4" w:space="0" w:color="auto"/>
              <w:right w:val="dott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single" w:sz="4" w:space="0" w:color="auto"/>
              <w:left w:val="nil"/>
              <w:bottom w:val="dotted"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single" w:sz="4" w:space="0" w:color="auto"/>
              <w:left w:val="nil"/>
              <w:bottom w:val="dotted" w:sz="4" w:space="0" w:color="auto"/>
              <w:right w:val="single" w:sz="4" w:space="0" w:color="auto"/>
            </w:tcBorders>
            <w:shd w:val="clear" w:color="auto" w:fill="CCFFFF"/>
            <w:noWrap/>
            <w:vAlign w:val="bottom"/>
          </w:tcPr>
          <w:p w:rsidR="00D01DBD" w:rsidRPr="00D01DBD" w:rsidRDefault="00D01DBD" w:rsidP="00D01DBD">
            <w:pPr>
              <w:pStyle w:val="Tabele"/>
            </w:pPr>
            <w:r w:rsidRPr="00D01DBD">
              <w:t>0</w:t>
            </w:r>
          </w:p>
        </w:tc>
        <w:tc>
          <w:tcPr>
            <w:tcW w:w="0" w:type="auto"/>
            <w:tcBorders>
              <w:top w:val="single" w:sz="4" w:space="0" w:color="auto"/>
              <w:left w:val="nil"/>
              <w:bottom w:val="dotted" w:sz="4" w:space="0" w:color="auto"/>
              <w:right w:val="double" w:sz="6" w:space="0" w:color="auto"/>
            </w:tcBorders>
            <w:shd w:val="clear" w:color="auto" w:fill="CCFFFF"/>
            <w:noWrap/>
            <w:vAlign w:val="bottom"/>
          </w:tcPr>
          <w:p w:rsidR="00D01DBD" w:rsidRPr="00D01DBD" w:rsidRDefault="00D01DBD" w:rsidP="00D01DBD">
            <w:pPr>
              <w:pStyle w:val="Tabele"/>
            </w:pPr>
            <w:r w:rsidRPr="00D01DBD">
              <w:t>0</w:t>
            </w:r>
          </w:p>
        </w:tc>
      </w:tr>
      <w:tr w:rsidR="00D01DBD" w:rsidRPr="00D01DBD" w:rsidTr="00D01DBD">
        <w:trPr>
          <w:trHeight w:val="139"/>
          <w:jc w:val="center"/>
        </w:trPr>
        <w:tc>
          <w:tcPr>
            <w:tcW w:w="0" w:type="auto"/>
            <w:tcBorders>
              <w:top w:val="nil"/>
              <w:left w:val="double" w:sz="6" w:space="0" w:color="auto"/>
              <w:bottom w:val="single" w:sz="4" w:space="0" w:color="auto"/>
              <w:right w:val="nil"/>
            </w:tcBorders>
            <w:shd w:val="clear" w:color="auto" w:fill="auto"/>
            <w:noWrap/>
            <w:vAlign w:val="bottom"/>
          </w:tcPr>
          <w:p w:rsidR="00D01DBD" w:rsidRPr="00D01DBD" w:rsidRDefault="00D01DBD" w:rsidP="00D01DBD">
            <w:pPr>
              <w:pStyle w:val="Tabele"/>
            </w:pPr>
            <w:r w:rsidRPr="00D01DBD">
              <w:t>01110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D01DBD" w:rsidRPr="00D01DBD" w:rsidRDefault="00D01DBD" w:rsidP="00D01DBD">
            <w:pPr>
              <w:pStyle w:val="Tabele"/>
            </w:pPr>
            <w:r w:rsidRPr="00D01DBD">
              <w:t>Planifikimi, Menaxhimi dhe Administrimi</w:t>
            </w:r>
          </w:p>
        </w:tc>
        <w:tc>
          <w:tcPr>
            <w:tcW w:w="0" w:type="auto"/>
            <w:tcBorders>
              <w:top w:val="nil"/>
              <w:left w:val="nil"/>
              <w:bottom w:val="single" w:sz="4" w:space="0" w:color="auto"/>
              <w:right w:val="single" w:sz="4" w:space="0" w:color="auto"/>
            </w:tcBorders>
            <w:shd w:val="clear" w:color="auto" w:fill="CCFFFF"/>
            <w:noWrap/>
            <w:vAlign w:val="bottom"/>
          </w:tcPr>
          <w:p w:rsidR="00D01DBD" w:rsidRPr="00D01DBD" w:rsidRDefault="00D01DBD" w:rsidP="00D01DBD">
            <w:pPr>
              <w:pStyle w:val="Tabele"/>
            </w:pPr>
            <w:r w:rsidRPr="00D01DBD">
              <w:t>0</w:t>
            </w:r>
          </w:p>
        </w:tc>
        <w:tc>
          <w:tcPr>
            <w:tcW w:w="0" w:type="auto"/>
            <w:tcBorders>
              <w:top w:val="nil"/>
              <w:left w:val="nil"/>
              <w:bottom w:val="single"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single"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single" w:sz="4" w:space="0" w:color="auto"/>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single" w:sz="4" w:space="0" w:color="auto"/>
              <w:right w:val="single" w:sz="4" w:space="0" w:color="auto"/>
            </w:tcBorders>
            <w:shd w:val="clear" w:color="auto" w:fill="CCFFFF"/>
            <w:noWrap/>
            <w:vAlign w:val="bottom"/>
          </w:tcPr>
          <w:p w:rsidR="00D01DBD" w:rsidRPr="00D01DBD" w:rsidRDefault="00D01DBD" w:rsidP="00D01DBD">
            <w:pPr>
              <w:pStyle w:val="Tabele"/>
            </w:pPr>
            <w:r w:rsidRPr="00D01DBD">
              <w:t>0</w:t>
            </w:r>
          </w:p>
        </w:tc>
        <w:tc>
          <w:tcPr>
            <w:tcW w:w="0" w:type="auto"/>
            <w:tcBorders>
              <w:top w:val="nil"/>
              <w:left w:val="nil"/>
              <w:bottom w:val="single" w:sz="4" w:space="0" w:color="auto"/>
              <w:right w:val="double" w:sz="6" w:space="0" w:color="auto"/>
            </w:tcBorders>
            <w:shd w:val="clear" w:color="auto" w:fill="CCFFFF"/>
            <w:noWrap/>
            <w:vAlign w:val="bottom"/>
          </w:tcPr>
          <w:p w:rsidR="00D01DBD" w:rsidRPr="00D01DBD" w:rsidRDefault="00D01DBD" w:rsidP="00D01DBD">
            <w:pPr>
              <w:pStyle w:val="Tabele"/>
            </w:pPr>
            <w:r w:rsidRPr="00D01DBD">
              <w:t>0</w:t>
            </w:r>
          </w:p>
        </w:tc>
      </w:tr>
      <w:tr w:rsidR="00D01DBD" w:rsidRPr="00D01DBD" w:rsidTr="00D01DBD">
        <w:trPr>
          <w:trHeight w:val="139"/>
          <w:jc w:val="center"/>
        </w:trPr>
        <w:tc>
          <w:tcPr>
            <w:tcW w:w="0" w:type="auto"/>
            <w:tcBorders>
              <w:top w:val="nil"/>
              <w:left w:val="double" w:sz="6" w:space="0" w:color="auto"/>
              <w:bottom w:val="dotted" w:sz="4" w:space="0" w:color="auto"/>
              <w:right w:val="nil"/>
            </w:tcBorders>
            <w:shd w:val="clear" w:color="auto" w:fill="auto"/>
            <w:vAlign w:val="bottom"/>
          </w:tcPr>
          <w:p w:rsidR="00D01DBD" w:rsidRPr="00D01DBD" w:rsidRDefault="00D01DBD" w:rsidP="00D01DBD">
            <w:pPr>
              <w:pStyle w:val="Tabele"/>
            </w:pPr>
            <w:r w:rsidRPr="00D01DBD">
              <w:t>89</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Komisioneri per Mbrojtjen e te Dhenave Personale</w:t>
            </w:r>
          </w:p>
        </w:tc>
        <w:tc>
          <w:tcPr>
            <w:tcW w:w="0" w:type="auto"/>
            <w:tcBorders>
              <w:top w:val="nil"/>
              <w:left w:val="nil"/>
              <w:bottom w:val="nil"/>
              <w:right w:val="single" w:sz="4" w:space="0" w:color="auto"/>
            </w:tcBorders>
            <w:shd w:val="clear" w:color="auto" w:fill="CCFFFF"/>
            <w:noWrap/>
            <w:vAlign w:val="bottom"/>
          </w:tcPr>
          <w:p w:rsidR="00D01DBD" w:rsidRPr="00D01DBD" w:rsidRDefault="00D01DBD" w:rsidP="00D01DBD">
            <w:pPr>
              <w:pStyle w:val="Tabele"/>
            </w:pPr>
            <w:r w:rsidRPr="00D01DBD">
              <w:t>46,000</w:t>
            </w:r>
          </w:p>
        </w:tc>
        <w:tc>
          <w:tcPr>
            <w:tcW w:w="0" w:type="auto"/>
            <w:tcBorders>
              <w:top w:val="nil"/>
              <w:left w:val="nil"/>
              <w:bottom w:val="nil"/>
              <w:right w:val="dashed" w:sz="4" w:space="0" w:color="auto"/>
            </w:tcBorders>
            <w:shd w:val="clear" w:color="auto" w:fill="auto"/>
            <w:noWrap/>
            <w:vAlign w:val="bottom"/>
          </w:tcPr>
          <w:p w:rsidR="00D01DBD" w:rsidRPr="00D01DBD" w:rsidRDefault="00D01DBD" w:rsidP="00D01DBD">
            <w:pPr>
              <w:pStyle w:val="Tabele"/>
            </w:pPr>
            <w:r w:rsidRPr="00D01DBD">
              <w:t>5,000</w:t>
            </w:r>
          </w:p>
        </w:tc>
        <w:tc>
          <w:tcPr>
            <w:tcW w:w="0" w:type="auto"/>
            <w:tcBorders>
              <w:top w:val="nil"/>
              <w:left w:val="nil"/>
              <w:bottom w:val="nil"/>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nil"/>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nil"/>
              <w:right w:val="single" w:sz="4" w:space="0" w:color="auto"/>
            </w:tcBorders>
            <w:shd w:val="clear" w:color="auto" w:fill="CCFFFF"/>
            <w:noWrap/>
            <w:vAlign w:val="bottom"/>
          </w:tcPr>
          <w:p w:rsidR="00D01DBD" w:rsidRPr="00D01DBD" w:rsidRDefault="00D01DBD" w:rsidP="00D01DBD">
            <w:pPr>
              <w:pStyle w:val="Tabele"/>
            </w:pPr>
            <w:r w:rsidRPr="00D01DBD">
              <w:t>5,000</w:t>
            </w:r>
          </w:p>
        </w:tc>
        <w:tc>
          <w:tcPr>
            <w:tcW w:w="0" w:type="auto"/>
            <w:tcBorders>
              <w:top w:val="nil"/>
              <w:left w:val="nil"/>
              <w:bottom w:val="nil"/>
              <w:right w:val="double" w:sz="6" w:space="0" w:color="auto"/>
            </w:tcBorders>
            <w:shd w:val="clear" w:color="auto" w:fill="CCFFFF"/>
            <w:noWrap/>
            <w:vAlign w:val="bottom"/>
          </w:tcPr>
          <w:p w:rsidR="00D01DBD" w:rsidRPr="00D01DBD" w:rsidRDefault="00D01DBD" w:rsidP="00D01DBD">
            <w:pPr>
              <w:pStyle w:val="Tabele"/>
            </w:pPr>
            <w:r w:rsidRPr="00D01DBD">
              <w:t>51,000</w:t>
            </w:r>
          </w:p>
        </w:tc>
      </w:tr>
      <w:tr w:rsidR="00D01DBD" w:rsidRPr="00D01DBD" w:rsidTr="00D01DBD">
        <w:trPr>
          <w:trHeight w:val="139"/>
          <w:jc w:val="center"/>
        </w:trPr>
        <w:tc>
          <w:tcPr>
            <w:tcW w:w="0" w:type="auto"/>
            <w:tcBorders>
              <w:top w:val="nil"/>
              <w:left w:val="double" w:sz="6" w:space="0" w:color="auto"/>
              <w:bottom w:val="single" w:sz="4" w:space="0" w:color="auto"/>
              <w:right w:val="nil"/>
            </w:tcBorders>
            <w:shd w:val="clear" w:color="auto" w:fill="auto"/>
            <w:noWrap/>
            <w:vAlign w:val="bottom"/>
          </w:tcPr>
          <w:p w:rsidR="00D01DBD" w:rsidRPr="00D01DBD" w:rsidRDefault="00D01DBD" w:rsidP="00D01DBD">
            <w:pPr>
              <w:pStyle w:val="Tabele"/>
            </w:pPr>
            <w:r w:rsidRPr="00D01DBD">
              <w:t>01110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D01DBD" w:rsidRPr="00D01DBD" w:rsidRDefault="00D01DBD" w:rsidP="00D01DBD">
            <w:pPr>
              <w:pStyle w:val="Tabele"/>
            </w:pPr>
            <w:r w:rsidRPr="00D01DBD">
              <w:t>Planifikimi, Menaxhimi dhe Administrimi</w:t>
            </w:r>
          </w:p>
        </w:tc>
        <w:tc>
          <w:tcPr>
            <w:tcW w:w="0" w:type="auto"/>
            <w:tcBorders>
              <w:top w:val="nil"/>
              <w:left w:val="nil"/>
              <w:bottom w:val="nil"/>
              <w:right w:val="single" w:sz="4" w:space="0" w:color="auto"/>
            </w:tcBorders>
            <w:shd w:val="clear" w:color="auto" w:fill="CCFFFF"/>
            <w:noWrap/>
            <w:vAlign w:val="bottom"/>
          </w:tcPr>
          <w:p w:rsidR="00D01DBD" w:rsidRPr="00D01DBD" w:rsidRDefault="00D01DBD" w:rsidP="00D01DBD">
            <w:pPr>
              <w:pStyle w:val="Tabele"/>
            </w:pPr>
            <w:r w:rsidRPr="00D01DBD">
              <w:t>46,000</w:t>
            </w:r>
          </w:p>
        </w:tc>
        <w:tc>
          <w:tcPr>
            <w:tcW w:w="0" w:type="auto"/>
            <w:tcBorders>
              <w:top w:val="nil"/>
              <w:left w:val="nil"/>
              <w:bottom w:val="nil"/>
              <w:right w:val="dashed" w:sz="4" w:space="0" w:color="auto"/>
            </w:tcBorders>
            <w:shd w:val="clear" w:color="auto" w:fill="auto"/>
            <w:noWrap/>
            <w:vAlign w:val="bottom"/>
          </w:tcPr>
          <w:p w:rsidR="00D01DBD" w:rsidRPr="00D01DBD" w:rsidRDefault="00D01DBD" w:rsidP="00D01DBD">
            <w:pPr>
              <w:pStyle w:val="Tabele"/>
            </w:pPr>
            <w:r w:rsidRPr="00D01DBD">
              <w:t>5,000</w:t>
            </w:r>
          </w:p>
        </w:tc>
        <w:tc>
          <w:tcPr>
            <w:tcW w:w="0" w:type="auto"/>
            <w:tcBorders>
              <w:top w:val="nil"/>
              <w:left w:val="single" w:sz="4" w:space="0" w:color="auto"/>
              <w:bottom w:val="nil"/>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single" w:sz="4" w:space="0" w:color="auto"/>
              <w:bottom w:val="nil"/>
              <w:right w:val="dashed"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single" w:sz="4" w:space="0" w:color="auto"/>
              <w:bottom w:val="nil"/>
              <w:right w:val="dashed" w:sz="4" w:space="0" w:color="auto"/>
            </w:tcBorders>
            <w:shd w:val="clear" w:color="auto" w:fill="CCFFFF"/>
            <w:noWrap/>
            <w:vAlign w:val="bottom"/>
          </w:tcPr>
          <w:p w:rsidR="00D01DBD" w:rsidRPr="00D01DBD" w:rsidRDefault="00D01DBD" w:rsidP="00D01DBD">
            <w:pPr>
              <w:pStyle w:val="Tabele"/>
            </w:pPr>
            <w:r w:rsidRPr="00D01DBD">
              <w:t>5,000</w:t>
            </w:r>
          </w:p>
        </w:tc>
        <w:tc>
          <w:tcPr>
            <w:tcW w:w="0" w:type="auto"/>
            <w:tcBorders>
              <w:top w:val="nil"/>
              <w:left w:val="single" w:sz="4" w:space="0" w:color="auto"/>
              <w:bottom w:val="nil"/>
              <w:right w:val="dashed" w:sz="4" w:space="0" w:color="auto"/>
            </w:tcBorders>
            <w:shd w:val="clear" w:color="auto" w:fill="CCFFFF"/>
            <w:noWrap/>
            <w:vAlign w:val="bottom"/>
          </w:tcPr>
          <w:p w:rsidR="00D01DBD" w:rsidRPr="00D01DBD" w:rsidRDefault="00D01DBD" w:rsidP="00D01DBD">
            <w:pPr>
              <w:pStyle w:val="Tabele"/>
            </w:pPr>
            <w:r w:rsidRPr="00D01DBD">
              <w:t>51,000</w:t>
            </w:r>
          </w:p>
        </w:tc>
      </w:tr>
      <w:tr w:rsidR="00D01DBD" w:rsidRPr="00D01DBD" w:rsidTr="00D01DBD">
        <w:trPr>
          <w:trHeight w:val="139"/>
          <w:jc w:val="center"/>
        </w:trPr>
        <w:tc>
          <w:tcPr>
            <w:tcW w:w="0" w:type="auto"/>
            <w:gridSpan w:val="2"/>
            <w:tcBorders>
              <w:top w:val="single" w:sz="4" w:space="0" w:color="auto"/>
              <w:left w:val="double" w:sz="6" w:space="0" w:color="auto"/>
              <w:bottom w:val="double" w:sz="6" w:space="0" w:color="auto"/>
              <w:right w:val="single" w:sz="4" w:space="0" w:color="000000"/>
            </w:tcBorders>
            <w:shd w:val="clear" w:color="auto" w:fill="auto"/>
            <w:noWrap/>
            <w:vAlign w:val="bottom"/>
          </w:tcPr>
          <w:p w:rsidR="00D01DBD" w:rsidRPr="00D01DBD" w:rsidRDefault="00D01DBD" w:rsidP="00D01DBD">
            <w:pPr>
              <w:pStyle w:val="Tabele"/>
            </w:pPr>
            <w:r w:rsidRPr="00D01DBD">
              <w:t>TOTALI</w:t>
            </w:r>
          </w:p>
        </w:tc>
        <w:tc>
          <w:tcPr>
            <w:tcW w:w="0" w:type="auto"/>
            <w:tcBorders>
              <w:top w:val="single" w:sz="4" w:space="0" w:color="auto"/>
              <w:left w:val="nil"/>
              <w:bottom w:val="double" w:sz="6" w:space="0" w:color="auto"/>
              <w:right w:val="single" w:sz="4" w:space="0" w:color="auto"/>
            </w:tcBorders>
            <w:shd w:val="clear" w:color="auto" w:fill="CCFFFF"/>
            <w:noWrap/>
            <w:vAlign w:val="bottom"/>
          </w:tcPr>
          <w:p w:rsidR="00D01DBD" w:rsidRPr="00D01DBD" w:rsidRDefault="00D01DBD" w:rsidP="00D01DBD">
            <w:pPr>
              <w:pStyle w:val="Tabele"/>
            </w:pPr>
            <w:r w:rsidRPr="00D01DBD">
              <w:t>157,991,876</w:t>
            </w:r>
          </w:p>
        </w:tc>
        <w:tc>
          <w:tcPr>
            <w:tcW w:w="0" w:type="auto"/>
            <w:tcBorders>
              <w:top w:val="single" w:sz="4" w:space="0" w:color="auto"/>
              <w:left w:val="nil"/>
              <w:bottom w:val="double" w:sz="6" w:space="0" w:color="auto"/>
              <w:right w:val="dashed" w:sz="4" w:space="0" w:color="auto"/>
            </w:tcBorders>
            <w:shd w:val="clear" w:color="auto" w:fill="auto"/>
            <w:noWrap/>
            <w:vAlign w:val="bottom"/>
          </w:tcPr>
          <w:p w:rsidR="00D01DBD" w:rsidRPr="00D01DBD" w:rsidRDefault="00D01DBD" w:rsidP="00D01DBD">
            <w:pPr>
              <w:pStyle w:val="Tabele"/>
            </w:pPr>
            <w:r w:rsidRPr="00D01DBD">
              <w:t>79,667,333</w:t>
            </w:r>
          </w:p>
        </w:tc>
        <w:tc>
          <w:tcPr>
            <w:tcW w:w="0" w:type="auto"/>
            <w:tcBorders>
              <w:top w:val="single" w:sz="4" w:space="0" w:color="auto"/>
              <w:left w:val="nil"/>
              <w:bottom w:val="double" w:sz="6" w:space="0" w:color="auto"/>
              <w:right w:val="dashed" w:sz="4" w:space="0" w:color="auto"/>
            </w:tcBorders>
            <w:shd w:val="clear" w:color="auto" w:fill="auto"/>
            <w:noWrap/>
            <w:vAlign w:val="bottom"/>
          </w:tcPr>
          <w:p w:rsidR="00D01DBD" w:rsidRPr="00D01DBD" w:rsidRDefault="00D01DBD" w:rsidP="00D01DBD">
            <w:pPr>
              <w:pStyle w:val="Tabele"/>
            </w:pPr>
            <w:r w:rsidRPr="00D01DBD">
              <w:t>1,295,000</w:t>
            </w:r>
          </w:p>
        </w:tc>
        <w:tc>
          <w:tcPr>
            <w:tcW w:w="0" w:type="auto"/>
            <w:tcBorders>
              <w:top w:val="single" w:sz="4" w:space="0" w:color="auto"/>
              <w:left w:val="nil"/>
              <w:bottom w:val="double" w:sz="6" w:space="0" w:color="auto"/>
              <w:right w:val="dashed" w:sz="4" w:space="0" w:color="auto"/>
            </w:tcBorders>
            <w:shd w:val="clear" w:color="auto" w:fill="auto"/>
            <w:noWrap/>
            <w:vAlign w:val="bottom"/>
          </w:tcPr>
          <w:p w:rsidR="00D01DBD" w:rsidRPr="00D01DBD" w:rsidRDefault="00D01DBD" w:rsidP="00D01DBD">
            <w:pPr>
              <w:pStyle w:val="Tabele"/>
            </w:pPr>
            <w:r w:rsidRPr="00D01DBD">
              <w:t>19,556,239</w:t>
            </w:r>
          </w:p>
        </w:tc>
        <w:tc>
          <w:tcPr>
            <w:tcW w:w="0" w:type="auto"/>
            <w:tcBorders>
              <w:top w:val="single" w:sz="4" w:space="0" w:color="auto"/>
              <w:left w:val="nil"/>
              <w:bottom w:val="double" w:sz="6" w:space="0" w:color="auto"/>
              <w:right w:val="single" w:sz="4" w:space="0" w:color="auto"/>
            </w:tcBorders>
            <w:shd w:val="clear" w:color="auto" w:fill="CCFFFF"/>
            <w:noWrap/>
            <w:vAlign w:val="bottom"/>
          </w:tcPr>
          <w:p w:rsidR="00D01DBD" w:rsidRPr="00D01DBD" w:rsidRDefault="00D01DBD" w:rsidP="00D01DBD">
            <w:pPr>
              <w:pStyle w:val="Tabele"/>
            </w:pPr>
            <w:r w:rsidRPr="00D01DBD">
              <w:t>100,518,572</w:t>
            </w:r>
          </w:p>
        </w:tc>
        <w:tc>
          <w:tcPr>
            <w:tcW w:w="0" w:type="auto"/>
            <w:tcBorders>
              <w:top w:val="single" w:sz="4" w:space="0" w:color="auto"/>
              <w:left w:val="nil"/>
              <w:bottom w:val="double" w:sz="6" w:space="0" w:color="auto"/>
              <w:right w:val="double" w:sz="6" w:space="0" w:color="auto"/>
            </w:tcBorders>
            <w:shd w:val="clear" w:color="auto" w:fill="CCFFFF"/>
            <w:noWrap/>
            <w:vAlign w:val="bottom"/>
          </w:tcPr>
          <w:p w:rsidR="00D01DBD" w:rsidRPr="00D01DBD" w:rsidRDefault="00D01DBD" w:rsidP="00D01DBD">
            <w:pPr>
              <w:pStyle w:val="Tabele"/>
            </w:pPr>
            <w:r w:rsidRPr="00D01DBD">
              <w:t>258,510,448</w:t>
            </w:r>
          </w:p>
        </w:tc>
      </w:tr>
    </w:tbl>
    <w:p w:rsidR="00D01DBD" w:rsidRPr="00D01DBD" w:rsidRDefault="00D01DBD" w:rsidP="00D01DBD">
      <w:pPr>
        <w:pStyle w:val="Tabele"/>
      </w:pPr>
    </w:p>
    <w:p w:rsidR="00D01DBD" w:rsidRPr="00D01DBD" w:rsidRDefault="00D01DBD" w:rsidP="00D01DBD">
      <w:pPr>
        <w:pStyle w:val="Tabele"/>
      </w:pPr>
    </w:p>
    <w:p w:rsidR="00D01DBD" w:rsidRDefault="00D01DBD" w:rsidP="00D01DBD">
      <w:pPr>
        <w:pStyle w:val="Tabele"/>
      </w:pPr>
    </w:p>
    <w:p w:rsidR="00D01DBD" w:rsidRPr="00D01DBD" w:rsidRDefault="00D01DBD" w:rsidP="00D01DBD">
      <w:pPr>
        <w:pStyle w:val="Tabele"/>
      </w:pPr>
      <w:r w:rsidRPr="00D01DBD">
        <w:t>Tab.1.1</w:t>
      </w:r>
    </w:p>
    <w:p w:rsidR="00D01DBD" w:rsidRPr="00D01DBD" w:rsidRDefault="00D01DBD" w:rsidP="00D01DBD">
      <w:pPr>
        <w:pStyle w:val="Tabele"/>
      </w:pPr>
    </w:p>
    <w:p w:rsidR="00D01DBD" w:rsidRPr="00D01DBD" w:rsidRDefault="00D01DBD" w:rsidP="00D01DBD">
      <w:pPr>
        <w:pStyle w:val="Tabele"/>
      </w:pPr>
    </w:p>
    <w:tbl>
      <w:tblPr>
        <w:tblW w:w="8753" w:type="dxa"/>
        <w:tblInd w:w="108" w:type="dxa"/>
        <w:tblLook w:val="0000" w:firstRow="0" w:lastRow="0" w:firstColumn="0" w:lastColumn="0" w:noHBand="0" w:noVBand="0"/>
      </w:tblPr>
      <w:tblGrid>
        <w:gridCol w:w="961"/>
        <w:gridCol w:w="5036"/>
        <w:gridCol w:w="1339"/>
        <w:gridCol w:w="1417"/>
      </w:tblGrid>
      <w:tr w:rsidR="00D01DBD" w:rsidRPr="00D01DBD" w:rsidTr="00D01DBD">
        <w:trPr>
          <w:trHeight w:val="162"/>
        </w:trPr>
        <w:tc>
          <w:tcPr>
            <w:tcW w:w="961" w:type="dxa"/>
            <w:tcBorders>
              <w:top w:val="nil"/>
              <w:left w:val="nil"/>
              <w:bottom w:val="nil"/>
              <w:right w:val="nil"/>
            </w:tcBorders>
            <w:shd w:val="clear" w:color="auto" w:fill="auto"/>
            <w:noWrap/>
            <w:vAlign w:val="bottom"/>
          </w:tcPr>
          <w:p w:rsidR="00D01DBD" w:rsidRPr="00D01DBD" w:rsidRDefault="00D01DBD" w:rsidP="00D01DBD">
            <w:pPr>
              <w:pStyle w:val="Tabele"/>
            </w:pPr>
          </w:p>
        </w:tc>
        <w:tc>
          <w:tcPr>
            <w:tcW w:w="5036" w:type="dxa"/>
            <w:tcBorders>
              <w:top w:val="nil"/>
              <w:left w:val="nil"/>
              <w:bottom w:val="nil"/>
              <w:right w:val="nil"/>
            </w:tcBorders>
            <w:shd w:val="clear" w:color="auto" w:fill="auto"/>
            <w:noWrap/>
            <w:vAlign w:val="bottom"/>
          </w:tcPr>
          <w:p w:rsidR="00D01DBD" w:rsidRPr="00D01DBD" w:rsidRDefault="00D01DBD" w:rsidP="00D01DBD">
            <w:pPr>
              <w:pStyle w:val="Tabele"/>
            </w:pPr>
          </w:p>
        </w:tc>
        <w:tc>
          <w:tcPr>
            <w:tcW w:w="1339" w:type="dxa"/>
            <w:tcBorders>
              <w:top w:val="nil"/>
              <w:left w:val="nil"/>
              <w:bottom w:val="nil"/>
              <w:right w:val="nil"/>
            </w:tcBorders>
            <w:shd w:val="clear" w:color="auto" w:fill="auto"/>
            <w:noWrap/>
            <w:vAlign w:val="bottom"/>
          </w:tcPr>
          <w:p w:rsidR="00D01DBD" w:rsidRPr="00D01DBD" w:rsidRDefault="00D01DBD" w:rsidP="00D01DBD">
            <w:pPr>
              <w:pStyle w:val="Tabele"/>
            </w:pPr>
          </w:p>
        </w:tc>
        <w:tc>
          <w:tcPr>
            <w:tcW w:w="1417" w:type="dxa"/>
            <w:tcBorders>
              <w:top w:val="nil"/>
              <w:left w:val="nil"/>
              <w:bottom w:val="nil"/>
              <w:right w:val="nil"/>
            </w:tcBorders>
            <w:shd w:val="clear" w:color="auto" w:fill="auto"/>
            <w:noWrap/>
            <w:vAlign w:val="bottom"/>
          </w:tcPr>
          <w:p w:rsidR="00D01DBD" w:rsidRPr="00D01DBD" w:rsidRDefault="00D01DBD" w:rsidP="00D01DBD">
            <w:pPr>
              <w:pStyle w:val="Tabele"/>
            </w:pPr>
            <w:r w:rsidRPr="00D01DBD">
              <w:t>Ne 000/leke</w:t>
            </w:r>
          </w:p>
        </w:tc>
      </w:tr>
      <w:tr w:rsidR="00D01DBD" w:rsidRPr="00D01DBD" w:rsidTr="00D01DBD">
        <w:trPr>
          <w:trHeight w:val="162"/>
        </w:trPr>
        <w:tc>
          <w:tcPr>
            <w:tcW w:w="961" w:type="dxa"/>
            <w:tcBorders>
              <w:top w:val="double" w:sz="6" w:space="0" w:color="auto"/>
              <w:left w:val="double" w:sz="6" w:space="0" w:color="auto"/>
              <w:bottom w:val="single" w:sz="4" w:space="0" w:color="auto"/>
              <w:right w:val="single" w:sz="4" w:space="0" w:color="auto"/>
            </w:tcBorders>
            <w:shd w:val="clear" w:color="auto" w:fill="auto"/>
            <w:noWrap/>
            <w:vAlign w:val="bottom"/>
          </w:tcPr>
          <w:p w:rsidR="00D01DBD" w:rsidRPr="00D01DBD" w:rsidRDefault="00D01DBD" w:rsidP="00D01DBD">
            <w:pPr>
              <w:pStyle w:val="Tabele"/>
            </w:pPr>
            <w:r w:rsidRPr="00D01DBD">
              <w:t>Kodmin</w:t>
            </w:r>
          </w:p>
        </w:tc>
        <w:tc>
          <w:tcPr>
            <w:tcW w:w="5036" w:type="dxa"/>
            <w:tcBorders>
              <w:top w:val="double" w:sz="6" w:space="0" w:color="auto"/>
              <w:left w:val="nil"/>
              <w:bottom w:val="single" w:sz="4" w:space="0" w:color="auto"/>
              <w:right w:val="single" w:sz="4" w:space="0" w:color="auto"/>
            </w:tcBorders>
            <w:shd w:val="clear" w:color="auto" w:fill="auto"/>
            <w:vAlign w:val="bottom"/>
          </w:tcPr>
          <w:p w:rsidR="00D01DBD" w:rsidRPr="00D01DBD" w:rsidRDefault="00D01DBD" w:rsidP="00D01DBD">
            <w:pPr>
              <w:pStyle w:val="Tabele"/>
            </w:pPr>
            <w:r w:rsidRPr="00D01DBD">
              <w:t xml:space="preserve">Institucionet e pavarura </w:t>
            </w:r>
          </w:p>
        </w:tc>
        <w:tc>
          <w:tcPr>
            <w:tcW w:w="1339" w:type="dxa"/>
            <w:tcBorders>
              <w:top w:val="double" w:sz="6" w:space="0" w:color="auto"/>
              <w:left w:val="nil"/>
              <w:bottom w:val="single" w:sz="4" w:space="0" w:color="auto"/>
              <w:right w:val="single" w:sz="4" w:space="0" w:color="auto"/>
            </w:tcBorders>
            <w:shd w:val="clear" w:color="auto" w:fill="auto"/>
            <w:vAlign w:val="bottom"/>
          </w:tcPr>
          <w:p w:rsidR="00D01DBD" w:rsidRPr="00D01DBD" w:rsidRDefault="00D01DBD" w:rsidP="00D01DBD">
            <w:pPr>
              <w:pStyle w:val="Tabele"/>
            </w:pPr>
            <w:r w:rsidRPr="00D01DBD">
              <w:t>Nr.</w:t>
            </w:r>
            <w:r w:rsidRPr="00D01DBD">
              <w:br/>
              <w:t>punonjesve</w:t>
            </w:r>
          </w:p>
        </w:tc>
        <w:tc>
          <w:tcPr>
            <w:tcW w:w="1417" w:type="dxa"/>
            <w:tcBorders>
              <w:top w:val="double" w:sz="6" w:space="0" w:color="auto"/>
              <w:left w:val="nil"/>
              <w:bottom w:val="single" w:sz="4" w:space="0" w:color="auto"/>
              <w:right w:val="double" w:sz="6" w:space="0" w:color="auto"/>
            </w:tcBorders>
            <w:shd w:val="clear" w:color="auto" w:fill="auto"/>
            <w:vAlign w:val="bottom"/>
          </w:tcPr>
          <w:p w:rsidR="00D01DBD" w:rsidRPr="00D01DBD" w:rsidRDefault="00D01DBD" w:rsidP="00D01DBD">
            <w:pPr>
              <w:pStyle w:val="Tabele"/>
            </w:pPr>
            <w:r w:rsidRPr="00D01DBD">
              <w:t>Buxheti</w:t>
            </w:r>
            <w:r w:rsidRPr="00D01DBD">
              <w:br/>
              <w:t>Total</w:t>
            </w:r>
          </w:p>
        </w:tc>
      </w:tr>
      <w:tr w:rsidR="00D01DBD" w:rsidRPr="00D01DBD" w:rsidTr="00D01DBD">
        <w:trPr>
          <w:trHeight w:val="162"/>
        </w:trPr>
        <w:tc>
          <w:tcPr>
            <w:tcW w:w="961" w:type="dxa"/>
            <w:tcBorders>
              <w:top w:val="nil"/>
              <w:left w:val="double" w:sz="6" w:space="0" w:color="auto"/>
              <w:bottom w:val="nil"/>
              <w:right w:val="single" w:sz="4" w:space="0" w:color="auto"/>
            </w:tcBorders>
            <w:shd w:val="clear" w:color="auto" w:fill="auto"/>
            <w:vAlign w:val="bottom"/>
          </w:tcPr>
          <w:p w:rsidR="00D01DBD" w:rsidRPr="00D01DBD" w:rsidRDefault="00D01DBD" w:rsidP="00D01DBD">
            <w:pPr>
              <w:pStyle w:val="Tabele"/>
            </w:pPr>
            <w:r w:rsidRPr="00D01DBD">
              <w:t>1</w:t>
            </w:r>
          </w:p>
        </w:tc>
        <w:tc>
          <w:tcPr>
            <w:tcW w:w="5036" w:type="dxa"/>
            <w:tcBorders>
              <w:top w:val="nil"/>
              <w:left w:val="nil"/>
              <w:bottom w:val="nil"/>
              <w:right w:val="nil"/>
            </w:tcBorders>
            <w:shd w:val="clear" w:color="auto" w:fill="auto"/>
            <w:vAlign w:val="bottom"/>
          </w:tcPr>
          <w:p w:rsidR="00D01DBD" w:rsidRPr="00D01DBD" w:rsidRDefault="00D01DBD" w:rsidP="00D01DBD">
            <w:pPr>
              <w:pStyle w:val="Tabele"/>
            </w:pPr>
            <w:r w:rsidRPr="00D01DBD">
              <w:t>Presidenca</w:t>
            </w:r>
          </w:p>
        </w:tc>
        <w:tc>
          <w:tcPr>
            <w:tcW w:w="1339" w:type="dxa"/>
            <w:tcBorders>
              <w:top w:val="nil"/>
              <w:left w:val="single" w:sz="4" w:space="0" w:color="auto"/>
              <w:bottom w:val="nil"/>
              <w:right w:val="single" w:sz="4" w:space="0" w:color="auto"/>
            </w:tcBorders>
            <w:shd w:val="clear" w:color="auto" w:fill="auto"/>
            <w:noWrap/>
            <w:vAlign w:val="bottom"/>
          </w:tcPr>
          <w:p w:rsidR="00D01DBD" w:rsidRPr="00D01DBD" w:rsidRDefault="00D01DBD" w:rsidP="00D01DBD">
            <w:pPr>
              <w:pStyle w:val="Tabele"/>
            </w:pPr>
            <w:r w:rsidRPr="00D01DBD">
              <w:t>80</w:t>
            </w:r>
          </w:p>
        </w:tc>
        <w:tc>
          <w:tcPr>
            <w:tcW w:w="1417" w:type="dxa"/>
            <w:tcBorders>
              <w:top w:val="nil"/>
              <w:left w:val="nil"/>
              <w:bottom w:val="nil"/>
              <w:right w:val="double" w:sz="6" w:space="0" w:color="auto"/>
            </w:tcBorders>
            <w:shd w:val="clear" w:color="auto" w:fill="auto"/>
            <w:noWrap/>
            <w:vAlign w:val="bottom"/>
          </w:tcPr>
          <w:p w:rsidR="00D01DBD" w:rsidRPr="00D01DBD" w:rsidRDefault="00D01DBD" w:rsidP="00D01DBD">
            <w:pPr>
              <w:pStyle w:val="Tabele"/>
            </w:pPr>
            <w:r w:rsidRPr="00D01DBD">
              <w:t>204,000</w:t>
            </w:r>
          </w:p>
        </w:tc>
      </w:tr>
      <w:tr w:rsidR="00D01DBD" w:rsidRPr="00D01DBD" w:rsidTr="00D01DBD">
        <w:trPr>
          <w:trHeight w:val="162"/>
        </w:trPr>
        <w:tc>
          <w:tcPr>
            <w:tcW w:w="961" w:type="dxa"/>
            <w:tcBorders>
              <w:top w:val="dotted" w:sz="4" w:space="0" w:color="auto"/>
              <w:left w:val="double" w:sz="6" w:space="0" w:color="auto"/>
              <w:bottom w:val="dotted" w:sz="4" w:space="0" w:color="auto"/>
              <w:right w:val="single" w:sz="4" w:space="0" w:color="auto"/>
            </w:tcBorders>
            <w:shd w:val="clear" w:color="auto" w:fill="auto"/>
            <w:vAlign w:val="bottom"/>
          </w:tcPr>
          <w:p w:rsidR="00D01DBD" w:rsidRPr="00D01DBD" w:rsidRDefault="00D01DBD" w:rsidP="00D01DBD">
            <w:pPr>
              <w:pStyle w:val="Tabele"/>
            </w:pPr>
            <w:r w:rsidRPr="00D01DBD">
              <w:t>2</w:t>
            </w:r>
          </w:p>
        </w:tc>
        <w:tc>
          <w:tcPr>
            <w:tcW w:w="5036" w:type="dxa"/>
            <w:tcBorders>
              <w:top w:val="dotted" w:sz="4" w:space="0" w:color="auto"/>
              <w:left w:val="nil"/>
              <w:bottom w:val="dotted" w:sz="4" w:space="0" w:color="auto"/>
              <w:right w:val="nil"/>
            </w:tcBorders>
            <w:shd w:val="clear" w:color="auto" w:fill="auto"/>
            <w:vAlign w:val="bottom"/>
          </w:tcPr>
          <w:p w:rsidR="00D01DBD" w:rsidRPr="00D01DBD" w:rsidRDefault="00D01DBD" w:rsidP="00D01DBD">
            <w:pPr>
              <w:pStyle w:val="Tabele"/>
            </w:pPr>
            <w:r w:rsidRPr="00D01DBD">
              <w:t>Kuvendi</w:t>
            </w:r>
          </w:p>
        </w:tc>
        <w:tc>
          <w:tcPr>
            <w:tcW w:w="1339" w:type="dxa"/>
            <w:tcBorders>
              <w:top w:val="dotted" w:sz="4" w:space="0" w:color="auto"/>
              <w:left w:val="single" w:sz="4" w:space="0" w:color="auto"/>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477</w:t>
            </w:r>
          </w:p>
        </w:tc>
        <w:tc>
          <w:tcPr>
            <w:tcW w:w="1417" w:type="dxa"/>
            <w:tcBorders>
              <w:top w:val="dotted" w:sz="4" w:space="0" w:color="auto"/>
              <w:left w:val="nil"/>
              <w:bottom w:val="dotted" w:sz="4" w:space="0" w:color="auto"/>
              <w:right w:val="double" w:sz="6" w:space="0" w:color="auto"/>
            </w:tcBorders>
            <w:shd w:val="clear" w:color="auto" w:fill="auto"/>
            <w:noWrap/>
            <w:vAlign w:val="bottom"/>
          </w:tcPr>
          <w:p w:rsidR="00D01DBD" w:rsidRPr="00D01DBD" w:rsidRDefault="00D01DBD" w:rsidP="00D01DBD">
            <w:pPr>
              <w:pStyle w:val="Tabele"/>
            </w:pPr>
            <w:r w:rsidRPr="00D01DBD">
              <w:t>1,031,000</w:t>
            </w:r>
          </w:p>
        </w:tc>
      </w:tr>
      <w:tr w:rsidR="00D01DBD" w:rsidRPr="00D01DBD" w:rsidTr="00D01DBD">
        <w:trPr>
          <w:trHeight w:val="162"/>
        </w:trPr>
        <w:tc>
          <w:tcPr>
            <w:tcW w:w="961" w:type="dxa"/>
            <w:tcBorders>
              <w:top w:val="nil"/>
              <w:left w:val="double" w:sz="6" w:space="0" w:color="auto"/>
              <w:bottom w:val="dotted" w:sz="4" w:space="0" w:color="auto"/>
              <w:right w:val="single" w:sz="4" w:space="0" w:color="auto"/>
            </w:tcBorders>
            <w:shd w:val="clear" w:color="auto" w:fill="auto"/>
            <w:vAlign w:val="bottom"/>
          </w:tcPr>
          <w:p w:rsidR="00D01DBD" w:rsidRPr="00D01DBD" w:rsidRDefault="00D01DBD" w:rsidP="00D01DBD">
            <w:pPr>
              <w:pStyle w:val="Tabele"/>
            </w:pPr>
            <w:r w:rsidRPr="00D01DBD">
              <w:t>24</w:t>
            </w:r>
          </w:p>
        </w:tc>
        <w:tc>
          <w:tcPr>
            <w:tcW w:w="5036" w:type="dxa"/>
            <w:tcBorders>
              <w:top w:val="nil"/>
              <w:left w:val="nil"/>
              <w:bottom w:val="dotted" w:sz="4" w:space="0" w:color="auto"/>
              <w:right w:val="nil"/>
            </w:tcBorders>
            <w:shd w:val="clear" w:color="auto" w:fill="auto"/>
            <w:vAlign w:val="bottom"/>
          </w:tcPr>
          <w:p w:rsidR="00D01DBD" w:rsidRPr="00D01DBD" w:rsidRDefault="00D01DBD" w:rsidP="00D01DBD">
            <w:pPr>
              <w:pStyle w:val="Tabele"/>
            </w:pPr>
            <w:r w:rsidRPr="00D01DBD">
              <w:t>Kontrolli i Larte i Shtetit</w:t>
            </w:r>
          </w:p>
        </w:tc>
        <w:tc>
          <w:tcPr>
            <w:tcW w:w="1339" w:type="dxa"/>
            <w:tcBorders>
              <w:top w:val="nil"/>
              <w:left w:val="single" w:sz="4" w:space="0" w:color="auto"/>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160</w:t>
            </w:r>
          </w:p>
        </w:tc>
        <w:tc>
          <w:tcPr>
            <w:tcW w:w="1417" w:type="dxa"/>
            <w:tcBorders>
              <w:top w:val="nil"/>
              <w:left w:val="nil"/>
              <w:bottom w:val="dotted" w:sz="4" w:space="0" w:color="auto"/>
              <w:right w:val="double" w:sz="6" w:space="0" w:color="auto"/>
            </w:tcBorders>
            <w:shd w:val="clear" w:color="auto" w:fill="auto"/>
            <w:noWrap/>
            <w:vAlign w:val="bottom"/>
          </w:tcPr>
          <w:p w:rsidR="00D01DBD" w:rsidRPr="00D01DBD" w:rsidRDefault="00D01DBD" w:rsidP="00D01DBD">
            <w:pPr>
              <w:pStyle w:val="Tabele"/>
            </w:pPr>
            <w:r w:rsidRPr="00D01DBD">
              <w:t>285,000</w:t>
            </w:r>
          </w:p>
        </w:tc>
      </w:tr>
      <w:tr w:rsidR="00D01DBD" w:rsidRPr="00D01DBD" w:rsidTr="00D01DBD">
        <w:trPr>
          <w:trHeight w:val="162"/>
        </w:trPr>
        <w:tc>
          <w:tcPr>
            <w:tcW w:w="961" w:type="dxa"/>
            <w:tcBorders>
              <w:top w:val="nil"/>
              <w:left w:val="double" w:sz="6" w:space="0" w:color="auto"/>
              <w:bottom w:val="dotted" w:sz="4" w:space="0" w:color="auto"/>
              <w:right w:val="single" w:sz="4" w:space="0" w:color="auto"/>
            </w:tcBorders>
            <w:shd w:val="clear" w:color="auto" w:fill="auto"/>
            <w:vAlign w:val="bottom"/>
          </w:tcPr>
          <w:p w:rsidR="00D01DBD" w:rsidRPr="00D01DBD" w:rsidRDefault="00D01DBD" w:rsidP="00D01DBD">
            <w:pPr>
              <w:pStyle w:val="Tabele"/>
            </w:pPr>
            <w:r w:rsidRPr="00D01DBD">
              <w:t>28</w:t>
            </w:r>
          </w:p>
        </w:tc>
        <w:tc>
          <w:tcPr>
            <w:tcW w:w="5036" w:type="dxa"/>
            <w:tcBorders>
              <w:top w:val="nil"/>
              <w:left w:val="nil"/>
              <w:bottom w:val="dotted" w:sz="4" w:space="0" w:color="auto"/>
              <w:right w:val="nil"/>
            </w:tcBorders>
            <w:shd w:val="clear" w:color="auto" w:fill="auto"/>
            <w:vAlign w:val="bottom"/>
          </w:tcPr>
          <w:p w:rsidR="00D01DBD" w:rsidRPr="00D01DBD" w:rsidRDefault="00D01DBD" w:rsidP="00D01DBD">
            <w:pPr>
              <w:pStyle w:val="Tabele"/>
            </w:pPr>
            <w:r w:rsidRPr="00D01DBD">
              <w:t>Prokuroria e Pergjithshme</w:t>
            </w:r>
          </w:p>
        </w:tc>
        <w:tc>
          <w:tcPr>
            <w:tcW w:w="1339" w:type="dxa"/>
            <w:tcBorders>
              <w:top w:val="nil"/>
              <w:left w:val="single" w:sz="4" w:space="0" w:color="auto"/>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807</w:t>
            </w:r>
          </w:p>
        </w:tc>
        <w:tc>
          <w:tcPr>
            <w:tcW w:w="1417" w:type="dxa"/>
            <w:tcBorders>
              <w:top w:val="nil"/>
              <w:left w:val="nil"/>
              <w:bottom w:val="dotted" w:sz="4" w:space="0" w:color="auto"/>
              <w:right w:val="double" w:sz="6" w:space="0" w:color="auto"/>
            </w:tcBorders>
            <w:shd w:val="clear" w:color="auto" w:fill="auto"/>
            <w:noWrap/>
            <w:vAlign w:val="bottom"/>
          </w:tcPr>
          <w:p w:rsidR="00D01DBD" w:rsidRPr="00D01DBD" w:rsidRDefault="00D01DBD" w:rsidP="00D01DBD">
            <w:pPr>
              <w:pStyle w:val="Tabele"/>
            </w:pPr>
            <w:r w:rsidRPr="00D01DBD">
              <w:t>1,186,000</w:t>
            </w:r>
          </w:p>
        </w:tc>
      </w:tr>
      <w:tr w:rsidR="00D01DBD" w:rsidRPr="00D01DBD" w:rsidTr="00D01DBD">
        <w:trPr>
          <w:trHeight w:val="162"/>
        </w:trPr>
        <w:tc>
          <w:tcPr>
            <w:tcW w:w="961" w:type="dxa"/>
            <w:tcBorders>
              <w:top w:val="nil"/>
              <w:left w:val="double" w:sz="6" w:space="0" w:color="auto"/>
              <w:bottom w:val="dotted" w:sz="4" w:space="0" w:color="auto"/>
              <w:right w:val="single" w:sz="4" w:space="0" w:color="auto"/>
            </w:tcBorders>
            <w:shd w:val="clear" w:color="auto" w:fill="auto"/>
            <w:vAlign w:val="bottom"/>
          </w:tcPr>
          <w:p w:rsidR="00D01DBD" w:rsidRPr="00D01DBD" w:rsidRDefault="00D01DBD" w:rsidP="00D01DBD">
            <w:pPr>
              <w:pStyle w:val="Tabele"/>
            </w:pPr>
            <w:r w:rsidRPr="00D01DBD">
              <w:t>29</w:t>
            </w:r>
          </w:p>
        </w:tc>
        <w:tc>
          <w:tcPr>
            <w:tcW w:w="5036" w:type="dxa"/>
            <w:tcBorders>
              <w:top w:val="nil"/>
              <w:left w:val="nil"/>
              <w:bottom w:val="dotted" w:sz="4" w:space="0" w:color="auto"/>
              <w:right w:val="nil"/>
            </w:tcBorders>
            <w:shd w:val="clear" w:color="auto" w:fill="auto"/>
            <w:vAlign w:val="bottom"/>
          </w:tcPr>
          <w:p w:rsidR="00D01DBD" w:rsidRPr="00D01DBD" w:rsidRDefault="00D01DBD" w:rsidP="00D01DBD">
            <w:pPr>
              <w:pStyle w:val="Tabele"/>
            </w:pPr>
            <w:r w:rsidRPr="00D01DBD">
              <w:t>Zyra e Administrimit te Buxhetit Gjyqesor</w:t>
            </w:r>
          </w:p>
        </w:tc>
        <w:tc>
          <w:tcPr>
            <w:tcW w:w="1339" w:type="dxa"/>
            <w:tcBorders>
              <w:top w:val="nil"/>
              <w:left w:val="single" w:sz="4" w:space="0" w:color="auto"/>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1,230</w:t>
            </w:r>
          </w:p>
        </w:tc>
        <w:tc>
          <w:tcPr>
            <w:tcW w:w="1417" w:type="dxa"/>
            <w:tcBorders>
              <w:top w:val="nil"/>
              <w:left w:val="nil"/>
              <w:bottom w:val="dotted" w:sz="4" w:space="0" w:color="auto"/>
              <w:right w:val="double" w:sz="6" w:space="0" w:color="auto"/>
            </w:tcBorders>
            <w:shd w:val="clear" w:color="auto" w:fill="auto"/>
            <w:noWrap/>
            <w:vAlign w:val="bottom"/>
          </w:tcPr>
          <w:p w:rsidR="00D01DBD" w:rsidRPr="00D01DBD" w:rsidRDefault="00D01DBD" w:rsidP="00D01DBD">
            <w:pPr>
              <w:pStyle w:val="Tabele"/>
            </w:pPr>
            <w:r w:rsidRPr="00D01DBD">
              <w:t>1,638,350</w:t>
            </w:r>
          </w:p>
        </w:tc>
      </w:tr>
      <w:tr w:rsidR="00D01DBD" w:rsidRPr="00D01DBD" w:rsidTr="00D01DBD">
        <w:trPr>
          <w:trHeight w:val="162"/>
        </w:trPr>
        <w:tc>
          <w:tcPr>
            <w:tcW w:w="961" w:type="dxa"/>
            <w:tcBorders>
              <w:top w:val="nil"/>
              <w:left w:val="double" w:sz="6" w:space="0" w:color="auto"/>
              <w:bottom w:val="dotted" w:sz="4" w:space="0" w:color="auto"/>
              <w:right w:val="single" w:sz="4" w:space="0" w:color="auto"/>
            </w:tcBorders>
            <w:shd w:val="clear" w:color="auto" w:fill="auto"/>
            <w:vAlign w:val="bottom"/>
          </w:tcPr>
          <w:p w:rsidR="00D01DBD" w:rsidRPr="00D01DBD" w:rsidRDefault="00D01DBD" w:rsidP="00D01DBD">
            <w:pPr>
              <w:pStyle w:val="Tabele"/>
            </w:pPr>
            <w:r w:rsidRPr="00D01DBD">
              <w:t>30</w:t>
            </w:r>
          </w:p>
        </w:tc>
        <w:tc>
          <w:tcPr>
            <w:tcW w:w="5036" w:type="dxa"/>
            <w:tcBorders>
              <w:top w:val="nil"/>
              <w:left w:val="nil"/>
              <w:bottom w:val="dotted" w:sz="4" w:space="0" w:color="auto"/>
              <w:right w:val="nil"/>
            </w:tcBorders>
            <w:shd w:val="clear" w:color="auto" w:fill="auto"/>
            <w:vAlign w:val="bottom"/>
          </w:tcPr>
          <w:p w:rsidR="00D01DBD" w:rsidRPr="00D01DBD" w:rsidRDefault="00D01DBD" w:rsidP="00D01DBD">
            <w:pPr>
              <w:pStyle w:val="Tabele"/>
            </w:pPr>
            <w:r w:rsidRPr="00D01DBD">
              <w:t>Gjykata Kushtetuese</w:t>
            </w:r>
          </w:p>
        </w:tc>
        <w:tc>
          <w:tcPr>
            <w:tcW w:w="1339" w:type="dxa"/>
            <w:tcBorders>
              <w:top w:val="nil"/>
              <w:left w:val="single" w:sz="4" w:space="0" w:color="auto"/>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50</w:t>
            </w:r>
          </w:p>
        </w:tc>
        <w:tc>
          <w:tcPr>
            <w:tcW w:w="1417" w:type="dxa"/>
            <w:tcBorders>
              <w:top w:val="nil"/>
              <w:left w:val="nil"/>
              <w:bottom w:val="dotted" w:sz="4" w:space="0" w:color="auto"/>
              <w:right w:val="double" w:sz="6" w:space="0" w:color="auto"/>
            </w:tcBorders>
            <w:shd w:val="clear" w:color="auto" w:fill="auto"/>
            <w:noWrap/>
            <w:vAlign w:val="bottom"/>
          </w:tcPr>
          <w:p w:rsidR="00D01DBD" w:rsidRPr="00D01DBD" w:rsidRDefault="00D01DBD" w:rsidP="00D01DBD">
            <w:pPr>
              <w:pStyle w:val="Tabele"/>
            </w:pPr>
            <w:r w:rsidRPr="00D01DBD">
              <w:t>98,760</w:t>
            </w:r>
          </w:p>
        </w:tc>
      </w:tr>
      <w:tr w:rsidR="00D01DBD" w:rsidRPr="00D01DBD" w:rsidTr="00D01DBD">
        <w:trPr>
          <w:trHeight w:val="162"/>
        </w:trPr>
        <w:tc>
          <w:tcPr>
            <w:tcW w:w="961" w:type="dxa"/>
            <w:tcBorders>
              <w:top w:val="nil"/>
              <w:left w:val="double" w:sz="6" w:space="0" w:color="auto"/>
              <w:bottom w:val="dotted" w:sz="4" w:space="0" w:color="auto"/>
              <w:right w:val="single" w:sz="4" w:space="0" w:color="auto"/>
            </w:tcBorders>
            <w:shd w:val="clear" w:color="auto" w:fill="auto"/>
            <w:vAlign w:val="bottom"/>
          </w:tcPr>
          <w:p w:rsidR="00D01DBD" w:rsidRPr="00D01DBD" w:rsidRDefault="00D01DBD" w:rsidP="00D01DBD">
            <w:pPr>
              <w:pStyle w:val="Tabele"/>
            </w:pPr>
            <w:r w:rsidRPr="00D01DBD">
              <w:t>55</w:t>
            </w:r>
          </w:p>
        </w:tc>
        <w:tc>
          <w:tcPr>
            <w:tcW w:w="5036" w:type="dxa"/>
            <w:tcBorders>
              <w:top w:val="nil"/>
              <w:left w:val="nil"/>
              <w:bottom w:val="dotted" w:sz="4" w:space="0" w:color="auto"/>
              <w:right w:val="nil"/>
            </w:tcBorders>
            <w:shd w:val="clear" w:color="auto" w:fill="auto"/>
            <w:vAlign w:val="bottom"/>
          </w:tcPr>
          <w:p w:rsidR="00D01DBD" w:rsidRPr="00D01DBD" w:rsidRDefault="00D01DBD" w:rsidP="00D01DBD">
            <w:pPr>
              <w:pStyle w:val="Tabele"/>
            </w:pPr>
            <w:r w:rsidRPr="00D01DBD">
              <w:t>Shkolla e Magjistratures</w:t>
            </w:r>
          </w:p>
        </w:tc>
        <w:tc>
          <w:tcPr>
            <w:tcW w:w="1339" w:type="dxa"/>
            <w:tcBorders>
              <w:top w:val="nil"/>
              <w:left w:val="single" w:sz="4" w:space="0" w:color="auto"/>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22</w:t>
            </w:r>
          </w:p>
        </w:tc>
        <w:tc>
          <w:tcPr>
            <w:tcW w:w="1417" w:type="dxa"/>
            <w:tcBorders>
              <w:top w:val="nil"/>
              <w:left w:val="nil"/>
              <w:bottom w:val="dotted" w:sz="4" w:space="0" w:color="auto"/>
              <w:right w:val="double" w:sz="6" w:space="0" w:color="auto"/>
            </w:tcBorders>
            <w:shd w:val="clear" w:color="auto" w:fill="auto"/>
            <w:noWrap/>
            <w:vAlign w:val="bottom"/>
          </w:tcPr>
          <w:p w:rsidR="00D01DBD" w:rsidRPr="00D01DBD" w:rsidRDefault="00D01DBD" w:rsidP="00D01DBD">
            <w:pPr>
              <w:pStyle w:val="Tabele"/>
            </w:pPr>
            <w:r w:rsidRPr="00D01DBD">
              <w:t>56,900</w:t>
            </w:r>
          </w:p>
        </w:tc>
      </w:tr>
      <w:tr w:rsidR="00D01DBD" w:rsidRPr="00D01DBD" w:rsidTr="00D01DBD">
        <w:trPr>
          <w:trHeight w:val="162"/>
        </w:trPr>
        <w:tc>
          <w:tcPr>
            <w:tcW w:w="961" w:type="dxa"/>
            <w:tcBorders>
              <w:top w:val="nil"/>
              <w:left w:val="double" w:sz="6" w:space="0" w:color="auto"/>
              <w:bottom w:val="dotted" w:sz="4" w:space="0" w:color="auto"/>
              <w:right w:val="single" w:sz="4" w:space="0" w:color="auto"/>
            </w:tcBorders>
            <w:shd w:val="clear" w:color="auto" w:fill="auto"/>
            <w:vAlign w:val="bottom"/>
          </w:tcPr>
          <w:p w:rsidR="00D01DBD" w:rsidRPr="00D01DBD" w:rsidRDefault="00D01DBD" w:rsidP="00D01DBD">
            <w:pPr>
              <w:pStyle w:val="Tabele"/>
            </w:pPr>
            <w:r w:rsidRPr="00D01DBD">
              <w:t>63</w:t>
            </w:r>
          </w:p>
        </w:tc>
        <w:tc>
          <w:tcPr>
            <w:tcW w:w="5036" w:type="dxa"/>
            <w:tcBorders>
              <w:top w:val="nil"/>
              <w:left w:val="nil"/>
              <w:bottom w:val="dotted" w:sz="4" w:space="0" w:color="auto"/>
              <w:right w:val="nil"/>
            </w:tcBorders>
            <w:shd w:val="clear" w:color="auto" w:fill="auto"/>
            <w:vAlign w:val="bottom"/>
          </w:tcPr>
          <w:p w:rsidR="00D01DBD" w:rsidRPr="00D01DBD" w:rsidRDefault="00D01DBD" w:rsidP="00D01DBD">
            <w:pPr>
              <w:pStyle w:val="Tabele"/>
            </w:pPr>
            <w:r w:rsidRPr="00D01DBD">
              <w:t>Keshilli i Larte i Drejtesise</w:t>
            </w:r>
          </w:p>
        </w:tc>
        <w:tc>
          <w:tcPr>
            <w:tcW w:w="1339" w:type="dxa"/>
            <w:tcBorders>
              <w:top w:val="nil"/>
              <w:left w:val="single" w:sz="4" w:space="0" w:color="auto"/>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41</w:t>
            </w:r>
          </w:p>
        </w:tc>
        <w:tc>
          <w:tcPr>
            <w:tcW w:w="1417" w:type="dxa"/>
            <w:tcBorders>
              <w:top w:val="nil"/>
              <w:left w:val="nil"/>
              <w:bottom w:val="dotted" w:sz="4" w:space="0" w:color="auto"/>
              <w:right w:val="double" w:sz="6" w:space="0" w:color="auto"/>
            </w:tcBorders>
            <w:shd w:val="clear" w:color="auto" w:fill="auto"/>
            <w:noWrap/>
            <w:vAlign w:val="bottom"/>
          </w:tcPr>
          <w:p w:rsidR="00D01DBD" w:rsidRPr="00D01DBD" w:rsidRDefault="00D01DBD" w:rsidP="00D01DBD">
            <w:pPr>
              <w:pStyle w:val="Tabele"/>
            </w:pPr>
            <w:r w:rsidRPr="00D01DBD">
              <w:t>79,100</w:t>
            </w:r>
          </w:p>
        </w:tc>
      </w:tr>
      <w:tr w:rsidR="00D01DBD" w:rsidRPr="00D01DBD" w:rsidTr="00D01DBD">
        <w:trPr>
          <w:trHeight w:val="162"/>
        </w:trPr>
        <w:tc>
          <w:tcPr>
            <w:tcW w:w="961" w:type="dxa"/>
            <w:tcBorders>
              <w:top w:val="nil"/>
              <w:left w:val="double" w:sz="6" w:space="0" w:color="auto"/>
              <w:bottom w:val="dotted" w:sz="4" w:space="0" w:color="auto"/>
              <w:right w:val="single" w:sz="4" w:space="0" w:color="auto"/>
            </w:tcBorders>
            <w:shd w:val="clear" w:color="auto" w:fill="auto"/>
            <w:vAlign w:val="bottom"/>
          </w:tcPr>
          <w:p w:rsidR="00D01DBD" w:rsidRPr="00D01DBD" w:rsidRDefault="00D01DBD" w:rsidP="00D01DBD">
            <w:pPr>
              <w:pStyle w:val="Tabele"/>
            </w:pPr>
            <w:r w:rsidRPr="00D01DBD">
              <w:t>66</w:t>
            </w:r>
          </w:p>
        </w:tc>
        <w:tc>
          <w:tcPr>
            <w:tcW w:w="5036" w:type="dxa"/>
            <w:tcBorders>
              <w:top w:val="nil"/>
              <w:left w:val="nil"/>
              <w:bottom w:val="dotted" w:sz="4" w:space="0" w:color="auto"/>
              <w:right w:val="nil"/>
            </w:tcBorders>
            <w:shd w:val="clear" w:color="auto" w:fill="auto"/>
            <w:vAlign w:val="bottom"/>
          </w:tcPr>
          <w:p w:rsidR="00D01DBD" w:rsidRPr="00D01DBD" w:rsidRDefault="00D01DBD" w:rsidP="00D01DBD">
            <w:pPr>
              <w:pStyle w:val="Tabele"/>
            </w:pPr>
            <w:r w:rsidRPr="00D01DBD">
              <w:t>Avokati i Popullit</w:t>
            </w:r>
          </w:p>
        </w:tc>
        <w:tc>
          <w:tcPr>
            <w:tcW w:w="1339" w:type="dxa"/>
            <w:tcBorders>
              <w:top w:val="nil"/>
              <w:left w:val="single" w:sz="4" w:space="0" w:color="auto"/>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50</w:t>
            </w:r>
          </w:p>
        </w:tc>
        <w:tc>
          <w:tcPr>
            <w:tcW w:w="1417" w:type="dxa"/>
            <w:tcBorders>
              <w:top w:val="nil"/>
              <w:left w:val="nil"/>
              <w:bottom w:val="dotted" w:sz="4" w:space="0" w:color="auto"/>
              <w:right w:val="double" w:sz="6" w:space="0" w:color="auto"/>
            </w:tcBorders>
            <w:shd w:val="clear" w:color="auto" w:fill="auto"/>
            <w:noWrap/>
            <w:vAlign w:val="bottom"/>
          </w:tcPr>
          <w:p w:rsidR="00D01DBD" w:rsidRPr="00D01DBD" w:rsidRDefault="00D01DBD" w:rsidP="00D01DBD">
            <w:pPr>
              <w:pStyle w:val="Tabele"/>
            </w:pPr>
            <w:r w:rsidRPr="00D01DBD">
              <w:t>90,700</w:t>
            </w:r>
          </w:p>
        </w:tc>
      </w:tr>
      <w:tr w:rsidR="00D01DBD" w:rsidRPr="00D01DBD" w:rsidTr="00D01DBD">
        <w:trPr>
          <w:trHeight w:val="162"/>
        </w:trPr>
        <w:tc>
          <w:tcPr>
            <w:tcW w:w="961" w:type="dxa"/>
            <w:tcBorders>
              <w:top w:val="nil"/>
              <w:left w:val="double" w:sz="6" w:space="0" w:color="auto"/>
              <w:bottom w:val="dotted" w:sz="4" w:space="0" w:color="auto"/>
              <w:right w:val="single" w:sz="4" w:space="0" w:color="auto"/>
            </w:tcBorders>
            <w:shd w:val="clear" w:color="auto" w:fill="auto"/>
            <w:vAlign w:val="bottom"/>
          </w:tcPr>
          <w:p w:rsidR="00D01DBD" w:rsidRPr="00D01DBD" w:rsidRDefault="00D01DBD" w:rsidP="00D01DBD">
            <w:pPr>
              <w:pStyle w:val="Tabele"/>
            </w:pPr>
            <w:r w:rsidRPr="00D01DBD">
              <w:t>67</w:t>
            </w:r>
          </w:p>
        </w:tc>
        <w:tc>
          <w:tcPr>
            <w:tcW w:w="5036" w:type="dxa"/>
            <w:tcBorders>
              <w:top w:val="nil"/>
              <w:left w:val="nil"/>
              <w:bottom w:val="dotted" w:sz="4" w:space="0" w:color="auto"/>
              <w:right w:val="nil"/>
            </w:tcBorders>
            <w:shd w:val="clear" w:color="auto" w:fill="auto"/>
            <w:vAlign w:val="bottom"/>
          </w:tcPr>
          <w:p w:rsidR="00D01DBD" w:rsidRPr="00D01DBD" w:rsidRDefault="00D01DBD" w:rsidP="00D01DBD">
            <w:pPr>
              <w:pStyle w:val="Tabele"/>
            </w:pPr>
            <w:r w:rsidRPr="00D01DBD">
              <w:t>Komisioni i Sherbimit Civil</w:t>
            </w:r>
          </w:p>
        </w:tc>
        <w:tc>
          <w:tcPr>
            <w:tcW w:w="1339" w:type="dxa"/>
            <w:tcBorders>
              <w:top w:val="nil"/>
              <w:left w:val="single" w:sz="4" w:space="0" w:color="auto"/>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28</w:t>
            </w:r>
          </w:p>
        </w:tc>
        <w:tc>
          <w:tcPr>
            <w:tcW w:w="1417" w:type="dxa"/>
            <w:tcBorders>
              <w:top w:val="nil"/>
              <w:left w:val="nil"/>
              <w:bottom w:val="dotted" w:sz="4" w:space="0" w:color="auto"/>
              <w:right w:val="double" w:sz="6" w:space="0" w:color="auto"/>
            </w:tcBorders>
            <w:shd w:val="clear" w:color="auto" w:fill="auto"/>
            <w:noWrap/>
            <w:vAlign w:val="bottom"/>
          </w:tcPr>
          <w:p w:rsidR="00D01DBD" w:rsidRPr="00D01DBD" w:rsidRDefault="00D01DBD" w:rsidP="00D01DBD">
            <w:pPr>
              <w:pStyle w:val="Tabele"/>
            </w:pPr>
            <w:r w:rsidRPr="00D01DBD">
              <w:t>47,300</w:t>
            </w:r>
          </w:p>
        </w:tc>
      </w:tr>
      <w:tr w:rsidR="00D01DBD" w:rsidRPr="00D01DBD" w:rsidTr="00D01DBD">
        <w:trPr>
          <w:trHeight w:val="162"/>
        </w:trPr>
        <w:tc>
          <w:tcPr>
            <w:tcW w:w="961" w:type="dxa"/>
            <w:tcBorders>
              <w:top w:val="nil"/>
              <w:left w:val="double" w:sz="6" w:space="0" w:color="auto"/>
              <w:bottom w:val="dotted" w:sz="4" w:space="0" w:color="auto"/>
              <w:right w:val="single" w:sz="4" w:space="0" w:color="auto"/>
            </w:tcBorders>
            <w:shd w:val="clear" w:color="auto" w:fill="auto"/>
            <w:vAlign w:val="bottom"/>
          </w:tcPr>
          <w:p w:rsidR="00D01DBD" w:rsidRPr="00D01DBD" w:rsidRDefault="00D01DBD" w:rsidP="00D01DBD">
            <w:pPr>
              <w:pStyle w:val="Tabele"/>
            </w:pPr>
            <w:r w:rsidRPr="00D01DBD">
              <w:t>73</w:t>
            </w:r>
          </w:p>
        </w:tc>
        <w:tc>
          <w:tcPr>
            <w:tcW w:w="5036" w:type="dxa"/>
            <w:tcBorders>
              <w:top w:val="nil"/>
              <w:left w:val="nil"/>
              <w:bottom w:val="dotted" w:sz="4" w:space="0" w:color="auto"/>
              <w:right w:val="nil"/>
            </w:tcBorders>
            <w:shd w:val="clear" w:color="auto" w:fill="auto"/>
            <w:vAlign w:val="bottom"/>
          </w:tcPr>
          <w:p w:rsidR="00D01DBD" w:rsidRPr="00D01DBD" w:rsidRDefault="00D01DBD" w:rsidP="00D01DBD">
            <w:pPr>
              <w:pStyle w:val="Tabele"/>
            </w:pPr>
            <w:r w:rsidRPr="00D01DBD">
              <w:t>Komisioni Qendror i Zgjedhjeve</w:t>
            </w:r>
          </w:p>
        </w:tc>
        <w:tc>
          <w:tcPr>
            <w:tcW w:w="1339" w:type="dxa"/>
            <w:tcBorders>
              <w:top w:val="nil"/>
              <w:left w:val="single" w:sz="4" w:space="0" w:color="auto"/>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60</w:t>
            </w:r>
          </w:p>
        </w:tc>
        <w:tc>
          <w:tcPr>
            <w:tcW w:w="1417" w:type="dxa"/>
            <w:tcBorders>
              <w:top w:val="nil"/>
              <w:left w:val="nil"/>
              <w:bottom w:val="dotted" w:sz="4" w:space="0" w:color="auto"/>
              <w:right w:val="double" w:sz="6" w:space="0" w:color="auto"/>
            </w:tcBorders>
            <w:shd w:val="clear" w:color="auto" w:fill="auto"/>
            <w:noWrap/>
            <w:vAlign w:val="bottom"/>
          </w:tcPr>
          <w:p w:rsidR="00D01DBD" w:rsidRPr="00D01DBD" w:rsidRDefault="00D01DBD" w:rsidP="00D01DBD">
            <w:pPr>
              <w:pStyle w:val="Tabele"/>
            </w:pPr>
            <w:r w:rsidRPr="00D01DBD">
              <w:t>695,800</w:t>
            </w:r>
          </w:p>
        </w:tc>
      </w:tr>
      <w:tr w:rsidR="00D01DBD" w:rsidRPr="00D01DBD" w:rsidTr="00D01DBD">
        <w:trPr>
          <w:trHeight w:val="162"/>
        </w:trPr>
        <w:tc>
          <w:tcPr>
            <w:tcW w:w="961" w:type="dxa"/>
            <w:tcBorders>
              <w:top w:val="nil"/>
              <w:left w:val="double" w:sz="6" w:space="0" w:color="auto"/>
              <w:bottom w:val="dotted" w:sz="4" w:space="0" w:color="auto"/>
              <w:right w:val="single" w:sz="4" w:space="0" w:color="auto"/>
            </w:tcBorders>
            <w:shd w:val="clear" w:color="auto" w:fill="auto"/>
            <w:vAlign w:val="bottom"/>
          </w:tcPr>
          <w:p w:rsidR="00D01DBD" w:rsidRPr="00D01DBD" w:rsidRDefault="00D01DBD" w:rsidP="00D01DBD">
            <w:pPr>
              <w:pStyle w:val="Tabele"/>
            </w:pPr>
            <w:r w:rsidRPr="00D01DBD">
              <w:t>76</w:t>
            </w:r>
          </w:p>
        </w:tc>
        <w:tc>
          <w:tcPr>
            <w:tcW w:w="5036" w:type="dxa"/>
            <w:tcBorders>
              <w:top w:val="nil"/>
              <w:left w:val="nil"/>
              <w:bottom w:val="dotted" w:sz="4" w:space="0" w:color="auto"/>
              <w:right w:val="nil"/>
            </w:tcBorders>
            <w:shd w:val="clear" w:color="auto" w:fill="auto"/>
            <w:vAlign w:val="bottom"/>
          </w:tcPr>
          <w:p w:rsidR="00D01DBD" w:rsidRPr="00D01DBD" w:rsidRDefault="00D01DBD" w:rsidP="00D01DBD">
            <w:pPr>
              <w:pStyle w:val="Tabele"/>
            </w:pPr>
            <w:r w:rsidRPr="00D01DBD">
              <w:t xml:space="preserve">Inspektoriati i Larte i Kontrollit te Deklarimit te Pasurive </w:t>
            </w:r>
          </w:p>
        </w:tc>
        <w:tc>
          <w:tcPr>
            <w:tcW w:w="1339" w:type="dxa"/>
            <w:tcBorders>
              <w:top w:val="nil"/>
              <w:left w:val="single" w:sz="4" w:space="0" w:color="auto"/>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45</w:t>
            </w:r>
          </w:p>
        </w:tc>
        <w:tc>
          <w:tcPr>
            <w:tcW w:w="1417" w:type="dxa"/>
            <w:tcBorders>
              <w:top w:val="nil"/>
              <w:left w:val="nil"/>
              <w:bottom w:val="dotted" w:sz="4" w:space="0" w:color="auto"/>
              <w:right w:val="double" w:sz="6" w:space="0" w:color="auto"/>
            </w:tcBorders>
            <w:shd w:val="clear" w:color="auto" w:fill="auto"/>
            <w:noWrap/>
            <w:vAlign w:val="bottom"/>
          </w:tcPr>
          <w:p w:rsidR="00D01DBD" w:rsidRPr="00D01DBD" w:rsidRDefault="00D01DBD" w:rsidP="00D01DBD">
            <w:pPr>
              <w:pStyle w:val="Tabele"/>
            </w:pPr>
            <w:r w:rsidRPr="00D01DBD">
              <w:t>92,600</w:t>
            </w:r>
          </w:p>
        </w:tc>
      </w:tr>
      <w:tr w:rsidR="00D01DBD" w:rsidRPr="00D01DBD" w:rsidTr="00D01DBD">
        <w:trPr>
          <w:trHeight w:val="162"/>
        </w:trPr>
        <w:tc>
          <w:tcPr>
            <w:tcW w:w="961" w:type="dxa"/>
            <w:tcBorders>
              <w:top w:val="nil"/>
              <w:left w:val="double" w:sz="6" w:space="0" w:color="auto"/>
              <w:bottom w:val="dotted" w:sz="4" w:space="0" w:color="auto"/>
              <w:right w:val="single" w:sz="4" w:space="0" w:color="auto"/>
            </w:tcBorders>
            <w:shd w:val="clear" w:color="auto" w:fill="auto"/>
            <w:vAlign w:val="bottom"/>
          </w:tcPr>
          <w:p w:rsidR="00D01DBD" w:rsidRPr="00D01DBD" w:rsidRDefault="00D01DBD" w:rsidP="00D01DBD">
            <w:pPr>
              <w:pStyle w:val="Tabele"/>
            </w:pPr>
            <w:r w:rsidRPr="00D01DBD">
              <w:t>77</w:t>
            </w:r>
          </w:p>
        </w:tc>
        <w:tc>
          <w:tcPr>
            <w:tcW w:w="5036" w:type="dxa"/>
            <w:tcBorders>
              <w:top w:val="nil"/>
              <w:left w:val="nil"/>
              <w:bottom w:val="dotted" w:sz="4" w:space="0" w:color="auto"/>
              <w:right w:val="nil"/>
            </w:tcBorders>
            <w:shd w:val="clear" w:color="auto" w:fill="auto"/>
            <w:vAlign w:val="bottom"/>
          </w:tcPr>
          <w:p w:rsidR="00D01DBD" w:rsidRPr="00D01DBD" w:rsidRDefault="00D01DBD" w:rsidP="00D01DBD">
            <w:pPr>
              <w:pStyle w:val="Tabele"/>
            </w:pPr>
            <w:r w:rsidRPr="00D01DBD">
              <w:t>Autoriteti i Konkurences</w:t>
            </w:r>
          </w:p>
        </w:tc>
        <w:tc>
          <w:tcPr>
            <w:tcW w:w="1339" w:type="dxa"/>
            <w:tcBorders>
              <w:top w:val="nil"/>
              <w:left w:val="single" w:sz="4" w:space="0" w:color="auto"/>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35</w:t>
            </w:r>
          </w:p>
        </w:tc>
        <w:tc>
          <w:tcPr>
            <w:tcW w:w="1417" w:type="dxa"/>
            <w:tcBorders>
              <w:top w:val="nil"/>
              <w:left w:val="nil"/>
              <w:bottom w:val="dotted" w:sz="4" w:space="0" w:color="auto"/>
              <w:right w:val="double" w:sz="6" w:space="0" w:color="auto"/>
            </w:tcBorders>
            <w:shd w:val="clear" w:color="auto" w:fill="auto"/>
            <w:noWrap/>
            <w:vAlign w:val="bottom"/>
          </w:tcPr>
          <w:p w:rsidR="00D01DBD" w:rsidRPr="00D01DBD" w:rsidRDefault="00D01DBD" w:rsidP="00D01DBD">
            <w:pPr>
              <w:pStyle w:val="Tabele"/>
            </w:pPr>
            <w:r w:rsidRPr="00D01DBD">
              <w:t>61,500</w:t>
            </w:r>
          </w:p>
        </w:tc>
      </w:tr>
      <w:tr w:rsidR="00D01DBD" w:rsidRPr="00D01DBD" w:rsidTr="00D01DBD">
        <w:trPr>
          <w:trHeight w:val="162"/>
        </w:trPr>
        <w:tc>
          <w:tcPr>
            <w:tcW w:w="961" w:type="dxa"/>
            <w:tcBorders>
              <w:top w:val="nil"/>
              <w:left w:val="double" w:sz="6" w:space="0" w:color="auto"/>
              <w:bottom w:val="dotted" w:sz="4" w:space="0" w:color="auto"/>
              <w:right w:val="single" w:sz="4" w:space="0" w:color="auto"/>
            </w:tcBorders>
            <w:shd w:val="clear" w:color="auto" w:fill="auto"/>
            <w:vAlign w:val="bottom"/>
          </w:tcPr>
          <w:p w:rsidR="00D01DBD" w:rsidRPr="00D01DBD" w:rsidRDefault="00D01DBD" w:rsidP="00D01DBD">
            <w:pPr>
              <w:pStyle w:val="Tabele"/>
            </w:pPr>
            <w:r w:rsidRPr="00D01DBD">
              <w:t>86</w:t>
            </w:r>
          </w:p>
        </w:tc>
        <w:tc>
          <w:tcPr>
            <w:tcW w:w="5036" w:type="dxa"/>
            <w:tcBorders>
              <w:top w:val="nil"/>
              <w:left w:val="nil"/>
              <w:bottom w:val="dotted" w:sz="4" w:space="0" w:color="auto"/>
              <w:right w:val="single" w:sz="4" w:space="0" w:color="auto"/>
            </w:tcBorders>
            <w:shd w:val="clear" w:color="auto" w:fill="auto"/>
            <w:vAlign w:val="bottom"/>
          </w:tcPr>
          <w:p w:rsidR="00D01DBD" w:rsidRPr="00D01DBD" w:rsidRDefault="00D01DBD" w:rsidP="00D01DBD">
            <w:pPr>
              <w:pStyle w:val="Tabele"/>
            </w:pPr>
            <w:r w:rsidRPr="00D01DBD">
              <w:t>Avokati i Prokurimeve</w:t>
            </w:r>
          </w:p>
        </w:tc>
        <w:tc>
          <w:tcPr>
            <w:tcW w:w="1339" w:type="dxa"/>
            <w:tcBorders>
              <w:top w:val="nil"/>
              <w:left w:val="nil"/>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15</w:t>
            </w:r>
          </w:p>
        </w:tc>
        <w:tc>
          <w:tcPr>
            <w:tcW w:w="1417" w:type="dxa"/>
            <w:tcBorders>
              <w:top w:val="nil"/>
              <w:left w:val="nil"/>
              <w:bottom w:val="dotted" w:sz="4" w:space="0" w:color="auto"/>
              <w:right w:val="double" w:sz="6" w:space="0" w:color="auto"/>
            </w:tcBorders>
            <w:shd w:val="clear" w:color="auto" w:fill="auto"/>
            <w:noWrap/>
            <w:vAlign w:val="bottom"/>
          </w:tcPr>
          <w:p w:rsidR="00D01DBD" w:rsidRPr="00D01DBD" w:rsidRDefault="00D01DBD" w:rsidP="00D01DBD">
            <w:pPr>
              <w:pStyle w:val="Tabele"/>
            </w:pPr>
            <w:r w:rsidRPr="00D01DBD">
              <w:t>28,000</w:t>
            </w:r>
          </w:p>
        </w:tc>
      </w:tr>
      <w:tr w:rsidR="00D01DBD" w:rsidRPr="00D01DBD" w:rsidTr="00D01DBD">
        <w:trPr>
          <w:trHeight w:val="162"/>
        </w:trPr>
        <w:tc>
          <w:tcPr>
            <w:tcW w:w="961" w:type="dxa"/>
            <w:tcBorders>
              <w:top w:val="nil"/>
              <w:left w:val="double" w:sz="6" w:space="0" w:color="auto"/>
              <w:bottom w:val="nil"/>
              <w:right w:val="single" w:sz="4" w:space="0" w:color="auto"/>
            </w:tcBorders>
            <w:shd w:val="clear" w:color="auto" w:fill="auto"/>
            <w:vAlign w:val="bottom"/>
          </w:tcPr>
          <w:p w:rsidR="00D01DBD" w:rsidRPr="00D01DBD" w:rsidRDefault="00D01DBD" w:rsidP="00D01DBD">
            <w:pPr>
              <w:pStyle w:val="Tabele"/>
            </w:pPr>
            <w:r w:rsidRPr="00D01DBD">
              <w:t>89</w:t>
            </w:r>
          </w:p>
        </w:tc>
        <w:tc>
          <w:tcPr>
            <w:tcW w:w="5036" w:type="dxa"/>
            <w:tcBorders>
              <w:top w:val="nil"/>
              <w:left w:val="nil"/>
              <w:bottom w:val="nil"/>
              <w:right w:val="single" w:sz="4" w:space="0" w:color="auto"/>
            </w:tcBorders>
            <w:shd w:val="clear" w:color="auto" w:fill="auto"/>
            <w:vAlign w:val="bottom"/>
          </w:tcPr>
          <w:p w:rsidR="00D01DBD" w:rsidRPr="00D01DBD" w:rsidRDefault="00D01DBD" w:rsidP="00D01DBD">
            <w:pPr>
              <w:pStyle w:val="Tabele"/>
            </w:pPr>
            <w:r w:rsidRPr="00D01DBD">
              <w:t>Komisioneri per Mbrojtjen e te Dhenave Personale</w:t>
            </w:r>
          </w:p>
        </w:tc>
        <w:tc>
          <w:tcPr>
            <w:tcW w:w="1339" w:type="dxa"/>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30</w:t>
            </w:r>
          </w:p>
        </w:tc>
        <w:tc>
          <w:tcPr>
            <w:tcW w:w="1417" w:type="dxa"/>
            <w:tcBorders>
              <w:top w:val="nil"/>
              <w:left w:val="nil"/>
              <w:bottom w:val="dotted" w:sz="4" w:space="0" w:color="auto"/>
              <w:right w:val="double" w:sz="6" w:space="0" w:color="auto"/>
            </w:tcBorders>
            <w:shd w:val="clear" w:color="auto" w:fill="auto"/>
            <w:noWrap/>
            <w:vAlign w:val="bottom"/>
          </w:tcPr>
          <w:p w:rsidR="00D01DBD" w:rsidRPr="00D01DBD" w:rsidRDefault="00D01DBD" w:rsidP="00D01DBD">
            <w:pPr>
              <w:pStyle w:val="Tabele"/>
            </w:pPr>
            <w:r w:rsidRPr="00D01DBD">
              <w:t>51,000</w:t>
            </w:r>
          </w:p>
        </w:tc>
      </w:tr>
      <w:tr w:rsidR="00D01DBD" w:rsidRPr="00D01DBD" w:rsidTr="00D01DBD">
        <w:trPr>
          <w:trHeight w:val="162"/>
        </w:trPr>
        <w:tc>
          <w:tcPr>
            <w:tcW w:w="961" w:type="dxa"/>
            <w:tcBorders>
              <w:top w:val="nil"/>
              <w:left w:val="double" w:sz="6" w:space="0" w:color="auto"/>
              <w:bottom w:val="double" w:sz="6" w:space="0" w:color="auto"/>
              <w:right w:val="single" w:sz="4" w:space="0" w:color="auto"/>
            </w:tcBorders>
            <w:shd w:val="clear" w:color="auto" w:fill="auto"/>
            <w:noWrap/>
            <w:vAlign w:val="bottom"/>
          </w:tcPr>
          <w:p w:rsidR="00D01DBD" w:rsidRPr="00D01DBD" w:rsidRDefault="00D01DBD" w:rsidP="00D01DBD">
            <w:pPr>
              <w:pStyle w:val="Tabele"/>
            </w:pPr>
            <w:r w:rsidRPr="00D01DBD">
              <w:t> </w:t>
            </w:r>
          </w:p>
        </w:tc>
        <w:tc>
          <w:tcPr>
            <w:tcW w:w="5036" w:type="dxa"/>
            <w:tcBorders>
              <w:top w:val="nil"/>
              <w:left w:val="nil"/>
              <w:bottom w:val="double" w:sz="6" w:space="0" w:color="auto"/>
              <w:right w:val="single" w:sz="4" w:space="0" w:color="auto"/>
            </w:tcBorders>
            <w:shd w:val="clear" w:color="auto" w:fill="auto"/>
            <w:noWrap/>
            <w:vAlign w:val="bottom"/>
          </w:tcPr>
          <w:p w:rsidR="00D01DBD" w:rsidRPr="00D01DBD" w:rsidRDefault="00D01DBD" w:rsidP="00D01DBD">
            <w:pPr>
              <w:pStyle w:val="Tabele"/>
            </w:pPr>
            <w:r w:rsidRPr="00D01DBD">
              <w:t> </w:t>
            </w:r>
          </w:p>
        </w:tc>
        <w:tc>
          <w:tcPr>
            <w:tcW w:w="1339" w:type="dxa"/>
            <w:tcBorders>
              <w:top w:val="nil"/>
              <w:left w:val="nil"/>
              <w:bottom w:val="double" w:sz="6" w:space="0" w:color="auto"/>
              <w:right w:val="single" w:sz="4" w:space="0" w:color="auto"/>
            </w:tcBorders>
            <w:shd w:val="clear" w:color="auto" w:fill="auto"/>
            <w:noWrap/>
            <w:vAlign w:val="bottom"/>
          </w:tcPr>
          <w:p w:rsidR="00D01DBD" w:rsidRPr="00D01DBD" w:rsidRDefault="00D01DBD" w:rsidP="00D01DBD">
            <w:pPr>
              <w:pStyle w:val="Tabele"/>
            </w:pPr>
            <w:r w:rsidRPr="00D01DBD">
              <w:t> </w:t>
            </w:r>
          </w:p>
        </w:tc>
        <w:tc>
          <w:tcPr>
            <w:tcW w:w="1417" w:type="dxa"/>
            <w:tcBorders>
              <w:top w:val="nil"/>
              <w:left w:val="nil"/>
              <w:bottom w:val="double" w:sz="6" w:space="0" w:color="auto"/>
              <w:right w:val="double" w:sz="6" w:space="0" w:color="auto"/>
            </w:tcBorders>
            <w:shd w:val="clear" w:color="auto" w:fill="auto"/>
            <w:noWrap/>
            <w:vAlign w:val="bottom"/>
          </w:tcPr>
          <w:p w:rsidR="00D01DBD" w:rsidRPr="00D01DBD" w:rsidRDefault="00D01DBD" w:rsidP="00D01DBD">
            <w:pPr>
              <w:pStyle w:val="Tabele"/>
            </w:pPr>
            <w:r w:rsidRPr="00D01DBD">
              <w:t> </w:t>
            </w:r>
          </w:p>
        </w:tc>
      </w:tr>
    </w:tbl>
    <w:p w:rsidR="00D01DBD" w:rsidRPr="00D01DBD" w:rsidRDefault="00D01DBD" w:rsidP="00D01DBD">
      <w:pPr>
        <w:pStyle w:val="Tabele"/>
      </w:pPr>
    </w:p>
    <w:p w:rsidR="00D01DBD" w:rsidRPr="00D01DBD" w:rsidRDefault="00D01DBD" w:rsidP="00D01DBD">
      <w:pPr>
        <w:pStyle w:val="Tabele"/>
      </w:pPr>
    </w:p>
    <w:p w:rsidR="00D01DBD" w:rsidRPr="00D01DBD" w:rsidRDefault="00D01DBD" w:rsidP="00D01DBD">
      <w:pPr>
        <w:pStyle w:val="Tabele"/>
      </w:pPr>
    </w:p>
    <w:p w:rsidR="00D01DBD" w:rsidRPr="00D01DBD" w:rsidRDefault="00D01DBD" w:rsidP="00D01DBD">
      <w:pPr>
        <w:pStyle w:val="Tabele"/>
      </w:pPr>
    </w:p>
    <w:p w:rsidR="00D01DBD" w:rsidRPr="00D01DBD" w:rsidRDefault="00D01DBD" w:rsidP="00D01DBD">
      <w:pPr>
        <w:pStyle w:val="Tabele"/>
      </w:pPr>
    </w:p>
    <w:p w:rsidR="00D01DBD" w:rsidRPr="00D01DBD" w:rsidRDefault="00D01DBD" w:rsidP="00D01DBD">
      <w:pPr>
        <w:pStyle w:val="Tabele"/>
      </w:pPr>
    </w:p>
    <w:p w:rsidR="00D01DBD" w:rsidRPr="00D01DBD" w:rsidRDefault="00D01DBD" w:rsidP="00D01DBD">
      <w:pPr>
        <w:pStyle w:val="Tabele"/>
      </w:pPr>
    </w:p>
    <w:p w:rsidR="00D01DBD" w:rsidRPr="00D01DBD" w:rsidRDefault="00D01DBD" w:rsidP="00D01DBD">
      <w:pPr>
        <w:pStyle w:val="Tabele"/>
      </w:pPr>
    </w:p>
    <w:p w:rsidR="00D01DBD" w:rsidRPr="00D01DBD" w:rsidRDefault="00D01DBD" w:rsidP="00D01DBD">
      <w:pPr>
        <w:pStyle w:val="Tabele"/>
      </w:pPr>
    </w:p>
    <w:p w:rsidR="00D01DBD" w:rsidRPr="00D01DBD" w:rsidRDefault="00D01DBD" w:rsidP="00D01DBD">
      <w:pPr>
        <w:pStyle w:val="Tabele"/>
      </w:pPr>
    </w:p>
    <w:p w:rsidR="00D01DBD" w:rsidRPr="00D01DBD" w:rsidRDefault="00D01DBD" w:rsidP="00D01DBD">
      <w:pPr>
        <w:pStyle w:val="Tabele"/>
      </w:pPr>
    </w:p>
    <w:p w:rsidR="00D01DBD" w:rsidRPr="00D01DBD" w:rsidRDefault="00D01DBD" w:rsidP="00D01DBD">
      <w:pPr>
        <w:pStyle w:val="Tabele"/>
      </w:pPr>
    </w:p>
    <w:p w:rsidR="00D01DBD" w:rsidRPr="00D01DBD" w:rsidRDefault="00D01DBD" w:rsidP="00D01DBD">
      <w:pPr>
        <w:pStyle w:val="Tabele"/>
      </w:pPr>
    </w:p>
    <w:p w:rsidR="00D01DBD" w:rsidRPr="00D01DBD" w:rsidRDefault="00D01DBD" w:rsidP="00D01DBD">
      <w:pPr>
        <w:pStyle w:val="Tabele"/>
      </w:pPr>
    </w:p>
    <w:p w:rsidR="00D01DBD" w:rsidRPr="00D01DBD" w:rsidRDefault="00D01DBD" w:rsidP="00D01DBD">
      <w:pPr>
        <w:pStyle w:val="Tabele"/>
      </w:pPr>
    </w:p>
    <w:p w:rsidR="00D01DBD" w:rsidRPr="00D01DBD" w:rsidRDefault="00D01DBD" w:rsidP="00D01DBD">
      <w:pPr>
        <w:pStyle w:val="Tabele"/>
      </w:pPr>
    </w:p>
    <w:p w:rsidR="00D01DBD" w:rsidRPr="00D01DBD" w:rsidRDefault="00D01DBD" w:rsidP="00D01DBD">
      <w:pPr>
        <w:pStyle w:val="Tabele"/>
      </w:pPr>
    </w:p>
    <w:p w:rsidR="00D01DBD" w:rsidRPr="00D01DBD" w:rsidRDefault="00D01DBD" w:rsidP="00D01DBD">
      <w:pPr>
        <w:pStyle w:val="Tabele"/>
      </w:pPr>
    </w:p>
    <w:p w:rsidR="00D01DBD" w:rsidRPr="00D01DBD" w:rsidRDefault="00D01DBD" w:rsidP="00D01DBD">
      <w:pPr>
        <w:pStyle w:val="Tabele"/>
      </w:pPr>
    </w:p>
    <w:p w:rsidR="00D01DBD" w:rsidRPr="00D01DBD" w:rsidRDefault="00D01DBD" w:rsidP="00D01DBD">
      <w:pPr>
        <w:pStyle w:val="Tabele"/>
      </w:pPr>
    </w:p>
    <w:p w:rsidR="00D01DBD" w:rsidRPr="00D01DBD" w:rsidRDefault="00D01DBD" w:rsidP="00D01DBD">
      <w:pPr>
        <w:pStyle w:val="Tabele"/>
      </w:pPr>
    </w:p>
    <w:p w:rsidR="00D01DBD" w:rsidRPr="00D01DBD" w:rsidRDefault="00D01DBD" w:rsidP="00D01DBD">
      <w:pPr>
        <w:pStyle w:val="Tabele"/>
      </w:pPr>
    </w:p>
    <w:p w:rsidR="00D01DBD" w:rsidRPr="00D01DBD" w:rsidRDefault="00D01DBD" w:rsidP="00D01DBD">
      <w:pPr>
        <w:pStyle w:val="Tabele"/>
      </w:pPr>
    </w:p>
    <w:p w:rsidR="00D01DBD" w:rsidRPr="00D01DBD" w:rsidRDefault="00D01DBD" w:rsidP="00D01DBD">
      <w:pPr>
        <w:pStyle w:val="Tabele"/>
      </w:pPr>
    </w:p>
    <w:p w:rsidR="00D01DBD" w:rsidRPr="00D01DBD" w:rsidRDefault="00D01DBD" w:rsidP="00D01DBD">
      <w:pPr>
        <w:pStyle w:val="Tabele"/>
      </w:pPr>
    </w:p>
    <w:p w:rsidR="00D01DBD" w:rsidRPr="00D01DBD" w:rsidRDefault="00D01DBD" w:rsidP="00D01DBD">
      <w:pPr>
        <w:pStyle w:val="Tabele"/>
      </w:pPr>
    </w:p>
    <w:p w:rsidR="00D01DBD" w:rsidRPr="00D01DBD" w:rsidRDefault="00D01DBD" w:rsidP="00D01DBD">
      <w:pPr>
        <w:pStyle w:val="Tabele"/>
      </w:pPr>
    </w:p>
    <w:p w:rsidR="00D01DBD" w:rsidRPr="00D01DBD" w:rsidRDefault="00D01DBD" w:rsidP="00D01DBD">
      <w:pPr>
        <w:pStyle w:val="Tabele"/>
      </w:pPr>
    </w:p>
    <w:p w:rsidR="00D01DBD" w:rsidRPr="00D01DBD" w:rsidRDefault="00D01DBD" w:rsidP="00D01DBD">
      <w:pPr>
        <w:pStyle w:val="Tabele"/>
      </w:pPr>
      <w:r w:rsidRPr="00D01DBD">
        <w:t xml:space="preserve">     Tab.2</w:t>
      </w:r>
    </w:p>
    <w:p w:rsidR="00D01DBD" w:rsidRPr="00D01DBD" w:rsidRDefault="00D01DBD" w:rsidP="00D01DBD">
      <w:pPr>
        <w:pStyle w:val="Tabele"/>
      </w:pPr>
    </w:p>
    <w:p w:rsidR="00D01DBD" w:rsidRPr="00D01DBD" w:rsidRDefault="00D01DBD" w:rsidP="00D01DBD">
      <w:pPr>
        <w:pStyle w:val="Tabele"/>
      </w:pPr>
    </w:p>
    <w:tbl>
      <w:tblPr>
        <w:tblW w:w="6728" w:type="dxa"/>
        <w:jc w:val="center"/>
        <w:tblLook w:val="0000" w:firstRow="0" w:lastRow="0" w:firstColumn="0" w:lastColumn="0" w:noHBand="0" w:noVBand="0"/>
      </w:tblPr>
      <w:tblGrid>
        <w:gridCol w:w="460"/>
        <w:gridCol w:w="2589"/>
        <w:gridCol w:w="1225"/>
        <w:gridCol w:w="1582"/>
        <w:gridCol w:w="1130"/>
      </w:tblGrid>
      <w:tr w:rsidR="00D01DBD" w:rsidRPr="00D01DBD" w:rsidTr="00D01DBD">
        <w:trPr>
          <w:trHeight w:val="199"/>
          <w:jc w:val="center"/>
        </w:trPr>
        <w:tc>
          <w:tcPr>
            <w:tcW w:w="356" w:type="dxa"/>
            <w:tcBorders>
              <w:top w:val="nil"/>
              <w:left w:val="nil"/>
              <w:bottom w:val="nil"/>
              <w:right w:val="nil"/>
            </w:tcBorders>
            <w:shd w:val="clear" w:color="auto" w:fill="auto"/>
            <w:noWrap/>
            <w:vAlign w:val="bottom"/>
          </w:tcPr>
          <w:p w:rsidR="00D01DBD" w:rsidRPr="00D01DBD" w:rsidRDefault="00D01DBD" w:rsidP="00D01DBD">
            <w:pPr>
              <w:pStyle w:val="Tabele"/>
            </w:pPr>
          </w:p>
        </w:tc>
        <w:tc>
          <w:tcPr>
            <w:tcW w:w="5396" w:type="dxa"/>
            <w:gridSpan w:val="3"/>
            <w:tcBorders>
              <w:top w:val="nil"/>
              <w:left w:val="nil"/>
              <w:bottom w:val="nil"/>
              <w:right w:val="nil"/>
            </w:tcBorders>
            <w:shd w:val="clear" w:color="auto" w:fill="auto"/>
            <w:noWrap/>
            <w:vAlign w:val="bottom"/>
          </w:tcPr>
          <w:p w:rsidR="00D01DBD" w:rsidRPr="00D01DBD" w:rsidRDefault="00D01DBD" w:rsidP="00D01DBD">
            <w:pPr>
              <w:pStyle w:val="Tabele"/>
            </w:pPr>
            <w:r w:rsidRPr="00D01DBD">
              <w:t>Buxheti i vitit 2009 (i Rishikuar) per Pushtetin Gjyqesor</w:t>
            </w:r>
          </w:p>
        </w:tc>
        <w:tc>
          <w:tcPr>
            <w:tcW w:w="976" w:type="dxa"/>
            <w:tcBorders>
              <w:top w:val="nil"/>
              <w:left w:val="nil"/>
              <w:bottom w:val="nil"/>
              <w:right w:val="nil"/>
            </w:tcBorders>
            <w:shd w:val="clear" w:color="auto" w:fill="auto"/>
            <w:noWrap/>
            <w:vAlign w:val="bottom"/>
          </w:tcPr>
          <w:p w:rsidR="00D01DBD" w:rsidRPr="00D01DBD" w:rsidRDefault="00D01DBD" w:rsidP="00D01DBD">
            <w:pPr>
              <w:pStyle w:val="Tabele"/>
            </w:pPr>
          </w:p>
        </w:tc>
      </w:tr>
      <w:tr w:rsidR="00D01DBD" w:rsidRPr="00D01DBD" w:rsidTr="00D01DBD">
        <w:trPr>
          <w:trHeight w:val="199"/>
          <w:jc w:val="center"/>
        </w:trPr>
        <w:tc>
          <w:tcPr>
            <w:tcW w:w="356" w:type="dxa"/>
            <w:tcBorders>
              <w:top w:val="nil"/>
              <w:left w:val="nil"/>
              <w:bottom w:val="nil"/>
              <w:right w:val="nil"/>
            </w:tcBorders>
            <w:shd w:val="clear" w:color="auto" w:fill="auto"/>
            <w:noWrap/>
            <w:vAlign w:val="bottom"/>
          </w:tcPr>
          <w:p w:rsidR="00D01DBD" w:rsidRPr="00D01DBD" w:rsidRDefault="00D01DBD" w:rsidP="00D01DBD">
            <w:pPr>
              <w:pStyle w:val="Tabele"/>
            </w:pPr>
          </w:p>
        </w:tc>
        <w:tc>
          <w:tcPr>
            <w:tcW w:w="2589" w:type="dxa"/>
            <w:tcBorders>
              <w:top w:val="nil"/>
              <w:left w:val="nil"/>
              <w:bottom w:val="nil"/>
              <w:right w:val="nil"/>
            </w:tcBorders>
            <w:shd w:val="clear" w:color="auto" w:fill="auto"/>
            <w:noWrap/>
            <w:vAlign w:val="bottom"/>
          </w:tcPr>
          <w:p w:rsidR="00D01DBD" w:rsidRPr="00D01DBD" w:rsidRDefault="00D01DBD" w:rsidP="00D01DBD">
            <w:pPr>
              <w:pStyle w:val="Tabele"/>
            </w:pPr>
          </w:p>
        </w:tc>
        <w:tc>
          <w:tcPr>
            <w:tcW w:w="1225" w:type="dxa"/>
            <w:tcBorders>
              <w:top w:val="nil"/>
              <w:left w:val="nil"/>
              <w:bottom w:val="nil"/>
              <w:right w:val="nil"/>
            </w:tcBorders>
            <w:shd w:val="clear" w:color="auto" w:fill="auto"/>
            <w:noWrap/>
            <w:vAlign w:val="bottom"/>
          </w:tcPr>
          <w:p w:rsidR="00D01DBD" w:rsidRPr="00D01DBD" w:rsidRDefault="00D01DBD" w:rsidP="00D01DBD">
            <w:pPr>
              <w:pStyle w:val="Tabele"/>
            </w:pPr>
          </w:p>
        </w:tc>
        <w:tc>
          <w:tcPr>
            <w:tcW w:w="1582" w:type="dxa"/>
            <w:tcBorders>
              <w:top w:val="nil"/>
              <w:left w:val="nil"/>
              <w:bottom w:val="nil"/>
              <w:right w:val="nil"/>
            </w:tcBorders>
            <w:shd w:val="clear" w:color="auto" w:fill="auto"/>
            <w:noWrap/>
            <w:vAlign w:val="bottom"/>
          </w:tcPr>
          <w:p w:rsidR="00D01DBD" w:rsidRPr="00D01DBD" w:rsidRDefault="00D01DBD" w:rsidP="00D01DBD">
            <w:pPr>
              <w:pStyle w:val="Tabele"/>
            </w:pPr>
            <w:r w:rsidRPr="00D01DBD">
              <w:t>ne 000/leke</w:t>
            </w:r>
          </w:p>
        </w:tc>
        <w:tc>
          <w:tcPr>
            <w:tcW w:w="976" w:type="dxa"/>
            <w:tcBorders>
              <w:top w:val="nil"/>
              <w:left w:val="nil"/>
              <w:bottom w:val="nil"/>
              <w:right w:val="nil"/>
            </w:tcBorders>
            <w:shd w:val="clear" w:color="auto" w:fill="auto"/>
            <w:noWrap/>
            <w:vAlign w:val="bottom"/>
          </w:tcPr>
          <w:p w:rsidR="00D01DBD" w:rsidRPr="00D01DBD" w:rsidRDefault="00D01DBD" w:rsidP="00D01DBD">
            <w:pPr>
              <w:pStyle w:val="Tabele"/>
            </w:pPr>
          </w:p>
        </w:tc>
      </w:tr>
      <w:tr w:rsidR="00D01DBD" w:rsidRPr="00D01DBD" w:rsidTr="00D01DBD">
        <w:trPr>
          <w:trHeight w:val="199"/>
          <w:jc w:val="center"/>
        </w:trPr>
        <w:tc>
          <w:tcPr>
            <w:tcW w:w="356" w:type="dxa"/>
            <w:tcBorders>
              <w:top w:val="double" w:sz="6" w:space="0" w:color="auto"/>
              <w:left w:val="double" w:sz="6" w:space="0" w:color="auto"/>
              <w:bottom w:val="nil"/>
              <w:right w:val="nil"/>
            </w:tcBorders>
            <w:shd w:val="clear" w:color="auto" w:fill="auto"/>
            <w:noWrap/>
            <w:vAlign w:val="bottom"/>
          </w:tcPr>
          <w:p w:rsidR="00D01DBD" w:rsidRPr="00D01DBD" w:rsidRDefault="00D01DBD" w:rsidP="00D01DBD">
            <w:pPr>
              <w:pStyle w:val="Tabele"/>
            </w:pPr>
            <w:r w:rsidRPr="00D01DBD">
              <w:t>Nr</w:t>
            </w:r>
          </w:p>
        </w:tc>
        <w:tc>
          <w:tcPr>
            <w:tcW w:w="2589" w:type="dxa"/>
            <w:tcBorders>
              <w:top w:val="double" w:sz="6" w:space="0" w:color="auto"/>
              <w:left w:val="single" w:sz="4" w:space="0" w:color="auto"/>
              <w:bottom w:val="single" w:sz="4" w:space="0" w:color="auto"/>
              <w:right w:val="single" w:sz="4" w:space="0" w:color="auto"/>
            </w:tcBorders>
            <w:shd w:val="clear" w:color="auto" w:fill="auto"/>
            <w:vAlign w:val="bottom"/>
          </w:tcPr>
          <w:p w:rsidR="00D01DBD" w:rsidRPr="00D01DBD" w:rsidRDefault="00D01DBD" w:rsidP="00D01DBD">
            <w:pPr>
              <w:pStyle w:val="Tabele"/>
            </w:pPr>
            <w:r w:rsidRPr="00D01DBD">
              <w:t>Emertimi</w:t>
            </w:r>
          </w:p>
        </w:tc>
        <w:tc>
          <w:tcPr>
            <w:tcW w:w="1225" w:type="dxa"/>
            <w:tcBorders>
              <w:top w:val="double" w:sz="6" w:space="0" w:color="auto"/>
              <w:left w:val="nil"/>
              <w:bottom w:val="single" w:sz="4" w:space="0" w:color="auto"/>
              <w:right w:val="single" w:sz="4" w:space="0" w:color="auto"/>
            </w:tcBorders>
            <w:shd w:val="clear" w:color="auto" w:fill="auto"/>
            <w:vAlign w:val="bottom"/>
          </w:tcPr>
          <w:p w:rsidR="00D01DBD" w:rsidRPr="00D01DBD" w:rsidRDefault="00D01DBD" w:rsidP="00D01DBD">
            <w:pPr>
              <w:pStyle w:val="Tabele"/>
            </w:pPr>
            <w:r w:rsidRPr="00D01DBD">
              <w:t>Korente</w:t>
            </w:r>
          </w:p>
        </w:tc>
        <w:tc>
          <w:tcPr>
            <w:tcW w:w="1582" w:type="dxa"/>
            <w:tcBorders>
              <w:top w:val="double" w:sz="6" w:space="0" w:color="auto"/>
              <w:left w:val="nil"/>
              <w:bottom w:val="single" w:sz="4" w:space="0" w:color="auto"/>
              <w:right w:val="single" w:sz="4" w:space="0" w:color="auto"/>
            </w:tcBorders>
            <w:shd w:val="clear" w:color="auto" w:fill="auto"/>
            <w:vAlign w:val="bottom"/>
          </w:tcPr>
          <w:p w:rsidR="00D01DBD" w:rsidRPr="00D01DBD" w:rsidRDefault="00D01DBD" w:rsidP="00D01DBD">
            <w:pPr>
              <w:pStyle w:val="Tabele"/>
            </w:pPr>
            <w:r w:rsidRPr="00D01DBD">
              <w:t>Investime</w:t>
            </w:r>
          </w:p>
        </w:tc>
        <w:tc>
          <w:tcPr>
            <w:tcW w:w="976" w:type="dxa"/>
            <w:tcBorders>
              <w:top w:val="double" w:sz="6" w:space="0" w:color="auto"/>
              <w:left w:val="nil"/>
              <w:bottom w:val="single" w:sz="4" w:space="0" w:color="auto"/>
              <w:right w:val="double" w:sz="6" w:space="0" w:color="auto"/>
            </w:tcBorders>
            <w:shd w:val="clear" w:color="auto" w:fill="auto"/>
            <w:vAlign w:val="bottom"/>
          </w:tcPr>
          <w:p w:rsidR="00D01DBD" w:rsidRPr="00D01DBD" w:rsidRDefault="00D01DBD" w:rsidP="00D01DBD">
            <w:pPr>
              <w:pStyle w:val="Tabele"/>
            </w:pPr>
            <w:r w:rsidRPr="00D01DBD">
              <w:t>Totali</w:t>
            </w:r>
          </w:p>
        </w:tc>
      </w:tr>
      <w:tr w:rsidR="00D01DBD" w:rsidRPr="00D01DBD" w:rsidTr="00D01DBD">
        <w:trPr>
          <w:trHeight w:val="199"/>
          <w:jc w:val="center"/>
        </w:trPr>
        <w:tc>
          <w:tcPr>
            <w:tcW w:w="356" w:type="dxa"/>
            <w:tcBorders>
              <w:top w:val="dashed" w:sz="4" w:space="0" w:color="auto"/>
              <w:left w:val="double" w:sz="6" w:space="0" w:color="auto"/>
              <w:bottom w:val="dashed" w:sz="4" w:space="0" w:color="auto"/>
              <w:right w:val="single" w:sz="4" w:space="0" w:color="auto"/>
            </w:tcBorders>
            <w:shd w:val="clear" w:color="auto" w:fill="auto"/>
            <w:vAlign w:val="bottom"/>
          </w:tcPr>
          <w:p w:rsidR="00D01DBD" w:rsidRPr="00D01DBD" w:rsidRDefault="00D01DBD" w:rsidP="00D01DBD">
            <w:pPr>
              <w:pStyle w:val="Tabele"/>
            </w:pPr>
            <w:r w:rsidRPr="00D01DBD">
              <w:t>1</w:t>
            </w:r>
          </w:p>
        </w:tc>
        <w:tc>
          <w:tcPr>
            <w:tcW w:w="2589" w:type="dxa"/>
            <w:tcBorders>
              <w:top w:val="dashed" w:sz="4" w:space="0" w:color="auto"/>
              <w:left w:val="nil"/>
              <w:bottom w:val="dashed" w:sz="4" w:space="0" w:color="auto"/>
              <w:right w:val="nil"/>
            </w:tcBorders>
            <w:shd w:val="clear" w:color="auto" w:fill="auto"/>
            <w:vAlign w:val="bottom"/>
          </w:tcPr>
          <w:p w:rsidR="00D01DBD" w:rsidRPr="00D01DBD" w:rsidRDefault="00D01DBD" w:rsidP="00D01DBD">
            <w:pPr>
              <w:pStyle w:val="Tabele"/>
            </w:pPr>
            <w:r w:rsidRPr="00D01DBD">
              <w:t>Gjykata e Larte</w:t>
            </w:r>
          </w:p>
        </w:tc>
        <w:tc>
          <w:tcPr>
            <w:tcW w:w="1225" w:type="dxa"/>
            <w:tcBorders>
              <w:top w:val="nil"/>
              <w:left w:val="single" w:sz="4" w:space="0" w:color="auto"/>
              <w:bottom w:val="single" w:sz="4" w:space="0" w:color="auto"/>
              <w:right w:val="single" w:sz="4" w:space="0" w:color="auto"/>
            </w:tcBorders>
            <w:shd w:val="clear" w:color="auto" w:fill="FFFFFF"/>
            <w:noWrap/>
            <w:vAlign w:val="bottom"/>
          </w:tcPr>
          <w:p w:rsidR="00D01DBD" w:rsidRPr="00D01DBD" w:rsidRDefault="00D01DBD" w:rsidP="00D01DBD">
            <w:pPr>
              <w:pStyle w:val="Tabele"/>
            </w:pPr>
            <w:r w:rsidRPr="00D01DBD">
              <w:t>195,500</w:t>
            </w:r>
          </w:p>
        </w:tc>
        <w:tc>
          <w:tcPr>
            <w:tcW w:w="1582" w:type="dxa"/>
            <w:tcBorders>
              <w:top w:val="nil"/>
              <w:left w:val="nil"/>
              <w:bottom w:val="single" w:sz="4" w:space="0" w:color="auto"/>
              <w:right w:val="single" w:sz="4" w:space="0" w:color="auto"/>
            </w:tcBorders>
            <w:shd w:val="clear" w:color="auto" w:fill="FFFFFF"/>
            <w:noWrap/>
            <w:vAlign w:val="bottom"/>
          </w:tcPr>
          <w:p w:rsidR="00D01DBD" w:rsidRPr="00D01DBD" w:rsidRDefault="00D01DBD" w:rsidP="00D01DBD">
            <w:pPr>
              <w:pStyle w:val="Tabele"/>
            </w:pPr>
            <w:r w:rsidRPr="00D01DBD">
              <w:t>4,565</w:t>
            </w:r>
          </w:p>
        </w:tc>
        <w:tc>
          <w:tcPr>
            <w:tcW w:w="976" w:type="dxa"/>
            <w:tcBorders>
              <w:top w:val="nil"/>
              <w:left w:val="nil"/>
              <w:bottom w:val="single" w:sz="4" w:space="0" w:color="auto"/>
              <w:right w:val="single" w:sz="4" w:space="0" w:color="auto"/>
            </w:tcBorders>
            <w:shd w:val="clear" w:color="auto" w:fill="FFFFFF"/>
            <w:noWrap/>
            <w:vAlign w:val="bottom"/>
          </w:tcPr>
          <w:p w:rsidR="00D01DBD" w:rsidRPr="00D01DBD" w:rsidRDefault="00D01DBD" w:rsidP="00D01DBD">
            <w:pPr>
              <w:pStyle w:val="Tabele"/>
            </w:pPr>
            <w:r w:rsidRPr="00D01DBD">
              <w:t>200,065</w:t>
            </w:r>
          </w:p>
        </w:tc>
      </w:tr>
      <w:tr w:rsidR="00D01DBD" w:rsidRPr="00D01DBD" w:rsidTr="00D01DBD">
        <w:trPr>
          <w:trHeight w:val="199"/>
          <w:jc w:val="center"/>
        </w:trPr>
        <w:tc>
          <w:tcPr>
            <w:tcW w:w="356" w:type="dxa"/>
            <w:tcBorders>
              <w:top w:val="nil"/>
              <w:left w:val="double" w:sz="6" w:space="0" w:color="auto"/>
              <w:bottom w:val="dashed" w:sz="4" w:space="0" w:color="auto"/>
              <w:right w:val="single" w:sz="4" w:space="0" w:color="auto"/>
            </w:tcBorders>
            <w:shd w:val="clear" w:color="auto" w:fill="auto"/>
            <w:vAlign w:val="bottom"/>
          </w:tcPr>
          <w:p w:rsidR="00D01DBD" w:rsidRPr="00D01DBD" w:rsidRDefault="00D01DBD" w:rsidP="00D01DBD">
            <w:pPr>
              <w:pStyle w:val="Tabele"/>
            </w:pPr>
            <w:r w:rsidRPr="00D01DBD">
              <w:t>2</w:t>
            </w:r>
          </w:p>
        </w:tc>
        <w:tc>
          <w:tcPr>
            <w:tcW w:w="2589" w:type="dxa"/>
            <w:tcBorders>
              <w:top w:val="nil"/>
              <w:left w:val="nil"/>
              <w:bottom w:val="dashed" w:sz="4" w:space="0" w:color="auto"/>
              <w:right w:val="nil"/>
            </w:tcBorders>
            <w:shd w:val="clear" w:color="auto" w:fill="auto"/>
            <w:vAlign w:val="bottom"/>
          </w:tcPr>
          <w:p w:rsidR="00D01DBD" w:rsidRPr="00D01DBD" w:rsidRDefault="00D01DBD" w:rsidP="00D01DBD">
            <w:pPr>
              <w:pStyle w:val="Tabele"/>
            </w:pPr>
            <w:r w:rsidRPr="00D01DBD">
              <w:t>Gjykatat e Apelit</w:t>
            </w:r>
          </w:p>
        </w:tc>
        <w:tc>
          <w:tcPr>
            <w:tcW w:w="1225" w:type="dxa"/>
            <w:tcBorders>
              <w:top w:val="nil"/>
              <w:left w:val="single" w:sz="4" w:space="0" w:color="auto"/>
              <w:bottom w:val="single" w:sz="4" w:space="0" w:color="auto"/>
              <w:right w:val="single" w:sz="4" w:space="0" w:color="auto"/>
            </w:tcBorders>
            <w:shd w:val="clear" w:color="auto" w:fill="FFFFFF"/>
            <w:noWrap/>
            <w:vAlign w:val="bottom"/>
          </w:tcPr>
          <w:p w:rsidR="00D01DBD" w:rsidRPr="00D01DBD" w:rsidRDefault="00D01DBD" w:rsidP="00D01DBD">
            <w:pPr>
              <w:pStyle w:val="Tabele"/>
            </w:pPr>
            <w:r w:rsidRPr="00D01DBD">
              <w:t>260,000</w:t>
            </w:r>
          </w:p>
        </w:tc>
        <w:tc>
          <w:tcPr>
            <w:tcW w:w="1582" w:type="dxa"/>
            <w:tcBorders>
              <w:top w:val="nil"/>
              <w:left w:val="nil"/>
              <w:bottom w:val="single" w:sz="4" w:space="0" w:color="auto"/>
              <w:right w:val="single" w:sz="4" w:space="0" w:color="auto"/>
            </w:tcBorders>
            <w:shd w:val="clear" w:color="auto" w:fill="FFFFFF"/>
            <w:noWrap/>
            <w:vAlign w:val="bottom"/>
          </w:tcPr>
          <w:p w:rsidR="00D01DBD" w:rsidRPr="00D01DBD" w:rsidRDefault="00D01DBD" w:rsidP="00D01DBD">
            <w:pPr>
              <w:pStyle w:val="Tabele"/>
            </w:pPr>
            <w:r w:rsidRPr="00D01DBD">
              <w:t>8,850</w:t>
            </w:r>
          </w:p>
        </w:tc>
        <w:tc>
          <w:tcPr>
            <w:tcW w:w="976" w:type="dxa"/>
            <w:tcBorders>
              <w:top w:val="nil"/>
              <w:left w:val="nil"/>
              <w:bottom w:val="single" w:sz="4" w:space="0" w:color="auto"/>
              <w:right w:val="single" w:sz="4" w:space="0" w:color="auto"/>
            </w:tcBorders>
            <w:shd w:val="clear" w:color="auto" w:fill="FFFFFF"/>
            <w:noWrap/>
            <w:vAlign w:val="bottom"/>
          </w:tcPr>
          <w:p w:rsidR="00D01DBD" w:rsidRPr="00D01DBD" w:rsidRDefault="00D01DBD" w:rsidP="00D01DBD">
            <w:pPr>
              <w:pStyle w:val="Tabele"/>
            </w:pPr>
            <w:r w:rsidRPr="00D01DBD">
              <w:t>268,850</w:t>
            </w:r>
          </w:p>
        </w:tc>
      </w:tr>
      <w:tr w:rsidR="00D01DBD" w:rsidRPr="00D01DBD" w:rsidTr="00D01DBD">
        <w:trPr>
          <w:trHeight w:val="199"/>
          <w:jc w:val="center"/>
        </w:trPr>
        <w:tc>
          <w:tcPr>
            <w:tcW w:w="356" w:type="dxa"/>
            <w:tcBorders>
              <w:top w:val="nil"/>
              <w:left w:val="double" w:sz="6" w:space="0" w:color="auto"/>
              <w:bottom w:val="dashed" w:sz="4" w:space="0" w:color="auto"/>
              <w:right w:val="single" w:sz="4" w:space="0" w:color="auto"/>
            </w:tcBorders>
            <w:shd w:val="clear" w:color="auto" w:fill="auto"/>
            <w:vAlign w:val="bottom"/>
          </w:tcPr>
          <w:p w:rsidR="00D01DBD" w:rsidRPr="00D01DBD" w:rsidRDefault="00D01DBD" w:rsidP="00D01DBD">
            <w:pPr>
              <w:pStyle w:val="Tabele"/>
            </w:pPr>
            <w:r w:rsidRPr="00D01DBD">
              <w:t>3</w:t>
            </w:r>
          </w:p>
        </w:tc>
        <w:tc>
          <w:tcPr>
            <w:tcW w:w="2589" w:type="dxa"/>
            <w:tcBorders>
              <w:top w:val="nil"/>
              <w:left w:val="nil"/>
              <w:bottom w:val="dashed" w:sz="4" w:space="0" w:color="auto"/>
              <w:right w:val="nil"/>
            </w:tcBorders>
            <w:shd w:val="clear" w:color="auto" w:fill="auto"/>
            <w:vAlign w:val="bottom"/>
          </w:tcPr>
          <w:p w:rsidR="00D01DBD" w:rsidRPr="00D01DBD" w:rsidRDefault="00D01DBD" w:rsidP="00D01DBD">
            <w:pPr>
              <w:pStyle w:val="Tabele"/>
            </w:pPr>
            <w:r w:rsidRPr="00D01DBD">
              <w:t xml:space="preserve">Gjykatat e Faktit </w:t>
            </w:r>
          </w:p>
        </w:tc>
        <w:tc>
          <w:tcPr>
            <w:tcW w:w="1225" w:type="dxa"/>
            <w:tcBorders>
              <w:top w:val="nil"/>
              <w:left w:val="single" w:sz="4" w:space="0" w:color="auto"/>
              <w:bottom w:val="single" w:sz="4" w:space="0" w:color="auto"/>
              <w:right w:val="single" w:sz="4" w:space="0" w:color="auto"/>
            </w:tcBorders>
            <w:shd w:val="clear" w:color="auto" w:fill="FFFFFF"/>
            <w:noWrap/>
            <w:vAlign w:val="bottom"/>
          </w:tcPr>
          <w:p w:rsidR="00D01DBD" w:rsidRPr="00D01DBD" w:rsidRDefault="00D01DBD" w:rsidP="00D01DBD">
            <w:pPr>
              <w:pStyle w:val="Tabele"/>
            </w:pPr>
            <w:r w:rsidRPr="00D01DBD">
              <w:t>973,800</w:t>
            </w:r>
          </w:p>
        </w:tc>
        <w:tc>
          <w:tcPr>
            <w:tcW w:w="1582" w:type="dxa"/>
            <w:tcBorders>
              <w:top w:val="nil"/>
              <w:left w:val="nil"/>
              <w:bottom w:val="single" w:sz="4" w:space="0" w:color="auto"/>
              <w:right w:val="single" w:sz="4" w:space="0" w:color="auto"/>
            </w:tcBorders>
            <w:shd w:val="clear" w:color="auto" w:fill="FFFFFF"/>
            <w:noWrap/>
            <w:vAlign w:val="bottom"/>
          </w:tcPr>
          <w:p w:rsidR="00D01DBD" w:rsidRPr="00D01DBD" w:rsidRDefault="00D01DBD" w:rsidP="00D01DBD">
            <w:pPr>
              <w:pStyle w:val="Tabele"/>
            </w:pPr>
            <w:r w:rsidRPr="00D01DBD">
              <w:t>149,485</w:t>
            </w:r>
          </w:p>
        </w:tc>
        <w:tc>
          <w:tcPr>
            <w:tcW w:w="976" w:type="dxa"/>
            <w:tcBorders>
              <w:top w:val="nil"/>
              <w:left w:val="nil"/>
              <w:bottom w:val="single" w:sz="4" w:space="0" w:color="auto"/>
              <w:right w:val="single" w:sz="4" w:space="0" w:color="auto"/>
            </w:tcBorders>
            <w:shd w:val="clear" w:color="auto" w:fill="FFFFFF"/>
            <w:noWrap/>
            <w:vAlign w:val="bottom"/>
          </w:tcPr>
          <w:p w:rsidR="00D01DBD" w:rsidRPr="00D01DBD" w:rsidRDefault="00D01DBD" w:rsidP="00D01DBD">
            <w:pPr>
              <w:pStyle w:val="Tabele"/>
            </w:pPr>
            <w:r w:rsidRPr="00D01DBD">
              <w:t>1,123,285</w:t>
            </w:r>
          </w:p>
        </w:tc>
      </w:tr>
      <w:tr w:rsidR="00D01DBD" w:rsidRPr="00D01DBD" w:rsidTr="00D01DBD">
        <w:trPr>
          <w:trHeight w:val="199"/>
          <w:jc w:val="center"/>
        </w:trPr>
        <w:tc>
          <w:tcPr>
            <w:tcW w:w="356" w:type="dxa"/>
            <w:tcBorders>
              <w:top w:val="nil"/>
              <w:left w:val="double" w:sz="6" w:space="0" w:color="auto"/>
              <w:bottom w:val="dashed" w:sz="4" w:space="0" w:color="auto"/>
              <w:right w:val="single" w:sz="4" w:space="0" w:color="auto"/>
            </w:tcBorders>
            <w:shd w:val="clear" w:color="auto" w:fill="auto"/>
            <w:vAlign w:val="bottom"/>
          </w:tcPr>
          <w:p w:rsidR="00D01DBD" w:rsidRPr="00D01DBD" w:rsidRDefault="00D01DBD" w:rsidP="00D01DBD">
            <w:pPr>
              <w:pStyle w:val="Tabele"/>
            </w:pPr>
            <w:r w:rsidRPr="00D01DBD">
              <w:t>4</w:t>
            </w:r>
          </w:p>
        </w:tc>
        <w:tc>
          <w:tcPr>
            <w:tcW w:w="2589" w:type="dxa"/>
            <w:tcBorders>
              <w:top w:val="nil"/>
              <w:left w:val="nil"/>
              <w:bottom w:val="dashed" w:sz="4" w:space="0" w:color="auto"/>
              <w:right w:val="nil"/>
            </w:tcBorders>
            <w:shd w:val="clear" w:color="auto" w:fill="auto"/>
            <w:vAlign w:val="bottom"/>
          </w:tcPr>
          <w:p w:rsidR="00D01DBD" w:rsidRPr="00D01DBD" w:rsidRDefault="00D01DBD" w:rsidP="00D01DBD">
            <w:pPr>
              <w:pStyle w:val="Tabele"/>
            </w:pPr>
            <w:r w:rsidRPr="00D01DBD">
              <w:t>Z.A.B.GJ.</w:t>
            </w:r>
          </w:p>
        </w:tc>
        <w:tc>
          <w:tcPr>
            <w:tcW w:w="1225" w:type="dxa"/>
            <w:tcBorders>
              <w:top w:val="nil"/>
              <w:left w:val="single" w:sz="4" w:space="0" w:color="auto"/>
              <w:bottom w:val="single" w:sz="4" w:space="0" w:color="auto"/>
              <w:right w:val="single" w:sz="4" w:space="0" w:color="auto"/>
            </w:tcBorders>
            <w:shd w:val="clear" w:color="auto" w:fill="FFFFFF"/>
            <w:noWrap/>
            <w:vAlign w:val="bottom"/>
          </w:tcPr>
          <w:p w:rsidR="00D01DBD" w:rsidRPr="00D01DBD" w:rsidRDefault="00D01DBD" w:rsidP="00D01DBD">
            <w:pPr>
              <w:pStyle w:val="Tabele"/>
            </w:pPr>
            <w:r w:rsidRPr="00D01DBD">
              <w:t>44,700</w:t>
            </w:r>
          </w:p>
        </w:tc>
        <w:tc>
          <w:tcPr>
            <w:tcW w:w="1582" w:type="dxa"/>
            <w:tcBorders>
              <w:top w:val="nil"/>
              <w:left w:val="nil"/>
              <w:bottom w:val="single" w:sz="4" w:space="0" w:color="auto"/>
              <w:right w:val="single" w:sz="4" w:space="0" w:color="auto"/>
            </w:tcBorders>
            <w:shd w:val="clear" w:color="auto" w:fill="FFFFFF"/>
            <w:noWrap/>
            <w:vAlign w:val="bottom"/>
          </w:tcPr>
          <w:p w:rsidR="00D01DBD" w:rsidRPr="00D01DBD" w:rsidRDefault="00D01DBD" w:rsidP="00D01DBD">
            <w:pPr>
              <w:pStyle w:val="Tabele"/>
            </w:pPr>
            <w:r w:rsidRPr="00D01DBD">
              <w:t>1,450</w:t>
            </w:r>
          </w:p>
        </w:tc>
        <w:tc>
          <w:tcPr>
            <w:tcW w:w="976" w:type="dxa"/>
            <w:tcBorders>
              <w:top w:val="nil"/>
              <w:left w:val="nil"/>
              <w:bottom w:val="single" w:sz="4" w:space="0" w:color="auto"/>
              <w:right w:val="single" w:sz="4" w:space="0" w:color="auto"/>
            </w:tcBorders>
            <w:shd w:val="clear" w:color="auto" w:fill="FFFFFF"/>
            <w:noWrap/>
            <w:vAlign w:val="bottom"/>
          </w:tcPr>
          <w:p w:rsidR="00D01DBD" w:rsidRPr="00D01DBD" w:rsidRDefault="00D01DBD" w:rsidP="00D01DBD">
            <w:pPr>
              <w:pStyle w:val="Tabele"/>
            </w:pPr>
            <w:r w:rsidRPr="00D01DBD">
              <w:t>46,150</w:t>
            </w:r>
          </w:p>
        </w:tc>
      </w:tr>
      <w:tr w:rsidR="00D01DBD" w:rsidRPr="00D01DBD" w:rsidTr="00D01DBD">
        <w:trPr>
          <w:trHeight w:val="199"/>
          <w:jc w:val="center"/>
        </w:trPr>
        <w:tc>
          <w:tcPr>
            <w:tcW w:w="356" w:type="dxa"/>
            <w:tcBorders>
              <w:top w:val="nil"/>
              <w:left w:val="double" w:sz="6" w:space="0" w:color="auto"/>
              <w:bottom w:val="double" w:sz="6" w:space="0" w:color="auto"/>
              <w:right w:val="single" w:sz="4" w:space="0" w:color="auto"/>
            </w:tcBorders>
            <w:shd w:val="clear" w:color="auto" w:fill="auto"/>
            <w:vAlign w:val="bottom"/>
          </w:tcPr>
          <w:p w:rsidR="00D01DBD" w:rsidRPr="00D01DBD" w:rsidRDefault="00D01DBD" w:rsidP="00D01DBD">
            <w:pPr>
              <w:pStyle w:val="Tabele"/>
            </w:pPr>
            <w:r w:rsidRPr="00D01DBD">
              <w:t> </w:t>
            </w:r>
          </w:p>
        </w:tc>
        <w:tc>
          <w:tcPr>
            <w:tcW w:w="2589" w:type="dxa"/>
            <w:tcBorders>
              <w:top w:val="nil"/>
              <w:left w:val="nil"/>
              <w:bottom w:val="double" w:sz="6" w:space="0" w:color="auto"/>
              <w:right w:val="nil"/>
            </w:tcBorders>
            <w:shd w:val="clear" w:color="auto" w:fill="auto"/>
            <w:vAlign w:val="bottom"/>
          </w:tcPr>
          <w:p w:rsidR="00D01DBD" w:rsidRPr="00D01DBD" w:rsidRDefault="00D01DBD" w:rsidP="00D01DBD">
            <w:pPr>
              <w:pStyle w:val="Tabele"/>
            </w:pPr>
            <w:r w:rsidRPr="00D01DBD">
              <w:t>Shuma</w:t>
            </w:r>
          </w:p>
        </w:tc>
        <w:tc>
          <w:tcPr>
            <w:tcW w:w="1225" w:type="dxa"/>
            <w:tcBorders>
              <w:top w:val="nil"/>
              <w:left w:val="single" w:sz="4" w:space="0" w:color="auto"/>
              <w:bottom w:val="double" w:sz="6" w:space="0" w:color="auto"/>
              <w:right w:val="single" w:sz="4" w:space="0" w:color="auto"/>
            </w:tcBorders>
            <w:shd w:val="clear" w:color="auto" w:fill="auto"/>
            <w:noWrap/>
            <w:vAlign w:val="bottom"/>
          </w:tcPr>
          <w:p w:rsidR="00D01DBD" w:rsidRPr="00D01DBD" w:rsidRDefault="00D01DBD" w:rsidP="00D01DBD">
            <w:pPr>
              <w:pStyle w:val="Tabele"/>
            </w:pPr>
            <w:r w:rsidRPr="00D01DBD">
              <w:t>1,474,000</w:t>
            </w:r>
          </w:p>
        </w:tc>
        <w:tc>
          <w:tcPr>
            <w:tcW w:w="1582" w:type="dxa"/>
            <w:tcBorders>
              <w:top w:val="nil"/>
              <w:left w:val="nil"/>
              <w:bottom w:val="double" w:sz="6" w:space="0" w:color="auto"/>
              <w:right w:val="single" w:sz="4" w:space="0" w:color="auto"/>
            </w:tcBorders>
            <w:shd w:val="clear" w:color="auto" w:fill="auto"/>
            <w:noWrap/>
            <w:vAlign w:val="bottom"/>
          </w:tcPr>
          <w:p w:rsidR="00D01DBD" w:rsidRPr="00D01DBD" w:rsidRDefault="00D01DBD" w:rsidP="00D01DBD">
            <w:pPr>
              <w:pStyle w:val="Tabele"/>
            </w:pPr>
            <w:r w:rsidRPr="00D01DBD">
              <w:t>164,350</w:t>
            </w:r>
          </w:p>
        </w:tc>
        <w:tc>
          <w:tcPr>
            <w:tcW w:w="976" w:type="dxa"/>
            <w:tcBorders>
              <w:top w:val="nil"/>
              <w:left w:val="nil"/>
              <w:bottom w:val="double" w:sz="6" w:space="0" w:color="auto"/>
              <w:right w:val="double" w:sz="6" w:space="0" w:color="auto"/>
            </w:tcBorders>
            <w:shd w:val="clear" w:color="auto" w:fill="auto"/>
            <w:noWrap/>
            <w:vAlign w:val="bottom"/>
          </w:tcPr>
          <w:p w:rsidR="00D01DBD" w:rsidRPr="00D01DBD" w:rsidRDefault="00D01DBD" w:rsidP="00D01DBD">
            <w:pPr>
              <w:pStyle w:val="Tabele"/>
            </w:pPr>
            <w:r w:rsidRPr="00D01DBD">
              <w:t>1,638,350</w:t>
            </w:r>
          </w:p>
        </w:tc>
      </w:tr>
    </w:tbl>
    <w:p w:rsidR="00D01DBD" w:rsidRPr="00D01DBD" w:rsidRDefault="00D01DBD" w:rsidP="00D01DBD">
      <w:pPr>
        <w:pStyle w:val="Tabele"/>
      </w:pPr>
    </w:p>
    <w:p w:rsidR="00D01DBD" w:rsidRPr="00D01DBD" w:rsidRDefault="00D01DBD" w:rsidP="00D01DBD">
      <w:pPr>
        <w:pStyle w:val="Tabele"/>
      </w:pPr>
    </w:p>
    <w:p w:rsidR="00D01DBD" w:rsidRPr="00D01DBD" w:rsidRDefault="00D01DBD" w:rsidP="00D01DBD">
      <w:pPr>
        <w:pStyle w:val="Tabele"/>
      </w:pPr>
    </w:p>
    <w:p w:rsidR="00D01DBD" w:rsidRPr="00D01DBD" w:rsidRDefault="00D01DBD" w:rsidP="00D01DBD">
      <w:pPr>
        <w:pStyle w:val="Tabele"/>
      </w:pPr>
    </w:p>
    <w:p w:rsidR="00D01DBD" w:rsidRPr="00D01DBD" w:rsidRDefault="00D01DBD" w:rsidP="00D01DBD">
      <w:pPr>
        <w:pStyle w:val="Tabele"/>
      </w:pPr>
    </w:p>
    <w:p w:rsidR="00D01DBD" w:rsidRPr="00D01DBD" w:rsidRDefault="00D01DBD" w:rsidP="00D01DBD">
      <w:pPr>
        <w:pStyle w:val="Tabele"/>
      </w:pPr>
    </w:p>
    <w:p w:rsidR="00D01DBD" w:rsidRPr="00D01DBD" w:rsidRDefault="00D01DBD" w:rsidP="00D01DBD">
      <w:pPr>
        <w:pStyle w:val="Tabele"/>
      </w:pPr>
    </w:p>
    <w:p w:rsidR="00D01DBD" w:rsidRPr="00D01DBD" w:rsidRDefault="00D01DBD" w:rsidP="00D01DBD">
      <w:pPr>
        <w:pStyle w:val="Tabele"/>
      </w:pPr>
    </w:p>
    <w:p w:rsidR="00D01DBD" w:rsidRPr="00D01DBD" w:rsidRDefault="00D01DBD" w:rsidP="00D01DBD">
      <w:pPr>
        <w:pStyle w:val="Tabele"/>
      </w:pPr>
    </w:p>
    <w:p w:rsidR="00D01DBD" w:rsidRPr="00D01DBD" w:rsidRDefault="00D01DBD" w:rsidP="00D01DBD">
      <w:pPr>
        <w:pStyle w:val="Tabele"/>
      </w:pPr>
    </w:p>
    <w:p w:rsidR="00D01DBD" w:rsidRPr="00D01DBD" w:rsidRDefault="00D01DBD" w:rsidP="00D01DBD">
      <w:pPr>
        <w:pStyle w:val="Tabele"/>
      </w:pPr>
    </w:p>
    <w:p w:rsidR="00D01DBD" w:rsidRPr="00D01DBD" w:rsidRDefault="00D01DBD" w:rsidP="00D01DBD">
      <w:pPr>
        <w:pStyle w:val="Tabele"/>
      </w:pPr>
    </w:p>
    <w:p w:rsidR="00D01DBD" w:rsidRPr="00D01DBD" w:rsidRDefault="00D01DBD" w:rsidP="00D01DBD">
      <w:pPr>
        <w:pStyle w:val="Tabele"/>
      </w:pPr>
    </w:p>
    <w:p w:rsidR="00D01DBD" w:rsidRPr="00D01DBD" w:rsidRDefault="00D01DBD" w:rsidP="00D01DBD">
      <w:pPr>
        <w:pStyle w:val="Tabele"/>
      </w:pPr>
    </w:p>
    <w:p w:rsidR="00D01DBD" w:rsidRPr="00D01DBD" w:rsidRDefault="00D01DBD" w:rsidP="00D01DBD">
      <w:pPr>
        <w:pStyle w:val="Tabele"/>
      </w:pPr>
    </w:p>
    <w:p w:rsidR="00D01DBD" w:rsidRPr="00D01DBD" w:rsidRDefault="00D01DBD" w:rsidP="00D01DBD">
      <w:pPr>
        <w:pStyle w:val="Tabele"/>
      </w:pPr>
    </w:p>
    <w:p w:rsidR="00D01DBD" w:rsidRPr="00D01DBD" w:rsidRDefault="00D01DBD" w:rsidP="00D01DBD">
      <w:pPr>
        <w:pStyle w:val="Tabele"/>
      </w:pPr>
    </w:p>
    <w:p w:rsidR="00D01DBD" w:rsidRPr="00D01DBD" w:rsidRDefault="00D01DBD" w:rsidP="00D01DBD">
      <w:pPr>
        <w:pStyle w:val="Tabele"/>
      </w:pPr>
    </w:p>
    <w:p w:rsidR="00D01DBD" w:rsidRPr="00D01DBD" w:rsidRDefault="00D01DBD" w:rsidP="00D01DBD">
      <w:pPr>
        <w:pStyle w:val="Tabele"/>
      </w:pPr>
    </w:p>
    <w:p w:rsidR="00D01DBD" w:rsidRPr="00D01DBD" w:rsidRDefault="00D01DBD" w:rsidP="00D01DBD">
      <w:pPr>
        <w:pStyle w:val="Tabele"/>
      </w:pPr>
    </w:p>
    <w:p w:rsidR="00D01DBD" w:rsidRPr="00D01DBD" w:rsidRDefault="00D01DBD" w:rsidP="00D01DBD">
      <w:pPr>
        <w:pStyle w:val="Tabele"/>
      </w:pPr>
    </w:p>
    <w:p w:rsidR="00D01DBD" w:rsidRPr="00D01DBD" w:rsidRDefault="00D01DBD" w:rsidP="00D01DBD">
      <w:pPr>
        <w:pStyle w:val="Tabele"/>
      </w:pPr>
    </w:p>
    <w:p w:rsidR="00D01DBD" w:rsidRPr="00D01DBD" w:rsidRDefault="00D01DBD" w:rsidP="00D01DBD">
      <w:pPr>
        <w:pStyle w:val="Tabele"/>
      </w:pPr>
    </w:p>
    <w:p w:rsidR="00D01DBD" w:rsidRPr="00D01DBD" w:rsidRDefault="00D01DBD" w:rsidP="00D01DBD">
      <w:pPr>
        <w:pStyle w:val="Tabele"/>
      </w:pPr>
    </w:p>
    <w:p w:rsidR="00D01DBD" w:rsidRPr="00D01DBD" w:rsidRDefault="00D01DBD" w:rsidP="00D01DBD">
      <w:pPr>
        <w:pStyle w:val="Tabele"/>
      </w:pPr>
    </w:p>
    <w:p w:rsidR="00D01DBD" w:rsidRPr="00D01DBD" w:rsidRDefault="00D01DBD" w:rsidP="00D01DBD">
      <w:pPr>
        <w:pStyle w:val="Tabele"/>
      </w:pPr>
    </w:p>
    <w:p w:rsidR="00D01DBD" w:rsidRPr="00D01DBD" w:rsidRDefault="00D01DBD" w:rsidP="00D01DBD">
      <w:pPr>
        <w:pStyle w:val="Tabele"/>
      </w:pPr>
    </w:p>
    <w:p w:rsidR="00D01DBD" w:rsidRPr="00D01DBD" w:rsidRDefault="00D01DBD" w:rsidP="00D01DBD">
      <w:pPr>
        <w:pStyle w:val="Tabele"/>
      </w:pPr>
    </w:p>
    <w:p w:rsidR="00D01DBD" w:rsidRPr="00D01DBD" w:rsidRDefault="00D01DBD" w:rsidP="00D01DBD">
      <w:pPr>
        <w:pStyle w:val="Tabele"/>
      </w:pPr>
    </w:p>
    <w:p w:rsidR="00D01DBD" w:rsidRPr="00D01DBD" w:rsidRDefault="00D01DBD" w:rsidP="00D01DBD">
      <w:pPr>
        <w:pStyle w:val="Tabele"/>
      </w:pPr>
    </w:p>
    <w:p w:rsidR="00D01DBD" w:rsidRPr="00D01DBD" w:rsidRDefault="00D01DBD" w:rsidP="00D01DBD">
      <w:pPr>
        <w:pStyle w:val="Tabele"/>
      </w:pPr>
    </w:p>
    <w:p w:rsidR="00D01DBD" w:rsidRPr="00D01DBD" w:rsidRDefault="00D01DBD" w:rsidP="00D01DBD">
      <w:pPr>
        <w:pStyle w:val="Tabele"/>
      </w:pPr>
    </w:p>
    <w:p w:rsidR="00D01DBD" w:rsidRPr="00D01DBD" w:rsidRDefault="00D01DBD" w:rsidP="00D01DBD">
      <w:pPr>
        <w:pStyle w:val="Tabele"/>
      </w:pPr>
    </w:p>
    <w:p w:rsidR="00D01DBD" w:rsidRPr="00D01DBD" w:rsidRDefault="00D01DBD" w:rsidP="00D01DBD">
      <w:pPr>
        <w:pStyle w:val="Tabele"/>
      </w:pPr>
    </w:p>
    <w:p w:rsidR="00D01DBD" w:rsidRPr="00D01DBD" w:rsidRDefault="00D01DBD" w:rsidP="00D01DBD">
      <w:pPr>
        <w:pStyle w:val="Tabele"/>
      </w:pPr>
    </w:p>
    <w:p w:rsidR="00D01DBD" w:rsidRPr="00D01DBD" w:rsidRDefault="00D01DBD" w:rsidP="00D01DBD">
      <w:pPr>
        <w:pStyle w:val="Tabele"/>
      </w:pPr>
    </w:p>
    <w:p w:rsidR="00D01DBD" w:rsidRPr="00D01DBD" w:rsidRDefault="00D01DBD" w:rsidP="00D01DBD">
      <w:pPr>
        <w:pStyle w:val="Tabele"/>
      </w:pPr>
    </w:p>
    <w:p w:rsidR="00D01DBD" w:rsidRPr="00D01DBD" w:rsidRDefault="00D01DBD" w:rsidP="00D01DBD">
      <w:pPr>
        <w:pStyle w:val="Tabele"/>
      </w:pPr>
    </w:p>
    <w:p w:rsidR="00D01DBD" w:rsidRPr="00D01DBD" w:rsidRDefault="00D01DBD" w:rsidP="00D01DBD">
      <w:pPr>
        <w:pStyle w:val="Tabele"/>
        <w:sectPr w:rsidR="00D01DBD" w:rsidRPr="00D01DBD" w:rsidSect="00D01DBD">
          <w:footerReference w:type="even" r:id="rId7"/>
          <w:footerReference w:type="default" r:id="rId8"/>
          <w:pgSz w:w="11909" w:h="16834" w:code="9"/>
          <w:pgMar w:top="1418" w:right="1418" w:bottom="1418" w:left="1418" w:header="1304" w:footer="1134" w:gutter="0"/>
          <w:pgNumType w:start="6507"/>
          <w:cols w:space="720"/>
          <w:docGrid w:linePitch="360"/>
        </w:sectPr>
      </w:pPr>
    </w:p>
    <w:p w:rsidR="00D01DBD" w:rsidRPr="00D01DBD" w:rsidRDefault="00D01DBD" w:rsidP="00D01DBD">
      <w:pPr>
        <w:pStyle w:val="Tabele"/>
      </w:pPr>
      <w:r w:rsidRPr="00D01DBD">
        <w:t>Tab.4</w:t>
      </w:r>
    </w:p>
    <w:p w:rsidR="00D01DBD" w:rsidRPr="00D01DBD" w:rsidRDefault="00D01DBD" w:rsidP="00D01DBD">
      <w:pPr>
        <w:pStyle w:val="Tabele"/>
      </w:pPr>
    </w:p>
    <w:tbl>
      <w:tblPr>
        <w:tblW w:w="15329" w:type="dxa"/>
        <w:jc w:val="center"/>
        <w:tblLook w:val="0000" w:firstRow="0" w:lastRow="0" w:firstColumn="0" w:lastColumn="0" w:noHBand="0" w:noVBand="0"/>
      </w:tblPr>
      <w:tblGrid>
        <w:gridCol w:w="436"/>
        <w:gridCol w:w="1796"/>
        <w:gridCol w:w="1239"/>
        <w:gridCol w:w="1335"/>
        <w:gridCol w:w="1239"/>
        <w:gridCol w:w="1296"/>
        <w:gridCol w:w="1421"/>
        <w:gridCol w:w="1205"/>
        <w:gridCol w:w="1563"/>
        <w:gridCol w:w="1483"/>
        <w:gridCol w:w="1356"/>
        <w:gridCol w:w="1349"/>
      </w:tblGrid>
      <w:tr w:rsidR="00D01DBD" w:rsidRPr="00D01DBD" w:rsidTr="00D01DBD">
        <w:trPr>
          <w:trHeight w:val="270"/>
          <w:jc w:val="center"/>
        </w:trPr>
        <w:tc>
          <w:tcPr>
            <w:tcW w:w="0" w:type="auto"/>
            <w:tcBorders>
              <w:top w:val="nil"/>
              <w:left w:val="nil"/>
              <w:bottom w:val="nil"/>
              <w:right w:val="nil"/>
            </w:tcBorders>
            <w:shd w:val="clear" w:color="auto" w:fill="auto"/>
            <w:noWrap/>
            <w:vAlign w:val="bottom"/>
          </w:tcPr>
          <w:p w:rsidR="00D01DBD" w:rsidRPr="00D01DBD" w:rsidRDefault="00D01DBD" w:rsidP="00D01DBD">
            <w:pPr>
              <w:pStyle w:val="Tabele"/>
            </w:pPr>
            <w:bookmarkStart w:id="1" w:name="RANGE!A2:L20"/>
            <w:bookmarkEnd w:id="1"/>
          </w:p>
        </w:tc>
        <w:tc>
          <w:tcPr>
            <w:tcW w:w="0" w:type="auto"/>
            <w:tcBorders>
              <w:top w:val="nil"/>
              <w:left w:val="nil"/>
              <w:bottom w:val="nil"/>
              <w:right w:val="nil"/>
            </w:tcBorders>
            <w:shd w:val="clear" w:color="auto" w:fill="auto"/>
            <w:noWrap/>
            <w:vAlign w:val="bottom"/>
          </w:tcPr>
          <w:p w:rsidR="00D01DBD" w:rsidRPr="00D01DBD" w:rsidRDefault="00D01DBD" w:rsidP="00D01DBD">
            <w:pPr>
              <w:pStyle w:val="Tabele"/>
            </w:pPr>
          </w:p>
        </w:tc>
        <w:tc>
          <w:tcPr>
            <w:tcW w:w="1040" w:type="dxa"/>
            <w:tcBorders>
              <w:top w:val="nil"/>
              <w:left w:val="nil"/>
              <w:bottom w:val="nil"/>
              <w:right w:val="nil"/>
            </w:tcBorders>
            <w:shd w:val="clear" w:color="auto" w:fill="auto"/>
            <w:noWrap/>
            <w:vAlign w:val="bottom"/>
          </w:tcPr>
          <w:p w:rsidR="00D01DBD" w:rsidRPr="00D01DBD" w:rsidRDefault="00D01DBD" w:rsidP="00D01DBD">
            <w:pPr>
              <w:pStyle w:val="Tabele"/>
            </w:pPr>
          </w:p>
        </w:tc>
        <w:tc>
          <w:tcPr>
            <w:tcW w:w="0" w:type="auto"/>
            <w:tcBorders>
              <w:top w:val="nil"/>
              <w:left w:val="nil"/>
              <w:bottom w:val="nil"/>
              <w:right w:val="nil"/>
            </w:tcBorders>
            <w:shd w:val="clear" w:color="auto" w:fill="auto"/>
            <w:noWrap/>
            <w:vAlign w:val="bottom"/>
          </w:tcPr>
          <w:p w:rsidR="00D01DBD" w:rsidRPr="00D01DBD" w:rsidRDefault="00D01DBD" w:rsidP="00D01DBD">
            <w:pPr>
              <w:pStyle w:val="Tabele"/>
            </w:pPr>
          </w:p>
        </w:tc>
        <w:tc>
          <w:tcPr>
            <w:tcW w:w="0" w:type="auto"/>
            <w:tcBorders>
              <w:top w:val="nil"/>
              <w:left w:val="nil"/>
              <w:bottom w:val="nil"/>
              <w:right w:val="nil"/>
            </w:tcBorders>
            <w:shd w:val="clear" w:color="auto" w:fill="auto"/>
            <w:noWrap/>
            <w:vAlign w:val="bottom"/>
          </w:tcPr>
          <w:p w:rsidR="00D01DBD" w:rsidRPr="00D01DBD" w:rsidRDefault="00D01DBD" w:rsidP="00D01DBD">
            <w:pPr>
              <w:pStyle w:val="Tabele"/>
            </w:pPr>
          </w:p>
        </w:tc>
        <w:tc>
          <w:tcPr>
            <w:tcW w:w="0" w:type="auto"/>
            <w:tcBorders>
              <w:top w:val="nil"/>
              <w:left w:val="nil"/>
              <w:bottom w:val="nil"/>
              <w:right w:val="nil"/>
            </w:tcBorders>
            <w:shd w:val="clear" w:color="auto" w:fill="auto"/>
            <w:noWrap/>
            <w:vAlign w:val="bottom"/>
          </w:tcPr>
          <w:p w:rsidR="00D01DBD" w:rsidRPr="00D01DBD" w:rsidRDefault="00D01DBD" w:rsidP="00D01DBD">
            <w:pPr>
              <w:pStyle w:val="Tabele"/>
            </w:pPr>
          </w:p>
        </w:tc>
        <w:tc>
          <w:tcPr>
            <w:tcW w:w="0" w:type="auto"/>
            <w:tcBorders>
              <w:top w:val="nil"/>
              <w:left w:val="nil"/>
              <w:bottom w:val="nil"/>
              <w:right w:val="nil"/>
            </w:tcBorders>
            <w:shd w:val="clear" w:color="auto" w:fill="auto"/>
            <w:noWrap/>
            <w:vAlign w:val="bottom"/>
          </w:tcPr>
          <w:p w:rsidR="00D01DBD" w:rsidRPr="00D01DBD" w:rsidRDefault="00D01DBD" w:rsidP="00D01DBD">
            <w:pPr>
              <w:pStyle w:val="Tabele"/>
            </w:pPr>
          </w:p>
        </w:tc>
        <w:tc>
          <w:tcPr>
            <w:tcW w:w="0" w:type="auto"/>
            <w:tcBorders>
              <w:top w:val="nil"/>
              <w:left w:val="nil"/>
              <w:bottom w:val="nil"/>
              <w:right w:val="nil"/>
            </w:tcBorders>
            <w:shd w:val="clear" w:color="auto" w:fill="auto"/>
            <w:noWrap/>
            <w:vAlign w:val="bottom"/>
          </w:tcPr>
          <w:p w:rsidR="00D01DBD" w:rsidRPr="00D01DBD" w:rsidRDefault="00D01DBD" w:rsidP="00D01DBD">
            <w:pPr>
              <w:pStyle w:val="Tabele"/>
            </w:pPr>
          </w:p>
        </w:tc>
        <w:tc>
          <w:tcPr>
            <w:tcW w:w="0" w:type="auto"/>
            <w:tcBorders>
              <w:top w:val="nil"/>
              <w:left w:val="nil"/>
              <w:bottom w:val="nil"/>
              <w:right w:val="nil"/>
            </w:tcBorders>
            <w:shd w:val="clear" w:color="auto" w:fill="auto"/>
            <w:noWrap/>
            <w:vAlign w:val="bottom"/>
          </w:tcPr>
          <w:p w:rsidR="00D01DBD" w:rsidRPr="00D01DBD" w:rsidRDefault="00D01DBD" w:rsidP="00D01DBD">
            <w:pPr>
              <w:pStyle w:val="Tabele"/>
            </w:pPr>
          </w:p>
        </w:tc>
        <w:tc>
          <w:tcPr>
            <w:tcW w:w="0" w:type="auto"/>
            <w:tcBorders>
              <w:top w:val="nil"/>
              <w:left w:val="nil"/>
              <w:bottom w:val="nil"/>
              <w:right w:val="nil"/>
            </w:tcBorders>
            <w:shd w:val="clear" w:color="auto" w:fill="auto"/>
            <w:noWrap/>
            <w:vAlign w:val="bottom"/>
          </w:tcPr>
          <w:p w:rsidR="00D01DBD" w:rsidRPr="00D01DBD" w:rsidRDefault="00D01DBD" w:rsidP="00D01DBD">
            <w:pPr>
              <w:pStyle w:val="Tabele"/>
            </w:pPr>
          </w:p>
        </w:tc>
        <w:tc>
          <w:tcPr>
            <w:tcW w:w="0" w:type="auto"/>
            <w:tcBorders>
              <w:top w:val="nil"/>
              <w:left w:val="nil"/>
              <w:bottom w:val="nil"/>
              <w:right w:val="nil"/>
            </w:tcBorders>
            <w:shd w:val="clear" w:color="auto" w:fill="auto"/>
            <w:noWrap/>
            <w:vAlign w:val="bottom"/>
          </w:tcPr>
          <w:p w:rsidR="00D01DBD" w:rsidRPr="00D01DBD" w:rsidRDefault="00D01DBD" w:rsidP="00D01DBD">
            <w:pPr>
              <w:pStyle w:val="Tabele"/>
            </w:pPr>
            <w:r w:rsidRPr="00D01DBD">
              <w:t>ne 000/leke</w:t>
            </w:r>
          </w:p>
        </w:tc>
        <w:tc>
          <w:tcPr>
            <w:tcW w:w="0" w:type="auto"/>
            <w:tcBorders>
              <w:top w:val="nil"/>
              <w:left w:val="nil"/>
              <w:bottom w:val="nil"/>
              <w:right w:val="nil"/>
            </w:tcBorders>
            <w:shd w:val="clear" w:color="auto" w:fill="auto"/>
            <w:noWrap/>
            <w:vAlign w:val="bottom"/>
          </w:tcPr>
          <w:p w:rsidR="00D01DBD" w:rsidRPr="00D01DBD" w:rsidRDefault="00D01DBD" w:rsidP="00D01DBD">
            <w:pPr>
              <w:pStyle w:val="Tabele"/>
            </w:pPr>
          </w:p>
        </w:tc>
      </w:tr>
      <w:tr w:rsidR="00D01DBD" w:rsidRPr="00D01DBD" w:rsidTr="00D01DBD">
        <w:trPr>
          <w:trHeight w:val="270"/>
          <w:jc w:val="center"/>
        </w:trPr>
        <w:tc>
          <w:tcPr>
            <w:tcW w:w="0" w:type="auto"/>
            <w:tcBorders>
              <w:top w:val="double" w:sz="6" w:space="0" w:color="auto"/>
              <w:left w:val="double" w:sz="6" w:space="0" w:color="auto"/>
              <w:bottom w:val="nil"/>
              <w:right w:val="nil"/>
            </w:tcBorders>
            <w:shd w:val="clear" w:color="auto" w:fill="auto"/>
            <w:noWrap/>
            <w:vAlign w:val="bottom"/>
          </w:tcPr>
          <w:p w:rsidR="00D01DBD" w:rsidRPr="00D01DBD" w:rsidRDefault="00D01DBD" w:rsidP="00D01DBD">
            <w:pPr>
              <w:pStyle w:val="Tabele"/>
            </w:pPr>
            <w:r w:rsidRPr="00D01DBD">
              <w:t> </w:t>
            </w:r>
          </w:p>
        </w:tc>
        <w:tc>
          <w:tcPr>
            <w:tcW w:w="0" w:type="auto"/>
            <w:tcBorders>
              <w:top w:val="double" w:sz="6" w:space="0" w:color="auto"/>
              <w:left w:val="single" w:sz="4" w:space="0" w:color="auto"/>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1040" w:type="dxa"/>
            <w:tcBorders>
              <w:top w:val="double" w:sz="6" w:space="0" w:color="auto"/>
              <w:left w:val="nil"/>
              <w:bottom w:val="single" w:sz="4" w:space="0" w:color="C0C0C0"/>
              <w:right w:val="single" w:sz="4" w:space="0" w:color="auto"/>
            </w:tcBorders>
            <w:shd w:val="clear" w:color="auto" w:fill="auto"/>
            <w:vAlign w:val="bottom"/>
          </w:tcPr>
          <w:p w:rsidR="00D01DBD" w:rsidRPr="00D01DBD" w:rsidRDefault="00D01DBD" w:rsidP="00D01DBD">
            <w:pPr>
              <w:pStyle w:val="Tabele"/>
            </w:pPr>
            <w:r w:rsidRPr="00D01DBD">
              <w:t>600</w:t>
            </w:r>
          </w:p>
        </w:tc>
        <w:tc>
          <w:tcPr>
            <w:tcW w:w="0" w:type="auto"/>
            <w:tcBorders>
              <w:top w:val="double" w:sz="6" w:space="0" w:color="auto"/>
              <w:left w:val="nil"/>
              <w:bottom w:val="single" w:sz="4" w:space="0" w:color="C0C0C0"/>
              <w:right w:val="single" w:sz="4" w:space="0" w:color="auto"/>
            </w:tcBorders>
            <w:shd w:val="clear" w:color="auto" w:fill="auto"/>
            <w:vAlign w:val="bottom"/>
          </w:tcPr>
          <w:p w:rsidR="00D01DBD" w:rsidRPr="00D01DBD" w:rsidRDefault="00D01DBD" w:rsidP="00D01DBD">
            <w:pPr>
              <w:pStyle w:val="Tabele"/>
            </w:pPr>
            <w:r w:rsidRPr="00D01DBD">
              <w:t>601</w:t>
            </w:r>
          </w:p>
        </w:tc>
        <w:tc>
          <w:tcPr>
            <w:tcW w:w="0" w:type="auto"/>
            <w:tcBorders>
              <w:top w:val="double" w:sz="6" w:space="0" w:color="auto"/>
              <w:left w:val="nil"/>
              <w:bottom w:val="single" w:sz="4" w:space="0" w:color="C0C0C0"/>
              <w:right w:val="single" w:sz="4" w:space="0" w:color="auto"/>
            </w:tcBorders>
            <w:shd w:val="clear" w:color="auto" w:fill="auto"/>
            <w:vAlign w:val="bottom"/>
          </w:tcPr>
          <w:p w:rsidR="00D01DBD" w:rsidRPr="00D01DBD" w:rsidRDefault="00D01DBD" w:rsidP="00D01DBD">
            <w:pPr>
              <w:pStyle w:val="Tabele"/>
            </w:pPr>
            <w:r w:rsidRPr="00D01DBD">
              <w:t>602</w:t>
            </w:r>
          </w:p>
        </w:tc>
        <w:tc>
          <w:tcPr>
            <w:tcW w:w="0" w:type="auto"/>
            <w:tcBorders>
              <w:top w:val="double" w:sz="6" w:space="0" w:color="auto"/>
              <w:left w:val="nil"/>
              <w:bottom w:val="single" w:sz="4" w:space="0" w:color="C0C0C0"/>
              <w:right w:val="single" w:sz="4" w:space="0" w:color="auto"/>
            </w:tcBorders>
            <w:shd w:val="clear" w:color="auto" w:fill="auto"/>
            <w:vAlign w:val="bottom"/>
          </w:tcPr>
          <w:p w:rsidR="00D01DBD" w:rsidRPr="00D01DBD" w:rsidRDefault="00D01DBD" w:rsidP="00D01DBD">
            <w:pPr>
              <w:pStyle w:val="Tabele"/>
            </w:pPr>
            <w:r w:rsidRPr="00D01DBD">
              <w:t>603</w:t>
            </w:r>
          </w:p>
        </w:tc>
        <w:tc>
          <w:tcPr>
            <w:tcW w:w="0" w:type="auto"/>
            <w:tcBorders>
              <w:top w:val="double" w:sz="6" w:space="0" w:color="auto"/>
              <w:left w:val="nil"/>
              <w:bottom w:val="single" w:sz="4" w:space="0" w:color="C0C0C0"/>
              <w:right w:val="single" w:sz="4" w:space="0" w:color="auto"/>
            </w:tcBorders>
            <w:shd w:val="clear" w:color="auto" w:fill="auto"/>
            <w:vAlign w:val="bottom"/>
          </w:tcPr>
          <w:p w:rsidR="00D01DBD" w:rsidRPr="00D01DBD" w:rsidRDefault="00D01DBD" w:rsidP="00D01DBD">
            <w:pPr>
              <w:pStyle w:val="Tabele"/>
            </w:pPr>
            <w:r w:rsidRPr="00D01DBD">
              <w:t>604</w:t>
            </w:r>
          </w:p>
        </w:tc>
        <w:tc>
          <w:tcPr>
            <w:tcW w:w="0" w:type="auto"/>
            <w:tcBorders>
              <w:top w:val="double" w:sz="6" w:space="0" w:color="auto"/>
              <w:left w:val="nil"/>
              <w:bottom w:val="single" w:sz="4" w:space="0" w:color="C0C0C0"/>
              <w:right w:val="single" w:sz="4" w:space="0" w:color="auto"/>
            </w:tcBorders>
            <w:shd w:val="clear" w:color="auto" w:fill="auto"/>
            <w:vAlign w:val="bottom"/>
          </w:tcPr>
          <w:p w:rsidR="00D01DBD" w:rsidRPr="00D01DBD" w:rsidRDefault="00D01DBD" w:rsidP="00D01DBD">
            <w:pPr>
              <w:pStyle w:val="Tabele"/>
            </w:pPr>
            <w:r w:rsidRPr="00D01DBD">
              <w:t>605</w:t>
            </w:r>
          </w:p>
        </w:tc>
        <w:tc>
          <w:tcPr>
            <w:tcW w:w="0" w:type="auto"/>
            <w:tcBorders>
              <w:top w:val="double" w:sz="6" w:space="0" w:color="auto"/>
              <w:left w:val="nil"/>
              <w:bottom w:val="single" w:sz="4" w:space="0" w:color="C0C0C0"/>
              <w:right w:val="single" w:sz="4" w:space="0" w:color="auto"/>
            </w:tcBorders>
            <w:shd w:val="clear" w:color="auto" w:fill="auto"/>
            <w:vAlign w:val="bottom"/>
          </w:tcPr>
          <w:p w:rsidR="00D01DBD" w:rsidRPr="00D01DBD" w:rsidRDefault="00D01DBD" w:rsidP="00D01DBD">
            <w:pPr>
              <w:pStyle w:val="Tabele"/>
            </w:pPr>
            <w:r w:rsidRPr="00D01DBD">
              <w:t>606</w:t>
            </w:r>
          </w:p>
        </w:tc>
        <w:tc>
          <w:tcPr>
            <w:tcW w:w="0" w:type="auto"/>
            <w:tcBorders>
              <w:top w:val="double" w:sz="6" w:space="0" w:color="auto"/>
              <w:left w:val="nil"/>
              <w:bottom w:val="single" w:sz="4" w:space="0" w:color="C0C0C0"/>
              <w:right w:val="single" w:sz="4" w:space="0" w:color="auto"/>
            </w:tcBorders>
            <w:shd w:val="clear" w:color="auto" w:fill="auto"/>
            <w:vAlign w:val="bottom"/>
          </w:tcPr>
          <w:p w:rsidR="00D01DBD" w:rsidRPr="00D01DBD" w:rsidRDefault="00D01DBD" w:rsidP="00D01DBD">
            <w:pPr>
              <w:pStyle w:val="Tabele"/>
            </w:pPr>
            <w:r w:rsidRPr="00D01DBD">
              <w:t>230</w:t>
            </w:r>
          </w:p>
        </w:tc>
        <w:tc>
          <w:tcPr>
            <w:tcW w:w="0" w:type="auto"/>
            <w:tcBorders>
              <w:top w:val="double" w:sz="6" w:space="0" w:color="auto"/>
              <w:left w:val="nil"/>
              <w:bottom w:val="single" w:sz="4" w:space="0" w:color="C0C0C0"/>
              <w:right w:val="single" w:sz="4" w:space="0" w:color="auto"/>
            </w:tcBorders>
            <w:shd w:val="clear" w:color="auto" w:fill="auto"/>
            <w:vAlign w:val="bottom"/>
          </w:tcPr>
          <w:p w:rsidR="00D01DBD" w:rsidRPr="00D01DBD" w:rsidRDefault="00D01DBD" w:rsidP="00D01DBD">
            <w:pPr>
              <w:pStyle w:val="Tabele"/>
            </w:pPr>
            <w:r w:rsidRPr="00D01DBD">
              <w:t>231</w:t>
            </w:r>
          </w:p>
        </w:tc>
        <w:tc>
          <w:tcPr>
            <w:tcW w:w="0" w:type="auto"/>
            <w:tcBorders>
              <w:top w:val="double" w:sz="6" w:space="0" w:color="auto"/>
              <w:left w:val="nil"/>
              <w:bottom w:val="single" w:sz="4" w:space="0" w:color="C0C0C0"/>
              <w:right w:val="double" w:sz="6" w:space="0" w:color="auto"/>
            </w:tcBorders>
            <w:shd w:val="clear" w:color="auto" w:fill="auto"/>
            <w:vAlign w:val="bottom"/>
          </w:tcPr>
          <w:p w:rsidR="00D01DBD" w:rsidRPr="00D01DBD" w:rsidRDefault="00D01DBD" w:rsidP="00D01DBD">
            <w:pPr>
              <w:pStyle w:val="Tabele"/>
            </w:pPr>
            <w:r w:rsidRPr="00D01DBD">
              <w:t>Totali</w:t>
            </w:r>
          </w:p>
        </w:tc>
      </w:tr>
      <w:tr w:rsidR="00D01DBD" w:rsidRPr="00D01DBD" w:rsidTr="00D01DBD">
        <w:trPr>
          <w:trHeight w:val="1155"/>
          <w:jc w:val="center"/>
        </w:trPr>
        <w:tc>
          <w:tcPr>
            <w:tcW w:w="0" w:type="auto"/>
            <w:tcBorders>
              <w:top w:val="nil"/>
              <w:left w:val="double" w:sz="6" w:space="0" w:color="auto"/>
              <w:bottom w:val="nil"/>
              <w:right w:val="nil"/>
            </w:tcBorders>
            <w:shd w:val="clear" w:color="auto" w:fill="auto"/>
            <w:vAlign w:val="bottom"/>
          </w:tcPr>
          <w:p w:rsidR="00D01DBD" w:rsidRPr="00D01DBD" w:rsidRDefault="00D01DBD" w:rsidP="00D01DBD">
            <w:pPr>
              <w:pStyle w:val="Tabele"/>
            </w:pPr>
            <w:r w:rsidRPr="00D01DBD">
              <w:t> </w:t>
            </w:r>
          </w:p>
        </w:tc>
        <w:tc>
          <w:tcPr>
            <w:tcW w:w="0" w:type="auto"/>
            <w:tcBorders>
              <w:top w:val="nil"/>
              <w:left w:val="single" w:sz="4" w:space="0" w:color="auto"/>
              <w:bottom w:val="nil"/>
              <w:right w:val="single" w:sz="4" w:space="0" w:color="auto"/>
            </w:tcBorders>
            <w:shd w:val="clear" w:color="auto" w:fill="auto"/>
            <w:vAlign w:val="bottom"/>
          </w:tcPr>
          <w:p w:rsidR="00D01DBD" w:rsidRPr="00D01DBD" w:rsidRDefault="00D01DBD" w:rsidP="00D01DBD">
            <w:pPr>
              <w:pStyle w:val="Tabele"/>
            </w:pPr>
            <w:r w:rsidRPr="00D01DBD">
              <w:t>Funksioni</w:t>
            </w:r>
          </w:p>
        </w:tc>
        <w:tc>
          <w:tcPr>
            <w:tcW w:w="1040" w:type="dxa"/>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Pagat</w:t>
            </w:r>
          </w:p>
        </w:tc>
        <w:tc>
          <w:tcPr>
            <w:tcW w:w="0" w:type="auto"/>
            <w:tcBorders>
              <w:top w:val="nil"/>
              <w:left w:val="nil"/>
              <w:bottom w:val="nil"/>
              <w:right w:val="single" w:sz="4" w:space="0" w:color="auto"/>
            </w:tcBorders>
            <w:shd w:val="clear" w:color="auto" w:fill="auto"/>
            <w:vAlign w:val="bottom"/>
          </w:tcPr>
          <w:p w:rsidR="00D01DBD" w:rsidRPr="00D01DBD" w:rsidRDefault="00D01DBD" w:rsidP="00D01DBD">
            <w:pPr>
              <w:pStyle w:val="Tabele"/>
            </w:pPr>
            <w:r w:rsidRPr="00D01DBD">
              <w:t>Kontrib.e</w:t>
            </w:r>
            <w:r w:rsidRPr="00D01DBD">
              <w:br/>
              <w:t xml:space="preserve"> Sigurimeve Shoqerore</w:t>
            </w:r>
          </w:p>
        </w:tc>
        <w:tc>
          <w:tcPr>
            <w:tcW w:w="0" w:type="auto"/>
            <w:tcBorders>
              <w:top w:val="nil"/>
              <w:left w:val="nil"/>
              <w:bottom w:val="nil"/>
              <w:right w:val="single" w:sz="4" w:space="0" w:color="auto"/>
            </w:tcBorders>
            <w:shd w:val="clear" w:color="auto" w:fill="auto"/>
            <w:vAlign w:val="bottom"/>
          </w:tcPr>
          <w:p w:rsidR="00D01DBD" w:rsidRPr="00D01DBD" w:rsidRDefault="00D01DBD" w:rsidP="00D01DBD">
            <w:pPr>
              <w:pStyle w:val="Tabele"/>
            </w:pPr>
            <w:r w:rsidRPr="00D01DBD">
              <w:t>Mallra dhe</w:t>
            </w:r>
            <w:r w:rsidRPr="00D01DBD">
              <w:br/>
              <w:t>Sherbime</w:t>
            </w:r>
          </w:p>
        </w:tc>
        <w:tc>
          <w:tcPr>
            <w:tcW w:w="0" w:type="auto"/>
            <w:tcBorders>
              <w:top w:val="nil"/>
              <w:left w:val="nil"/>
              <w:bottom w:val="nil"/>
              <w:right w:val="single" w:sz="4" w:space="0" w:color="auto"/>
            </w:tcBorders>
            <w:shd w:val="clear" w:color="auto" w:fill="auto"/>
            <w:vAlign w:val="bottom"/>
          </w:tcPr>
          <w:p w:rsidR="00D01DBD" w:rsidRPr="00D01DBD" w:rsidRDefault="00D01DBD" w:rsidP="00D01DBD">
            <w:pPr>
              <w:pStyle w:val="Tabele"/>
            </w:pPr>
            <w:r w:rsidRPr="00D01DBD">
              <w:t>Subvecionet</w:t>
            </w:r>
          </w:p>
        </w:tc>
        <w:tc>
          <w:tcPr>
            <w:tcW w:w="0" w:type="auto"/>
            <w:tcBorders>
              <w:top w:val="nil"/>
              <w:left w:val="nil"/>
              <w:bottom w:val="nil"/>
              <w:right w:val="single" w:sz="4" w:space="0" w:color="auto"/>
            </w:tcBorders>
            <w:shd w:val="clear" w:color="auto" w:fill="auto"/>
            <w:vAlign w:val="bottom"/>
          </w:tcPr>
          <w:p w:rsidR="00D01DBD" w:rsidRPr="00D01DBD" w:rsidRDefault="00D01DBD" w:rsidP="00D01DBD">
            <w:pPr>
              <w:pStyle w:val="Tabele"/>
            </w:pPr>
            <w:r w:rsidRPr="00D01DBD">
              <w:t>Te Tjera</w:t>
            </w:r>
            <w:r w:rsidRPr="00D01DBD">
              <w:br/>
              <w:t>Transferta</w:t>
            </w:r>
            <w:r w:rsidRPr="00D01DBD">
              <w:br/>
              <w:t>Korrente Brendshme</w:t>
            </w:r>
          </w:p>
        </w:tc>
        <w:tc>
          <w:tcPr>
            <w:tcW w:w="0" w:type="auto"/>
            <w:tcBorders>
              <w:top w:val="nil"/>
              <w:left w:val="nil"/>
              <w:bottom w:val="nil"/>
              <w:right w:val="single" w:sz="4" w:space="0" w:color="auto"/>
            </w:tcBorders>
            <w:shd w:val="clear" w:color="auto" w:fill="auto"/>
            <w:vAlign w:val="bottom"/>
          </w:tcPr>
          <w:p w:rsidR="00D01DBD" w:rsidRPr="00D01DBD" w:rsidRDefault="00D01DBD" w:rsidP="00D01DBD">
            <w:pPr>
              <w:pStyle w:val="Tabele"/>
            </w:pPr>
            <w:r w:rsidRPr="00D01DBD">
              <w:t>Transferta</w:t>
            </w:r>
            <w:r w:rsidRPr="00D01DBD">
              <w:br/>
              <w:t>Korrente te Huaja</w:t>
            </w:r>
          </w:p>
        </w:tc>
        <w:tc>
          <w:tcPr>
            <w:tcW w:w="0" w:type="auto"/>
            <w:tcBorders>
              <w:top w:val="nil"/>
              <w:left w:val="nil"/>
              <w:bottom w:val="nil"/>
              <w:right w:val="single" w:sz="4" w:space="0" w:color="auto"/>
            </w:tcBorders>
            <w:shd w:val="clear" w:color="auto" w:fill="auto"/>
            <w:vAlign w:val="bottom"/>
          </w:tcPr>
          <w:p w:rsidR="00D01DBD" w:rsidRPr="00D01DBD" w:rsidRDefault="00D01DBD" w:rsidP="00D01DBD">
            <w:pPr>
              <w:pStyle w:val="Tabele"/>
            </w:pPr>
            <w:r w:rsidRPr="00D01DBD">
              <w:t>Transferta per Buxhetet Familiare dhe Individet</w:t>
            </w:r>
          </w:p>
        </w:tc>
        <w:tc>
          <w:tcPr>
            <w:tcW w:w="0" w:type="auto"/>
            <w:tcBorders>
              <w:top w:val="nil"/>
              <w:left w:val="nil"/>
              <w:bottom w:val="nil"/>
              <w:right w:val="single" w:sz="4" w:space="0" w:color="auto"/>
            </w:tcBorders>
            <w:shd w:val="clear" w:color="auto" w:fill="auto"/>
            <w:vAlign w:val="bottom"/>
          </w:tcPr>
          <w:p w:rsidR="00D01DBD" w:rsidRPr="00D01DBD" w:rsidRDefault="00D01DBD" w:rsidP="00D01DBD">
            <w:pPr>
              <w:pStyle w:val="Tabele"/>
            </w:pPr>
            <w:r w:rsidRPr="00D01DBD">
              <w:t>Shpenzime</w:t>
            </w:r>
            <w:r w:rsidRPr="00D01DBD">
              <w:br/>
              <w:t>Kapitale te Patrupezuara</w:t>
            </w:r>
          </w:p>
        </w:tc>
        <w:tc>
          <w:tcPr>
            <w:tcW w:w="0" w:type="auto"/>
            <w:tcBorders>
              <w:top w:val="nil"/>
              <w:left w:val="nil"/>
              <w:bottom w:val="nil"/>
              <w:right w:val="single" w:sz="4" w:space="0" w:color="auto"/>
            </w:tcBorders>
            <w:shd w:val="clear" w:color="auto" w:fill="auto"/>
            <w:vAlign w:val="bottom"/>
          </w:tcPr>
          <w:p w:rsidR="00D01DBD" w:rsidRPr="00D01DBD" w:rsidRDefault="00D01DBD" w:rsidP="00D01DBD">
            <w:pPr>
              <w:pStyle w:val="Tabele"/>
            </w:pPr>
            <w:r w:rsidRPr="00D01DBD">
              <w:t>Shpenzime</w:t>
            </w:r>
            <w:r w:rsidRPr="00D01DBD">
              <w:br/>
              <w:t>Kapitale te Trupezuara</w:t>
            </w:r>
          </w:p>
        </w:tc>
        <w:tc>
          <w:tcPr>
            <w:tcW w:w="0" w:type="auto"/>
            <w:tcBorders>
              <w:top w:val="nil"/>
              <w:left w:val="nil"/>
              <w:bottom w:val="nil"/>
              <w:right w:val="double" w:sz="6" w:space="0" w:color="auto"/>
            </w:tcBorders>
            <w:shd w:val="clear" w:color="auto" w:fill="auto"/>
            <w:vAlign w:val="bottom"/>
          </w:tcPr>
          <w:p w:rsidR="00D01DBD" w:rsidRPr="00D01DBD" w:rsidRDefault="00D01DBD" w:rsidP="00D01DBD">
            <w:pPr>
              <w:pStyle w:val="Tabele"/>
            </w:pPr>
            <w:r w:rsidRPr="00D01DBD">
              <w:t>Totali</w:t>
            </w:r>
          </w:p>
        </w:tc>
      </w:tr>
      <w:tr w:rsidR="00D01DBD" w:rsidRPr="00D01DBD" w:rsidTr="00D01DBD">
        <w:trPr>
          <w:trHeight w:val="300"/>
          <w:jc w:val="center"/>
        </w:trPr>
        <w:tc>
          <w:tcPr>
            <w:tcW w:w="0" w:type="auto"/>
            <w:tcBorders>
              <w:top w:val="single" w:sz="4" w:space="0" w:color="auto"/>
              <w:left w:val="double" w:sz="6" w:space="0" w:color="auto"/>
              <w:bottom w:val="dotted" w:sz="4" w:space="0" w:color="auto"/>
              <w:right w:val="nil"/>
            </w:tcBorders>
            <w:shd w:val="clear" w:color="auto" w:fill="auto"/>
            <w:vAlign w:val="bottom"/>
          </w:tcPr>
          <w:p w:rsidR="00D01DBD" w:rsidRPr="00D01DBD" w:rsidRDefault="00D01DBD" w:rsidP="00D01DBD">
            <w:pPr>
              <w:pStyle w:val="Tabele"/>
            </w:pPr>
            <w:r w:rsidRPr="00D01DBD">
              <w:t>01</w:t>
            </w:r>
          </w:p>
        </w:tc>
        <w:tc>
          <w:tcPr>
            <w:tcW w:w="0" w:type="auto"/>
            <w:tcBorders>
              <w:top w:val="single" w:sz="4" w:space="0" w:color="auto"/>
              <w:left w:val="single" w:sz="4" w:space="0" w:color="auto"/>
              <w:bottom w:val="dotted" w:sz="4" w:space="0" w:color="auto"/>
              <w:right w:val="single" w:sz="4" w:space="0" w:color="auto"/>
            </w:tcBorders>
            <w:shd w:val="clear" w:color="auto" w:fill="auto"/>
            <w:vAlign w:val="bottom"/>
          </w:tcPr>
          <w:p w:rsidR="00D01DBD" w:rsidRPr="00D01DBD" w:rsidRDefault="00D01DBD" w:rsidP="00D01DBD">
            <w:pPr>
              <w:pStyle w:val="Tabele"/>
            </w:pPr>
            <w:r w:rsidRPr="00D01DBD">
              <w:t>Sherbimet e Pergjithshme Publike</w:t>
            </w:r>
          </w:p>
        </w:tc>
        <w:tc>
          <w:tcPr>
            <w:tcW w:w="1040" w:type="dxa"/>
            <w:tcBorders>
              <w:top w:val="single" w:sz="4" w:space="0" w:color="auto"/>
              <w:left w:val="nil"/>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9,207,011</w:t>
            </w:r>
          </w:p>
        </w:tc>
        <w:tc>
          <w:tcPr>
            <w:tcW w:w="0" w:type="auto"/>
            <w:tcBorders>
              <w:top w:val="single" w:sz="4" w:space="0" w:color="auto"/>
              <w:left w:val="nil"/>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1,492,279</w:t>
            </w:r>
          </w:p>
        </w:tc>
        <w:tc>
          <w:tcPr>
            <w:tcW w:w="0" w:type="auto"/>
            <w:tcBorders>
              <w:top w:val="single" w:sz="4" w:space="0" w:color="auto"/>
              <w:left w:val="nil"/>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6,031,150</w:t>
            </w:r>
          </w:p>
        </w:tc>
        <w:tc>
          <w:tcPr>
            <w:tcW w:w="0" w:type="auto"/>
            <w:tcBorders>
              <w:top w:val="single" w:sz="4" w:space="0" w:color="auto"/>
              <w:left w:val="nil"/>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80,000</w:t>
            </w:r>
          </w:p>
        </w:tc>
        <w:tc>
          <w:tcPr>
            <w:tcW w:w="0" w:type="auto"/>
            <w:tcBorders>
              <w:top w:val="single" w:sz="4" w:space="0" w:color="auto"/>
              <w:left w:val="nil"/>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857,100</w:t>
            </w:r>
          </w:p>
        </w:tc>
        <w:tc>
          <w:tcPr>
            <w:tcW w:w="0" w:type="auto"/>
            <w:tcBorders>
              <w:top w:val="single" w:sz="4" w:space="0" w:color="auto"/>
              <w:left w:val="nil"/>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413,500</w:t>
            </w:r>
          </w:p>
        </w:tc>
        <w:tc>
          <w:tcPr>
            <w:tcW w:w="0" w:type="auto"/>
            <w:tcBorders>
              <w:top w:val="single" w:sz="4" w:space="0" w:color="auto"/>
              <w:left w:val="nil"/>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2,018,000</w:t>
            </w:r>
          </w:p>
        </w:tc>
        <w:tc>
          <w:tcPr>
            <w:tcW w:w="0" w:type="auto"/>
            <w:tcBorders>
              <w:top w:val="single" w:sz="4" w:space="0" w:color="auto"/>
              <w:left w:val="nil"/>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61,410</w:t>
            </w:r>
          </w:p>
        </w:tc>
        <w:tc>
          <w:tcPr>
            <w:tcW w:w="0" w:type="auto"/>
            <w:tcBorders>
              <w:top w:val="single" w:sz="4" w:space="0" w:color="auto"/>
              <w:left w:val="nil"/>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2,680,418</w:t>
            </w:r>
          </w:p>
        </w:tc>
        <w:tc>
          <w:tcPr>
            <w:tcW w:w="0" w:type="auto"/>
            <w:tcBorders>
              <w:top w:val="single" w:sz="4" w:space="0" w:color="auto"/>
              <w:left w:val="nil"/>
              <w:bottom w:val="dotted" w:sz="4" w:space="0" w:color="auto"/>
              <w:right w:val="double" w:sz="6" w:space="0" w:color="auto"/>
            </w:tcBorders>
            <w:shd w:val="clear" w:color="auto" w:fill="auto"/>
            <w:noWrap/>
            <w:vAlign w:val="bottom"/>
          </w:tcPr>
          <w:p w:rsidR="00D01DBD" w:rsidRPr="00D01DBD" w:rsidRDefault="00D01DBD" w:rsidP="00D01DBD">
            <w:pPr>
              <w:pStyle w:val="Tabele"/>
            </w:pPr>
            <w:r w:rsidRPr="00D01DBD">
              <w:t>22,840,868</w:t>
            </w:r>
          </w:p>
        </w:tc>
      </w:tr>
      <w:tr w:rsidR="00D01DBD" w:rsidRPr="00D01DBD" w:rsidTr="00D01DBD">
        <w:trPr>
          <w:trHeight w:val="300"/>
          <w:jc w:val="center"/>
        </w:trPr>
        <w:tc>
          <w:tcPr>
            <w:tcW w:w="0" w:type="auto"/>
            <w:tcBorders>
              <w:top w:val="nil"/>
              <w:left w:val="double" w:sz="6" w:space="0" w:color="auto"/>
              <w:bottom w:val="dotted" w:sz="4" w:space="0" w:color="auto"/>
              <w:right w:val="nil"/>
            </w:tcBorders>
            <w:shd w:val="clear" w:color="auto" w:fill="auto"/>
            <w:vAlign w:val="bottom"/>
          </w:tcPr>
          <w:p w:rsidR="00D01DBD" w:rsidRPr="00D01DBD" w:rsidRDefault="00D01DBD" w:rsidP="00D01DBD">
            <w:pPr>
              <w:pStyle w:val="Tabele"/>
            </w:pPr>
            <w:r w:rsidRPr="00D01DBD">
              <w:t>02</w:t>
            </w:r>
          </w:p>
        </w:tc>
        <w:tc>
          <w:tcPr>
            <w:tcW w:w="0" w:type="auto"/>
            <w:tcBorders>
              <w:top w:val="nil"/>
              <w:left w:val="single" w:sz="4" w:space="0" w:color="auto"/>
              <w:bottom w:val="dotted" w:sz="4" w:space="0" w:color="auto"/>
              <w:right w:val="single" w:sz="4" w:space="0" w:color="auto"/>
            </w:tcBorders>
            <w:shd w:val="clear" w:color="auto" w:fill="auto"/>
            <w:vAlign w:val="bottom"/>
          </w:tcPr>
          <w:p w:rsidR="00D01DBD" w:rsidRPr="00D01DBD" w:rsidRDefault="00D01DBD" w:rsidP="00D01DBD">
            <w:pPr>
              <w:pStyle w:val="Tabele"/>
            </w:pPr>
            <w:r w:rsidRPr="00D01DBD">
              <w:t>Mbrojtja</w:t>
            </w:r>
          </w:p>
        </w:tc>
        <w:tc>
          <w:tcPr>
            <w:tcW w:w="1040" w:type="dxa"/>
            <w:tcBorders>
              <w:top w:val="nil"/>
              <w:left w:val="nil"/>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4,843,000</w:t>
            </w:r>
          </w:p>
        </w:tc>
        <w:tc>
          <w:tcPr>
            <w:tcW w:w="0" w:type="auto"/>
            <w:tcBorders>
              <w:top w:val="nil"/>
              <w:left w:val="nil"/>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723,000</w:t>
            </w:r>
          </w:p>
        </w:tc>
        <w:tc>
          <w:tcPr>
            <w:tcW w:w="0" w:type="auto"/>
            <w:tcBorders>
              <w:top w:val="nil"/>
              <w:left w:val="nil"/>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4,598,000</w:t>
            </w:r>
          </w:p>
        </w:tc>
        <w:tc>
          <w:tcPr>
            <w:tcW w:w="0" w:type="auto"/>
            <w:tcBorders>
              <w:top w:val="nil"/>
              <w:left w:val="nil"/>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625,000</w:t>
            </w:r>
          </w:p>
        </w:tc>
        <w:tc>
          <w:tcPr>
            <w:tcW w:w="0" w:type="auto"/>
            <w:tcBorders>
              <w:top w:val="nil"/>
              <w:left w:val="nil"/>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10,000</w:t>
            </w:r>
          </w:p>
        </w:tc>
        <w:tc>
          <w:tcPr>
            <w:tcW w:w="0" w:type="auto"/>
            <w:tcBorders>
              <w:top w:val="nil"/>
              <w:left w:val="nil"/>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3,875,891</w:t>
            </w:r>
          </w:p>
        </w:tc>
        <w:tc>
          <w:tcPr>
            <w:tcW w:w="0" w:type="auto"/>
            <w:tcBorders>
              <w:top w:val="nil"/>
              <w:left w:val="nil"/>
              <w:bottom w:val="dotted" w:sz="4" w:space="0" w:color="auto"/>
              <w:right w:val="double" w:sz="6" w:space="0" w:color="auto"/>
            </w:tcBorders>
            <w:shd w:val="clear" w:color="auto" w:fill="auto"/>
            <w:noWrap/>
            <w:vAlign w:val="bottom"/>
          </w:tcPr>
          <w:p w:rsidR="00D01DBD" w:rsidRPr="00D01DBD" w:rsidRDefault="00D01DBD" w:rsidP="00D01DBD">
            <w:pPr>
              <w:pStyle w:val="Tabele"/>
            </w:pPr>
            <w:r w:rsidRPr="00D01DBD">
              <w:t>14,674,891</w:t>
            </w:r>
          </w:p>
        </w:tc>
      </w:tr>
      <w:tr w:rsidR="00D01DBD" w:rsidRPr="00D01DBD" w:rsidTr="00D01DBD">
        <w:trPr>
          <w:trHeight w:val="300"/>
          <w:jc w:val="center"/>
        </w:trPr>
        <w:tc>
          <w:tcPr>
            <w:tcW w:w="0" w:type="auto"/>
            <w:tcBorders>
              <w:top w:val="nil"/>
              <w:left w:val="double" w:sz="6" w:space="0" w:color="auto"/>
              <w:bottom w:val="dotted" w:sz="4" w:space="0" w:color="auto"/>
              <w:right w:val="nil"/>
            </w:tcBorders>
            <w:shd w:val="clear" w:color="auto" w:fill="auto"/>
            <w:vAlign w:val="bottom"/>
          </w:tcPr>
          <w:p w:rsidR="00D01DBD" w:rsidRPr="00D01DBD" w:rsidRDefault="00D01DBD" w:rsidP="00D01DBD">
            <w:pPr>
              <w:pStyle w:val="Tabele"/>
            </w:pPr>
            <w:r w:rsidRPr="00D01DBD">
              <w:t>03</w:t>
            </w:r>
          </w:p>
        </w:tc>
        <w:tc>
          <w:tcPr>
            <w:tcW w:w="0" w:type="auto"/>
            <w:tcBorders>
              <w:top w:val="nil"/>
              <w:left w:val="single" w:sz="4" w:space="0" w:color="auto"/>
              <w:bottom w:val="dotted" w:sz="4" w:space="0" w:color="auto"/>
              <w:right w:val="single" w:sz="4" w:space="0" w:color="auto"/>
            </w:tcBorders>
            <w:shd w:val="clear" w:color="auto" w:fill="auto"/>
            <w:vAlign w:val="bottom"/>
          </w:tcPr>
          <w:p w:rsidR="00D01DBD" w:rsidRPr="00D01DBD" w:rsidRDefault="00D01DBD" w:rsidP="00D01DBD">
            <w:pPr>
              <w:pStyle w:val="Tabele"/>
            </w:pPr>
            <w:r w:rsidRPr="00D01DBD">
              <w:t>Rendi dhe Siguria Publike</w:t>
            </w:r>
          </w:p>
        </w:tc>
        <w:tc>
          <w:tcPr>
            <w:tcW w:w="1040" w:type="dxa"/>
            <w:tcBorders>
              <w:top w:val="nil"/>
              <w:left w:val="nil"/>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10,447,762</w:t>
            </w:r>
          </w:p>
        </w:tc>
        <w:tc>
          <w:tcPr>
            <w:tcW w:w="0" w:type="auto"/>
            <w:tcBorders>
              <w:top w:val="nil"/>
              <w:left w:val="nil"/>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1,608,621</w:t>
            </w:r>
          </w:p>
        </w:tc>
        <w:tc>
          <w:tcPr>
            <w:tcW w:w="0" w:type="auto"/>
            <w:tcBorders>
              <w:top w:val="nil"/>
              <w:left w:val="nil"/>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3,372,500</w:t>
            </w:r>
          </w:p>
        </w:tc>
        <w:tc>
          <w:tcPr>
            <w:tcW w:w="0" w:type="auto"/>
            <w:tcBorders>
              <w:top w:val="nil"/>
              <w:left w:val="nil"/>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591,000</w:t>
            </w:r>
          </w:p>
        </w:tc>
        <w:tc>
          <w:tcPr>
            <w:tcW w:w="0" w:type="auto"/>
            <w:tcBorders>
              <w:top w:val="nil"/>
              <w:left w:val="nil"/>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49,704</w:t>
            </w:r>
          </w:p>
        </w:tc>
        <w:tc>
          <w:tcPr>
            <w:tcW w:w="0" w:type="auto"/>
            <w:tcBorders>
              <w:top w:val="nil"/>
              <w:left w:val="nil"/>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2,520,845</w:t>
            </w:r>
          </w:p>
        </w:tc>
        <w:tc>
          <w:tcPr>
            <w:tcW w:w="0" w:type="auto"/>
            <w:tcBorders>
              <w:top w:val="nil"/>
              <w:left w:val="nil"/>
              <w:bottom w:val="dotted" w:sz="4" w:space="0" w:color="auto"/>
              <w:right w:val="double" w:sz="6" w:space="0" w:color="auto"/>
            </w:tcBorders>
            <w:shd w:val="clear" w:color="auto" w:fill="auto"/>
            <w:noWrap/>
            <w:vAlign w:val="bottom"/>
          </w:tcPr>
          <w:p w:rsidR="00D01DBD" w:rsidRPr="00D01DBD" w:rsidRDefault="00D01DBD" w:rsidP="00D01DBD">
            <w:pPr>
              <w:pStyle w:val="Tabele"/>
            </w:pPr>
            <w:r w:rsidRPr="00D01DBD">
              <w:t>18,590,432</w:t>
            </w:r>
          </w:p>
        </w:tc>
      </w:tr>
      <w:tr w:rsidR="00D01DBD" w:rsidRPr="00D01DBD" w:rsidTr="00D01DBD">
        <w:trPr>
          <w:trHeight w:val="300"/>
          <w:jc w:val="center"/>
        </w:trPr>
        <w:tc>
          <w:tcPr>
            <w:tcW w:w="0" w:type="auto"/>
            <w:tcBorders>
              <w:top w:val="nil"/>
              <w:left w:val="double" w:sz="6" w:space="0" w:color="auto"/>
              <w:bottom w:val="dotted" w:sz="4" w:space="0" w:color="auto"/>
              <w:right w:val="nil"/>
            </w:tcBorders>
            <w:shd w:val="clear" w:color="auto" w:fill="auto"/>
            <w:vAlign w:val="bottom"/>
          </w:tcPr>
          <w:p w:rsidR="00D01DBD" w:rsidRPr="00D01DBD" w:rsidRDefault="00D01DBD" w:rsidP="00D01DBD">
            <w:pPr>
              <w:pStyle w:val="Tabele"/>
            </w:pPr>
            <w:r w:rsidRPr="00D01DBD">
              <w:t>04</w:t>
            </w:r>
          </w:p>
        </w:tc>
        <w:tc>
          <w:tcPr>
            <w:tcW w:w="0" w:type="auto"/>
            <w:tcBorders>
              <w:top w:val="nil"/>
              <w:left w:val="single" w:sz="4" w:space="0" w:color="auto"/>
              <w:bottom w:val="dotted" w:sz="4" w:space="0" w:color="auto"/>
              <w:right w:val="single" w:sz="4" w:space="0" w:color="auto"/>
            </w:tcBorders>
            <w:shd w:val="clear" w:color="auto" w:fill="auto"/>
            <w:vAlign w:val="bottom"/>
          </w:tcPr>
          <w:p w:rsidR="00D01DBD" w:rsidRPr="00D01DBD" w:rsidRDefault="00D01DBD" w:rsidP="00D01DBD">
            <w:pPr>
              <w:pStyle w:val="Tabele"/>
            </w:pPr>
            <w:r w:rsidRPr="00D01DBD">
              <w:t>Ceshtjet Ekonomike</w:t>
            </w:r>
          </w:p>
        </w:tc>
        <w:tc>
          <w:tcPr>
            <w:tcW w:w="1040" w:type="dxa"/>
            <w:tcBorders>
              <w:top w:val="nil"/>
              <w:left w:val="nil"/>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2,728,739</w:t>
            </w:r>
          </w:p>
        </w:tc>
        <w:tc>
          <w:tcPr>
            <w:tcW w:w="0" w:type="auto"/>
            <w:tcBorders>
              <w:top w:val="nil"/>
              <w:left w:val="nil"/>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520,900</w:t>
            </w:r>
          </w:p>
        </w:tc>
        <w:tc>
          <w:tcPr>
            <w:tcW w:w="0" w:type="auto"/>
            <w:tcBorders>
              <w:top w:val="nil"/>
              <w:left w:val="nil"/>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2,948,014</w:t>
            </w:r>
          </w:p>
        </w:tc>
        <w:tc>
          <w:tcPr>
            <w:tcW w:w="0" w:type="auto"/>
            <w:tcBorders>
              <w:top w:val="nil"/>
              <w:left w:val="nil"/>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484,000</w:t>
            </w:r>
          </w:p>
        </w:tc>
        <w:tc>
          <w:tcPr>
            <w:tcW w:w="0" w:type="auto"/>
            <w:tcBorders>
              <w:top w:val="nil"/>
              <w:left w:val="nil"/>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119,000</w:t>
            </w:r>
          </w:p>
        </w:tc>
        <w:tc>
          <w:tcPr>
            <w:tcW w:w="0" w:type="auto"/>
            <w:tcBorders>
              <w:top w:val="nil"/>
              <w:left w:val="nil"/>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30,500</w:t>
            </w:r>
          </w:p>
        </w:tc>
        <w:tc>
          <w:tcPr>
            <w:tcW w:w="0" w:type="auto"/>
            <w:tcBorders>
              <w:top w:val="nil"/>
              <w:left w:val="nil"/>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1,420,000</w:t>
            </w:r>
          </w:p>
        </w:tc>
        <w:tc>
          <w:tcPr>
            <w:tcW w:w="0" w:type="auto"/>
            <w:tcBorders>
              <w:top w:val="nil"/>
              <w:left w:val="nil"/>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833,273</w:t>
            </w:r>
          </w:p>
        </w:tc>
        <w:tc>
          <w:tcPr>
            <w:tcW w:w="0" w:type="auto"/>
            <w:tcBorders>
              <w:top w:val="nil"/>
              <w:left w:val="nil"/>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70,301,887</w:t>
            </w:r>
          </w:p>
        </w:tc>
        <w:tc>
          <w:tcPr>
            <w:tcW w:w="0" w:type="auto"/>
            <w:tcBorders>
              <w:top w:val="nil"/>
              <w:left w:val="nil"/>
              <w:bottom w:val="dotted" w:sz="4" w:space="0" w:color="auto"/>
              <w:right w:val="double" w:sz="6" w:space="0" w:color="auto"/>
            </w:tcBorders>
            <w:shd w:val="clear" w:color="auto" w:fill="auto"/>
            <w:noWrap/>
            <w:vAlign w:val="bottom"/>
          </w:tcPr>
          <w:p w:rsidR="00D01DBD" w:rsidRPr="00D01DBD" w:rsidRDefault="00D01DBD" w:rsidP="00D01DBD">
            <w:pPr>
              <w:pStyle w:val="Tabele"/>
            </w:pPr>
            <w:r w:rsidRPr="00D01DBD">
              <w:t>79,386,313</w:t>
            </w:r>
          </w:p>
        </w:tc>
      </w:tr>
      <w:tr w:rsidR="00D01DBD" w:rsidRPr="00D01DBD" w:rsidTr="00D01DBD">
        <w:trPr>
          <w:trHeight w:val="300"/>
          <w:jc w:val="center"/>
        </w:trPr>
        <w:tc>
          <w:tcPr>
            <w:tcW w:w="0" w:type="auto"/>
            <w:tcBorders>
              <w:top w:val="nil"/>
              <w:left w:val="double" w:sz="6" w:space="0" w:color="auto"/>
              <w:bottom w:val="dotted" w:sz="4" w:space="0" w:color="auto"/>
              <w:right w:val="nil"/>
            </w:tcBorders>
            <w:shd w:val="clear" w:color="auto" w:fill="auto"/>
            <w:vAlign w:val="bottom"/>
          </w:tcPr>
          <w:p w:rsidR="00D01DBD" w:rsidRPr="00D01DBD" w:rsidRDefault="00D01DBD" w:rsidP="00D01DBD">
            <w:pPr>
              <w:pStyle w:val="Tabele"/>
            </w:pPr>
            <w:r w:rsidRPr="00D01DBD">
              <w:t>05</w:t>
            </w:r>
          </w:p>
        </w:tc>
        <w:tc>
          <w:tcPr>
            <w:tcW w:w="0" w:type="auto"/>
            <w:tcBorders>
              <w:top w:val="nil"/>
              <w:left w:val="single" w:sz="4" w:space="0" w:color="auto"/>
              <w:bottom w:val="dotted" w:sz="4" w:space="0" w:color="auto"/>
              <w:right w:val="single" w:sz="4" w:space="0" w:color="auto"/>
            </w:tcBorders>
            <w:shd w:val="clear" w:color="auto" w:fill="auto"/>
            <w:vAlign w:val="bottom"/>
          </w:tcPr>
          <w:p w:rsidR="00D01DBD" w:rsidRPr="00D01DBD" w:rsidRDefault="00D01DBD" w:rsidP="00D01DBD">
            <w:pPr>
              <w:pStyle w:val="Tabele"/>
            </w:pPr>
            <w:r w:rsidRPr="00D01DBD">
              <w:t>Mbrojtja e Mjedisit</w:t>
            </w:r>
          </w:p>
        </w:tc>
        <w:tc>
          <w:tcPr>
            <w:tcW w:w="1040" w:type="dxa"/>
            <w:tcBorders>
              <w:top w:val="nil"/>
              <w:left w:val="nil"/>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68,000</w:t>
            </w:r>
          </w:p>
        </w:tc>
        <w:tc>
          <w:tcPr>
            <w:tcW w:w="0" w:type="auto"/>
            <w:tcBorders>
              <w:top w:val="nil"/>
              <w:left w:val="nil"/>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11,000</w:t>
            </w:r>
          </w:p>
        </w:tc>
        <w:tc>
          <w:tcPr>
            <w:tcW w:w="0" w:type="auto"/>
            <w:tcBorders>
              <w:top w:val="nil"/>
              <w:left w:val="nil"/>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49,600</w:t>
            </w:r>
          </w:p>
        </w:tc>
        <w:tc>
          <w:tcPr>
            <w:tcW w:w="0" w:type="auto"/>
            <w:tcBorders>
              <w:top w:val="nil"/>
              <w:left w:val="nil"/>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18,000</w:t>
            </w:r>
          </w:p>
        </w:tc>
        <w:tc>
          <w:tcPr>
            <w:tcW w:w="0" w:type="auto"/>
            <w:tcBorders>
              <w:top w:val="nil"/>
              <w:left w:val="nil"/>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204,000</w:t>
            </w:r>
          </w:p>
        </w:tc>
        <w:tc>
          <w:tcPr>
            <w:tcW w:w="0" w:type="auto"/>
            <w:tcBorders>
              <w:top w:val="nil"/>
              <w:left w:val="nil"/>
              <w:bottom w:val="dotted" w:sz="4" w:space="0" w:color="auto"/>
              <w:right w:val="double" w:sz="6" w:space="0" w:color="auto"/>
            </w:tcBorders>
            <w:shd w:val="clear" w:color="auto" w:fill="auto"/>
            <w:noWrap/>
            <w:vAlign w:val="bottom"/>
          </w:tcPr>
          <w:p w:rsidR="00D01DBD" w:rsidRPr="00D01DBD" w:rsidRDefault="00D01DBD" w:rsidP="00D01DBD">
            <w:pPr>
              <w:pStyle w:val="Tabele"/>
            </w:pPr>
            <w:r w:rsidRPr="00D01DBD">
              <w:t>350,600</w:t>
            </w:r>
          </w:p>
        </w:tc>
      </w:tr>
      <w:tr w:rsidR="00D01DBD" w:rsidRPr="00D01DBD" w:rsidTr="00D01DBD">
        <w:trPr>
          <w:trHeight w:val="300"/>
          <w:jc w:val="center"/>
        </w:trPr>
        <w:tc>
          <w:tcPr>
            <w:tcW w:w="0" w:type="auto"/>
            <w:tcBorders>
              <w:top w:val="nil"/>
              <w:left w:val="double" w:sz="6" w:space="0" w:color="auto"/>
              <w:bottom w:val="dotted" w:sz="4" w:space="0" w:color="auto"/>
              <w:right w:val="nil"/>
            </w:tcBorders>
            <w:shd w:val="clear" w:color="auto" w:fill="auto"/>
            <w:vAlign w:val="bottom"/>
          </w:tcPr>
          <w:p w:rsidR="00D01DBD" w:rsidRPr="00D01DBD" w:rsidRDefault="00D01DBD" w:rsidP="00D01DBD">
            <w:pPr>
              <w:pStyle w:val="Tabele"/>
            </w:pPr>
            <w:r w:rsidRPr="00D01DBD">
              <w:t>06</w:t>
            </w:r>
          </w:p>
        </w:tc>
        <w:tc>
          <w:tcPr>
            <w:tcW w:w="0" w:type="auto"/>
            <w:tcBorders>
              <w:top w:val="nil"/>
              <w:left w:val="single" w:sz="4" w:space="0" w:color="auto"/>
              <w:bottom w:val="dotted" w:sz="4" w:space="0" w:color="auto"/>
              <w:right w:val="single" w:sz="4" w:space="0" w:color="auto"/>
            </w:tcBorders>
            <w:shd w:val="clear" w:color="auto" w:fill="auto"/>
            <w:vAlign w:val="bottom"/>
          </w:tcPr>
          <w:p w:rsidR="00D01DBD" w:rsidRPr="00D01DBD" w:rsidRDefault="00D01DBD" w:rsidP="00D01DBD">
            <w:pPr>
              <w:pStyle w:val="Tabele"/>
            </w:pPr>
            <w:r w:rsidRPr="00D01DBD">
              <w:t>Strehimi dhe Komoditetet e Komunitetit</w:t>
            </w:r>
          </w:p>
        </w:tc>
        <w:tc>
          <w:tcPr>
            <w:tcW w:w="1040" w:type="dxa"/>
            <w:tcBorders>
              <w:top w:val="nil"/>
              <w:left w:val="nil"/>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347,000</w:t>
            </w:r>
          </w:p>
        </w:tc>
        <w:tc>
          <w:tcPr>
            <w:tcW w:w="0" w:type="auto"/>
            <w:tcBorders>
              <w:top w:val="nil"/>
              <w:left w:val="nil"/>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63,000</w:t>
            </w:r>
          </w:p>
        </w:tc>
        <w:tc>
          <w:tcPr>
            <w:tcW w:w="0" w:type="auto"/>
            <w:tcBorders>
              <w:top w:val="nil"/>
              <w:left w:val="nil"/>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829,000</w:t>
            </w:r>
          </w:p>
        </w:tc>
        <w:tc>
          <w:tcPr>
            <w:tcW w:w="0" w:type="auto"/>
            <w:tcBorders>
              <w:top w:val="nil"/>
              <w:left w:val="nil"/>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878,000</w:t>
            </w:r>
          </w:p>
        </w:tc>
        <w:tc>
          <w:tcPr>
            <w:tcW w:w="0" w:type="auto"/>
            <w:tcBorders>
              <w:top w:val="nil"/>
              <w:left w:val="nil"/>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126,000</w:t>
            </w:r>
          </w:p>
        </w:tc>
        <w:tc>
          <w:tcPr>
            <w:tcW w:w="0" w:type="auto"/>
            <w:tcBorders>
              <w:top w:val="nil"/>
              <w:left w:val="nil"/>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142,780</w:t>
            </w:r>
          </w:p>
        </w:tc>
        <w:tc>
          <w:tcPr>
            <w:tcW w:w="0" w:type="auto"/>
            <w:tcBorders>
              <w:top w:val="nil"/>
              <w:left w:val="nil"/>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7,927,483</w:t>
            </w:r>
          </w:p>
        </w:tc>
        <w:tc>
          <w:tcPr>
            <w:tcW w:w="0" w:type="auto"/>
            <w:tcBorders>
              <w:top w:val="nil"/>
              <w:left w:val="nil"/>
              <w:bottom w:val="dotted" w:sz="4" w:space="0" w:color="auto"/>
              <w:right w:val="double" w:sz="6" w:space="0" w:color="auto"/>
            </w:tcBorders>
            <w:shd w:val="clear" w:color="auto" w:fill="auto"/>
            <w:noWrap/>
            <w:vAlign w:val="bottom"/>
          </w:tcPr>
          <w:p w:rsidR="00D01DBD" w:rsidRPr="00D01DBD" w:rsidRDefault="00D01DBD" w:rsidP="00D01DBD">
            <w:pPr>
              <w:pStyle w:val="Tabele"/>
            </w:pPr>
            <w:r w:rsidRPr="00D01DBD">
              <w:t>10,313,263</w:t>
            </w:r>
          </w:p>
        </w:tc>
      </w:tr>
      <w:tr w:rsidR="00D01DBD" w:rsidRPr="00D01DBD" w:rsidTr="00D01DBD">
        <w:trPr>
          <w:trHeight w:val="300"/>
          <w:jc w:val="center"/>
        </w:trPr>
        <w:tc>
          <w:tcPr>
            <w:tcW w:w="0" w:type="auto"/>
            <w:tcBorders>
              <w:top w:val="nil"/>
              <w:left w:val="double" w:sz="6" w:space="0" w:color="auto"/>
              <w:bottom w:val="dotted" w:sz="4" w:space="0" w:color="auto"/>
              <w:right w:val="nil"/>
            </w:tcBorders>
            <w:shd w:val="clear" w:color="auto" w:fill="auto"/>
            <w:vAlign w:val="bottom"/>
          </w:tcPr>
          <w:p w:rsidR="00D01DBD" w:rsidRPr="00D01DBD" w:rsidRDefault="00D01DBD" w:rsidP="00D01DBD">
            <w:pPr>
              <w:pStyle w:val="Tabele"/>
            </w:pPr>
            <w:r w:rsidRPr="00D01DBD">
              <w:t>07</w:t>
            </w:r>
          </w:p>
        </w:tc>
        <w:tc>
          <w:tcPr>
            <w:tcW w:w="0" w:type="auto"/>
            <w:tcBorders>
              <w:top w:val="nil"/>
              <w:left w:val="single" w:sz="4" w:space="0" w:color="auto"/>
              <w:bottom w:val="dotted" w:sz="4" w:space="0" w:color="auto"/>
              <w:right w:val="single" w:sz="4" w:space="0" w:color="auto"/>
            </w:tcBorders>
            <w:shd w:val="clear" w:color="auto" w:fill="auto"/>
            <w:vAlign w:val="bottom"/>
          </w:tcPr>
          <w:p w:rsidR="00D01DBD" w:rsidRPr="00D01DBD" w:rsidRDefault="00D01DBD" w:rsidP="00D01DBD">
            <w:pPr>
              <w:pStyle w:val="Tabele"/>
            </w:pPr>
            <w:r w:rsidRPr="00D01DBD">
              <w:t>Shendetesia</w:t>
            </w:r>
          </w:p>
        </w:tc>
        <w:tc>
          <w:tcPr>
            <w:tcW w:w="1040" w:type="dxa"/>
            <w:tcBorders>
              <w:top w:val="nil"/>
              <w:left w:val="nil"/>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1,982,660</w:t>
            </w:r>
          </w:p>
        </w:tc>
        <w:tc>
          <w:tcPr>
            <w:tcW w:w="0" w:type="auto"/>
            <w:tcBorders>
              <w:top w:val="nil"/>
              <w:left w:val="nil"/>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413,600</w:t>
            </w:r>
          </w:p>
        </w:tc>
        <w:tc>
          <w:tcPr>
            <w:tcW w:w="0" w:type="auto"/>
            <w:tcBorders>
              <w:top w:val="nil"/>
              <w:left w:val="nil"/>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1,282,540</w:t>
            </w:r>
          </w:p>
        </w:tc>
        <w:tc>
          <w:tcPr>
            <w:tcW w:w="0" w:type="auto"/>
            <w:tcBorders>
              <w:top w:val="nil"/>
              <w:left w:val="nil"/>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24,211,000</w:t>
            </w:r>
          </w:p>
        </w:tc>
        <w:tc>
          <w:tcPr>
            <w:tcW w:w="0" w:type="auto"/>
            <w:tcBorders>
              <w:top w:val="nil"/>
              <w:left w:val="nil"/>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70,000</w:t>
            </w:r>
          </w:p>
        </w:tc>
        <w:tc>
          <w:tcPr>
            <w:tcW w:w="0" w:type="auto"/>
            <w:tcBorders>
              <w:top w:val="nil"/>
              <w:left w:val="nil"/>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22,000</w:t>
            </w:r>
          </w:p>
        </w:tc>
        <w:tc>
          <w:tcPr>
            <w:tcW w:w="0" w:type="auto"/>
            <w:tcBorders>
              <w:top w:val="nil"/>
              <w:left w:val="nil"/>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46,990</w:t>
            </w:r>
          </w:p>
        </w:tc>
        <w:tc>
          <w:tcPr>
            <w:tcW w:w="0" w:type="auto"/>
            <w:tcBorders>
              <w:top w:val="nil"/>
              <w:left w:val="nil"/>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4,174,979</w:t>
            </w:r>
          </w:p>
        </w:tc>
        <w:tc>
          <w:tcPr>
            <w:tcW w:w="0" w:type="auto"/>
            <w:tcBorders>
              <w:top w:val="nil"/>
              <w:left w:val="nil"/>
              <w:bottom w:val="dotted" w:sz="4" w:space="0" w:color="auto"/>
              <w:right w:val="double" w:sz="6" w:space="0" w:color="auto"/>
            </w:tcBorders>
            <w:shd w:val="clear" w:color="auto" w:fill="auto"/>
            <w:noWrap/>
            <w:vAlign w:val="bottom"/>
          </w:tcPr>
          <w:p w:rsidR="00D01DBD" w:rsidRPr="00D01DBD" w:rsidRDefault="00D01DBD" w:rsidP="00D01DBD">
            <w:pPr>
              <w:pStyle w:val="Tabele"/>
            </w:pPr>
            <w:r w:rsidRPr="00D01DBD">
              <w:t>32,203,769</w:t>
            </w:r>
          </w:p>
        </w:tc>
      </w:tr>
      <w:tr w:rsidR="00D01DBD" w:rsidRPr="00D01DBD" w:rsidTr="00D01DBD">
        <w:trPr>
          <w:trHeight w:val="300"/>
          <w:jc w:val="center"/>
        </w:trPr>
        <w:tc>
          <w:tcPr>
            <w:tcW w:w="0" w:type="auto"/>
            <w:tcBorders>
              <w:top w:val="nil"/>
              <w:left w:val="double" w:sz="6" w:space="0" w:color="auto"/>
              <w:bottom w:val="dotted" w:sz="4" w:space="0" w:color="auto"/>
              <w:right w:val="nil"/>
            </w:tcBorders>
            <w:shd w:val="clear" w:color="auto" w:fill="auto"/>
            <w:vAlign w:val="bottom"/>
          </w:tcPr>
          <w:p w:rsidR="00D01DBD" w:rsidRPr="00D01DBD" w:rsidRDefault="00D01DBD" w:rsidP="00D01DBD">
            <w:pPr>
              <w:pStyle w:val="Tabele"/>
            </w:pPr>
            <w:r w:rsidRPr="00D01DBD">
              <w:t>08</w:t>
            </w:r>
          </w:p>
        </w:tc>
        <w:tc>
          <w:tcPr>
            <w:tcW w:w="0" w:type="auto"/>
            <w:tcBorders>
              <w:top w:val="nil"/>
              <w:left w:val="single" w:sz="4" w:space="0" w:color="auto"/>
              <w:bottom w:val="dotted" w:sz="4" w:space="0" w:color="auto"/>
              <w:right w:val="single" w:sz="4" w:space="0" w:color="auto"/>
            </w:tcBorders>
            <w:shd w:val="clear" w:color="auto" w:fill="auto"/>
            <w:vAlign w:val="bottom"/>
          </w:tcPr>
          <w:p w:rsidR="00D01DBD" w:rsidRPr="00D01DBD" w:rsidRDefault="00D01DBD" w:rsidP="00D01DBD">
            <w:pPr>
              <w:pStyle w:val="Tabele"/>
            </w:pPr>
            <w:r w:rsidRPr="00D01DBD">
              <w:t>Argetimi, Kultura dhe Ceshtjet Fetare</w:t>
            </w:r>
          </w:p>
        </w:tc>
        <w:tc>
          <w:tcPr>
            <w:tcW w:w="1040" w:type="dxa"/>
            <w:tcBorders>
              <w:top w:val="nil"/>
              <w:left w:val="nil"/>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636,000</w:t>
            </w:r>
          </w:p>
        </w:tc>
        <w:tc>
          <w:tcPr>
            <w:tcW w:w="0" w:type="auto"/>
            <w:tcBorders>
              <w:top w:val="nil"/>
              <w:left w:val="nil"/>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105,000</w:t>
            </w:r>
          </w:p>
        </w:tc>
        <w:tc>
          <w:tcPr>
            <w:tcW w:w="0" w:type="auto"/>
            <w:tcBorders>
              <w:top w:val="nil"/>
              <w:left w:val="nil"/>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193,000</w:t>
            </w:r>
          </w:p>
        </w:tc>
        <w:tc>
          <w:tcPr>
            <w:tcW w:w="0" w:type="auto"/>
            <w:tcBorders>
              <w:top w:val="nil"/>
              <w:left w:val="nil"/>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893,200</w:t>
            </w:r>
          </w:p>
        </w:tc>
        <w:tc>
          <w:tcPr>
            <w:tcW w:w="0" w:type="auto"/>
            <w:tcBorders>
              <w:top w:val="nil"/>
              <w:left w:val="nil"/>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6,300</w:t>
            </w:r>
          </w:p>
        </w:tc>
        <w:tc>
          <w:tcPr>
            <w:tcW w:w="0" w:type="auto"/>
            <w:tcBorders>
              <w:top w:val="nil"/>
              <w:left w:val="nil"/>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646,432</w:t>
            </w:r>
          </w:p>
        </w:tc>
        <w:tc>
          <w:tcPr>
            <w:tcW w:w="0" w:type="auto"/>
            <w:tcBorders>
              <w:top w:val="nil"/>
              <w:left w:val="nil"/>
              <w:bottom w:val="dotted" w:sz="4" w:space="0" w:color="auto"/>
              <w:right w:val="double" w:sz="6" w:space="0" w:color="auto"/>
            </w:tcBorders>
            <w:shd w:val="clear" w:color="auto" w:fill="auto"/>
            <w:noWrap/>
            <w:vAlign w:val="bottom"/>
          </w:tcPr>
          <w:p w:rsidR="00D01DBD" w:rsidRPr="00D01DBD" w:rsidRDefault="00D01DBD" w:rsidP="00D01DBD">
            <w:pPr>
              <w:pStyle w:val="Tabele"/>
            </w:pPr>
            <w:r w:rsidRPr="00D01DBD">
              <w:t>2,479,932</w:t>
            </w:r>
          </w:p>
        </w:tc>
      </w:tr>
      <w:tr w:rsidR="00D01DBD" w:rsidRPr="00D01DBD" w:rsidTr="00D01DBD">
        <w:trPr>
          <w:trHeight w:val="300"/>
          <w:jc w:val="center"/>
        </w:trPr>
        <w:tc>
          <w:tcPr>
            <w:tcW w:w="0" w:type="auto"/>
            <w:tcBorders>
              <w:top w:val="nil"/>
              <w:left w:val="double" w:sz="6" w:space="0" w:color="auto"/>
              <w:bottom w:val="dotted" w:sz="4" w:space="0" w:color="auto"/>
              <w:right w:val="nil"/>
            </w:tcBorders>
            <w:shd w:val="clear" w:color="auto" w:fill="auto"/>
            <w:vAlign w:val="bottom"/>
          </w:tcPr>
          <w:p w:rsidR="00D01DBD" w:rsidRPr="00D01DBD" w:rsidRDefault="00D01DBD" w:rsidP="00D01DBD">
            <w:pPr>
              <w:pStyle w:val="Tabele"/>
            </w:pPr>
            <w:r w:rsidRPr="00D01DBD">
              <w:t>09</w:t>
            </w:r>
          </w:p>
        </w:tc>
        <w:tc>
          <w:tcPr>
            <w:tcW w:w="0" w:type="auto"/>
            <w:tcBorders>
              <w:top w:val="nil"/>
              <w:left w:val="single" w:sz="4" w:space="0" w:color="auto"/>
              <w:bottom w:val="dotted" w:sz="4" w:space="0" w:color="auto"/>
              <w:right w:val="single" w:sz="4" w:space="0" w:color="auto"/>
            </w:tcBorders>
            <w:shd w:val="clear" w:color="auto" w:fill="auto"/>
            <w:vAlign w:val="bottom"/>
          </w:tcPr>
          <w:p w:rsidR="00D01DBD" w:rsidRPr="00D01DBD" w:rsidRDefault="00D01DBD" w:rsidP="00D01DBD">
            <w:pPr>
              <w:pStyle w:val="Tabele"/>
            </w:pPr>
            <w:r w:rsidRPr="00D01DBD">
              <w:t>Arsimi</w:t>
            </w:r>
          </w:p>
        </w:tc>
        <w:tc>
          <w:tcPr>
            <w:tcW w:w="1040" w:type="dxa"/>
            <w:tcBorders>
              <w:top w:val="nil"/>
              <w:left w:val="nil"/>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20,104,000</w:t>
            </w:r>
          </w:p>
        </w:tc>
        <w:tc>
          <w:tcPr>
            <w:tcW w:w="0" w:type="auto"/>
            <w:tcBorders>
              <w:top w:val="nil"/>
              <w:left w:val="nil"/>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2,974,000</w:t>
            </w:r>
          </w:p>
        </w:tc>
        <w:tc>
          <w:tcPr>
            <w:tcW w:w="0" w:type="auto"/>
            <w:tcBorders>
              <w:top w:val="nil"/>
              <w:left w:val="nil"/>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2,281,600</w:t>
            </w:r>
          </w:p>
        </w:tc>
        <w:tc>
          <w:tcPr>
            <w:tcW w:w="0" w:type="auto"/>
            <w:tcBorders>
              <w:top w:val="nil"/>
              <w:left w:val="nil"/>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380,000</w:t>
            </w:r>
          </w:p>
        </w:tc>
        <w:tc>
          <w:tcPr>
            <w:tcW w:w="0" w:type="auto"/>
            <w:tcBorders>
              <w:top w:val="nil"/>
              <w:left w:val="nil"/>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6,349,000</w:t>
            </w:r>
          </w:p>
        </w:tc>
        <w:tc>
          <w:tcPr>
            <w:tcW w:w="0" w:type="auto"/>
            <w:tcBorders>
              <w:top w:val="nil"/>
              <w:left w:val="nil"/>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866,000</w:t>
            </w:r>
          </w:p>
        </w:tc>
        <w:tc>
          <w:tcPr>
            <w:tcW w:w="0" w:type="auto"/>
            <w:tcBorders>
              <w:top w:val="nil"/>
              <w:left w:val="nil"/>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82,598</w:t>
            </w:r>
          </w:p>
        </w:tc>
        <w:tc>
          <w:tcPr>
            <w:tcW w:w="0" w:type="auto"/>
            <w:tcBorders>
              <w:top w:val="nil"/>
              <w:left w:val="nil"/>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6,804,382</w:t>
            </w:r>
          </w:p>
        </w:tc>
        <w:tc>
          <w:tcPr>
            <w:tcW w:w="0" w:type="auto"/>
            <w:tcBorders>
              <w:top w:val="nil"/>
              <w:left w:val="nil"/>
              <w:bottom w:val="dotted" w:sz="4" w:space="0" w:color="auto"/>
              <w:right w:val="double" w:sz="6" w:space="0" w:color="auto"/>
            </w:tcBorders>
            <w:shd w:val="clear" w:color="auto" w:fill="auto"/>
            <w:noWrap/>
            <w:vAlign w:val="bottom"/>
          </w:tcPr>
          <w:p w:rsidR="00D01DBD" w:rsidRPr="00D01DBD" w:rsidRDefault="00D01DBD" w:rsidP="00D01DBD">
            <w:pPr>
              <w:pStyle w:val="Tabele"/>
            </w:pPr>
            <w:r w:rsidRPr="00D01DBD">
              <w:t>39,841,580</w:t>
            </w:r>
          </w:p>
        </w:tc>
      </w:tr>
      <w:tr w:rsidR="00D01DBD" w:rsidRPr="00D01DBD" w:rsidTr="00D01DBD">
        <w:trPr>
          <w:trHeight w:val="300"/>
          <w:jc w:val="center"/>
        </w:trPr>
        <w:tc>
          <w:tcPr>
            <w:tcW w:w="0" w:type="auto"/>
            <w:tcBorders>
              <w:top w:val="nil"/>
              <w:left w:val="double" w:sz="6" w:space="0" w:color="auto"/>
              <w:bottom w:val="single" w:sz="4" w:space="0" w:color="auto"/>
              <w:right w:val="nil"/>
            </w:tcBorders>
            <w:shd w:val="clear" w:color="auto" w:fill="auto"/>
            <w:vAlign w:val="bottom"/>
          </w:tcPr>
          <w:p w:rsidR="00D01DBD" w:rsidRPr="00D01DBD" w:rsidRDefault="00D01DBD" w:rsidP="00D01DBD">
            <w:pPr>
              <w:pStyle w:val="Tabele"/>
            </w:pPr>
            <w:r w:rsidRPr="00D01DBD">
              <w:t>10</w:t>
            </w:r>
          </w:p>
        </w:tc>
        <w:tc>
          <w:tcPr>
            <w:tcW w:w="0" w:type="auto"/>
            <w:tcBorders>
              <w:top w:val="nil"/>
              <w:left w:val="single" w:sz="4" w:space="0" w:color="auto"/>
              <w:bottom w:val="single" w:sz="4" w:space="0" w:color="auto"/>
              <w:right w:val="single" w:sz="4" w:space="0" w:color="auto"/>
            </w:tcBorders>
            <w:shd w:val="clear" w:color="auto" w:fill="auto"/>
            <w:vAlign w:val="bottom"/>
          </w:tcPr>
          <w:p w:rsidR="00D01DBD" w:rsidRPr="00D01DBD" w:rsidRDefault="00D01DBD" w:rsidP="00D01DBD">
            <w:pPr>
              <w:pStyle w:val="Tabele"/>
            </w:pPr>
            <w:r w:rsidRPr="00D01DBD">
              <w:t>Mbrojtja Sociale</w:t>
            </w:r>
          </w:p>
        </w:tc>
        <w:tc>
          <w:tcPr>
            <w:tcW w:w="1040" w:type="dxa"/>
            <w:tcBorders>
              <w:top w:val="nil"/>
              <w:left w:val="nil"/>
              <w:bottom w:val="single" w:sz="4" w:space="0" w:color="auto"/>
              <w:right w:val="single" w:sz="4" w:space="0" w:color="auto"/>
            </w:tcBorders>
            <w:shd w:val="clear" w:color="auto" w:fill="auto"/>
            <w:noWrap/>
            <w:vAlign w:val="bottom"/>
          </w:tcPr>
          <w:p w:rsidR="00D01DBD" w:rsidRPr="00D01DBD" w:rsidRDefault="00D01DBD" w:rsidP="00D01DBD">
            <w:pPr>
              <w:pStyle w:val="Tabele"/>
            </w:pPr>
            <w:r w:rsidRPr="00D01DBD">
              <w:t>1,095,400</w:t>
            </w:r>
          </w:p>
        </w:tc>
        <w:tc>
          <w:tcPr>
            <w:tcW w:w="0" w:type="auto"/>
            <w:tcBorders>
              <w:top w:val="nil"/>
              <w:left w:val="nil"/>
              <w:bottom w:val="single" w:sz="4" w:space="0" w:color="auto"/>
              <w:right w:val="single" w:sz="4" w:space="0" w:color="auto"/>
            </w:tcBorders>
            <w:shd w:val="clear" w:color="auto" w:fill="auto"/>
            <w:noWrap/>
            <w:vAlign w:val="bottom"/>
          </w:tcPr>
          <w:p w:rsidR="00D01DBD" w:rsidRPr="00D01DBD" w:rsidRDefault="00D01DBD" w:rsidP="00D01DBD">
            <w:pPr>
              <w:pStyle w:val="Tabele"/>
            </w:pPr>
            <w:r w:rsidRPr="00D01DBD">
              <w:t>175,200</w:t>
            </w:r>
          </w:p>
        </w:tc>
        <w:tc>
          <w:tcPr>
            <w:tcW w:w="0" w:type="auto"/>
            <w:tcBorders>
              <w:top w:val="nil"/>
              <w:left w:val="nil"/>
              <w:bottom w:val="single" w:sz="4" w:space="0" w:color="auto"/>
              <w:right w:val="single" w:sz="4" w:space="0" w:color="auto"/>
            </w:tcBorders>
            <w:shd w:val="clear" w:color="auto" w:fill="auto"/>
            <w:noWrap/>
            <w:vAlign w:val="bottom"/>
          </w:tcPr>
          <w:p w:rsidR="00D01DBD" w:rsidRPr="00D01DBD" w:rsidRDefault="00D01DBD" w:rsidP="00D01DBD">
            <w:pPr>
              <w:pStyle w:val="Tabele"/>
            </w:pPr>
            <w:r w:rsidRPr="00D01DBD">
              <w:t>385,700</w:t>
            </w:r>
          </w:p>
        </w:tc>
        <w:tc>
          <w:tcPr>
            <w:tcW w:w="0" w:type="auto"/>
            <w:tcBorders>
              <w:top w:val="nil"/>
              <w:left w:val="nil"/>
              <w:bottom w:val="single" w:sz="4" w:space="0" w:color="auto"/>
              <w:right w:val="single" w:sz="4" w:space="0" w:color="auto"/>
            </w:tcBorders>
            <w:shd w:val="clear" w:color="auto" w:fill="auto"/>
            <w:noWrap/>
            <w:vAlign w:val="bottom"/>
          </w:tcPr>
          <w:p w:rsidR="00D01DBD" w:rsidRPr="00D01DBD" w:rsidRDefault="00D01DBD" w:rsidP="00D01DBD">
            <w:pPr>
              <w:pStyle w:val="Tabele"/>
            </w:pPr>
            <w:r w:rsidRPr="00D01DBD">
              <w:t>200,000</w:t>
            </w:r>
          </w:p>
        </w:tc>
        <w:tc>
          <w:tcPr>
            <w:tcW w:w="0" w:type="auto"/>
            <w:tcBorders>
              <w:top w:val="nil"/>
              <w:left w:val="nil"/>
              <w:bottom w:val="single" w:sz="4" w:space="0" w:color="auto"/>
              <w:right w:val="single" w:sz="4" w:space="0" w:color="auto"/>
            </w:tcBorders>
            <w:shd w:val="clear" w:color="auto" w:fill="auto"/>
            <w:noWrap/>
            <w:vAlign w:val="bottom"/>
          </w:tcPr>
          <w:p w:rsidR="00D01DBD" w:rsidRPr="00D01DBD" w:rsidRDefault="00D01DBD" w:rsidP="00D01DBD">
            <w:pPr>
              <w:pStyle w:val="Tabele"/>
            </w:pPr>
            <w:r w:rsidRPr="00D01DBD">
              <w:t>71,723,000</w:t>
            </w:r>
          </w:p>
        </w:tc>
        <w:tc>
          <w:tcPr>
            <w:tcW w:w="0" w:type="auto"/>
            <w:tcBorders>
              <w:top w:val="nil"/>
              <w:left w:val="nil"/>
              <w:bottom w:val="single" w:sz="4" w:space="0" w:color="auto"/>
              <w:right w:val="single" w:sz="4" w:space="0" w:color="auto"/>
            </w:tcBorders>
            <w:shd w:val="clear" w:color="auto" w:fill="auto"/>
            <w:noWrap/>
            <w:vAlign w:val="bottom"/>
          </w:tcPr>
          <w:p w:rsidR="00D01DBD" w:rsidRPr="00D01DBD" w:rsidRDefault="00D01DBD" w:rsidP="00D01DBD">
            <w:pPr>
              <w:pStyle w:val="Tabele"/>
            </w:pPr>
            <w:r w:rsidRPr="00D01DBD">
              <w:t>4,000</w:t>
            </w:r>
          </w:p>
        </w:tc>
        <w:tc>
          <w:tcPr>
            <w:tcW w:w="0" w:type="auto"/>
            <w:tcBorders>
              <w:top w:val="nil"/>
              <w:left w:val="nil"/>
              <w:bottom w:val="single" w:sz="4" w:space="0" w:color="auto"/>
              <w:right w:val="single" w:sz="4" w:space="0" w:color="auto"/>
            </w:tcBorders>
            <w:shd w:val="clear" w:color="auto" w:fill="auto"/>
            <w:noWrap/>
            <w:vAlign w:val="bottom"/>
          </w:tcPr>
          <w:p w:rsidR="00D01DBD" w:rsidRPr="00D01DBD" w:rsidRDefault="00D01DBD" w:rsidP="00D01DBD">
            <w:pPr>
              <w:pStyle w:val="Tabele"/>
            </w:pPr>
            <w:r w:rsidRPr="00D01DBD">
              <w:t>17,991,000</w:t>
            </w:r>
          </w:p>
        </w:tc>
        <w:tc>
          <w:tcPr>
            <w:tcW w:w="0" w:type="auto"/>
            <w:tcBorders>
              <w:top w:val="nil"/>
              <w:left w:val="nil"/>
              <w:bottom w:val="single" w:sz="4" w:space="0" w:color="auto"/>
              <w:right w:val="single" w:sz="4" w:space="0" w:color="auto"/>
            </w:tcBorders>
            <w:shd w:val="clear" w:color="auto" w:fill="auto"/>
            <w:noWrap/>
            <w:vAlign w:val="bottom"/>
          </w:tcPr>
          <w:p w:rsidR="00D01DBD" w:rsidRPr="00D01DBD" w:rsidRDefault="00D01DBD" w:rsidP="00D01DBD">
            <w:pPr>
              <w:pStyle w:val="Tabele"/>
            </w:pPr>
            <w:r w:rsidRPr="00D01DBD">
              <w:t>2,000</w:t>
            </w:r>
          </w:p>
        </w:tc>
        <w:tc>
          <w:tcPr>
            <w:tcW w:w="0" w:type="auto"/>
            <w:tcBorders>
              <w:top w:val="nil"/>
              <w:left w:val="nil"/>
              <w:bottom w:val="single" w:sz="4" w:space="0" w:color="auto"/>
              <w:right w:val="single" w:sz="4" w:space="0" w:color="auto"/>
            </w:tcBorders>
            <w:shd w:val="clear" w:color="auto" w:fill="auto"/>
            <w:noWrap/>
            <w:vAlign w:val="bottom"/>
          </w:tcPr>
          <w:p w:rsidR="00D01DBD" w:rsidRPr="00D01DBD" w:rsidRDefault="00D01DBD" w:rsidP="00D01DBD">
            <w:pPr>
              <w:pStyle w:val="Tabele"/>
            </w:pPr>
            <w:r w:rsidRPr="00D01DBD">
              <w:t>153,500</w:t>
            </w:r>
          </w:p>
        </w:tc>
        <w:tc>
          <w:tcPr>
            <w:tcW w:w="0" w:type="auto"/>
            <w:tcBorders>
              <w:top w:val="nil"/>
              <w:left w:val="nil"/>
              <w:bottom w:val="single" w:sz="4" w:space="0" w:color="auto"/>
              <w:right w:val="double" w:sz="6" w:space="0" w:color="auto"/>
            </w:tcBorders>
            <w:shd w:val="clear" w:color="auto" w:fill="auto"/>
            <w:noWrap/>
            <w:vAlign w:val="bottom"/>
          </w:tcPr>
          <w:p w:rsidR="00D01DBD" w:rsidRPr="00D01DBD" w:rsidRDefault="00D01DBD" w:rsidP="00D01DBD">
            <w:pPr>
              <w:pStyle w:val="Tabele"/>
            </w:pPr>
            <w:r w:rsidRPr="00D01DBD">
              <w:t>91,729,800</w:t>
            </w:r>
          </w:p>
        </w:tc>
      </w:tr>
      <w:tr w:rsidR="00D01DBD" w:rsidRPr="00D01DBD" w:rsidTr="00D01DBD">
        <w:trPr>
          <w:trHeight w:val="300"/>
          <w:jc w:val="center"/>
        </w:trPr>
        <w:tc>
          <w:tcPr>
            <w:tcW w:w="0" w:type="auto"/>
            <w:tcBorders>
              <w:top w:val="nil"/>
              <w:left w:val="double" w:sz="6" w:space="0" w:color="auto"/>
              <w:bottom w:val="single" w:sz="4" w:space="0" w:color="auto"/>
              <w:right w:val="nil"/>
            </w:tcBorders>
            <w:shd w:val="clear" w:color="auto" w:fill="auto"/>
            <w:vAlign w:val="bottom"/>
          </w:tcPr>
          <w:p w:rsidR="00D01DBD" w:rsidRPr="00D01DBD" w:rsidRDefault="00D01DBD" w:rsidP="00D01DBD">
            <w:pPr>
              <w:pStyle w:val="Tabele"/>
            </w:pPr>
            <w:r w:rsidRPr="00D01DBD">
              <w:t> </w:t>
            </w:r>
          </w:p>
        </w:tc>
        <w:tc>
          <w:tcPr>
            <w:tcW w:w="0" w:type="auto"/>
            <w:tcBorders>
              <w:top w:val="nil"/>
              <w:left w:val="single" w:sz="4" w:space="0" w:color="auto"/>
              <w:bottom w:val="single" w:sz="4" w:space="0" w:color="auto"/>
              <w:right w:val="single" w:sz="4" w:space="0" w:color="auto"/>
            </w:tcBorders>
            <w:shd w:val="clear" w:color="auto" w:fill="auto"/>
            <w:vAlign w:val="bottom"/>
          </w:tcPr>
          <w:p w:rsidR="00D01DBD" w:rsidRPr="00D01DBD" w:rsidRDefault="00D01DBD" w:rsidP="00D01DBD">
            <w:pPr>
              <w:pStyle w:val="Tabele"/>
            </w:pPr>
            <w:r w:rsidRPr="00D01DBD">
              <w:t>Shpenzime te tjera te paklasifikuara*</w:t>
            </w:r>
          </w:p>
        </w:tc>
        <w:tc>
          <w:tcPr>
            <w:tcW w:w="1040" w:type="dxa"/>
            <w:tcBorders>
              <w:top w:val="dotted" w:sz="4" w:space="0" w:color="auto"/>
              <w:left w:val="nil"/>
              <w:bottom w:val="single" w:sz="4" w:space="0" w:color="auto"/>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single" w:sz="4" w:space="0" w:color="auto"/>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single" w:sz="4" w:space="0" w:color="auto"/>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single" w:sz="4" w:space="0" w:color="auto"/>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single" w:sz="4" w:space="0" w:color="auto"/>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single" w:sz="4" w:space="0" w:color="auto"/>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single" w:sz="4" w:space="0" w:color="auto"/>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single" w:sz="4" w:space="0" w:color="auto"/>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single" w:sz="4" w:space="0" w:color="auto"/>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single" w:sz="4" w:space="0" w:color="auto"/>
              <w:right w:val="double" w:sz="6" w:space="0" w:color="auto"/>
            </w:tcBorders>
            <w:shd w:val="clear" w:color="auto" w:fill="auto"/>
            <w:noWrap/>
            <w:vAlign w:val="bottom"/>
          </w:tcPr>
          <w:p w:rsidR="00D01DBD" w:rsidRPr="00D01DBD" w:rsidRDefault="00D01DBD" w:rsidP="00D01DBD">
            <w:pPr>
              <w:pStyle w:val="Tabele"/>
            </w:pPr>
            <w:r w:rsidRPr="00D01DBD">
              <w:t>88,496,000</w:t>
            </w:r>
          </w:p>
        </w:tc>
      </w:tr>
      <w:tr w:rsidR="00D01DBD" w:rsidRPr="00D01DBD" w:rsidTr="00D01DBD">
        <w:trPr>
          <w:trHeight w:val="300"/>
          <w:jc w:val="center"/>
        </w:trPr>
        <w:tc>
          <w:tcPr>
            <w:tcW w:w="0" w:type="auto"/>
            <w:tcBorders>
              <w:top w:val="nil"/>
              <w:left w:val="double" w:sz="6" w:space="0" w:color="auto"/>
              <w:bottom w:val="double" w:sz="6" w:space="0" w:color="auto"/>
              <w:right w:val="nil"/>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single" w:sz="4" w:space="0" w:color="auto"/>
              <w:bottom w:val="double" w:sz="6" w:space="0" w:color="auto"/>
              <w:right w:val="single" w:sz="4" w:space="0" w:color="auto"/>
            </w:tcBorders>
            <w:shd w:val="clear" w:color="auto" w:fill="auto"/>
            <w:noWrap/>
            <w:vAlign w:val="bottom"/>
          </w:tcPr>
          <w:p w:rsidR="00D01DBD" w:rsidRPr="00D01DBD" w:rsidRDefault="00D01DBD" w:rsidP="00D01DBD">
            <w:pPr>
              <w:pStyle w:val="Tabele"/>
            </w:pPr>
            <w:r w:rsidRPr="00D01DBD">
              <w:t>Totali</w:t>
            </w:r>
          </w:p>
        </w:tc>
        <w:tc>
          <w:tcPr>
            <w:tcW w:w="1040" w:type="dxa"/>
            <w:tcBorders>
              <w:top w:val="nil"/>
              <w:left w:val="nil"/>
              <w:bottom w:val="double" w:sz="6" w:space="0" w:color="auto"/>
              <w:right w:val="single" w:sz="4" w:space="0" w:color="auto"/>
            </w:tcBorders>
            <w:shd w:val="clear" w:color="auto" w:fill="auto"/>
            <w:noWrap/>
            <w:vAlign w:val="bottom"/>
          </w:tcPr>
          <w:p w:rsidR="00D01DBD" w:rsidRPr="00D01DBD" w:rsidRDefault="00D01DBD" w:rsidP="00D01DBD">
            <w:pPr>
              <w:pStyle w:val="Tabele"/>
            </w:pPr>
            <w:r w:rsidRPr="00D01DBD">
              <w:t>51,459,572</w:t>
            </w:r>
          </w:p>
        </w:tc>
        <w:tc>
          <w:tcPr>
            <w:tcW w:w="0" w:type="auto"/>
            <w:tcBorders>
              <w:top w:val="nil"/>
              <w:left w:val="nil"/>
              <w:bottom w:val="double" w:sz="6" w:space="0" w:color="auto"/>
              <w:right w:val="single" w:sz="4" w:space="0" w:color="auto"/>
            </w:tcBorders>
            <w:shd w:val="clear" w:color="auto" w:fill="auto"/>
            <w:noWrap/>
            <w:vAlign w:val="bottom"/>
          </w:tcPr>
          <w:p w:rsidR="00D01DBD" w:rsidRPr="00D01DBD" w:rsidRDefault="00D01DBD" w:rsidP="00D01DBD">
            <w:pPr>
              <w:pStyle w:val="Tabele"/>
            </w:pPr>
            <w:r w:rsidRPr="00D01DBD">
              <w:t>8,086,600</w:t>
            </w:r>
          </w:p>
        </w:tc>
        <w:tc>
          <w:tcPr>
            <w:tcW w:w="0" w:type="auto"/>
            <w:tcBorders>
              <w:top w:val="nil"/>
              <w:left w:val="nil"/>
              <w:bottom w:val="double" w:sz="6" w:space="0" w:color="auto"/>
              <w:right w:val="single" w:sz="4" w:space="0" w:color="auto"/>
            </w:tcBorders>
            <w:shd w:val="clear" w:color="auto" w:fill="auto"/>
            <w:noWrap/>
            <w:vAlign w:val="bottom"/>
          </w:tcPr>
          <w:p w:rsidR="00D01DBD" w:rsidRPr="00D01DBD" w:rsidRDefault="00D01DBD" w:rsidP="00D01DBD">
            <w:pPr>
              <w:pStyle w:val="Tabele"/>
            </w:pPr>
            <w:r w:rsidRPr="00D01DBD">
              <w:t>21,971,104</w:t>
            </w:r>
          </w:p>
        </w:tc>
        <w:tc>
          <w:tcPr>
            <w:tcW w:w="0" w:type="auto"/>
            <w:tcBorders>
              <w:top w:val="nil"/>
              <w:left w:val="nil"/>
              <w:bottom w:val="double" w:sz="6" w:space="0" w:color="auto"/>
              <w:right w:val="single" w:sz="4" w:space="0" w:color="auto"/>
            </w:tcBorders>
            <w:shd w:val="clear" w:color="auto" w:fill="auto"/>
            <w:noWrap/>
            <w:vAlign w:val="bottom"/>
          </w:tcPr>
          <w:p w:rsidR="00D01DBD" w:rsidRPr="00D01DBD" w:rsidRDefault="00D01DBD" w:rsidP="00D01DBD">
            <w:pPr>
              <w:pStyle w:val="Tabele"/>
            </w:pPr>
            <w:r w:rsidRPr="00D01DBD">
              <w:t>2,022,000</w:t>
            </w:r>
          </w:p>
        </w:tc>
        <w:tc>
          <w:tcPr>
            <w:tcW w:w="0" w:type="auto"/>
            <w:tcBorders>
              <w:top w:val="nil"/>
              <w:left w:val="nil"/>
              <w:bottom w:val="double" w:sz="6" w:space="0" w:color="auto"/>
              <w:right w:val="single" w:sz="4" w:space="0" w:color="auto"/>
            </w:tcBorders>
            <w:shd w:val="clear" w:color="auto" w:fill="auto"/>
            <w:noWrap/>
            <w:vAlign w:val="bottom"/>
          </w:tcPr>
          <w:p w:rsidR="00D01DBD" w:rsidRPr="00D01DBD" w:rsidRDefault="00D01DBD" w:rsidP="00D01DBD">
            <w:pPr>
              <w:pStyle w:val="Tabele"/>
            </w:pPr>
            <w:r w:rsidRPr="00D01DBD">
              <w:t>104,170,300</w:t>
            </w:r>
          </w:p>
        </w:tc>
        <w:tc>
          <w:tcPr>
            <w:tcW w:w="0" w:type="auto"/>
            <w:tcBorders>
              <w:top w:val="nil"/>
              <w:left w:val="nil"/>
              <w:bottom w:val="double" w:sz="6" w:space="0" w:color="auto"/>
              <w:right w:val="single" w:sz="4" w:space="0" w:color="auto"/>
            </w:tcBorders>
            <w:shd w:val="clear" w:color="auto" w:fill="auto"/>
            <w:noWrap/>
            <w:vAlign w:val="bottom"/>
          </w:tcPr>
          <w:p w:rsidR="00D01DBD" w:rsidRPr="00D01DBD" w:rsidRDefault="00D01DBD" w:rsidP="00D01DBD">
            <w:pPr>
              <w:pStyle w:val="Tabele"/>
            </w:pPr>
            <w:r w:rsidRPr="00D01DBD">
              <w:t>524,300</w:t>
            </w:r>
          </w:p>
        </w:tc>
        <w:tc>
          <w:tcPr>
            <w:tcW w:w="0" w:type="auto"/>
            <w:tcBorders>
              <w:top w:val="nil"/>
              <w:left w:val="nil"/>
              <w:bottom w:val="double" w:sz="6" w:space="0" w:color="auto"/>
              <w:right w:val="single" w:sz="4" w:space="0" w:color="auto"/>
            </w:tcBorders>
            <w:shd w:val="clear" w:color="auto" w:fill="auto"/>
            <w:noWrap/>
            <w:vAlign w:val="bottom"/>
          </w:tcPr>
          <w:p w:rsidR="00D01DBD" w:rsidRPr="00D01DBD" w:rsidRDefault="00D01DBD" w:rsidP="00D01DBD">
            <w:pPr>
              <w:pStyle w:val="Tabele"/>
            </w:pPr>
            <w:r w:rsidRPr="00D01DBD">
              <w:t>23,659,000</w:t>
            </w:r>
          </w:p>
        </w:tc>
        <w:tc>
          <w:tcPr>
            <w:tcW w:w="0" w:type="auto"/>
            <w:tcBorders>
              <w:top w:val="nil"/>
              <w:left w:val="nil"/>
              <w:bottom w:val="double" w:sz="6" w:space="0" w:color="auto"/>
              <w:right w:val="single" w:sz="4" w:space="0" w:color="auto"/>
            </w:tcBorders>
            <w:shd w:val="clear" w:color="auto" w:fill="auto"/>
            <w:noWrap/>
            <w:vAlign w:val="bottom"/>
          </w:tcPr>
          <w:p w:rsidR="00D01DBD" w:rsidRPr="00D01DBD" w:rsidRDefault="00D01DBD" w:rsidP="00D01DBD">
            <w:pPr>
              <w:pStyle w:val="Tabele"/>
            </w:pPr>
            <w:r w:rsidRPr="00D01DBD">
              <w:t>1,228,755</w:t>
            </w:r>
          </w:p>
        </w:tc>
        <w:tc>
          <w:tcPr>
            <w:tcW w:w="0" w:type="auto"/>
            <w:tcBorders>
              <w:top w:val="nil"/>
              <w:left w:val="nil"/>
              <w:bottom w:val="double" w:sz="6" w:space="0" w:color="auto"/>
              <w:right w:val="single" w:sz="4" w:space="0" w:color="auto"/>
            </w:tcBorders>
            <w:shd w:val="clear" w:color="auto" w:fill="auto"/>
            <w:noWrap/>
            <w:vAlign w:val="bottom"/>
          </w:tcPr>
          <w:p w:rsidR="00D01DBD" w:rsidRPr="00D01DBD" w:rsidRDefault="00D01DBD" w:rsidP="00D01DBD">
            <w:pPr>
              <w:pStyle w:val="Tabele"/>
            </w:pPr>
            <w:r w:rsidRPr="00D01DBD">
              <w:t>99,289,817</w:t>
            </w:r>
          </w:p>
        </w:tc>
        <w:tc>
          <w:tcPr>
            <w:tcW w:w="0" w:type="auto"/>
            <w:tcBorders>
              <w:top w:val="nil"/>
              <w:left w:val="nil"/>
              <w:bottom w:val="double" w:sz="6" w:space="0" w:color="auto"/>
              <w:right w:val="double" w:sz="6" w:space="0" w:color="auto"/>
            </w:tcBorders>
            <w:shd w:val="clear" w:color="auto" w:fill="auto"/>
            <w:noWrap/>
            <w:vAlign w:val="bottom"/>
          </w:tcPr>
          <w:p w:rsidR="00D01DBD" w:rsidRPr="00D01DBD" w:rsidRDefault="00D01DBD" w:rsidP="00D01DBD">
            <w:pPr>
              <w:pStyle w:val="Tabele"/>
            </w:pPr>
            <w:r w:rsidRPr="00D01DBD">
              <w:t>400,907,448</w:t>
            </w:r>
          </w:p>
        </w:tc>
      </w:tr>
      <w:tr w:rsidR="00D01DBD" w:rsidRPr="00D01DBD" w:rsidTr="00D01DBD">
        <w:trPr>
          <w:trHeight w:val="300"/>
          <w:jc w:val="center"/>
        </w:trPr>
        <w:tc>
          <w:tcPr>
            <w:tcW w:w="0" w:type="auto"/>
            <w:tcBorders>
              <w:top w:val="nil"/>
              <w:left w:val="nil"/>
              <w:bottom w:val="nil"/>
              <w:right w:val="nil"/>
            </w:tcBorders>
            <w:shd w:val="clear" w:color="auto" w:fill="auto"/>
            <w:noWrap/>
            <w:vAlign w:val="bottom"/>
          </w:tcPr>
          <w:p w:rsidR="00D01DBD" w:rsidRPr="00D01DBD" w:rsidRDefault="00D01DBD" w:rsidP="00D01DBD">
            <w:pPr>
              <w:pStyle w:val="Tabele"/>
            </w:pPr>
          </w:p>
        </w:tc>
        <w:tc>
          <w:tcPr>
            <w:tcW w:w="0" w:type="auto"/>
            <w:tcBorders>
              <w:top w:val="nil"/>
              <w:left w:val="nil"/>
              <w:bottom w:val="nil"/>
              <w:right w:val="nil"/>
            </w:tcBorders>
            <w:shd w:val="clear" w:color="auto" w:fill="auto"/>
            <w:noWrap/>
            <w:vAlign w:val="bottom"/>
          </w:tcPr>
          <w:p w:rsidR="00D01DBD" w:rsidRPr="00D01DBD" w:rsidRDefault="00D01DBD" w:rsidP="00D01DBD">
            <w:pPr>
              <w:pStyle w:val="Tabele"/>
            </w:pPr>
          </w:p>
        </w:tc>
        <w:tc>
          <w:tcPr>
            <w:tcW w:w="1040" w:type="dxa"/>
            <w:tcBorders>
              <w:top w:val="nil"/>
              <w:left w:val="nil"/>
              <w:bottom w:val="nil"/>
              <w:right w:val="nil"/>
            </w:tcBorders>
            <w:shd w:val="clear" w:color="auto" w:fill="auto"/>
            <w:noWrap/>
            <w:vAlign w:val="bottom"/>
          </w:tcPr>
          <w:p w:rsidR="00D01DBD" w:rsidRPr="00D01DBD" w:rsidRDefault="00D01DBD" w:rsidP="00D01DBD">
            <w:pPr>
              <w:pStyle w:val="Tabele"/>
            </w:pPr>
          </w:p>
        </w:tc>
        <w:tc>
          <w:tcPr>
            <w:tcW w:w="0" w:type="auto"/>
            <w:tcBorders>
              <w:top w:val="nil"/>
              <w:left w:val="nil"/>
              <w:bottom w:val="nil"/>
              <w:right w:val="nil"/>
            </w:tcBorders>
            <w:shd w:val="clear" w:color="auto" w:fill="auto"/>
            <w:noWrap/>
            <w:vAlign w:val="bottom"/>
          </w:tcPr>
          <w:p w:rsidR="00D01DBD" w:rsidRPr="00D01DBD" w:rsidRDefault="00D01DBD" w:rsidP="00D01DBD">
            <w:pPr>
              <w:pStyle w:val="Tabele"/>
            </w:pPr>
          </w:p>
        </w:tc>
        <w:tc>
          <w:tcPr>
            <w:tcW w:w="0" w:type="auto"/>
            <w:tcBorders>
              <w:top w:val="nil"/>
              <w:left w:val="nil"/>
              <w:bottom w:val="nil"/>
              <w:right w:val="nil"/>
            </w:tcBorders>
            <w:shd w:val="clear" w:color="auto" w:fill="auto"/>
            <w:noWrap/>
            <w:vAlign w:val="bottom"/>
          </w:tcPr>
          <w:p w:rsidR="00D01DBD" w:rsidRPr="00D01DBD" w:rsidRDefault="00D01DBD" w:rsidP="00D01DBD">
            <w:pPr>
              <w:pStyle w:val="Tabele"/>
            </w:pPr>
          </w:p>
        </w:tc>
        <w:tc>
          <w:tcPr>
            <w:tcW w:w="0" w:type="auto"/>
            <w:tcBorders>
              <w:top w:val="nil"/>
              <w:left w:val="nil"/>
              <w:bottom w:val="nil"/>
              <w:right w:val="nil"/>
            </w:tcBorders>
            <w:shd w:val="clear" w:color="auto" w:fill="auto"/>
            <w:noWrap/>
            <w:vAlign w:val="bottom"/>
          </w:tcPr>
          <w:p w:rsidR="00D01DBD" w:rsidRPr="00D01DBD" w:rsidRDefault="00D01DBD" w:rsidP="00D01DBD">
            <w:pPr>
              <w:pStyle w:val="Tabele"/>
            </w:pPr>
          </w:p>
        </w:tc>
        <w:tc>
          <w:tcPr>
            <w:tcW w:w="0" w:type="auto"/>
            <w:tcBorders>
              <w:top w:val="nil"/>
              <w:left w:val="nil"/>
              <w:bottom w:val="nil"/>
              <w:right w:val="nil"/>
            </w:tcBorders>
            <w:shd w:val="clear" w:color="auto" w:fill="auto"/>
            <w:noWrap/>
            <w:vAlign w:val="bottom"/>
          </w:tcPr>
          <w:p w:rsidR="00D01DBD" w:rsidRPr="00D01DBD" w:rsidRDefault="00D01DBD" w:rsidP="00D01DBD">
            <w:pPr>
              <w:pStyle w:val="Tabele"/>
            </w:pPr>
          </w:p>
        </w:tc>
        <w:tc>
          <w:tcPr>
            <w:tcW w:w="0" w:type="auto"/>
            <w:tcBorders>
              <w:top w:val="nil"/>
              <w:left w:val="nil"/>
              <w:bottom w:val="nil"/>
              <w:right w:val="nil"/>
            </w:tcBorders>
            <w:shd w:val="clear" w:color="auto" w:fill="auto"/>
            <w:noWrap/>
            <w:vAlign w:val="bottom"/>
          </w:tcPr>
          <w:p w:rsidR="00D01DBD" w:rsidRPr="00D01DBD" w:rsidRDefault="00D01DBD" w:rsidP="00D01DBD">
            <w:pPr>
              <w:pStyle w:val="Tabele"/>
            </w:pPr>
          </w:p>
        </w:tc>
        <w:tc>
          <w:tcPr>
            <w:tcW w:w="0" w:type="auto"/>
            <w:tcBorders>
              <w:top w:val="nil"/>
              <w:left w:val="nil"/>
              <w:bottom w:val="nil"/>
              <w:right w:val="nil"/>
            </w:tcBorders>
            <w:shd w:val="clear" w:color="auto" w:fill="auto"/>
            <w:noWrap/>
            <w:vAlign w:val="bottom"/>
          </w:tcPr>
          <w:p w:rsidR="00D01DBD" w:rsidRPr="00D01DBD" w:rsidRDefault="00D01DBD" w:rsidP="00D01DBD">
            <w:pPr>
              <w:pStyle w:val="Tabele"/>
            </w:pPr>
          </w:p>
        </w:tc>
        <w:tc>
          <w:tcPr>
            <w:tcW w:w="0" w:type="auto"/>
            <w:tcBorders>
              <w:top w:val="nil"/>
              <w:left w:val="nil"/>
              <w:bottom w:val="nil"/>
              <w:right w:val="nil"/>
            </w:tcBorders>
            <w:shd w:val="clear" w:color="auto" w:fill="auto"/>
            <w:noWrap/>
            <w:vAlign w:val="bottom"/>
          </w:tcPr>
          <w:p w:rsidR="00D01DBD" w:rsidRPr="00D01DBD" w:rsidRDefault="00D01DBD" w:rsidP="00D01DBD">
            <w:pPr>
              <w:pStyle w:val="Tabele"/>
            </w:pPr>
          </w:p>
        </w:tc>
        <w:tc>
          <w:tcPr>
            <w:tcW w:w="0" w:type="auto"/>
            <w:tcBorders>
              <w:top w:val="nil"/>
              <w:left w:val="nil"/>
              <w:bottom w:val="nil"/>
              <w:right w:val="nil"/>
            </w:tcBorders>
            <w:shd w:val="clear" w:color="auto" w:fill="auto"/>
            <w:noWrap/>
            <w:vAlign w:val="bottom"/>
          </w:tcPr>
          <w:p w:rsidR="00D01DBD" w:rsidRPr="00D01DBD" w:rsidRDefault="00D01DBD" w:rsidP="00D01DBD">
            <w:pPr>
              <w:pStyle w:val="Tabele"/>
            </w:pPr>
          </w:p>
        </w:tc>
        <w:tc>
          <w:tcPr>
            <w:tcW w:w="0" w:type="auto"/>
            <w:tcBorders>
              <w:top w:val="nil"/>
              <w:left w:val="nil"/>
              <w:bottom w:val="nil"/>
              <w:right w:val="nil"/>
            </w:tcBorders>
            <w:shd w:val="clear" w:color="auto" w:fill="auto"/>
            <w:noWrap/>
            <w:vAlign w:val="bottom"/>
          </w:tcPr>
          <w:p w:rsidR="00D01DBD" w:rsidRPr="00D01DBD" w:rsidRDefault="00D01DBD" w:rsidP="00D01DBD">
            <w:pPr>
              <w:pStyle w:val="Tabele"/>
            </w:pPr>
          </w:p>
        </w:tc>
      </w:tr>
      <w:tr w:rsidR="00D01DBD" w:rsidRPr="00D01DBD" w:rsidTr="00D01DBD">
        <w:trPr>
          <w:trHeight w:val="300"/>
          <w:jc w:val="center"/>
        </w:trPr>
        <w:tc>
          <w:tcPr>
            <w:tcW w:w="0" w:type="auto"/>
            <w:tcBorders>
              <w:top w:val="nil"/>
              <w:left w:val="nil"/>
              <w:bottom w:val="nil"/>
              <w:right w:val="nil"/>
            </w:tcBorders>
            <w:shd w:val="clear" w:color="auto" w:fill="auto"/>
            <w:noWrap/>
            <w:vAlign w:val="bottom"/>
          </w:tcPr>
          <w:p w:rsidR="00D01DBD" w:rsidRPr="00D01DBD" w:rsidRDefault="00D01DBD" w:rsidP="00D01DBD">
            <w:pPr>
              <w:pStyle w:val="Tabele"/>
            </w:pPr>
          </w:p>
        </w:tc>
        <w:tc>
          <w:tcPr>
            <w:tcW w:w="13933" w:type="dxa"/>
            <w:gridSpan w:val="10"/>
            <w:tcBorders>
              <w:top w:val="nil"/>
              <w:left w:val="nil"/>
              <w:bottom w:val="nil"/>
              <w:right w:val="nil"/>
            </w:tcBorders>
            <w:shd w:val="clear" w:color="auto" w:fill="auto"/>
            <w:noWrap/>
            <w:vAlign w:val="bottom"/>
          </w:tcPr>
          <w:p w:rsidR="00D01DBD" w:rsidRPr="00D01DBD" w:rsidRDefault="00D01DBD" w:rsidP="00D01DBD">
            <w:pPr>
              <w:pStyle w:val="Tabele"/>
            </w:pPr>
            <w:r w:rsidRPr="00D01DBD">
              <w:t xml:space="preserve">* Ne zerin "Shpenzime te tjera te paklasifikuara" (Totali) jane perfshire: (i) pagesat per sherbimin e borxhit, (ii) kontigjenca per politika pagash dhe pensionesh, </w:t>
            </w:r>
          </w:p>
        </w:tc>
        <w:tc>
          <w:tcPr>
            <w:tcW w:w="0" w:type="auto"/>
            <w:tcBorders>
              <w:top w:val="nil"/>
              <w:left w:val="nil"/>
              <w:bottom w:val="nil"/>
              <w:right w:val="nil"/>
            </w:tcBorders>
            <w:shd w:val="clear" w:color="auto" w:fill="auto"/>
            <w:noWrap/>
            <w:vAlign w:val="bottom"/>
          </w:tcPr>
          <w:p w:rsidR="00D01DBD" w:rsidRPr="00D01DBD" w:rsidRDefault="00D01DBD" w:rsidP="00D01DBD">
            <w:pPr>
              <w:pStyle w:val="Tabele"/>
            </w:pPr>
          </w:p>
        </w:tc>
      </w:tr>
      <w:tr w:rsidR="00D01DBD" w:rsidRPr="00D01DBD" w:rsidTr="00D01DBD">
        <w:trPr>
          <w:trHeight w:val="300"/>
          <w:jc w:val="center"/>
        </w:trPr>
        <w:tc>
          <w:tcPr>
            <w:tcW w:w="15329" w:type="dxa"/>
            <w:gridSpan w:val="12"/>
            <w:tcBorders>
              <w:top w:val="nil"/>
              <w:left w:val="nil"/>
              <w:bottom w:val="nil"/>
              <w:right w:val="nil"/>
            </w:tcBorders>
            <w:shd w:val="clear" w:color="auto" w:fill="auto"/>
            <w:noWrap/>
            <w:vAlign w:val="bottom"/>
          </w:tcPr>
          <w:p w:rsidR="00D01DBD" w:rsidRPr="00D01DBD" w:rsidRDefault="00D01DBD" w:rsidP="00D01DBD">
            <w:pPr>
              <w:pStyle w:val="Tabele"/>
            </w:pPr>
            <w:r w:rsidRPr="00D01DBD">
              <w:t xml:space="preserve">        (iii) fondi rezerve, dhe (iv) shpenzimet e pushtetit vendor.</w:t>
            </w:r>
          </w:p>
        </w:tc>
      </w:tr>
      <w:tr w:rsidR="00D01DBD" w:rsidRPr="00D01DBD" w:rsidTr="00D01DBD">
        <w:trPr>
          <w:trHeight w:val="255"/>
          <w:jc w:val="center"/>
        </w:trPr>
        <w:tc>
          <w:tcPr>
            <w:tcW w:w="15329" w:type="dxa"/>
            <w:gridSpan w:val="12"/>
            <w:tcBorders>
              <w:top w:val="nil"/>
              <w:left w:val="nil"/>
              <w:bottom w:val="nil"/>
              <w:right w:val="nil"/>
            </w:tcBorders>
            <w:shd w:val="clear" w:color="auto" w:fill="auto"/>
            <w:noWrap/>
            <w:vAlign w:val="bottom"/>
          </w:tcPr>
          <w:p w:rsidR="00D01DBD" w:rsidRPr="00D01DBD" w:rsidRDefault="00D01DBD" w:rsidP="00D01DBD">
            <w:pPr>
              <w:pStyle w:val="Tabele"/>
            </w:pPr>
            <w:r w:rsidRPr="00D01DBD">
              <w:t>** Shpenzimet e pushtetit vendor nuk jane shperndare sipas funksioneve pasi ndarja e tyre eshte kompetence e ketij pushteti</w:t>
            </w:r>
          </w:p>
        </w:tc>
      </w:tr>
    </w:tbl>
    <w:p w:rsidR="00D01DBD" w:rsidRPr="00D01DBD" w:rsidRDefault="00D01DBD" w:rsidP="00D01DBD">
      <w:pPr>
        <w:pStyle w:val="Tabele"/>
      </w:pPr>
    </w:p>
    <w:p w:rsidR="00D01DBD" w:rsidRPr="00D01DBD" w:rsidRDefault="00D01DBD" w:rsidP="00D01DBD">
      <w:pPr>
        <w:pStyle w:val="Tabele"/>
      </w:pPr>
    </w:p>
    <w:p w:rsidR="00D01DBD" w:rsidRPr="00D01DBD" w:rsidRDefault="00D01DBD" w:rsidP="00D01DBD">
      <w:pPr>
        <w:pStyle w:val="Tabele"/>
        <w:sectPr w:rsidR="00D01DBD" w:rsidRPr="00D01DBD" w:rsidSect="00D01DBD">
          <w:pgSz w:w="16834" w:h="11909" w:orient="landscape" w:code="9"/>
          <w:pgMar w:top="1418" w:right="1418" w:bottom="1418" w:left="1418" w:header="1304" w:footer="1134" w:gutter="0"/>
          <w:pgNumType w:start="6527"/>
          <w:cols w:space="720"/>
          <w:docGrid w:linePitch="360"/>
        </w:sectPr>
      </w:pPr>
    </w:p>
    <w:p w:rsidR="00D01DBD" w:rsidRPr="00D01DBD" w:rsidRDefault="00D01DBD" w:rsidP="00D01DBD">
      <w:pPr>
        <w:pStyle w:val="Tabele"/>
      </w:pPr>
      <w:r w:rsidRPr="00D01DBD">
        <w:t>Tab.5</w:t>
      </w:r>
    </w:p>
    <w:p w:rsidR="00D01DBD" w:rsidRPr="00D01DBD" w:rsidRDefault="00D01DBD" w:rsidP="00D01DBD">
      <w:pPr>
        <w:pStyle w:val="Tabele"/>
      </w:pPr>
    </w:p>
    <w:tbl>
      <w:tblPr>
        <w:tblW w:w="9000" w:type="dxa"/>
        <w:tblInd w:w="85" w:type="dxa"/>
        <w:tblLook w:val="0000" w:firstRow="0" w:lastRow="0" w:firstColumn="0" w:lastColumn="0" w:noHBand="0" w:noVBand="0"/>
      </w:tblPr>
      <w:tblGrid>
        <w:gridCol w:w="7480"/>
        <w:gridCol w:w="1520"/>
      </w:tblGrid>
      <w:tr w:rsidR="00D01DBD" w:rsidRPr="00D01DBD" w:rsidTr="00D01DBD">
        <w:trPr>
          <w:trHeight w:val="180"/>
        </w:trPr>
        <w:tc>
          <w:tcPr>
            <w:tcW w:w="7480" w:type="dxa"/>
            <w:tcBorders>
              <w:top w:val="double" w:sz="6" w:space="0" w:color="auto"/>
              <w:left w:val="double" w:sz="6" w:space="0" w:color="auto"/>
              <w:bottom w:val="nil"/>
              <w:right w:val="single" w:sz="4" w:space="0" w:color="auto"/>
            </w:tcBorders>
            <w:shd w:val="clear" w:color="auto" w:fill="auto"/>
            <w:vAlign w:val="bottom"/>
          </w:tcPr>
          <w:p w:rsidR="00D01DBD" w:rsidRPr="00D01DBD" w:rsidRDefault="00D01DBD" w:rsidP="00D01DBD">
            <w:pPr>
              <w:pStyle w:val="Tabele"/>
            </w:pPr>
            <w:r w:rsidRPr="00D01DBD">
              <w:t>Te tjera shpenzime te paperfshira ne buxhetet e Ministrive dhe Institucioneve</w:t>
            </w:r>
          </w:p>
        </w:tc>
        <w:tc>
          <w:tcPr>
            <w:tcW w:w="1520" w:type="dxa"/>
            <w:tcBorders>
              <w:top w:val="double" w:sz="6" w:space="0" w:color="auto"/>
              <w:left w:val="nil"/>
              <w:bottom w:val="nil"/>
              <w:right w:val="double" w:sz="6" w:space="0" w:color="auto"/>
            </w:tcBorders>
            <w:shd w:val="clear" w:color="auto" w:fill="auto"/>
            <w:noWrap/>
            <w:vAlign w:val="bottom"/>
          </w:tcPr>
          <w:p w:rsidR="00D01DBD" w:rsidRPr="00D01DBD" w:rsidRDefault="00D01DBD" w:rsidP="00D01DBD">
            <w:pPr>
              <w:pStyle w:val="Tabele"/>
            </w:pPr>
            <w:r w:rsidRPr="00D01DBD">
              <w:t>Totali</w:t>
            </w:r>
          </w:p>
        </w:tc>
      </w:tr>
      <w:tr w:rsidR="00D01DBD" w:rsidRPr="00D01DBD" w:rsidTr="00D01DBD">
        <w:trPr>
          <w:trHeight w:val="180"/>
        </w:trPr>
        <w:tc>
          <w:tcPr>
            <w:tcW w:w="7480" w:type="dxa"/>
            <w:tcBorders>
              <w:top w:val="single" w:sz="4" w:space="0" w:color="auto"/>
              <w:left w:val="double" w:sz="6" w:space="0" w:color="auto"/>
              <w:bottom w:val="dotted" w:sz="4" w:space="0" w:color="auto"/>
              <w:right w:val="single" w:sz="4" w:space="0" w:color="auto"/>
            </w:tcBorders>
            <w:shd w:val="clear" w:color="auto" w:fill="auto"/>
            <w:noWrap/>
            <w:vAlign w:val="bottom"/>
          </w:tcPr>
          <w:p w:rsidR="00D01DBD" w:rsidRPr="00D01DBD" w:rsidRDefault="00D01DBD" w:rsidP="00D01DBD">
            <w:pPr>
              <w:pStyle w:val="Tabele"/>
            </w:pPr>
            <w:r w:rsidRPr="00D01DBD">
              <w:t>Fondi Rezerve dhe Kontigjence i Keshillit te Ministrave</w:t>
            </w:r>
          </w:p>
        </w:tc>
        <w:tc>
          <w:tcPr>
            <w:tcW w:w="1520" w:type="dxa"/>
            <w:tcBorders>
              <w:top w:val="single" w:sz="4" w:space="0" w:color="auto"/>
              <w:left w:val="nil"/>
              <w:bottom w:val="dotted" w:sz="4" w:space="0" w:color="auto"/>
              <w:right w:val="double" w:sz="6" w:space="0" w:color="auto"/>
            </w:tcBorders>
            <w:shd w:val="clear" w:color="auto" w:fill="auto"/>
            <w:vAlign w:val="bottom"/>
          </w:tcPr>
          <w:p w:rsidR="00D01DBD" w:rsidRPr="00D01DBD" w:rsidRDefault="00D01DBD" w:rsidP="00D01DBD">
            <w:pPr>
              <w:pStyle w:val="Tabele"/>
            </w:pPr>
            <w:r w:rsidRPr="00D01DBD">
              <w:t>14,921,000</w:t>
            </w:r>
          </w:p>
        </w:tc>
      </w:tr>
      <w:tr w:rsidR="00D01DBD" w:rsidRPr="00D01DBD" w:rsidTr="00D01DBD">
        <w:trPr>
          <w:trHeight w:val="180"/>
        </w:trPr>
        <w:tc>
          <w:tcPr>
            <w:tcW w:w="7480" w:type="dxa"/>
            <w:tcBorders>
              <w:top w:val="nil"/>
              <w:left w:val="double" w:sz="6" w:space="0" w:color="auto"/>
              <w:bottom w:val="dotted" w:sz="4" w:space="0" w:color="auto"/>
              <w:right w:val="single" w:sz="4" w:space="0" w:color="auto"/>
            </w:tcBorders>
            <w:shd w:val="clear" w:color="auto" w:fill="auto"/>
            <w:vAlign w:val="bottom"/>
          </w:tcPr>
          <w:p w:rsidR="00D01DBD" w:rsidRPr="00D01DBD" w:rsidRDefault="00D01DBD" w:rsidP="00D01DBD">
            <w:pPr>
              <w:pStyle w:val="Tabele"/>
            </w:pPr>
            <w:r w:rsidRPr="00D01DBD">
              <w:t>Fondi Rezerve i Keshillit te Ministrave</w:t>
            </w:r>
          </w:p>
        </w:tc>
        <w:tc>
          <w:tcPr>
            <w:tcW w:w="1520" w:type="dxa"/>
            <w:tcBorders>
              <w:top w:val="nil"/>
              <w:left w:val="nil"/>
              <w:bottom w:val="dotted" w:sz="4" w:space="0" w:color="auto"/>
              <w:right w:val="double" w:sz="6" w:space="0" w:color="auto"/>
            </w:tcBorders>
            <w:shd w:val="clear" w:color="auto" w:fill="auto"/>
            <w:vAlign w:val="bottom"/>
          </w:tcPr>
          <w:p w:rsidR="00D01DBD" w:rsidRPr="00D01DBD" w:rsidRDefault="00D01DBD" w:rsidP="00D01DBD">
            <w:pPr>
              <w:pStyle w:val="Tabele"/>
            </w:pPr>
            <w:r w:rsidRPr="00D01DBD">
              <w:t>2,600,000</w:t>
            </w:r>
          </w:p>
        </w:tc>
      </w:tr>
      <w:tr w:rsidR="00D01DBD" w:rsidRPr="00D01DBD" w:rsidTr="00D01DBD">
        <w:trPr>
          <w:trHeight w:val="180"/>
        </w:trPr>
        <w:tc>
          <w:tcPr>
            <w:tcW w:w="7480" w:type="dxa"/>
            <w:tcBorders>
              <w:top w:val="nil"/>
              <w:left w:val="double" w:sz="6" w:space="0" w:color="auto"/>
              <w:bottom w:val="dotted" w:sz="4" w:space="0" w:color="auto"/>
              <w:right w:val="single" w:sz="4" w:space="0" w:color="auto"/>
            </w:tcBorders>
            <w:shd w:val="clear" w:color="auto" w:fill="auto"/>
            <w:vAlign w:val="bottom"/>
          </w:tcPr>
          <w:p w:rsidR="00D01DBD" w:rsidRPr="00D01DBD" w:rsidRDefault="00D01DBD" w:rsidP="00D01DBD">
            <w:pPr>
              <w:pStyle w:val="Tabele"/>
            </w:pPr>
            <w:r w:rsidRPr="00D01DBD">
              <w:t>Fondi Rezerve per Politike Pagash (e pakushtezuar)</w:t>
            </w:r>
          </w:p>
        </w:tc>
        <w:tc>
          <w:tcPr>
            <w:tcW w:w="1520" w:type="dxa"/>
            <w:tcBorders>
              <w:top w:val="nil"/>
              <w:left w:val="nil"/>
              <w:bottom w:val="dotted" w:sz="4" w:space="0" w:color="auto"/>
              <w:right w:val="double" w:sz="6" w:space="0" w:color="auto"/>
            </w:tcBorders>
            <w:shd w:val="clear" w:color="auto" w:fill="auto"/>
            <w:vAlign w:val="bottom"/>
          </w:tcPr>
          <w:p w:rsidR="00D01DBD" w:rsidRPr="00D01DBD" w:rsidRDefault="00D01DBD" w:rsidP="00D01DBD">
            <w:pPr>
              <w:pStyle w:val="Tabele"/>
            </w:pPr>
            <w:r w:rsidRPr="00D01DBD">
              <w:t>0</w:t>
            </w:r>
          </w:p>
        </w:tc>
      </w:tr>
      <w:tr w:rsidR="00D01DBD" w:rsidRPr="00D01DBD" w:rsidTr="00D01DBD">
        <w:trPr>
          <w:trHeight w:val="180"/>
        </w:trPr>
        <w:tc>
          <w:tcPr>
            <w:tcW w:w="7480" w:type="dxa"/>
            <w:tcBorders>
              <w:top w:val="nil"/>
              <w:left w:val="double" w:sz="6" w:space="0" w:color="auto"/>
              <w:bottom w:val="dotted" w:sz="4" w:space="0" w:color="auto"/>
              <w:right w:val="single" w:sz="4" w:space="0" w:color="auto"/>
            </w:tcBorders>
            <w:shd w:val="clear" w:color="auto" w:fill="auto"/>
            <w:vAlign w:val="bottom"/>
          </w:tcPr>
          <w:p w:rsidR="00D01DBD" w:rsidRPr="00D01DBD" w:rsidRDefault="00D01DBD" w:rsidP="00D01DBD">
            <w:pPr>
              <w:pStyle w:val="Tabele"/>
            </w:pPr>
            <w:r w:rsidRPr="00D01DBD">
              <w:t>Fondi Kontigjence per Politika Pagash dhe Pensionesh</w:t>
            </w:r>
          </w:p>
        </w:tc>
        <w:tc>
          <w:tcPr>
            <w:tcW w:w="1520" w:type="dxa"/>
            <w:tcBorders>
              <w:top w:val="nil"/>
              <w:left w:val="nil"/>
              <w:bottom w:val="dotted" w:sz="4" w:space="0" w:color="auto"/>
              <w:right w:val="double" w:sz="6" w:space="0" w:color="auto"/>
            </w:tcBorders>
            <w:shd w:val="clear" w:color="auto" w:fill="auto"/>
            <w:vAlign w:val="bottom"/>
          </w:tcPr>
          <w:p w:rsidR="00D01DBD" w:rsidRPr="00D01DBD" w:rsidRDefault="00D01DBD" w:rsidP="00D01DBD">
            <w:pPr>
              <w:pStyle w:val="Tabele"/>
            </w:pPr>
            <w:r w:rsidRPr="00D01DBD">
              <w:t>7,700,000</w:t>
            </w:r>
          </w:p>
        </w:tc>
      </w:tr>
      <w:tr w:rsidR="00D01DBD" w:rsidRPr="00D01DBD" w:rsidTr="00D01DBD">
        <w:trPr>
          <w:trHeight w:val="180"/>
        </w:trPr>
        <w:tc>
          <w:tcPr>
            <w:tcW w:w="7480" w:type="dxa"/>
            <w:tcBorders>
              <w:top w:val="nil"/>
              <w:left w:val="double" w:sz="6" w:space="0" w:color="auto"/>
              <w:bottom w:val="dotted" w:sz="4" w:space="0" w:color="auto"/>
              <w:right w:val="single" w:sz="4" w:space="0" w:color="auto"/>
            </w:tcBorders>
            <w:shd w:val="clear" w:color="auto" w:fill="auto"/>
            <w:vAlign w:val="bottom"/>
          </w:tcPr>
          <w:p w:rsidR="00D01DBD" w:rsidRPr="00D01DBD" w:rsidRDefault="00D01DBD" w:rsidP="00D01DBD">
            <w:pPr>
              <w:pStyle w:val="Tabele"/>
            </w:pPr>
            <w:r w:rsidRPr="00D01DBD">
              <w:t> </w:t>
            </w:r>
          </w:p>
        </w:tc>
        <w:tc>
          <w:tcPr>
            <w:tcW w:w="1520" w:type="dxa"/>
            <w:tcBorders>
              <w:top w:val="nil"/>
              <w:left w:val="nil"/>
              <w:bottom w:val="dotted" w:sz="4" w:space="0" w:color="auto"/>
              <w:right w:val="double" w:sz="6" w:space="0" w:color="auto"/>
            </w:tcBorders>
            <w:shd w:val="clear" w:color="auto" w:fill="auto"/>
            <w:vAlign w:val="bottom"/>
          </w:tcPr>
          <w:p w:rsidR="00D01DBD" w:rsidRPr="00D01DBD" w:rsidRDefault="00D01DBD" w:rsidP="00D01DBD">
            <w:pPr>
              <w:pStyle w:val="Tabele"/>
            </w:pPr>
            <w:r w:rsidRPr="00D01DBD">
              <w:t> </w:t>
            </w:r>
          </w:p>
        </w:tc>
      </w:tr>
      <w:tr w:rsidR="00D01DBD" w:rsidRPr="00D01DBD" w:rsidTr="00D01DBD">
        <w:trPr>
          <w:trHeight w:val="180"/>
        </w:trPr>
        <w:tc>
          <w:tcPr>
            <w:tcW w:w="7480" w:type="dxa"/>
            <w:tcBorders>
              <w:top w:val="nil"/>
              <w:left w:val="double" w:sz="6" w:space="0" w:color="auto"/>
              <w:bottom w:val="dotted" w:sz="4" w:space="0" w:color="auto"/>
              <w:right w:val="single" w:sz="4" w:space="0" w:color="auto"/>
            </w:tcBorders>
            <w:shd w:val="clear" w:color="auto" w:fill="auto"/>
            <w:vAlign w:val="bottom"/>
          </w:tcPr>
          <w:p w:rsidR="00D01DBD" w:rsidRPr="00D01DBD" w:rsidRDefault="00D01DBD" w:rsidP="00D01DBD">
            <w:pPr>
              <w:pStyle w:val="Tabele"/>
            </w:pPr>
            <w:r w:rsidRPr="00D01DBD">
              <w:t>Fondi Kontigjence per Ruajtjen e Deficitit</w:t>
            </w:r>
          </w:p>
        </w:tc>
        <w:tc>
          <w:tcPr>
            <w:tcW w:w="1520" w:type="dxa"/>
            <w:tcBorders>
              <w:top w:val="nil"/>
              <w:left w:val="nil"/>
              <w:bottom w:val="dotted" w:sz="4" w:space="0" w:color="auto"/>
              <w:right w:val="double" w:sz="6" w:space="0" w:color="auto"/>
            </w:tcBorders>
            <w:shd w:val="clear" w:color="auto" w:fill="auto"/>
            <w:vAlign w:val="bottom"/>
          </w:tcPr>
          <w:p w:rsidR="00D01DBD" w:rsidRPr="00D01DBD" w:rsidRDefault="00D01DBD" w:rsidP="00D01DBD">
            <w:pPr>
              <w:pStyle w:val="Tabele"/>
            </w:pPr>
            <w:r w:rsidRPr="00D01DBD">
              <w:t>4,621,000</w:t>
            </w:r>
          </w:p>
        </w:tc>
      </w:tr>
      <w:tr w:rsidR="00D01DBD" w:rsidRPr="00D01DBD" w:rsidTr="00D01DBD">
        <w:trPr>
          <w:trHeight w:val="180"/>
        </w:trPr>
        <w:tc>
          <w:tcPr>
            <w:tcW w:w="7480" w:type="dxa"/>
            <w:tcBorders>
              <w:top w:val="nil"/>
              <w:left w:val="double" w:sz="6" w:space="0" w:color="auto"/>
              <w:bottom w:val="dotted" w:sz="4" w:space="0" w:color="auto"/>
              <w:right w:val="single" w:sz="4" w:space="0" w:color="auto"/>
            </w:tcBorders>
            <w:shd w:val="clear" w:color="auto" w:fill="auto"/>
            <w:vAlign w:val="bottom"/>
          </w:tcPr>
          <w:p w:rsidR="00D01DBD" w:rsidRPr="00D01DBD" w:rsidRDefault="00D01DBD" w:rsidP="00D01DBD">
            <w:pPr>
              <w:pStyle w:val="Tabele"/>
            </w:pPr>
            <w:r w:rsidRPr="00D01DBD">
              <w:t xml:space="preserve">Interesat </w:t>
            </w:r>
          </w:p>
        </w:tc>
        <w:tc>
          <w:tcPr>
            <w:tcW w:w="1520" w:type="dxa"/>
            <w:tcBorders>
              <w:top w:val="nil"/>
              <w:left w:val="nil"/>
              <w:bottom w:val="dotted" w:sz="4" w:space="0" w:color="auto"/>
              <w:right w:val="double" w:sz="6" w:space="0" w:color="auto"/>
            </w:tcBorders>
            <w:shd w:val="clear" w:color="auto" w:fill="auto"/>
            <w:vAlign w:val="bottom"/>
          </w:tcPr>
          <w:p w:rsidR="00D01DBD" w:rsidRPr="00D01DBD" w:rsidRDefault="00D01DBD" w:rsidP="00D01DBD">
            <w:pPr>
              <w:pStyle w:val="Tabele"/>
            </w:pPr>
            <w:r w:rsidRPr="00D01DBD">
              <w:t>36,740,000</w:t>
            </w:r>
          </w:p>
        </w:tc>
      </w:tr>
      <w:tr w:rsidR="00D01DBD" w:rsidRPr="00D01DBD" w:rsidTr="00D01DBD">
        <w:trPr>
          <w:trHeight w:val="180"/>
        </w:trPr>
        <w:tc>
          <w:tcPr>
            <w:tcW w:w="7480" w:type="dxa"/>
            <w:tcBorders>
              <w:top w:val="nil"/>
              <w:left w:val="double" w:sz="6" w:space="0" w:color="auto"/>
              <w:bottom w:val="dotted" w:sz="4" w:space="0" w:color="auto"/>
              <w:right w:val="single" w:sz="4" w:space="0" w:color="auto"/>
            </w:tcBorders>
            <w:shd w:val="clear" w:color="auto" w:fill="auto"/>
            <w:vAlign w:val="bottom"/>
          </w:tcPr>
          <w:p w:rsidR="00D01DBD" w:rsidRPr="00D01DBD" w:rsidRDefault="00D01DBD" w:rsidP="00D01DBD">
            <w:pPr>
              <w:pStyle w:val="Tabele"/>
            </w:pPr>
            <w:r w:rsidRPr="00D01DBD">
              <w:t xml:space="preserve">        Per borxhin e brendshem  </w:t>
            </w:r>
          </w:p>
        </w:tc>
        <w:tc>
          <w:tcPr>
            <w:tcW w:w="1520" w:type="dxa"/>
            <w:tcBorders>
              <w:top w:val="nil"/>
              <w:left w:val="nil"/>
              <w:bottom w:val="dotted" w:sz="4" w:space="0" w:color="auto"/>
              <w:right w:val="double" w:sz="6" w:space="0" w:color="auto"/>
            </w:tcBorders>
            <w:shd w:val="clear" w:color="auto" w:fill="auto"/>
            <w:vAlign w:val="bottom"/>
          </w:tcPr>
          <w:p w:rsidR="00D01DBD" w:rsidRPr="00D01DBD" w:rsidRDefault="00D01DBD" w:rsidP="00D01DBD">
            <w:pPr>
              <w:pStyle w:val="Tabele"/>
            </w:pPr>
            <w:r w:rsidRPr="00D01DBD">
              <w:t>31,420,000</w:t>
            </w:r>
          </w:p>
        </w:tc>
      </w:tr>
      <w:tr w:rsidR="00D01DBD" w:rsidRPr="00D01DBD" w:rsidTr="00D01DBD">
        <w:trPr>
          <w:trHeight w:val="180"/>
        </w:trPr>
        <w:tc>
          <w:tcPr>
            <w:tcW w:w="7480" w:type="dxa"/>
            <w:tcBorders>
              <w:top w:val="nil"/>
              <w:left w:val="double" w:sz="6" w:space="0" w:color="auto"/>
              <w:bottom w:val="dotted" w:sz="4" w:space="0" w:color="auto"/>
              <w:right w:val="single" w:sz="4" w:space="0" w:color="auto"/>
            </w:tcBorders>
            <w:shd w:val="clear" w:color="auto" w:fill="auto"/>
            <w:vAlign w:val="bottom"/>
          </w:tcPr>
          <w:p w:rsidR="00D01DBD" w:rsidRPr="00D01DBD" w:rsidRDefault="00D01DBD" w:rsidP="00D01DBD">
            <w:pPr>
              <w:pStyle w:val="Tabele"/>
            </w:pPr>
            <w:r w:rsidRPr="00D01DBD">
              <w:t xml:space="preserve">        Per borxhin e huaj  </w:t>
            </w:r>
          </w:p>
        </w:tc>
        <w:tc>
          <w:tcPr>
            <w:tcW w:w="1520" w:type="dxa"/>
            <w:tcBorders>
              <w:top w:val="nil"/>
              <w:left w:val="nil"/>
              <w:bottom w:val="dotted" w:sz="4" w:space="0" w:color="auto"/>
              <w:right w:val="double" w:sz="6" w:space="0" w:color="auto"/>
            </w:tcBorders>
            <w:shd w:val="clear" w:color="auto" w:fill="auto"/>
            <w:vAlign w:val="bottom"/>
          </w:tcPr>
          <w:p w:rsidR="00D01DBD" w:rsidRPr="00D01DBD" w:rsidRDefault="00D01DBD" w:rsidP="00D01DBD">
            <w:pPr>
              <w:pStyle w:val="Tabele"/>
            </w:pPr>
            <w:r w:rsidRPr="00D01DBD">
              <w:t>5,320,000</w:t>
            </w:r>
          </w:p>
        </w:tc>
      </w:tr>
      <w:tr w:rsidR="00D01DBD" w:rsidRPr="00D01DBD" w:rsidTr="00D01DBD">
        <w:trPr>
          <w:trHeight w:val="180"/>
        </w:trPr>
        <w:tc>
          <w:tcPr>
            <w:tcW w:w="7480" w:type="dxa"/>
            <w:tcBorders>
              <w:top w:val="nil"/>
              <w:left w:val="double" w:sz="6" w:space="0" w:color="auto"/>
              <w:bottom w:val="dotted" w:sz="4" w:space="0" w:color="auto"/>
              <w:right w:val="single" w:sz="4" w:space="0" w:color="auto"/>
            </w:tcBorders>
            <w:shd w:val="clear" w:color="auto" w:fill="auto"/>
            <w:vAlign w:val="bottom"/>
          </w:tcPr>
          <w:p w:rsidR="00D01DBD" w:rsidRPr="00D01DBD" w:rsidRDefault="00D01DBD" w:rsidP="00D01DBD">
            <w:pPr>
              <w:pStyle w:val="Tabele"/>
            </w:pPr>
            <w:r w:rsidRPr="00D01DBD">
              <w:t>Shpenzimet e Pushtetit Vendor</w:t>
            </w:r>
          </w:p>
        </w:tc>
        <w:tc>
          <w:tcPr>
            <w:tcW w:w="1520" w:type="dxa"/>
            <w:tcBorders>
              <w:top w:val="nil"/>
              <w:left w:val="nil"/>
              <w:bottom w:val="dotted" w:sz="4" w:space="0" w:color="auto"/>
              <w:right w:val="double" w:sz="6" w:space="0" w:color="auto"/>
            </w:tcBorders>
            <w:shd w:val="clear" w:color="auto" w:fill="auto"/>
            <w:vAlign w:val="bottom"/>
          </w:tcPr>
          <w:p w:rsidR="00D01DBD" w:rsidRPr="00D01DBD" w:rsidRDefault="00D01DBD" w:rsidP="00D01DBD">
            <w:pPr>
              <w:pStyle w:val="Tabele"/>
            </w:pPr>
            <w:r w:rsidRPr="00D01DBD">
              <w:t>36,835,000</w:t>
            </w:r>
          </w:p>
        </w:tc>
      </w:tr>
      <w:tr w:rsidR="00D01DBD" w:rsidRPr="00D01DBD" w:rsidTr="00D01DBD">
        <w:trPr>
          <w:trHeight w:val="180"/>
        </w:trPr>
        <w:tc>
          <w:tcPr>
            <w:tcW w:w="7480" w:type="dxa"/>
            <w:tcBorders>
              <w:top w:val="nil"/>
              <w:left w:val="double" w:sz="6" w:space="0" w:color="auto"/>
              <w:bottom w:val="dotted" w:sz="4" w:space="0" w:color="auto"/>
              <w:right w:val="single" w:sz="4" w:space="0" w:color="auto"/>
            </w:tcBorders>
            <w:shd w:val="clear" w:color="auto" w:fill="auto"/>
            <w:vAlign w:val="bottom"/>
          </w:tcPr>
          <w:p w:rsidR="00D01DBD" w:rsidRPr="00D01DBD" w:rsidRDefault="00D01DBD" w:rsidP="00D01DBD">
            <w:pPr>
              <w:pStyle w:val="Tabele"/>
            </w:pPr>
            <w:r w:rsidRPr="00D01DBD">
              <w:t xml:space="preserve">       Nga te ardhurat e veta</w:t>
            </w:r>
          </w:p>
        </w:tc>
        <w:tc>
          <w:tcPr>
            <w:tcW w:w="1520" w:type="dxa"/>
            <w:tcBorders>
              <w:top w:val="nil"/>
              <w:left w:val="nil"/>
              <w:bottom w:val="dotted" w:sz="4" w:space="0" w:color="auto"/>
              <w:right w:val="double" w:sz="6" w:space="0" w:color="auto"/>
            </w:tcBorders>
            <w:shd w:val="clear" w:color="auto" w:fill="auto"/>
            <w:vAlign w:val="bottom"/>
          </w:tcPr>
          <w:p w:rsidR="00D01DBD" w:rsidRPr="00D01DBD" w:rsidRDefault="00D01DBD" w:rsidP="00D01DBD">
            <w:pPr>
              <w:pStyle w:val="Tabele"/>
            </w:pPr>
            <w:r w:rsidRPr="00D01DBD">
              <w:t>18,412,000</w:t>
            </w:r>
          </w:p>
        </w:tc>
      </w:tr>
      <w:tr w:rsidR="00D01DBD" w:rsidRPr="00D01DBD" w:rsidTr="00D01DBD">
        <w:trPr>
          <w:trHeight w:val="180"/>
        </w:trPr>
        <w:tc>
          <w:tcPr>
            <w:tcW w:w="7480" w:type="dxa"/>
            <w:tcBorders>
              <w:top w:val="nil"/>
              <w:left w:val="double" w:sz="6" w:space="0" w:color="auto"/>
              <w:bottom w:val="dotted" w:sz="4" w:space="0" w:color="auto"/>
              <w:right w:val="single" w:sz="4" w:space="0" w:color="auto"/>
            </w:tcBorders>
            <w:shd w:val="clear" w:color="auto" w:fill="auto"/>
            <w:vAlign w:val="bottom"/>
          </w:tcPr>
          <w:p w:rsidR="00D01DBD" w:rsidRPr="00D01DBD" w:rsidRDefault="00D01DBD" w:rsidP="00D01DBD">
            <w:pPr>
              <w:pStyle w:val="Tabele"/>
            </w:pPr>
            <w:r w:rsidRPr="00D01DBD">
              <w:t xml:space="preserve">      Granti per pushteti vendor</w:t>
            </w:r>
          </w:p>
        </w:tc>
        <w:tc>
          <w:tcPr>
            <w:tcW w:w="1520" w:type="dxa"/>
            <w:tcBorders>
              <w:top w:val="nil"/>
              <w:left w:val="nil"/>
              <w:bottom w:val="dotted" w:sz="4" w:space="0" w:color="auto"/>
              <w:right w:val="double" w:sz="6" w:space="0" w:color="auto"/>
            </w:tcBorders>
            <w:shd w:val="clear" w:color="auto" w:fill="auto"/>
            <w:vAlign w:val="bottom"/>
          </w:tcPr>
          <w:p w:rsidR="00D01DBD" w:rsidRPr="00D01DBD" w:rsidRDefault="00D01DBD" w:rsidP="00D01DBD">
            <w:pPr>
              <w:pStyle w:val="Tabele"/>
            </w:pPr>
            <w:r w:rsidRPr="00D01DBD">
              <w:t>18,423,000</w:t>
            </w:r>
          </w:p>
        </w:tc>
      </w:tr>
      <w:tr w:rsidR="00D01DBD" w:rsidRPr="00D01DBD" w:rsidTr="00D01DBD">
        <w:trPr>
          <w:trHeight w:val="180"/>
        </w:trPr>
        <w:tc>
          <w:tcPr>
            <w:tcW w:w="7480" w:type="dxa"/>
            <w:tcBorders>
              <w:top w:val="nil"/>
              <w:left w:val="double" w:sz="6" w:space="0" w:color="auto"/>
              <w:bottom w:val="dotted" w:sz="4" w:space="0" w:color="auto"/>
              <w:right w:val="single" w:sz="4" w:space="0" w:color="auto"/>
            </w:tcBorders>
            <w:shd w:val="clear" w:color="auto" w:fill="auto"/>
            <w:vAlign w:val="bottom"/>
          </w:tcPr>
          <w:p w:rsidR="00D01DBD" w:rsidRPr="00D01DBD" w:rsidRDefault="00D01DBD" w:rsidP="00D01DBD">
            <w:pPr>
              <w:pStyle w:val="Tabele"/>
            </w:pPr>
            <w:r w:rsidRPr="00D01DBD">
              <w:t>Te ardhura jashte limitit</w:t>
            </w:r>
          </w:p>
        </w:tc>
        <w:tc>
          <w:tcPr>
            <w:tcW w:w="1520" w:type="dxa"/>
            <w:tcBorders>
              <w:top w:val="nil"/>
              <w:left w:val="nil"/>
              <w:bottom w:val="dotted" w:sz="4" w:space="0" w:color="auto"/>
              <w:right w:val="double" w:sz="6" w:space="0" w:color="auto"/>
            </w:tcBorders>
            <w:shd w:val="clear" w:color="auto" w:fill="auto"/>
            <w:vAlign w:val="bottom"/>
          </w:tcPr>
          <w:p w:rsidR="00D01DBD" w:rsidRPr="00D01DBD" w:rsidRDefault="00D01DBD" w:rsidP="00D01DBD">
            <w:pPr>
              <w:pStyle w:val="Tabele"/>
            </w:pPr>
            <w:r w:rsidRPr="00D01DBD">
              <w:t>0</w:t>
            </w:r>
          </w:p>
        </w:tc>
      </w:tr>
      <w:tr w:rsidR="00D01DBD" w:rsidRPr="00D01DBD" w:rsidTr="00D01DBD">
        <w:trPr>
          <w:trHeight w:val="180"/>
        </w:trPr>
        <w:tc>
          <w:tcPr>
            <w:tcW w:w="7480" w:type="dxa"/>
            <w:tcBorders>
              <w:top w:val="nil"/>
              <w:left w:val="double" w:sz="6" w:space="0" w:color="auto"/>
              <w:bottom w:val="dotted" w:sz="4" w:space="0" w:color="auto"/>
              <w:right w:val="single" w:sz="4" w:space="0" w:color="auto"/>
            </w:tcBorders>
            <w:shd w:val="clear" w:color="auto" w:fill="auto"/>
            <w:vAlign w:val="bottom"/>
          </w:tcPr>
          <w:p w:rsidR="00D01DBD" w:rsidRPr="00D01DBD" w:rsidRDefault="00D01DBD" w:rsidP="00D01DBD">
            <w:pPr>
              <w:pStyle w:val="Tabele"/>
            </w:pPr>
            <w:r w:rsidRPr="00D01DBD">
              <w:t xml:space="preserve">Te ardhurat e ISSH dhe ISKSH </w:t>
            </w:r>
          </w:p>
        </w:tc>
        <w:tc>
          <w:tcPr>
            <w:tcW w:w="1520" w:type="dxa"/>
            <w:tcBorders>
              <w:top w:val="nil"/>
              <w:left w:val="nil"/>
              <w:bottom w:val="dotted" w:sz="4" w:space="0" w:color="auto"/>
              <w:right w:val="double" w:sz="6" w:space="0" w:color="auto"/>
            </w:tcBorders>
            <w:shd w:val="clear" w:color="auto" w:fill="auto"/>
            <w:vAlign w:val="bottom"/>
          </w:tcPr>
          <w:p w:rsidR="00D01DBD" w:rsidRPr="00D01DBD" w:rsidRDefault="00D01DBD" w:rsidP="00D01DBD">
            <w:pPr>
              <w:pStyle w:val="Tabele"/>
            </w:pPr>
            <w:r w:rsidRPr="00D01DBD">
              <w:t>53,901,000</w:t>
            </w:r>
          </w:p>
        </w:tc>
      </w:tr>
      <w:tr w:rsidR="00D01DBD" w:rsidRPr="00D01DBD" w:rsidTr="00D01DBD">
        <w:trPr>
          <w:trHeight w:val="180"/>
        </w:trPr>
        <w:tc>
          <w:tcPr>
            <w:tcW w:w="7480" w:type="dxa"/>
            <w:tcBorders>
              <w:top w:val="nil"/>
              <w:left w:val="double" w:sz="6" w:space="0" w:color="auto"/>
              <w:bottom w:val="single" w:sz="4" w:space="0" w:color="auto"/>
              <w:right w:val="single" w:sz="4" w:space="0" w:color="auto"/>
            </w:tcBorders>
            <w:shd w:val="clear" w:color="auto" w:fill="auto"/>
            <w:vAlign w:val="bottom"/>
          </w:tcPr>
          <w:p w:rsidR="00D01DBD" w:rsidRPr="00D01DBD" w:rsidRDefault="00D01DBD" w:rsidP="00D01DBD">
            <w:pPr>
              <w:pStyle w:val="Tabele"/>
            </w:pPr>
            <w:r w:rsidRPr="00D01DBD">
              <w:t xml:space="preserve">Net Lending </w:t>
            </w:r>
          </w:p>
        </w:tc>
        <w:tc>
          <w:tcPr>
            <w:tcW w:w="1520" w:type="dxa"/>
            <w:tcBorders>
              <w:top w:val="nil"/>
              <w:left w:val="nil"/>
              <w:bottom w:val="single" w:sz="4" w:space="0" w:color="auto"/>
              <w:right w:val="double" w:sz="6" w:space="0" w:color="auto"/>
            </w:tcBorders>
            <w:shd w:val="clear" w:color="auto" w:fill="auto"/>
            <w:vAlign w:val="bottom"/>
          </w:tcPr>
          <w:p w:rsidR="00D01DBD" w:rsidRPr="00D01DBD" w:rsidRDefault="00D01DBD" w:rsidP="00D01DBD">
            <w:pPr>
              <w:pStyle w:val="Tabele"/>
            </w:pPr>
            <w:r w:rsidRPr="00D01DBD">
              <w:t>0</w:t>
            </w:r>
          </w:p>
        </w:tc>
      </w:tr>
      <w:tr w:rsidR="00D01DBD" w:rsidRPr="00D01DBD" w:rsidTr="00D01DBD">
        <w:trPr>
          <w:trHeight w:val="180"/>
        </w:trPr>
        <w:tc>
          <w:tcPr>
            <w:tcW w:w="7480" w:type="dxa"/>
            <w:tcBorders>
              <w:top w:val="nil"/>
              <w:left w:val="double" w:sz="6" w:space="0" w:color="auto"/>
              <w:bottom w:val="double" w:sz="6" w:space="0" w:color="auto"/>
              <w:right w:val="single" w:sz="4" w:space="0" w:color="auto"/>
            </w:tcBorders>
            <w:shd w:val="clear" w:color="auto" w:fill="auto"/>
            <w:vAlign w:val="bottom"/>
          </w:tcPr>
          <w:p w:rsidR="00D01DBD" w:rsidRPr="00D01DBD" w:rsidRDefault="00D01DBD" w:rsidP="00D01DBD">
            <w:pPr>
              <w:pStyle w:val="Tabele"/>
            </w:pPr>
            <w:r w:rsidRPr="00D01DBD">
              <w:t>Totali</w:t>
            </w:r>
          </w:p>
        </w:tc>
        <w:tc>
          <w:tcPr>
            <w:tcW w:w="1520" w:type="dxa"/>
            <w:tcBorders>
              <w:top w:val="nil"/>
              <w:left w:val="nil"/>
              <w:bottom w:val="double" w:sz="6" w:space="0" w:color="auto"/>
              <w:right w:val="double" w:sz="6" w:space="0" w:color="auto"/>
            </w:tcBorders>
            <w:shd w:val="clear" w:color="auto" w:fill="auto"/>
            <w:vAlign w:val="bottom"/>
          </w:tcPr>
          <w:p w:rsidR="00D01DBD" w:rsidRPr="00D01DBD" w:rsidRDefault="00D01DBD" w:rsidP="00D01DBD">
            <w:pPr>
              <w:pStyle w:val="Tabele"/>
            </w:pPr>
            <w:r w:rsidRPr="00D01DBD">
              <w:t>142,397,000</w:t>
            </w:r>
          </w:p>
        </w:tc>
      </w:tr>
    </w:tbl>
    <w:p w:rsidR="00D01DBD" w:rsidRPr="00D01DBD" w:rsidRDefault="00D01DBD" w:rsidP="00D01DBD">
      <w:pPr>
        <w:pStyle w:val="Tabele"/>
      </w:pPr>
    </w:p>
    <w:p w:rsidR="00D01DBD" w:rsidRPr="00D01DBD" w:rsidRDefault="00D01DBD" w:rsidP="00D01DBD">
      <w:pPr>
        <w:pStyle w:val="Tabele"/>
      </w:pPr>
    </w:p>
    <w:p w:rsidR="00D01DBD" w:rsidRPr="00D01DBD" w:rsidRDefault="00D01DBD" w:rsidP="00D01DBD">
      <w:pPr>
        <w:pStyle w:val="Tabele"/>
      </w:pPr>
    </w:p>
    <w:p w:rsidR="00D01DBD" w:rsidRPr="00D01DBD" w:rsidRDefault="00D01DBD" w:rsidP="00D01DBD">
      <w:pPr>
        <w:pStyle w:val="Tabele"/>
      </w:pPr>
    </w:p>
    <w:p w:rsidR="00D01DBD" w:rsidRPr="00D01DBD" w:rsidRDefault="00D01DBD" w:rsidP="00D01DBD">
      <w:pPr>
        <w:pStyle w:val="Tabele"/>
      </w:pPr>
    </w:p>
    <w:p w:rsidR="00D01DBD" w:rsidRPr="00D01DBD" w:rsidRDefault="00D01DBD" w:rsidP="00D01DBD">
      <w:pPr>
        <w:pStyle w:val="Tabele"/>
      </w:pPr>
    </w:p>
    <w:p w:rsidR="00D01DBD" w:rsidRPr="00D01DBD" w:rsidRDefault="00D01DBD" w:rsidP="00D01DBD">
      <w:pPr>
        <w:pStyle w:val="Tabele"/>
      </w:pPr>
    </w:p>
    <w:p w:rsidR="00D01DBD" w:rsidRPr="00D01DBD" w:rsidRDefault="00D01DBD" w:rsidP="00D01DBD">
      <w:pPr>
        <w:pStyle w:val="Tabele"/>
      </w:pPr>
    </w:p>
    <w:p w:rsidR="00D01DBD" w:rsidRPr="00D01DBD" w:rsidRDefault="00D01DBD" w:rsidP="00D01DBD">
      <w:pPr>
        <w:pStyle w:val="Tabele"/>
      </w:pPr>
    </w:p>
    <w:p w:rsidR="00D01DBD" w:rsidRPr="00D01DBD" w:rsidRDefault="00D01DBD" w:rsidP="00D01DBD">
      <w:pPr>
        <w:pStyle w:val="Tabele"/>
      </w:pPr>
    </w:p>
    <w:p w:rsidR="00D01DBD" w:rsidRPr="00D01DBD" w:rsidRDefault="00D01DBD" w:rsidP="00D01DBD">
      <w:pPr>
        <w:pStyle w:val="Tabele"/>
      </w:pPr>
    </w:p>
    <w:p w:rsidR="00D01DBD" w:rsidRPr="00D01DBD" w:rsidRDefault="00D01DBD" w:rsidP="00D01DBD">
      <w:pPr>
        <w:pStyle w:val="Tabele"/>
      </w:pPr>
    </w:p>
    <w:p w:rsidR="00D01DBD" w:rsidRPr="00D01DBD" w:rsidRDefault="00D01DBD" w:rsidP="00D01DBD">
      <w:pPr>
        <w:pStyle w:val="Tabele"/>
      </w:pPr>
    </w:p>
    <w:p w:rsidR="00D01DBD" w:rsidRPr="00D01DBD" w:rsidRDefault="00D01DBD" w:rsidP="00D01DBD">
      <w:pPr>
        <w:pStyle w:val="Tabele"/>
      </w:pPr>
    </w:p>
    <w:p w:rsidR="00D01DBD" w:rsidRPr="00D01DBD" w:rsidRDefault="00D01DBD" w:rsidP="00D01DBD">
      <w:pPr>
        <w:pStyle w:val="Tabele"/>
      </w:pPr>
    </w:p>
    <w:p w:rsidR="00D01DBD" w:rsidRPr="00D01DBD" w:rsidRDefault="00D01DBD" w:rsidP="00D01DBD">
      <w:pPr>
        <w:pStyle w:val="Tabele"/>
      </w:pPr>
    </w:p>
    <w:p w:rsidR="00D01DBD" w:rsidRPr="00D01DBD" w:rsidRDefault="00D01DBD" w:rsidP="00D01DBD">
      <w:pPr>
        <w:pStyle w:val="Tabele"/>
      </w:pPr>
    </w:p>
    <w:p w:rsidR="00D01DBD" w:rsidRPr="00D01DBD" w:rsidRDefault="00D01DBD" w:rsidP="00D01DBD">
      <w:pPr>
        <w:pStyle w:val="Tabele"/>
      </w:pPr>
    </w:p>
    <w:p w:rsidR="00D01DBD" w:rsidRPr="00D01DBD" w:rsidRDefault="00D01DBD" w:rsidP="00D01DBD">
      <w:pPr>
        <w:pStyle w:val="Tabele"/>
      </w:pPr>
    </w:p>
    <w:p w:rsidR="00D01DBD" w:rsidRPr="00D01DBD" w:rsidRDefault="00D01DBD" w:rsidP="00D01DBD">
      <w:pPr>
        <w:pStyle w:val="Tabele"/>
      </w:pPr>
    </w:p>
    <w:p w:rsidR="00D01DBD" w:rsidRPr="00D01DBD" w:rsidRDefault="00D01DBD" w:rsidP="00D01DBD">
      <w:pPr>
        <w:pStyle w:val="Tabele"/>
      </w:pPr>
    </w:p>
    <w:p w:rsidR="00D01DBD" w:rsidRPr="00D01DBD" w:rsidRDefault="00D01DBD" w:rsidP="00D01DBD">
      <w:pPr>
        <w:pStyle w:val="Tabele"/>
      </w:pPr>
    </w:p>
    <w:p w:rsidR="00D01DBD" w:rsidRPr="00D01DBD" w:rsidRDefault="00D01DBD" w:rsidP="00D01DBD">
      <w:pPr>
        <w:pStyle w:val="Tabele"/>
      </w:pPr>
    </w:p>
    <w:p w:rsidR="00D01DBD" w:rsidRPr="00D01DBD" w:rsidRDefault="00D01DBD" w:rsidP="00D01DBD">
      <w:pPr>
        <w:pStyle w:val="Tabele"/>
      </w:pPr>
    </w:p>
    <w:p w:rsidR="00D01DBD" w:rsidRPr="00D01DBD" w:rsidRDefault="00D01DBD" w:rsidP="00D01DBD">
      <w:pPr>
        <w:pStyle w:val="Tabele"/>
      </w:pPr>
    </w:p>
    <w:p w:rsidR="00D01DBD" w:rsidRPr="00D01DBD" w:rsidRDefault="00D01DBD" w:rsidP="00D01DBD">
      <w:pPr>
        <w:pStyle w:val="Tabele"/>
      </w:pPr>
    </w:p>
    <w:p w:rsidR="00D01DBD" w:rsidRPr="00D01DBD" w:rsidRDefault="00D01DBD" w:rsidP="00D01DBD">
      <w:pPr>
        <w:pStyle w:val="Tabele"/>
      </w:pPr>
    </w:p>
    <w:p w:rsidR="00D01DBD" w:rsidRPr="00D01DBD" w:rsidRDefault="00D01DBD" w:rsidP="00D01DBD">
      <w:pPr>
        <w:pStyle w:val="Tabele"/>
      </w:pPr>
    </w:p>
    <w:p w:rsidR="00D01DBD" w:rsidRPr="00D01DBD" w:rsidRDefault="00D01DBD" w:rsidP="00D01DBD">
      <w:pPr>
        <w:pStyle w:val="Tabele"/>
      </w:pPr>
    </w:p>
    <w:p w:rsidR="00D01DBD" w:rsidRPr="00D01DBD" w:rsidRDefault="00D01DBD" w:rsidP="00D01DBD">
      <w:pPr>
        <w:pStyle w:val="Tabele"/>
      </w:pPr>
    </w:p>
    <w:p w:rsidR="00D01DBD" w:rsidRPr="00D01DBD" w:rsidRDefault="00D01DBD" w:rsidP="00D01DBD">
      <w:pPr>
        <w:pStyle w:val="Tabele"/>
      </w:pPr>
    </w:p>
    <w:p w:rsidR="00D01DBD" w:rsidRPr="00D01DBD" w:rsidRDefault="00D01DBD" w:rsidP="00D01DBD">
      <w:pPr>
        <w:pStyle w:val="Tabele"/>
      </w:pPr>
    </w:p>
    <w:p w:rsidR="00D01DBD" w:rsidRPr="00D01DBD" w:rsidRDefault="00D01DBD" w:rsidP="00D01DBD">
      <w:pPr>
        <w:pStyle w:val="Tabele"/>
      </w:pPr>
    </w:p>
    <w:p w:rsidR="00D01DBD" w:rsidRPr="00D01DBD" w:rsidRDefault="00D01DBD" w:rsidP="00D01DBD">
      <w:pPr>
        <w:pStyle w:val="Tabele"/>
      </w:pPr>
    </w:p>
    <w:p w:rsidR="00D01DBD" w:rsidRPr="00D01DBD" w:rsidRDefault="00D01DBD" w:rsidP="00D01DBD">
      <w:pPr>
        <w:pStyle w:val="Tabele"/>
      </w:pPr>
      <w:r w:rsidRPr="00D01DBD">
        <w:t>Tab.6</w:t>
      </w:r>
    </w:p>
    <w:p w:rsidR="00D01DBD" w:rsidRPr="00D01DBD" w:rsidRDefault="00D01DBD" w:rsidP="00D01DBD">
      <w:pPr>
        <w:pStyle w:val="Tabele"/>
      </w:pPr>
    </w:p>
    <w:tbl>
      <w:tblPr>
        <w:tblW w:w="0" w:type="auto"/>
        <w:jc w:val="center"/>
        <w:tblLook w:val="0000" w:firstRow="0" w:lastRow="0" w:firstColumn="0" w:lastColumn="0" w:noHBand="0" w:noVBand="0"/>
      </w:tblPr>
      <w:tblGrid>
        <w:gridCol w:w="405"/>
        <w:gridCol w:w="3312"/>
        <w:gridCol w:w="754"/>
        <w:gridCol w:w="623"/>
        <w:gridCol w:w="637"/>
        <w:gridCol w:w="655"/>
        <w:gridCol w:w="615"/>
        <w:gridCol w:w="2288"/>
      </w:tblGrid>
      <w:tr w:rsidR="00D01DBD" w:rsidRPr="00D01DBD" w:rsidTr="00D01DBD">
        <w:trPr>
          <w:trHeight w:val="450"/>
          <w:jc w:val="center"/>
        </w:trPr>
        <w:tc>
          <w:tcPr>
            <w:tcW w:w="0" w:type="auto"/>
            <w:gridSpan w:val="8"/>
            <w:tcBorders>
              <w:top w:val="nil"/>
              <w:left w:val="nil"/>
              <w:bottom w:val="single" w:sz="4" w:space="0" w:color="auto"/>
              <w:right w:val="nil"/>
            </w:tcBorders>
            <w:shd w:val="clear" w:color="auto" w:fill="auto"/>
            <w:noWrap/>
            <w:vAlign w:val="bottom"/>
          </w:tcPr>
          <w:p w:rsidR="00D01DBD" w:rsidRPr="00D01DBD" w:rsidRDefault="00D01DBD" w:rsidP="00D01DBD">
            <w:pPr>
              <w:pStyle w:val="Tabele"/>
            </w:pPr>
            <w:r w:rsidRPr="00D01DBD">
              <w:t>TREGUESIT FISKALE TE BUXHETIT TE KONSOLIDUAR 2009 (I RISHIKUAR)</w:t>
            </w:r>
          </w:p>
          <w:p w:rsidR="00D01DBD" w:rsidRPr="00D01DBD" w:rsidRDefault="00D01DBD" w:rsidP="00D01DBD">
            <w:pPr>
              <w:pStyle w:val="Tabele"/>
            </w:pPr>
            <w:r w:rsidRPr="00D01DBD">
              <w:t>(FISCAL INDICATORS REGARDING CONSOLIDATED BUDGET OF 2009 [REVISED])</w:t>
            </w:r>
          </w:p>
          <w:p w:rsidR="00D01DBD" w:rsidRPr="00D01DBD" w:rsidRDefault="00D01DBD" w:rsidP="00D01DBD">
            <w:pPr>
              <w:pStyle w:val="Tabele"/>
            </w:pPr>
          </w:p>
          <w:p w:rsidR="00D01DBD" w:rsidRPr="00D01DBD" w:rsidRDefault="00D01DBD" w:rsidP="00D01DBD">
            <w:pPr>
              <w:pStyle w:val="Tabele"/>
            </w:pPr>
            <w:r w:rsidRPr="00D01DBD">
              <w:t>ne milion leke (in million of leks)</w:t>
            </w:r>
          </w:p>
          <w:p w:rsidR="00D01DBD" w:rsidRPr="00D01DBD" w:rsidRDefault="00D01DBD" w:rsidP="00D01DBD">
            <w:pPr>
              <w:pStyle w:val="Tabele"/>
            </w:pPr>
          </w:p>
        </w:tc>
      </w:tr>
      <w:tr w:rsidR="00D01DBD" w:rsidRPr="00D01DBD" w:rsidTr="00D01DBD">
        <w:trPr>
          <w:trHeight w:val="12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D01DBD" w:rsidRPr="00D01DBD" w:rsidRDefault="00D01DBD" w:rsidP="00D01DBD">
            <w:pPr>
              <w:pStyle w:val="Tabele"/>
            </w:pPr>
            <w:r w:rsidRPr="00D01DBD">
              <w:t>Nr.</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D01DBD" w:rsidRPr="00D01DBD" w:rsidRDefault="00D01DBD" w:rsidP="00D01DBD">
            <w:pPr>
              <w:pStyle w:val="Tabele"/>
            </w:pPr>
            <w:r w:rsidRPr="00D01DBD">
              <w:t>E  M  E  R  T  I  M  I</w:t>
            </w:r>
          </w:p>
        </w:tc>
        <w:tc>
          <w:tcPr>
            <w:tcW w:w="0" w:type="auto"/>
            <w:tcBorders>
              <w:top w:val="single" w:sz="4" w:space="0" w:color="auto"/>
              <w:left w:val="nil"/>
              <w:bottom w:val="single" w:sz="4" w:space="0" w:color="auto"/>
              <w:right w:val="single" w:sz="4" w:space="0" w:color="auto"/>
            </w:tcBorders>
            <w:shd w:val="clear" w:color="auto" w:fill="auto"/>
            <w:vAlign w:val="bottom"/>
          </w:tcPr>
          <w:p w:rsidR="00D01DBD" w:rsidRPr="00D01DBD" w:rsidRDefault="00D01DBD" w:rsidP="00D01DBD">
            <w:pPr>
              <w:pStyle w:val="Tabele"/>
            </w:pPr>
            <w:r w:rsidRPr="00D01DBD">
              <w:t>Buxheti 2009 (i Rishikuar)</w:t>
            </w:r>
          </w:p>
        </w:tc>
        <w:tc>
          <w:tcPr>
            <w:tcW w:w="0" w:type="auto"/>
            <w:tcBorders>
              <w:top w:val="single" w:sz="4" w:space="0" w:color="auto"/>
              <w:left w:val="nil"/>
              <w:bottom w:val="single" w:sz="4" w:space="0" w:color="auto"/>
              <w:right w:val="single" w:sz="4" w:space="0" w:color="auto"/>
            </w:tcBorders>
            <w:shd w:val="clear" w:color="auto" w:fill="auto"/>
            <w:vAlign w:val="bottom"/>
          </w:tcPr>
          <w:p w:rsidR="00D01DBD" w:rsidRPr="00D01DBD" w:rsidRDefault="00D01DBD" w:rsidP="00D01DBD">
            <w:pPr>
              <w:pStyle w:val="Tabele"/>
            </w:pPr>
            <w:r w:rsidRPr="00D01DBD">
              <w:t>Ne % te PBB</w:t>
            </w:r>
          </w:p>
        </w:tc>
        <w:tc>
          <w:tcPr>
            <w:tcW w:w="0" w:type="auto"/>
            <w:tcBorders>
              <w:top w:val="single" w:sz="4" w:space="0" w:color="auto"/>
              <w:left w:val="nil"/>
              <w:bottom w:val="single" w:sz="4" w:space="0" w:color="auto"/>
              <w:right w:val="single" w:sz="4" w:space="0" w:color="auto"/>
            </w:tcBorders>
            <w:shd w:val="clear" w:color="auto" w:fill="auto"/>
            <w:vAlign w:val="bottom"/>
          </w:tcPr>
          <w:p w:rsidR="00D01DBD" w:rsidRPr="00D01DBD" w:rsidRDefault="00D01DBD" w:rsidP="00D01DBD">
            <w:pPr>
              <w:pStyle w:val="Tabele"/>
            </w:pPr>
            <w:r w:rsidRPr="00D01DBD">
              <w:t xml:space="preserve">Buxheti </w:t>
            </w:r>
            <w:r w:rsidRPr="00D01DBD">
              <w:br/>
              <w:t>i Shtetit</w:t>
            </w:r>
          </w:p>
        </w:tc>
        <w:tc>
          <w:tcPr>
            <w:tcW w:w="0" w:type="auto"/>
            <w:tcBorders>
              <w:top w:val="single" w:sz="4" w:space="0" w:color="auto"/>
              <w:left w:val="nil"/>
              <w:bottom w:val="single" w:sz="4" w:space="0" w:color="auto"/>
              <w:right w:val="single" w:sz="4" w:space="0" w:color="auto"/>
            </w:tcBorders>
            <w:shd w:val="clear" w:color="auto" w:fill="auto"/>
            <w:vAlign w:val="bottom"/>
          </w:tcPr>
          <w:p w:rsidR="00D01DBD" w:rsidRPr="00D01DBD" w:rsidRDefault="00D01DBD" w:rsidP="00D01DBD">
            <w:pPr>
              <w:pStyle w:val="Tabele"/>
            </w:pPr>
            <w:r w:rsidRPr="00D01DBD">
              <w:t>Buxheti i Fondeve Speciale</w:t>
            </w:r>
          </w:p>
        </w:tc>
        <w:tc>
          <w:tcPr>
            <w:tcW w:w="0" w:type="auto"/>
            <w:tcBorders>
              <w:top w:val="single" w:sz="4" w:space="0" w:color="auto"/>
              <w:left w:val="nil"/>
              <w:bottom w:val="single" w:sz="4" w:space="0" w:color="auto"/>
              <w:right w:val="single" w:sz="4" w:space="0" w:color="auto"/>
            </w:tcBorders>
            <w:shd w:val="clear" w:color="auto" w:fill="auto"/>
            <w:vAlign w:val="bottom"/>
          </w:tcPr>
          <w:p w:rsidR="00D01DBD" w:rsidRPr="00D01DBD" w:rsidRDefault="00D01DBD" w:rsidP="00D01DBD">
            <w:pPr>
              <w:pStyle w:val="Tabele"/>
            </w:pPr>
            <w:r w:rsidRPr="00D01DBD">
              <w:t xml:space="preserve">Buxheti </w:t>
            </w:r>
            <w:r w:rsidRPr="00D01DBD">
              <w:br/>
              <w:t>Vendor</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D01DBD" w:rsidRPr="00D01DBD" w:rsidRDefault="00D01DBD" w:rsidP="00D01DBD">
            <w:pPr>
              <w:pStyle w:val="Tabele"/>
            </w:pPr>
            <w:r w:rsidRPr="00D01DBD">
              <w:t>I T E M S</w:t>
            </w:r>
          </w:p>
        </w:tc>
      </w:tr>
      <w:tr w:rsidR="00D01DBD" w:rsidRPr="00D01DBD" w:rsidTr="00D01DBD">
        <w:trPr>
          <w:trHeight w:val="120"/>
          <w:jc w:val="center"/>
        </w:trPr>
        <w:tc>
          <w:tcPr>
            <w:tcW w:w="0" w:type="auto"/>
            <w:tcBorders>
              <w:top w:val="nil"/>
              <w:left w:val="single" w:sz="4" w:space="0" w:color="auto"/>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TOTALI TE ARDHURAVE</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326,117</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27.72%</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253,804</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53,901</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18,412</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TOTAL REVENUE</w:t>
            </w:r>
          </w:p>
        </w:tc>
      </w:tr>
      <w:tr w:rsidR="00D01DBD" w:rsidRPr="00D01DBD" w:rsidTr="00D01DBD">
        <w:trPr>
          <w:trHeight w:val="120"/>
          <w:jc w:val="center"/>
        </w:trPr>
        <w:tc>
          <w:tcPr>
            <w:tcW w:w="0" w:type="auto"/>
            <w:tcBorders>
              <w:top w:val="nil"/>
              <w:left w:val="single" w:sz="4" w:space="0" w:color="auto"/>
              <w:bottom w:val="nil"/>
              <w:right w:val="single" w:sz="4" w:space="0" w:color="auto"/>
            </w:tcBorders>
            <w:shd w:val="clear" w:color="auto" w:fill="auto"/>
            <w:noWrap/>
            <w:vAlign w:val="bottom"/>
          </w:tcPr>
          <w:p w:rsidR="00D01DBD" w:rsidRPr="00D01DBD" w:rsidRDefault="00D01DBD" w:rsidP="00D01DBD">
            <w:pPr>
              <w:pStyle w:val="Tabele"/>
            </w:pPr>
            <w:r w:rsidRPr="00D01DBD">
              <w:t>I.</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Te ardhura nga ndihmat</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6,313</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0.54%</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6,313</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Grants</w:t>
            </w:r>
          </w:p>
        </w:tc>
      </w:tr>
      <w:tr w:rsidR="00D01DBD" w:rsidRPr="00D01DBD" w:rsidTr="00D01DBD">
        <w:trPr>
          <w:trHeight w:val="120"/>
          <w:jc w:val="center"/>
        </w:trPr>
        <w:tc>
          <w:tcPr>
            <w:tcW w:w="0" w:type="auto"/>
            <w:tcBorders>
              <w:top w:val="nil"/>
              <w:left w:val="single" w:sz="4" w:space="0" w:color="auto"/>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Nga kjo:Mbeshtetje buxhetore</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From which: Budget Support</w:t>
            </w:r>
          </w:p>
        </w:tc>
      </w:tr>
      <w:tr w:rsidR="00D01DBD" w:rsidRPr="00D01DBD" w:rsidTr="00D01DBD">
        <w:trPr>
          <w:trHeight w:val="120"/>
          <w:jc w:val="center"/>
        </w:trPr>
        <w:tc>
          <w:tcPr>
            <w:tcW w:w="0" w:type="auto"/>
            <w:tcBorders>
              <w:top w:val="nil"/>
              <w:left w:val="single" w:sz="4" w:space="0" w:color="auto"/>
              <w:bottom w:val="nil"/>
              <w:right w:val="single" w:sz="4" w:space="0" w:color="auto"/>
            </w:tcBorders>
            <w:shd w:val="clear" w:color="auto" w:fill="auto"/>
            <w:noWrap/>
            <w:vAlign w:val="bottom"/>
          </w:tcPr>
          <w:p w:rsidR="00D01DBD" w:rsidRPr="00D01DBD" w:rsidRDefault="00D01DBD" w:rsidP="00D01DBD">
            <w:pPr>
              <w:pStyle w:val="Tabele"/>
            </w:pPr>
            <w:r w:rsidRPr="00D01DBD">
              <w:t>II.</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Te ardhura tatimore</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295,982</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25.16%</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222,669</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Tax Revenue</w:t>
            </w:r>
          </w:p>
        </w:tc>
      </w:tr>
      <w:tr w:rsidR="00D01DBD" w:rsidRPr="00D01DBD" w:rsidTr="00D01DBD">
        <w:trPr>
          <w:trHeight w:val="120"/>
          <w:jc w:val="center"/>
        </w:trPr>
        <w:tc>
          <w:tcPr>
            <w:tcW w:w="0" w:type="auto"/>
            <w:tcBorders>
              <w:top w:val="nil"/>
              <w:left w:val="single" w:sz="4" w:space="0" w:color="auto"/>
              <w:bottom w:val="nil"/>
              <w:right w:val="single" w:sz="4" w:space="0" w:color="auto"/>
            </w:tcBorders>
            <w:shd w:val="clear" w:color="auto" w:fill="auto"/>
            <w:noWrap/>
            <w:vAlign w:val="bottom"/>
          </w:tcPr>
          <w:p w:rsidR="00D01DBD" w:rsidRPr="00D01DBD" w:rsidRDefault="00D01DBD" w:rsidP="00D01DBD">
            <w:pPr>
              <w:pStyle w:val="Tabele"/>
            </w:pPr>
            <w:r w:rsidRPr="00D01DBD">
              <w:t>II.1</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Nga Tatimet dhe Doganat</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222,669</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18.93%</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222,669</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From tax offices and customs</w:t>
            </w:r>
          </w:p>
        </w:tc>
      </w:tr>
      <w:tr w:rsidR="00D01DBD" w:rsidRPr="00D01DBD" w:rsidTr="00D01DBD">
        <w:trPr>
          <w:trHeight w:val="120"/>
          <w:jc w:val="center"/>
        </w:trPr>
        <w:tc>
          <w:tcPr>
            <w:tcW w:w="0" w:type="auto"/>
            <w:tcBorders>
              <w:top w:val="nil"/>
              <w:left w:val="single" w:sz="4" w:space="0" w:color="auto"/>
              <w:bottom w:val="nil"/>
              <w:right w:val="single" w:sz="4" w:space="0" w:color="auto"/>
            </w:tcBorders>
            <w:shd w:val="clear" w:color="auto" w:fill="auto"/>
            <w:noWrap/>
            <w:vAlign w:val="bottom"/>
          </w:tcPr>
          <w:p w:rsidR="00D01DBD" w:rsidRPr="00D01DBD" w:rsidRDefault="00D01DBD" w:rsidP="00D01DBD">
            <w:pPr>
              <w:pStyle w:val="Tabele"/>
            </w:pPr>
            <w:r w:rsidRPr="00D01DBD">
              <w:t xml:space="preserve">1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Tatimi mbi Vleren e Shtuar</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114,657</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9.75%</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114,657</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xml:space="preserve">V.A.T </w:t>
            </w:r>
          </w:p>
        </w:tc>
      </w:tr>
      <w:tr w:rsidR="00D01DBD" w:rsidRPr="00D01DBD" w:rsidTr="00D01DBD">
        <w:trPr>
          <w:trHeight w:val="120"/>
          <w:jc w:val="center"/>
        </w:trPr>
        <w:tc>
          <w:tcPr>
            <w:tcW w:w="0" w:type="auto"/>
            <w:tcBorders>
              <w:top w:val="nil"/>
              <w:left w:val="single" w:sz="4" w:space="0" w:color="auto"/>
              <w:bottom w:val="nil"/>
              <w:right w:val="single" w:sz="4" w:space="0" w:color="auto"/>
            </w:tcBorders>
            <w:shd w:val="clear" w:color="auto" w:fill="auto"/>
            <w:noWrap/>
            <w:vAlign w:val="bottom"/>
          </w:tcPr>
          <w:p w:rsidR="00D01DBD" w:rsidRPr="00D01DBD" w:rsidRDefault="00D01DBD" w:rsidP="00D01DBD">
            <w:pPr>
              <w:pStyle w:val="Tabele"/>
            </w:pPr>
            <w:r w:rsidRPr="00D01DBD">
              <w:t xml:space="preserve">2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Tatimi mbi Fitimin</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17,559</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1.49%</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17,559</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Profit Tax</w:t>
            </w:r>
          </w:p>
        </w:tc>
      </w:tr>
      <w:tr w:rsidR="00D01DBD" w:rsidRPr="00D01DBD" w:rsidTr="00D01DBD">
        <w:trPr>
          <w:trHeight w:val="120"/>
          <w:jc w:val="center"/>
        </w:trPr>
        <w:tc>
          <w:tcPr>
            <w:tcW w:w="0" w:type="auto"/>
            <w:tcBorders>
              <w:top w:val="nil"/>
              <w:left w:val="single" w:sz="4" w:space="0" w:color="auto"/>
              <w:bottom w:val="nil"/>
              <w:right w:val="single" w:sz="4" w:space="0" w:color="auto"/>
            </w:tcBorders>
            <w:shd w:val="clear" w:color="auto" w:fill="auto"/>
            <w:noWrap/>
            <w:vAlign w:val="bottom"/>
          </w:tcPr>
          <w:p w:rsidR="00D01DBD" w:rsidRPr="00D01DBD" w:rsidRDefault="00D01DBD" w:rsidP="00D01DBD">
            <w:pPr>
              <w:pStyle w:val="Tabele"/>
            </w:pPr>
            <w:r w:rsidRPr="00D01DBD">
              <w:t xml:space="preserve">3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Akcizat</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36,795</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3.13%</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36,795</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Excise Tax</w:t>
            </w:r>
          </w:p>
        </w:tc>
      </w:tr>
      <w:tr w:rsidR="00D01DBD" w:rsidRPr="00D01DBD" w:rsidTr="00D01DBD">
        <w:trPr>
          <w:trHeight w:val="120"/>
          <w:jc w:val="center"/>
        </w:trPr>
        <w:tc>
          <w:tcPr>
            <w:tcW w:w="0" w:type="auto"/>
            <w:tcBorders>
              <w:top w:val="nil"/>
              <w:left w:val="single" w:sz="4" w:space="0" w:color="auto"/>
              <w:bottom w:val="nil"/>
              <w:right w:val="single" w:sz="4" w:space="0" w:color="auto"/>
            </w:tcBorders>
            <w:shd w:val="clear" w:color="auto" w:fill="auto"/>
            <w:noWrap/>
            <w:vAlign w:val="bottom"/>
          </w:tcPr>
          <w:p w:rsidR="00D01DBD" w:rsidRPr="00D01DBD" w:rsidRDefault="00D01DBD" w:rsidP="00D01DBD">
            <w:pPr>
              <w:pStyle w:val="Tabele"/>
            </w:pPr>
            <w:r w:rsidRPr="00D01DBD">
              <w:t xml:space="preserve">4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Tatimi mbi te Ardhurat Personale</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30,611</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2.60%</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30,611</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Personal Income Tax</w:t>
            </w:r>
          </w:p>
        </w:tc>
      </w:tr>
      <w:tr w:rsidR="00D01DBD" w:rsidRPr="00D01DBD" w:rsidTr="00D01DBD">
        <w:trPr>
          <w:trHeight w:val="120"/>
          <w:jc w:val="center"/>
        </w:trPr>
        <w:tc>
          <w:tcPr>
            <w:tcW w:w="0" w:type="auto"/>
            <w:tcBorders>
              <w:top w:val="nil"/>
              <w:left w:val="single" w:sz="4" w:space="0" w:color="auto"/>
              <w:bottom w:val="nil"/>
              <w:right w:val="single" w:sz="4" w:space="0" w:color="auto"/>
            </w:tcBorders>
            <w:shd w:val="clear" w:color="auto" w:fill="auto"/>
            <w:noWrap/>
            <w:vAlign w:val="bottom"/>
          </w:tcPr>
          <w:p w:rsidR="00D01DBD" w:rsidRPr="00D01DBD" w:rsidRDefault="00D01DBD" w:rsidP="00D01DBD">
            <w:pPr>
              <w:pStyle w:val="Tabele"/>
            </w:pPr>
            <w:r w:rsidRPr="00D01DBD">
              <w:t xml:space="preserve">5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Taksa Nacionale dhe te tjera</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15,210</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1.29%</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15,210</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National Taxes and others</w:t>
            </w:r>
          </w:p>
        </w:tc>
      </w:tr>
      <w:tr w:rsidR="00D01DBD" w:rsidRPr="00D01DBD" w:rsidTr="00D01DBD">
        <w:trPr>
          <w:trHeight w:val="120"/>
          <w:jc w:val="center"/>
        </w:trPr>
        <w:tc>
          <w:tcPr>
            <w:tcW w:w="0" w:type="auto"/>
            <w:tcBorders>
              <w:top w:val="nil"/>
              <w:left w:val="single" w:sz="4" w:space="0" w:color="auto"/>
              <w:bottom w:val="nil"/>
              <w:right w:val="single" w:sz="4" w:space="0" w:color="auto"/>
            </w:tcBorders>
            <w:shd w:val="clear" w:color="auto" w:fill="auto"/>
            <w:noWrap/>
            <w:vAlign w:val="bottom"/>
          </w:tcPr>
          <w:p w:rsidR="00D01DBD" w:rsidRPr="00D01DBD" w:rsidRDefault="00D01DBD" w:rsidP="00D01DBD">
            <w:pPr>
              <w:pStyle w:val="Tabele"/>
            </w:pPr>
            <w:r w:rsidRPr="00D01DBD">
              <w:t xml:space="preserve">6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Taksa Doganore</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7,837</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0.67%</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7,837</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Customs Duties</w:t>
            </w:r>
          </w:p>
        </w:tc>
      </w:tr>
      <w:tr w:rsidR="00D01DBD" w:rsidRPr="00D01DBD" w:rsidTr="00D01DBD">
        <w:trPr>
          <w:trHeight w:val="120"/>
          <w:jc w:val="center"/>
        </w:trPr>
        <w:tc>
          <w:tcPr>
            <w:tcW w:w="0" w:type="auto"/>
            <w:tcBorders>
              <w:top w:val="nil"/>
              <w:left w:val="single" w:sz="4" w:space="0" w:color="auto"/>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r>
      <w:tr w:rsidR="00D01DBD" w:rsidRPr="00D01DBD" w:rsidTr="00D01DBD">
        <w:trPr>
          <w:trHeight w:val="120"/>
          <w:jc w:val="center"/>
        </w:trPr>
        <w:tc>
          <w:tcPr>
            <w:tcW w:w="0" w:type="auto"/>
            <w:tcBorders>
              <w:top w:val="nil"/>
              <w:left w:val="single" w:sz="4" w:space="0" w:color="auto"/>
              <w:bottom w:val="nil"/>
              <w:right w:val="single" w:sz="4" w:space="0" w:color="auto"/>
            </w:tcBorders>
            <w:shd w:val="clear" w:color="auto" w:fill="auto"/>
            <w:noWrap/>
            <w:vAlign w:val="bottom"/>
          </w:tcPr>
          <w:p w:rsidR="00D01DBD" w:rsidRPr="00D01DBD" w:rsidRDefault="00D01DBD" w:rsidP="00D01DBD">
            <w:pPr>
              <w:pStyle w:val="Tabele"/>
            </w:pPr>
            <w:r w:rsidRPr="00D01DBD">
              <w:t>II.2</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Te ardhura nga Pushteti Vendor</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18,412</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1.57%</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18,412</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Local Taxes</w:t>
            </w:r>
          </w:p>
        </w:tc>
      </w:tr>
      <w:tr w:rsidR="00D01DBD" w:rsidRPr="00D01DBD" w:rsidTr="00D01DBD">
        <w:trPr>
          <w:trHeight w:val="120"/>
          <w:jc w:val="center"/>
        </w:trPr>
        <w:tc>
          <w:tcPr>
            <w:tcW w:w="0" w:type="auto"/>
            <w:tcBorders>
              <w:top w:val="nil"/>
              <w:left w:val="single" w:sz="4" w:space="0" w:color="auto"/>
              <w:bottom w:val="nil"/>
              <w:right w:val="single" w:sz="4" w:space="0" w:color="auto"/>
            </w:tcBorders>
            <w:shd w:val="clear" w:color="auto" w:fill="auto"/>
            <w:noWrap/>
            <w:vAlign w:val="bottom"/>
          </w:tcPr>
          <w:p w:rsidR="00D01DBD" w:rsidRPr="00D01DBD" w:rsidRDefault="00D01DBD" w:rsidP="00D01DBD">
            <w:pPr>
              <w:pStyle w:val="Tabele"/>
            </w:pPr>
            <w:r w:rsidRPr="00D01DBD">
              <w:t xml:space="preserve">1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Taksa Lokale</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11,114</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0.94%</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11,114</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Local Taxes</w:t>
            </w:r>
          </w:p>
        </w:tc>
      </w:tr>
      <w:tr w:rsidR="00D01DBD" w:rsidRPr="00D01DBD" w:rsidTr="00D01DBD">
        <w:trPr>
          <w:trHeight w:val="120"/>
          <w:jc w:val="center"/>
        </w:trPr>
        <w:tc>
          <w:tcPr>
            <w:tcW w:w="0" w:type="auto"/>
            <w:tcBorders>
              <w:top w:val="nil"/>
              <w:left w:val="single" w:sz="4" w:space="0" w:color="auto"/>
              <w:bottom w:val="nil"/>
              <w:right w:val="single" w:sz="4" w:space="0" w:color="auto"/>
            </w:tcBorders>
            <w:shd w:val="clear" w:color="auto" w:fill="auto"/>
            <w:noWrap/>
            <w:vAlign w:val="bottom"/>
          </w:tcPr>
          <w:p w:rsidR="00D01DBD" w:rsidRPr="00D01DBD" w:rsidRDefault="00D01DBD" w:rsidP="00D01DBD">
            <w:pPr>
              <w:pStyle w:val="Tabele"/>
            </w:pPr>
            <w:r w:rsidRPr="00D01DBD">
              <w:t xml:space="preserve">2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Tatimi mbi Pasurine(ndertesat)</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3,734</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0.32%</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3,734</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Property Tax</w:t>
            </w:r>
          </w:p>
        </w:tc>
      </w:tr>
      <w:tr w:rsidR="00D01DBD" w:rsidRPr="00D01DBD" w:rsidTr="00D01DBD">
        <w:trPr>
          <w:trHeight w:val="120"/>
          <w:jc w:val="center"/>
        </w:trPr>
        <w:tc>
          <w:tcPr>
            <w:tcW w:w="0" w:type="auto"/>
            <w:tcBorders>
              <w:top w:val="nil"/>
              <w:left w:val="single" w:sz="4" w:space="0" w:color="auto"/>
              <w:bottom w:val="nil"/>
              <w:right w:val="single" w:sz="4" w:space="0" w:color="auto"/>
            </w:tcBorders>
            <w:shd w:val="clear" w:color="auto" w:fill="auto"/>
            <w:noWrap/>
            <w:vAlign w:val="bottom"/>
          </w:tcPr>
          <w:p w:rsidR="00D01DBD" w:rsidRPr="00D01DBD" w:rsidRDefault="00D01DBD" w:rsidP="00D01DBD">
            <w:pPr>
              <w:pStyle w:val="Tabele"/>
            </w:pPr>
            <w:r w:rsidRPr="00D01DBD">
              <w:t xml:space="preserve">3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Tatimi mbi Biznesin e vogel</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3,564</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0.30%</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3,564</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Small Business Tax</w:t>
            </w:r>
          </w:p>
        </w:tc>
      </w:tr>
      <w:tr w:rsidR="00D01DBD" w:rsidRPr="00D01DBD" w:rsidTr="00D01DBD">
        <w:trPr>
          <w:trHeight w:val="120"/>
          <w:jc w:val="center"/>
        </w:trPr>
        <w:tc>
          <w:tcPr>
            <w:tcW w:w="0" w:type="auto"/>
            <w:tcBorders>
              <w:top w:val="nil"/>
              <w:left w:val="single" w:sz="4" w:space="0" w:color="auto"/>
              <w:bottom w:val="nil"/>
              <w:right w:val="single" w:sz="4" w:space="0" w:color="auto"/>
            </w:tcBorders>
            <w:shd w:val="clear" w:color="auto" w:fill="auto"/>
            <w:noWrap/>
            <w:vAlign w:val="bottom"/>
          </w:tcPr>
          <w:p w:rsidR="00D01DBD" w:rsidRPr="00D01DBD" w:rsidRDefault="00D01DBD" w:rsidP="00D01DBD">
            <w:pPr>
              <w:pStyle w:val="Tabele"/>
            </w:pPr>
            <w:r w:rsidRPr="00D01DBD">
              <w:t>II.3</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Te ardh Buxh. Pavarur (kontribute)</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53,901</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4.58%</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53,901</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Social ins. contributions</w:t>
            </w:r>
          </w:p>
        </w:tc>
      </w:tr>
      <w:tr w:rsidR="00D01DBD" w:rsidRPr="00D01DBD" w:rsidTr="00D01DBD">
        <w:trPr>
          <w:trHeight w:val="120"/>
          <w:jc w:val="center"/>
        </w:trPr>
        <w:tc>
          <w:tcPr>
            <w:tcW w:w="0" w:type="auto"/>
            <w:tcBorders>
              <w:top w:val="nil"/>
              <w:left w:val="single" w:sz="4" w:space="0" w:color="auto"/>
              <w:bottom w:val="nil"/>
              <w:right w:val="single" w:sz="4" w:space="0" w:color="auto"/>
            </w:tcBorders>
            <w:shd w:val="clear" w:color="auto" w:fill="auto"/>
            <w:noWrap/>
            <w:vAlign w:val="bottom"/>
          </w:tcPr>
          <w:p w:rsidR="00D01DBD" w:rsidRPr="00D01DBD" w:rsidRDefault="00D01DBD" w:rsidP="00D01DBD">
            <w:pPr>
              <w:pStyle w:val="Tabele"/>
            </w:pPr>
            <w:r w:rsidRPr="00D01DBD">
              <w:t xml:space="preserve">1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Sigurimi Shoqeror</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47,522</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4.04%</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47,522</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Social Insurance</w:t>
            </w:r>
          </w:p>
        </w:tc>
      </w:tr>
      <w:tr w:rsidR="00D01DBD" w:rsidRPr="00D01DBD" w:rsidTr="00D01DBD">
        <w:trPr>
          <w:trHeight w:val="120"/>
          <w:jc w:val="center"/>
        </w:trPr>
        <w:tc>
          <w:tcPr>
            <w:tcW w:w="0" w:type="auto"/>
            <w:tcBorders>
              <w:top w:val="nil"/>
              <w:left w:val="single" w:sz="4" w:space="0" w:color="auto"/>
              <w:bottom w:val="nil"/>
              <w:right w:val="single" w:sz="4" w:space="0" w:color="auto"/>
            </w:tcBorders>
            <w:shd w:val="clear" w:color="auto" w:fill="auto"/>
            <w:noWrap/>
            <w:vAlign w:val="bottom"/>
          </w:tcPr>
          <w:p w:rsidR="00D01DBD" w:rsidRPr="00D01DBD" w:rsidRDefault="00D01DBD" w:rsidP="00D01DBD">
            <w:pPr>
              <w:pStyle w:val="Tabele"/>
            </w:pPr>
            <w:r w:rsidRPr="00D01DBD">
              <w:t xml:space="preserve">2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Sigurimi Shendetesor</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6,379</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0.54%</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6,379</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Health insurance</w:t>
            </w:r>
          </w:p>
        </w:tc>
      </w:tr>
      <w:tr w:rsidR="00D01DBD" w:rsidRPr="00D01DBD" w:rsidTr="00D01DBD">
        <w:trPr>
          <w:trHeight w:val="120"/>
          <w:jc w:val="center"/>
        </w:trPr>
        <w:tc>
          <w:tcPr>
            <w:tcW w:w="0" w:type="auto"/>
            <w:tcBorders>
              <w:top w:val="nil"/>
              <w:left w:val="single" w:sz="4" w:space="0" w:color="auto"/>
              <w:bottom w:val="nil"/>
              <w:right w:val="single" w:sz="4" w:space="0" w:color="auto"/>
            </w:tcBorders>
            <w:shd w:val="clear" w:color="auto" w:fill="auto"/>
            <w:noWrap/>
            <w:vAlign w:val="bottom"/>
          </w:tcPr>
          <w:p w:rsidR="00D01DBD" w:rsidRPr="00D01DBD" w:rsidRDefault="00D01DBD" w:rsidP="00D01DBD">
            <w:pPr>
              <w:pStyle w:val="Tabele"/>
            </w:pPr>
            <w:r w:rsidRPr="00D01DBD">
              <w:t>III.</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Te ardhura Jotatimore</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24,822</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2.11%</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24,822</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Nontax Revenue</w:t>
            </w:r>
          </w:p>
        </w:tc>
      </w:tr>
      <w:tr w:rsidR="00D01DBD" w:rsidRPr="00D01DBD" w:rsidTr="00D01DBD">
        <w:trPr>
          <w:trHeight w:val="120"/>
          <w:jc w:val="center"/>
        </w:trPr>
        <w:tc>
          <w:tcPr>
            <w:tcW w:w="0" w:type="auto"/>
            <w:tcBorders>
              <w:top w:val="nil"/>
              <w:left w:val="single" w:sz="4" w:space="0" w:color="auto"/>
              <w:bottom w:val="nil"/>
              <w:right w:val="single" w:sz="4" w:space="0" w:color="auto"/>
            </w:tcBorders>
            <w:shd w:val="clear" w:color="auto" w:fill="auto"/>
            <w:noWrap/>
            <w:vAlign w:val="bottom"/>
          </w:tcPr>
          <w:p w:rsidR="00D01DBD" w:rsidRPr="00D01DBD" w:rsidRDefault="00D01DBD" w:rsidP="00D01DBD">
            <w:pPr>
              <w:pStyle w:val="Tabele"/>
            </w:pPr>
            <w:r w:rsidRPr="00D01DBD">
              <w:t xml:space="preserve">1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xml:space="preserve">Tran.Fitimi nga </w:t>
            </w:r>
            <w:smartTag w:uri="urn:schemas-microsoft-com:office:smarttags" w:element="place">
              <w:r w:rsidRPr="00D01DBD">
                <w:t>Banka</w:t>
              </w:r>
            </w:smartTag>
            <w:r w:rsidRPr="00D01DBD">
              <w:t xml:space="preserve"> e Shqiperise</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5,700</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0.48%</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5,700</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Profit transfer from BOA</w:t>
            </w:r>
          </w:p>
        </w:tc>
      </w:tr>
      <w:tr w:rsidR="00D01DBD" w:rsidRPr="00D01DBD" w:rsidTr="00D01DBD">
        <w:trPr>
          <w:trHeight w:val="120"/>
          <w:jc w:val="center"/>
        </w:trPr>
        <w:tc>
          <w:tcPr>
            <w:tcW w:w="0" w:type="auto"/>
            <w:tcBorders>
              <w:top w:val="nil"/>
              <w:left w:val="single" w:sz="4" w:space="0" w:color="auto"/>
              <w:bottom w:val="nil"/>
              <w:right w:val="single" w:sz="4" w:space="0" w:color="auto"/>
            </w:tcBorders>
            <w:shd w:val="clear" w:color="auto" w:fill="auto"/>
            <w:noWrap/>
            <w:vAlign w:val="bottom"/>
          </w:tcPr>
          <w:p w:rsidR="00D01DBD" w:rsidRPr="00D01DBD" w:rsidRDefault="00D01DBD" w:rsidP="00D01DBD">
            <w:pPr>
              <w:pStyle w:val="Tabele"/>
            </w:pPr>
            <w:r w:rsidRPr="00D01DBD">
              <w:t xml:space="preserve">2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Te ardhura nga Institucionet Buxhetore</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11,857</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1.01%</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11,857</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Income of budgetary institutions</w:t>
            </w:r>
          </w:p>
        </w:tc>
      </w:tr>
      <w:tr w:rsidR="00D01DBD" w:rsidRPr="00D01DBD" w:rsidTr="00D01DBD">
        <w:trPr>
          <w:trHeight w:val="120"/>
          <w:jc w:val="center"/>
        </w:trPr>
        <w:tc>
          <w:tcPr>
            <w:tcW w:w="0" w:type="auto"/>
            <w:tcBorders>
              <w:top w:val="nil"/>
              <w:left w:val="single" w:sz="4" w:space="0" w:color="auto"/>
              <w:bottom w:val="nil"/>
              <w:right w:val="single" w:sz="4" w:space="0" w:color="auto"/>
            </w:tcBorders>
            <w:shd w:val="clear" w:color="auto" w:fill="auto"/>
            <w:noWrap/>
            <w:vAlign w:val="bottom"/>
          </w:tcPr>
          <w:p w:rsidR="00D01DBD" w:rsidRPr="00D01DBD" w:rsidRDefault="00D01DBD" w:rsidP="00D01DBD">
            <w:pPr>
              <w:pStyle w:val="Tabele"/>
            </w:pPr>
            <w:r w:rsidRPr="00D01DBD">
              <w:t xml:space="preserve">3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Dividenti</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165</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0.01%</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165</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Divident</w:t>
            </w:r>
          </w:p>
        </w:tc>
      </w:tr>
      <w:tr w:rsidR="00D01DBD" w:rsidRPr="00D01DBD" w:rsidTr="00D01DBD">
        <w:trPr>
          <w:trHeight w:val="120"/>
          <w:jc w:val="center"/>
        </w:trPr>
        <w:tc>
          <w:tcPr>
            <w:tcW w:w="0" w:type="auto"/>
            <w:tcBorders>
              <w:top w:val="nil"/>
              <w:left w:val="single" w:sz="4" w:space="0" w:color="auto"/>
              <w:bottom w:val="nil"/>
              <w:right w:val="single" w:sz="4" w:space="0" w:color="auto"/>
            </w:tcBorders>
            <w:shd w:val="clear" w:color="auto" w:fill="auto"/>
            <w:noWrap/>
            <w:vAlign w:val="bottom"/>
          </w:tcPr>
          <w:p w:rsidR="00D01DBD" w:rsidRPr="00D01DBD" w:rsidRDefault="00D01DBD" w:rsidP="00D01DBD">
            <w:pPr>
              <w:pStyle w:val="Tabele"/>
            </w:pPr>
            <w:r w:rsidRPr="00D01DBD">
              <w:t xml:space="preserve">4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Tarifat e Sherbimeve</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3,800</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0.32%</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3,800</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Other/not allocated</w:t>
            </w:r>
          </w:p>
        </w:tc>
      </w:tr>
      <w:tr w:rsidR="00D01DBD" w:rsidRPr="00D01DBD" w:rsidTr="00D01DBD">
        <w:trPr>
          <w:trHeight w:val="120"/>
          <w:jc w:val="center"/>
        </w:trPr>
        <w:tc>
          <w:tcPr>
            <w:tcW w:w="0" w:type="auto"/>
            <w:tcBorders>
              <w:top w:val="nil"/>
              <w:left w:val="single" w:sz="4" w:space="0" w:color="auto"/>
              <w:bottom w:val="nil"/>
              <w:right w:val="single" w:sz="4" w:space="0" w:color="auto"/>
            </w:tcBorders>
            <w:shd w:val="clear" w:color="auto" w:fill="auto"/>
            <w:noWrap/>
            <w:vAlign w:val="bottom"/>
          </w:tcPr>
          <w:p w:rsidR="00D01DBD" w:rsidRPr="00D01DBD" w:rsidRDefault="00D01DBD" w:rsidP="00D01DBD">
            <w:pPr>
              <w:pStyle w:val="Tabele"/>
            </w:pPr>
            <w:r w:rsidRPr="00D01DBD">
              <w:t xml:space="preserve">5 </w:t>
            </w:r>
          </w:p>
        </w:tc>
        <w:tc>
          <w:tcPr>
            <w:tcW w:w="0" w:type="auto"/>
            <w:tcBorders>
              <w:top w:val="nil"/>
              <w:left w:val="nil"/>
              <w:bottom w:val="single" w:sz="4" w:space="0" w:color="auto"/>
              <w:right w:val="single" w:sz="4" w:space="0" w:color="auto"/>
            </w:tcBorders>
            <w:shd w:val="clear" w:color="auto" w:fill="auto"/>
            <w:noWrap/>
            <w:vAlign w:val="bottom"/>
          </w:tcPr>
          <w:p w:rsidR="00D01DBD" w:rsidRPr="00D01DBD" w:rsidRDefault="00D01DBD" w:rsidP="00D01DBD">
            <w:pPr>
              <w:pStyle w:val="Tabele"/>
            </w:pPr>
            <w:r w:rsidRPr="00D01DBD">
              <w:t>Te tjera</w:t>
            </w:r>
          </w:p>
        </w:tc>
        <w:tc>
          <w:tcPr>
            <w:tcW w:w="0" w:type="auto"/>
            <w:tcBorders>
              <w:top w:val="nil"/>
              <w:left w:val="nil"/>
              <w:bottom w:val="single" w:sz="4" w:space="0" w:color="auto"/>
              <w:right w:val="single" w:sz="4" w:space="0" w:color="auto"/>
            </w:tcBorders>
            <w:shd w:val="clear" w:color="auto" w:fill="auto"/>
            <w:noWrap/>
            <w:vAlign w:val="bottom"/>
          </w:tcPr>
          <w:p w:rsidR="00D01DBD" w:rsidRPr="00D01DBD" w:rsidRDefault="00D01DBD" w:rsidP="00D01DBD">
            <w:pPr>
              <w:pStyle w:val="Tabele"/>
            </w:pPr>
            <w:r w:rsidRPr="00D01DBD">
              <w:t>3,300</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0.28%</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3,300</w:t>
            </w:r>
          </w:p>
        </w:tc>
        <w:tc>
          <w:tcPr>
            <w:tcW w:w="0" w:type="auto"/>
            <w:tcBorders>
              <w:top w:val="nil"/>
              <w:left w:val="nil"/>
              <w:bottom w:val="single" w:sz="4" w:space="0" w:color="auto"/>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single" w:sz="4" w:space="0" w:color="auto"/>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single" w:sz="4" w:space="0" w:color="auto"/>
              <w:right w:val="single" w:sz="4" w:space="0" w:color="auto"/>
            </w:tcBorders>
            <w:shd w:val="clear" w:color="auto" w:fill="auto"/>
            <w:noWrap/>
            <w:vAlign w:val="bottom"/>
          </w:tcPr>
          <w:p w:rsidR="00D01DBD" w:rsidRPr="00D01DBD" w:rsidRDefault="00D01DBD" w:rsidP="00D01DBD">
            <w:pPr>
              <w:pStyle w:val="Tabele"/>
            </w:pPr>
            <w:r w:rsidRPr="00D01DBD">
              <w:t> </w:t>
            </w:r>
          </w:p>
        </w:tc>
      </w:tr>
      <w:tr w:rsidR="00D01DBD" w:rsidRPr="00D01DBD" w:rsidTr="00D01DBD">
        <w:trPr>
          <w:trHeight w:val="120"/>
          <w:jc w:val="center"/>
        </w:trPr>
        <w:tc>
          <w:tcPr>
            <w:tcW w:w="0" w:type="auto"/>
            <w:tcBorders>
              <w:top w:val="nil"/>
              <w:left w:val="single" w:sz="4" w:space="0" w:color="auto"/>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single" w:sz="4" w:space="0" w:color="auto"/>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single" w:sz="4" w:space="0" w:color="auto"/>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r>
      <w:tr w:rsidR="00D01DBD" w:rsidRPr="00D01DBD" w:rsidTr="00D01DBD">
        <w:trPr>
          <w:trHeight w:val="120"/>
          <w:jc w:val="center"/>
        </w:trPr>
        <w:tc>
          <w:tcPr>
            <w:tcW w:w="0" w:type="auto"/>
            <w:tcBorders>
              <w:top w:val="nil"/>
              <w:left w:val="single" w:sz="4" w:space="0" w:color="auto"/>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TOTALI I SHPENZIMEVE</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400,908</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34.08%</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268,207</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95,866</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36,835</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TOTAL EXPENDITURE</w:t>
            </w:r>
          </w:p>
        </w:tc>
      </w:tr>
      <w:tr w:rsidR="00D01DBD" w:rsidRPr="00D01DBD" w:rsidTr="00D01DBD">
        <w:trPr>
          <w:trHeight w:val="120"/>
          <w:jc w:val="center"/>
        </w:trPr>
        <w:tc>
          <w:tcPr>
            <w:tcW w:w="0" w:type="auto"/>
            <w:tcBorders>
              <w:top w:val="nil"/>
              <w:left w:val="single" w:sz="4" w:space="0" w:color="auto"/>
              <w:bottom w:val="nil"/>
              <w:right w:val="single" w:sz="4" w:space="0" w:color="auto"/>
            </w:tcBorders>
            <w:shd w:val="clear" w:color="auto" w:fill="auto"/>
            <w:noWrap/>
            <w:vAlign w:val="bottom"/>
          </w:tcPr>
          <w:p w:rsidR="00D01DBD" w:rsidRPr="00D01DBD" w:rsidRDefault="00D01DBD" w:rsidP="00D01DBD">
            <w:pPr>
              <w:pStyle w:val="Tabele"/>
            </w:pPr>
            <w:r w:rsidRPr="00D01DBD">
              <w:t>I.</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Shpenzime Korrente</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285,468</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24.27%</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152,767</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95,866</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36,835</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Current Expenditures</w:t>
            </w:r>
          </w:p>
        </w:tc>
      </w:tr>
      <w:tr w:rsidR="00D01DBD" w:rsidRPr="00D01DBD" w:rsidTr="00D01DBD">
        <w:trPr>
          <w:trHeight w:val="120"/>
          <w:jc w:val="center"/>
        </w:trPr>
        <w:tc>
          <w:tcPr>
            <w:tcW w:w="0" w:type="auto"/>
            <w:tcBorders>
              <w:top w:val="nil"/>
              <w:left w:val="single" w:sz="4" w:space="0" w:color="auto"/>
              <w:bottom w:val="nil"/>
              <w:right w:val="single" w:sz="4" w:space="0" w:color="auto"/>
            </w:tcBorders>
            <w:shd w:val="clear" w:color="auto" w:fill="auto"/>
            <w:noWrap/>
            <w:vAlign w:val="bottom"/>
          </w:tcPr>
          <w:p w:rsidR="00D01DBD" w:rsidRPr="00D01DBD" w:rsidRDefault="00D01DBD" w:rsidP="00D01DBD">
            <w:pPr>
              <w:pStyle w:val="Tabele"/>
            </w:pPr>
            <w:r w:rsidRPr="00D01DBD">
              <w:t xml:space="preserve">1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Personeli</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59,546</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5.06%</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59,546</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Personnel expenditures</w:t>
            </w:r>
          </w:p>
        </w:tc>
      </w:tr>
      <w:tr w:rsidR="00D01DBD" w:rsidRPr="00D01DBD" w:rsidTr="00D01DBD">
        <w:trPr>
          <w:trHeight w:val="120"/>
          <w:jc w:val="center"/>
        </w:trPr>
        <w:tc>
          <w:tcPr>
            <w:tcW w:w="0" w:type="auto"/>
            <w:tcBorders>
              <w:top w:val="nil"/>
              <w:left w:val="single" w:sz="4" w:space="0" w:color="auto"/>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Paga</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51,460</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4.37%</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51,460</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Wages</w:t>
            </w:r>
          </w:p>
        </w:tc>
      </w:tr>
      <w:tr w:rsidR="00D01DBD" w:rsidRPr="00D01DBD" w:rsidTr="00D01DBD">
        <w:trPr>
          <w:trHeight w:val="120"/>
          <w:jc w:val="center"/>
        </w:trPr>
        <w:tc>
          <w:tcPr>
            <w:tcW w:w="0" w:type="auto"/>
            <w:tcBorders>
              <w:top w:val="nil"/>
              <w:left w:val="single" w:sz="4" w:space="0" w:color="auto"/>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Kontributi per Sigurime Shoqerore</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8,087</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0.69%</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8,087</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Social insurance contributions</w:t>
            </w:r>
          </w:p>
        </w:tc>
      </w:tr>
      <w:tr w:rsidR="00D01DBD" w:rsidRPr="00D01DBD" w:rsidTr="00D01DBD">
        <w:trPr>
          <w:trHeight w:val="120"/>
          <w:jc w:val="center"/>
        </w:trPr>
        <w:tc>
          <w:tcPr>
            <w:tcW w:w="0" w:type="auto"/>
            <w:tcBorders>
              <w:top w:val="nil"/>
              <w:left w:val="single" w:sz="4" w:space="0" w:color="auto"/>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Politikat e reja pagash</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Of which; Contingency for new policies</w:t>
            </w:r>
          </w:p>
        </w:tc>
      </w:tr>
      <w:tr w:rsidR="00D01DBD" w:rsidRPr="00D01DBD" w:rsidTr="00D01DBD">
        <w:trPr>
          <w:trHeight w:val="120"/>
          <w:jc w:val="center"/>
        </w:trPr>
        <w:tc>
          <w:tcPr>
            <w:tcW w:w="0" w:type="auto"/>
            <w:tcBorders>
              <w:top w:val="nil"/>
              <w:left w:val="single" w:sz="4" w:space="0" w:color="auto"/>
              <w:bottom w:val="nil"/>
              <w:right w:val="single" w:sz="4" w:space="0" w:color="auto"/>
            </w:tcBorders>
            <w:shd w:val="clear" w:color="auto" w:fill="auto"/>
            <w:noWrap/>
            <w:vAlign w:val="bottom"/>
          </w:tcPr>
          <w:p w:rsidR="00D01DBD" w:rsidRPr="00D01DBD" w:rsidRDefault="00D01DBD" w:rsidP="00D01DBD">
            <w:pPr>
              <w:pStyle w:val="Tabele"/>
            </w:pPr>
            <w:r w:rsidRPr="00D01DBD">
              <w:t xml:space="preserve">2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Interesat</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36,740</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3.12%</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36,740</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Interest</w:t>
            </w:r>
          </w:p>
        </w:tc>
      </w:tr>
      <w:tr w:rsidR="00D01DBD" w:rsidRPr="00D01DBD" w:rsidTr="00D01DBD">
        <w:trPr>
          <w:trHeight w:val="120"/>
          <w:jc w:val="center"/>
        </w:trPr>
        <w:tc>
          <w:tcPr>
            <w:tcW w:w="0" w:type="auto"/>
            <w:tcBorders>
              <w:top w:val="nil"/>
              <w:left w:val="single" w:sz="4" w:space="0" w:color="auto"/>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xml:space="preserve"> Te Brendshme</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31,420</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2.67%</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31,420</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Domestic</w:t>
            </w:r>
          </w:p>
        </w:tc>
      </w:tr>
      <w:tr w:rsidR="00D01DBD" w:rsidRPr="00D01DBD" w:rsidTr="00D01DBD">
        <w:trPr>
          <w:trHeight w:val="120"/>
          <w:jc w:val="center"/>
        </w:trPr>
        <w:tc>
          <w:tcPr>
            <w:tcW w:w="0" w:type="auto"/>
            <w:tcBorders>
              <w:top w:val="nil"/>
              <w:left w:val="single" w:sz="4" w:space="0" w:color="auto"/>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xml:space="preserve"> Te Huaja</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5,320</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0.45%</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5,320</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Foreign</w:t>
            </w:r>
          </w:p>
        </w:tc>
      </w:tr>
      <w:tr w:rsidR="00D01DBD" w:rsidRPr="00D01DBD" w:rsidTr="00D01DBD">
        <w:trPr>
          <w:trHeight w:val="120"/>
          <w:jc w:val="center"/>
        </w:trPr>
        <w:tc>
          <w:tcPr>
            <w:tcW w:w="0" w:type="auto"/>
            <w:tcBorders>
              <w:top w:val="nil"/>
              <w:left w:val="single" w:sz="4" w:space="0" w:color="auto"/>
              <w:bottom w:val="nil"/>
              <w:right w:val="single" w:sz="4" w:space="0" w:color="auto"/>
            </w:tcBorders>
            <w:shd w:val="clear" w:color="auto" w:fill="auto"/>
            <w:noWrap/>
            <w:vAlign w:val="bottom"/>
          </w:tcPr>
          <w:p w:rsidR="00D01DBD" w:rsidRPr="00D01DBD" w:rsidRDefault="00D01DBD" w:rsidP="00D01DBD">
            <w:pPr>
              <w:pStyle w:val="Tabele"/>
            </w:pPr>
            <w:r w:rsidRPr="00D01DBD">
              <w:t xml:space="preserve">3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Shpenzime Operative Mirembajtje</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34,698</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2.95%</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34,698</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Operational &amp; Maintenance</w:t>
            </w:r>
          </w:p>
        </w:tc>
      </w:tr>
      <w:tr w:rsidR="00D01DBD" w:rsidRPr="00D01DBD" w:rsidTr="00D01DBD">
        <w:trPr>
          <w:trHeight w:val="120"/>
          <w:jc w:val="center"/>
        </w:trPr>
        <w:tc>
          <w:tcPr>
            <w:tcW w:w="0" w:type="auto"/>
            <w:tcBorders>
              <w:top w:val="nil"/>
              <w:left w:val="single" w:sz="4" w:space="0" w:color="auto"/>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Nga e cila: Financim i Huaj</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From which: Foreign Financing</w:t>
            </w:r>
          </w:p>
        </w:tc>
      </w:tr>
      <w:tr w:rsidR="00D01DBD" w:rsidRPr="00D01DBD" w:rsidTr="00D01DBD">
        <w:trPr>
          <w:trHeight w:val="120"/>
          <w:jc w:val="center"/>
        </w:trPr>
        <w:tc>
          <w:tcPr>
            <w:tcW w:w="0" w:type="auto"/>
            <w:tcBorders>
              <w:top w:val="nil"/>
              <w:left w:val="single" w:sz="4" w:space="0" w:color="auto"/>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xml:space="preserve">          Shpenzime per planifikim, menaxhim &amp; administrim</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Contingency</w:t>
            </w:r>
          </w:p>
        </w:tc>
      </w:tr>
      <w:tr w:rsidR="00D01DBD" w:rsidRPr="00D01DBD" w:rsidTr="00D01DBD">
        <w:trPr>
          <w:trHeight w:val="120"/>
          <w:jc w:val="center"/>
        </w:trPr>
        <w:tc>
          <w:tcPr>
            <w:tcW w:w="0" w:type="auto"/>
            <w:tcBorders>
              <w:top w:val="nil"/>
              <w:left w:val="single" w:sz="4" w:space="0" w:color="auto"/>
              <w:bottom w:val="nil"/>
              <w:right w:val="single" w:sz="4" w:space="0" w:color="auto"/>
            </w:tcBorders>
            <w:shd w:val="clear" w:color="auto" w:fill="auto"/>
            <w:noWrap/>
            <w:vAlign w:val="bottom"/>
          </w:tcPr>
          <w:p w:rsidR="00D01DBD" w:rsidRPr="00D01DBD" w:rsidRDefault="00D01DBD" w:rsidP="00D01DBD">
            <w:pPr>
              <w:pStyle w:val="Tabele"/>
            </w:pPr>
            <w:r w:rsidRPr="00D01DBD">
              <w:t xml:space="preserve">4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Subvencionet</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2,022</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0.17%</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2,022</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Subsidies</w:t>
            </w:r>
          </w:p>
        </w:tc>
      </w:tr>
      <w:tr w:rsidR="00D01DBD" w:rsidRPr="00D01DBD" w:rsidTr="00D01DBD">
        <w:trPr>
          <w:trHeight w:val="120"/>
          <w:jc w:val="center"/>
        </w:trPr>
        <w:tc>
          <w:tcPr>
            <w:tcW w:w="0" w:type="auto"/>
            <w:tcBorders>
              <w:top w:val="nil"/>
              <w:left w:val="single" w:sz="4" w:space="0" w:color="auto"/>
              <w:bottom w:val="nil"/>
              <w:right w:val="single" w:sz="4" w:space="0" w:color="auto"/>
            </w:tcBorders>
            <w:shd w:val="clear" w:color="auto" w:fill="auto"/>
            <w:noWrap/>
            <w:vAlign w:val="bottom"/>
          </w:tcPr>
          <w:p w:rsidR="00D01DBD" w:rsidRPr="00D01DBD" w:rsidRDefault="00D01DBD" w:rsidP="00D01DBD">
            <w:pPr>
              <w:pStyle w:val="Tabele"/>
            </w:pPr>
            <w:r w:rsidRPr="00D01DBD">
              <w:t xml:space="preserve">5 </w:t>
            </w:r>
          </w:p>
        </w:tc>
        <w:tc>
          <w:tcPr>
            <w:tcW w:w="0" w:type="auto"/>
            <w:tcBorders>
              <w:top w:val="nil"/>
              <w:left w:val="nil"/>
              <w:bottom w:val="nil"/>
              <w:right w:val="single" w:sz="4" w:space="0" w:color="auto"/>
            </w:tcBorders>
            <w:shd w:val="clear" w:color="auto" w:fill="auto"/>
            <w:vAlign w:val="bottom"/>
          </w:tcPr>
          <w:p w:rsidR="00D01DBD" w:rsidRPr="00D01DBD" w:rsidRDefault="00D01DBD" w:rsidP="00D01DBD">
            <w:pPr>
              <w:pStyle w:val="Tabele"/>
            </w:pPr>
            <w:r w:rsidRPr="00D01DBD">
              <w:t>Shpenzime per Sig.Shoq e Shendet</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95,866</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8.15%</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95,866</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Social insurance outlays</w:t>
            </w:r>
          </w:p>
        </w:tc>
      </w:tr>
      <w:tr w:rsidR="00D01DBD" w:rsidRPr="00D01DBD" w:rsidTr="00D01DBD">
        <w:trPr>
          <w:trHeight w:val="120"/>
          <w:jc w:val="center"/>
        </w:trPr>
        <w:tc>
          <w:tcPr>
            <w:tcW w:w="0" w:type="auto"/>
            <w:tcBorders>
              <w:top w:val="nil"/>
              <w:left w:val="single" w:sz="4" w:space="0" w:color="auto"/>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Sigurime Shoqerore</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71,655</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6.09%</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71,655</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Social insurance</w:t>
            </w:r>
          </w:p>
        </w:tc>
      </w:tr>
      <w:tr w:rsidR="00D01DBD" w:rsidRPr="00D01DBD" w:rsidTr="00D01DBD">
        <w:trPr>
          <w:trHeight w:val="120"/>
          <w:jc w:val="center"/>
        </w:trPr>
        <w:tc>
          <w:tcPr>
            <w:tcW w:w="0" w:type="auto"/>
            <w:tcBorders>
              <w:top w:val="nil"/>
              <w:left w:val="single" w:sz="4" w:space="0" w:color="auto"/>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Sigurime Shendetesore</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24,211</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2.06%</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24,211</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Health insurance</w:t>
            </w:r>
          </w:p>
        </w:tc>
      </w:tr>
      <w:tr w:rsidR="00D01DBD" w:rsidRPr="00D01DBD" w:rsidTr="00D01DBD">
        <w:trPr>
          <w:trHeight w:val="120"/>
          <w:jc w:val="center"/>
        </w:trPr>
        <w:tc>
          <w:tcPr>
            <w:tcW w:w="0" w:type="auto"/>
            <w:tcBorders>
              <w:top w:val="nil"/>
              <w:left w:val="single" w:sz="4" w:space="0" w:color="auto"/>
              <w:bottom w:val="nil"/>
              <w:right w:val="single" w:sz="4" w:space="0" w:color="auto"/>
            </w:tcBorders>
            <w:shd w:val="clear" w:color="auto" w:fill="auto"/>
            <w:noWrap/>
            <w:vAlign w:val="bottom"/>
          </w:tcPr>
          <w:p w:rsidR="00D01DBD" w:rsidRPr="00D01DBD" w:rsidRDefault="00D01DBD" w:rsidP="00D01DBD">
            <w:pPr>
              <w:pStyle w:val="Tabele"/>
            </w:pPr>
            <w:r w:rsidRPr="00D01DBD">
              <w:t xml:space="preserve">6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Shpenzime per Buxhetin Vendor</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36,835</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3.13%</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36,835</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Local Budget expenditure</w:t>
            </w:r>
          </w:p>
        </w:tc>
      </w:tr>
      <w:tr w:rsidR="00D01DBD" w:rsidRPr="00D01DBD" w:rsidTr="00D01DBD">
        <w:trPr>
          <w:trHeight w:val="120"/>
          <w:jc w:val="center"/>
        </w:trPr>
        <w:tc>
          <w:tcPr>
            <w:tcW w:w="0" w:type="auto"/>
            <w:tcBorders>
              <w:top w:val="nil"/>
              <w:left w:val="single" w:sz="4" w:space="0" w:color="auto"/>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Buxheti Vendor (Granti)</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18,423</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1.57%</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18,423</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Local Budget (Grant)</w:t>
            </w:r>
          </w:p>
        </w:tc>
      </w:tr>
      <w:tr w:rsidR="00D01DBD" w:rsidRPr="00D01DBD" w:rsidTr="00D01DBD">
        <w:trPr>
          <w:trHeight w:val="120"/>
          <w:jc w:val="center"/>
        </w:trPr>
        <w:tc>
          <w:tcPr>
            <w:tcW w:w="0" w:type="auto"/>
            <w:tcBorders>
              <w:top w:val="nil"/>
              <w:left w:val="single" w:sz="4" w:space="0" w:color="auto"/>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Buxheti Vendor (Te ardhurat e veta)</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18,412</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1.57%</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18,412</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Local Budget (Own revenues)</w:t>
            </w:r>
          </w:p>
        </w:tc>
      </w:tr>
      <w:tr w:rsidR="00D01DBD" w:rsidRPr="00D01DBD" w:rsidTr="00D01DBD">
        <w:trPr>
          <w:trHeight w:val="120"/>
          <w:jc w:val="center"/>
        </w:trPr>
        <w:tc>
          <w:tcPr>
            <w:tcW w:w="0" w:type="auto"/>
            <w:tcBorders>
              <w:top w:val="nil"/>
              <w:left w:val="single" w:sz="4" w:space="0" w:color="auto"/>
              <w:bottom w:val="nil"/>
              <w:right w:val="single" w:sz="4" w:space="0" w:color="auto"/>
            </w:tcBorders>
            <w:shd w:val="clear" w:color="auto" w:fill="auto"/>
            <w:noWrap/>
            <w:vAlign w:val="bottom"/>
          </w:tcPr>
          <w:p w:rsidR="00D01DBD" w:rsidRPr="00D01DBD" w:rsidRDefault="00D01DBD" w:rsidP="00D01DBD">
            <w:pPr>
              <w:pStyle w:val="Tabele"/>
            </w:pPr>
            <w:r w:rsidRPr="00D01DBD">
              <w:t xml:space="preserve">7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xml:space="preserve">Shpenzime te tjera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17,991</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1.53%</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17,991</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Other expenditures</w:t>
            </w:r>
          </w:p>
        </w:tc>
      </w:tr>
      <w:tr w:rsidR="00D01DBD" w:rsidRPr="00D01DBD" w:rsidTr="00D01DBD">
        <w:trPr>
          <w:trHeight w:val="120"/>
          <w:jc w:val="center"/>
        </w:trPr>
        <w:tc>
          <w:tcPr>
            <w:tcW w:w="0" w:type="auto"/>
            <w:tcBorders>
              <w:top w:val="nil"/>
              <w:left w:val="single" w:sz="4" w:space="0" w:color="auto"/>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Pagesa e Papunesise</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950</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0.08%</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950</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Unemployment insurance benefits</w:t>
            </w:r>
          </w:p>
        </w:tc>
      </w:tr>
      <w:tr w:rsidR="00D01DBD" w:rsidRPr="00D01DBD" w:rsidTr="00D01DBD">
        <w:trPr>
          <w:trHeight w:val="120"/>
          <w:jc w:val="center"/>
        </w:trPr>
        <w:tc>
          <w:tcPr>
            <w:tcW w:w="0" w:type="auto"/>
            <w:tcBorders>
              <w:top w:val="nil"/>
              <w:left w:val="single" w:sz="4" w:space="0" w:color="auto"/>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Ndihma Ekonomike</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13,871</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1.18%</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13,871</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Social assistance</w:t>
            </w:r>
          </w:p>
        </w:tc>
      </w:tr>
      <w:tr w:rsidR="00D01DBD" w:rsidRPr="00D01DBD" w:rsidTr="00D01DBD">
        <w:trPr>
          <w:trHeight w:val="120"/>
          <w:jc w:val="center"/>
        </w:trPr>
        <w:tc>
          <w:tcPr>
            <w:tcW w:w="0" w:type="auto"/>
            <w:tcBorders>
              <w:top w:val="nil"/>
              <w:left w:val="single" w:sz="4" w:space="0" w:color="auto"/>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Kompensim per ish te perndjekurit politike</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3,170</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0.27%</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3,170</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Compensation for ex political prisoners</w:t>
            </w:r>
          </w:p>
        </w:tc>
      </w:tr>
      <w:tr w:rsidR="00D01DBD" w:rsidRPr="00D01DBD" w:rsidTr="00D01DBD">
        <w:trPr>
          <w:trHeight w:val="120"/>
          <w:jc w:val="center"/>
        </w:trPr>
        <w:tc>
          <w:tcPr>
            <w:tcW w:w="0" w:type="auto"/>
            <w:tcBorders>
              <w:top w:val="nil"/>
              <w:left w:val="single" w:sz="4" w:space="0" w:color="auto"/>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Kompensim per energjine elektrike</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Compensation for electricity</w:t>
            </w:r>
          </w:p>
        </w:tc>
      </w:tr>
      <w:tr w:rsidR="00D01DBD" w:rsidRPr="00D01DBD" w:rsidTr="00D01DBD">
        <w:trPr>
          <w:trHeight w:val="120"/>
          <w:jc w:val="center"/>
        </w:trPr>
        <w:tc>
          <w:tcPr>
            <w:tcW w:w="0" w:type="auto"/>
            <w:tcBorders>
              <w:top w:val="nil"/>
              <w:left w:val="single" w:sz="4" w:space="0" w:color="auto"/>
              <w:bottom w:val="nil"/>
              <w:right w:val="single" w:sz="4" w:space="0" w:color="auto"/>
            </w:tcBorders>
            <w:shd w:val="clear" w:color="auto" w:fill="auto"/>
            <w:noWrap/>
            <w:vAlign w:val="bottom"/>
          </w:tcPr>
          <w:p w:rsidR="00D01DBD" w:rsidRPr="00D01DBD" w:rsidRDefault="00D01DBD" w:rsidP="00D01DBD">
            <w:pPr>
              <w:pStyle w:val="Tabele"/>
            </w:pPr>
            <w:r w:rsidRPr="00D01DBD">
              <w:t xml:space="preserve">8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Kompensim ne vlere i pronareve</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1,770</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0.15%</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1,770</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Property Compensation</w:t>
            </w:r>
          </w:p>
        </w:tc>
      </w:tr>
      <w:tr w:rsidR="00D01DBD" w:rsidRPr="00D01DBD" w:rsidTr="00D01DBD">
        <w:trPr>
          <w:trHeight w:val="120"/>
          <w:jc w:val="center"/>
        </w:trPr>
        <w:tc>
          <w:tcPr>
            <w:tcW w:w="0" w:type="auto"/>
            <w:tcBorders>
              <w:top w:val="nil"/>
              <w:left w:val="single" w:sz="4" w:space="0" w:color="auto"/>
              <w:bottom w:val="nil"/>
              <w:right w:val="single" w:sz="4" w:space="0" w:color="auto"/>
            </w:tcBorders>
            <w:shd w:val="clear" w:color="auto" w:fill="auto"/>
            <w:noWrap/>
            <w:vAlign w:val="bottom"/>
          </w:tcPr>
          <w:p w:rsidR="00D01DBD" w:rsidRPr="00D01DBD" w:rsidRDefault="00D01DBD" w:rsidP="00D01DBD">
            <w:pPr>
              <w:pStyle w:val="Tabele"/>
            </w:pPr>
            <w:r w:rsidRPr="00D01DBD">
              <w:t>II.</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Fondi Rezerve, Kontigjenca</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14,921</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1.27%</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14,921</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Reserve fund, Contingency</w:t>
            </w:r>
          </w:p>
        </w:tc>
      </w:tr>
      <w:tr w:rsidR="00D01DBD" w:rsidRPr="00D01DBD" w:rsidTr="00D01DBD">
        <w:trPr>
          <w:trHeight w:val="120"/>
          <w:jc w:val="center"/>
        </w:trPr>
        <w:tc>
          <w:tcPr>
            <w:tcW w:w="0" w:type="auto"/>
            <w:tcBorders>
              <w:top w:val="nil"/>
              <w:left w:val="single" w:sz="4" w:space="0" w:color="auto"/>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Fondi Rezerve i Keshillit te Ministrave</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2,600</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0.22%</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2,600</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CoM Reserve Fund</w:t>
            </w:r>
          </w:p>
        </w:tc>
      </w:tr>
      <w:tr w:rsidR="00D01DBD" w:rsidRPr="00D01DBD" w:rsidTr="00D01DBD">
        <w:trPr>
          <w:trHeight w:val="120"/>
          <w:jc w:val="center"/>
        </w:trPr>
        <w:tc>
          <w:tcPr>
            <w:tcW w:w="0" w:type="auto"/>
            <w:tcBorders>
              <w:top w:val="nil"/>
              <w:left w:val="single" w:sz="4" w:space="0" w:color="auto"/>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vAlign w:val="bottom"/>
          </w:tcPr>
          <w:p w:rsidR="00D01DBD" w:rsidRPr="00D01DBD" w:rsidRDefault="00D01DBD" w:rsidP="00D01DBD">
            <w:pPr>
              <w:pStyle w:val="Tabele"/>
            </w:pPr>
            <w:r w:rsidRPr="00D01DBD">
              <w:t>Fondi Kontigjence per Politika Pagash dhe Pensionesh</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7,700</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0.65%</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7,700</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vAlign w:val="bottom"/>
          </w:tcPr>
          <w:p w:rsidR="00D01DBD" w:rsidRPr="00D01DBD" w:rsidRDefault="00D01DBD" w:rsidP="00D01DBD">
            <w:pPr>
              <w:pStyle w:val="Tabele"/>
            </w:pPr>
            <w:r w:rsidRPr="00D01DBD">
              <w:t xml:space="preserve">Contingency for Wages and Pensions Increase </w:t>
            </w:r>
          </w:p>
        </w:tc>
      </w:tr>
      <w:tr w:rsidR="00D01DBD" w:rsidRPr="00D01DBD" w:rsidTr="00D01DBD">
        <w:trPr>
          <w:trHeight w:val="120"/>
          <w:jc w:val="center"/>
        </w:trPr>
        <w:tc>
          <w:tcPr>
            <w:tcW w:w="0" w:type="auto"/>
            <w:tcBorders>
              <w:top w:val="nil"/>
              <w:left w:val="single" w:sz="4" w:space="0" w:color="auto"/>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Fond Kontigjence</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4,621</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0.39%</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4,621</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xml:space="preserve">Contingency </w:t>
            </w:r>
          </w:p>
        </w:tc>
      </w:tr>
      <w:tr w:rsidR="00D01DBD" w:rsidRPr="00D01DBD" w:rsidTr="00D01DBD">
        <w:trPr>
          <w:trHeight w:val="120"/>
          <w:jc w:val="center"/>
        </w:trPr>
        <w:tc>
          <w:tcPr>
            <w:tcW w:w="0" w:type="auto"/>
            <w:tcBorders>
              <w:top w:val="nil"/>
              <w:left w:val="single" w:sz="4" w:space="0" w:color="auto"/>
              <w:bottom w:val="nil"/>
              <w:right w:val="single" w:sz="4" w:space="0" w:color="auto"/>
            </w:tcBorders>
            <w:shd w:val="clear" w:color="auto" w:fill="auto"/>
            <w:noWrap/>
            <w:vAlign w:val="bottom"/>
          </w:tcPr>
          <w:p w:rsidR="00D01DBD" w:rsidRPr="00D01DBD" w:rsidRDefault="00D01DBD" w:rsidP="00D01DBD">
            <w:pPr>
              <w:pStyle w:val="Tabele"/>
            </w:pPr>
            <w:r w:rsidRPr="00D01DBD">
              <w:t>III.</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Shpenzime Kapitale</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100,519</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8.54%</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100,519</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Capital expenditures</w:t>
            </w:r>
          </w:p>
        </w:tc>
      </w:tr>
      <w:tr w:rsidR="00D01DBD" w:rsidRPr="00D01DBD" w:rsidTr="00D01DBD">
        <w:trPr>
          <w:trHeight w:val="120"/>
          <w:jc w:val="center"/>
        </w:trPr>
        <w:tc>
          <w:tcPr>
            <w:tcW w:w="0" w:type="auto"/>
            <w:tcBorders>
              <w:top w:val="nil"/>
              <w:left w:val="single" w:sz="4" w:space="0" w:color="auto"/>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Financimi Brendshem</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80,962</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6.88%</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80,962</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Domestic financing</w:t>
            </w:r>
          </w:p>
        </w:tc>
      </w:tr>
      <w:tr w:rsidR="00D01DBD" w:rsidRPr="00D01DBD" w:rsidTr="00D01DBD">
        <w:trPr>
          <w:trHeight w:val="120"/>
          <w:jc w:val="center"/>
        </w:trPr>
        <w:tc>
          <w:tcPr>
            <w:tcW w:w="0" w:type="auto"/>
            <w:tcBorders>
              <w:top w:val="nil"/>
              <w:left w:val="single" w:sz="4" w:space="0" w:color="auto"/>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xml:space="preserve">  Nga e cila: Kontigjence</w:t>
            </w:r>
          </w:p>
        </w:tc>
        <w:tc>
          <w:tcPr>
            <w:tcW w:w="0" w:type="auto"/>
            <w:tcBorders>
              <w:top w:val="nil"/>
              <w:left w:val="nil"/>
              <w:bottom w:val="nil"/>
              <w:right w:val="nil"/>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single" w:sz="4" w:space="0" w:color="auto"/>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Of which:   Contingency</w:t>
            </w:r>
          </w:p>
        </w:tc>
      </w:tr>
      <w:tr w:rsidR="00D01DBD" w:rsidRPr="00D01DBD" w:rsidTr="00D01DBD">
        <w:trPr>
          <w:trHeight w:val="120"/>
          <w:jc w:val="center"/>
        </w:trPr>
        <w:tc>
          <w:tcPr>
            <w:tcW w:w="0" w:type="auto"/>
            <w:tcBorders>
              <w:top w:val="nil"/>
              <w:left w:val="single" w:sz="4" w:space="0" w:color="auto"/>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xml:space="preserve">                    Per Investime Publike</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5,000</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0.43%</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5,000</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xml:space="preserve">                  for Public Investment</w:t>
            </w:r>
          </w:p>
        </w:tc>
      </w:tr>
      <w:tr w:rsidR="00D01DBD" w:rsidRPr="00D01DBD" w:rsidTr="00D01DBD">
        <w:trPr>
          <w:trHeight w:val="120"/>
          <w:jc w:val="center"/>
        </w:trPr>
        <w:tc>
          <w:tcPr>
            <w:tcW w:w="0" w:type="auto"/>
            <w:tcBorders>
              <w:top w:val="nil"/>
              <w:left w:val="single" w:sz="4" w:space="0" w:color="auto"/>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Per rrugen Rreshen-Kalimash</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40,031</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3.40%</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40,031</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r>
      <w:tr w:rsidR="00D01DBD" w:rsidRPr="00D01DBD" w:rsidTr="00D01DBD">
        <w:trPr>
          <w:trHeight w:val="120"/>
          <w:jc w:val="center"/>
        </w:trPr>
        <w:tc>
          <w:tcPr>
            <w:tcW w:w="0" w:type="auto"/>
            <w:tcBorders>
              <w:top w:val="nil"/>
              <w:left w:val="single" w:sz="4" w:space="0" w:color="auto"/>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Financimi Huaj per projekte</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19,556</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1.66%</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19,556</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Foreign financing</w:t>
            </w:r>
          </w:p>
        </w:tc>
      </w:tr>
      <w:tr w:rsidR="00D01DBD" w:rsidRPr="00D01DBD" w:rsidTr="00D01DBD">
        <w:trPr>
          <w:trHeight w:val="120"/>
          <w:jc w:val="center"/>
        </w:trPr>
        <w:tc>
          <w:tcPr>
            <w:tcW w:w="0" w:type="auto"/>
            <w:tcBorders>
              <w:top w:val="nil"/>
              <w:left w:val="single" w:sz="4" w:space="0" w:color="auto"/>
              <w:bottom w:val="nil"/>
              <w:right w:val="single" w:sz="4" w:space="0" w:color="auto"/>
            </w:tcBorders>
            <w:shd w:val="clear" w:color="auto" w:fill="auto"/>
            <w:noWrap/>
            <w:vAlign w:val="bottom"/>
          </w:tcPr>
          <w:p w:rsidR="00D01DBD" w:rsidRPr="00D01DBD" w:rsidRDefault="00D01DBD" w:rsidP="00D01DBD">
            <w:pPr>
              <w:pStyle w:val="Tabele"/>
            </w:pPr>
            <w:r w:rsidRPr="00D01DBD">
              <w:t>IV</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Net lending</w:t>
            </w:r>
          </w:p>
        </w:tc>
        <w:tc>
          <w:tcPr>
            <w:tcW w:w="0" w:type="auto"/>
            <w:tcBorders>
              <w:top w:val="nil"/>
              <w:left w:val="nil"/>
              <w:bottom w:val="nil"/>
              <w:right w:val="nil"/>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single" w:sz="4" w:space="0" w:color="auto"/>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0</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r>
      <w:tr w:rsidR="00D01DBD" w:rsidRPr="00D01DBD" w:rsidTr="00D01DBD">
        <w:trPr>
          <w:trHeight w:val="120"/>
          <w:jc w:val="center"/>
        </w:trPr>
        <w:tc>
          <w:tcPr>
            <w:tcW w:w="0" w:type="auto"/>
            <w:tcBorders>
              <w:top w:val="nil"/>
              <w:left w:val="single" w:sz="4" w:space="0" w:color="auto"/>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nil"/>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single" w:sz="4" w:space="0" w:color="auto"/>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r>
      <w:tr w:rsidR="00D01DBD" w:rsidRPr="00D01DBD" w:rsidTr="00D01DBD">
        <w:trPr>
          <w:trHeight w:val="120"/>
          <w:jc w:val="center"/>
        </w:trPr>
        <w:tc>
          <w:tcPr>
            <w:tcW w:w="0" w:type="auto"/>
            <w:tcBorders>
              <w:top w:val="nil"/>
              <w:left w:val="single" w:sz="4" w:space="0" w:color="auto"/>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xml:space="preserve"> DEFIÇITI</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-74,791</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-6.36%</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-14,403</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-41,965</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-18,423</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Cash Balance</w:t>
            </w:r>
          </w:p>
        </w:tc>
      </w:tr>
      <w:tr w:rsidR="00D01DBD" w:rsidRPr="00D01DBD" w:rsidTr="00D01DBD">
        <w:trPr>
          <w:trHeight w:val="120"/>
          <w:jc w:val="center"/>
        </w:trPr>
        <w:tc>
          <w:tcPr>
            <w:tcW w:w="0" w:type="auto"/>
            <w:tcBorders>
              <w:top w:val="nil"/>
              <w:left w:val="single" w:sz="4" w:space="0" w:color="auto"/>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FINANCIMI DEFIÇITIT</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74,791</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6.36%</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14,403</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41,965</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18,423</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Financing (Cash)</w:t>
            </w:r>
          </w:p>
        </w:tc>
      </w:tr>
      <w:tr w:rsidR="00D01DBD" w:rsidRPr="00D01DBD" w:rsidTr="00D01DBD">
        <w:trPr>
          <w:trHeight w:val="120"/>
          <w:jc w:val="center"/>
        </w:trPr>
        <w:tc>
          <w:tcPr>
            <w:tcW w:w="0" w:type="auto"/>
            <w:tcBorders>
              <w:top w:val="nil"/>
              <w:left w:val="single" w:sz="4" w:space="0" w:color="auto"/>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xml:space="preserve"> Brendshem</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68,218</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5.80%</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Domestic</w:t>
            </w:r>
          </w:p>
        </w:tc>
      </w:tr>
      <w:tr w:rsidR="00D01DBD" w:rsidRPr="00D01DBD" w:rsidTr="00D01DBD">
        <w:trPr>
          <w:trHeight w:val="120"/>
          <w:jc w:val="center"/>
        </w:trPr>
        <w:tc>
          <w:tcPr>
            <w:tcW w:w="0" w:type="auto"/>
            <w:tcBorders>
              <w:top w:val="nil"/>
              <w:left w:val="single" w:sz="4" w:space="0" w:color="auto"/>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xml:space="preserve">   Te ardhura nga privatizimi</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27,794</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2.36%</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xml:space="preserve">  Privatization receipts</w:t>
            </w:r>
          </w:p>
        </w:tc>
      </w:tr>
      <w:tr w:rsidR="00D01DBD" w:rsidRPr="00D01DBD" w:rsidTr="00D01DBD">
        <w:trPr>
          <w:trHeight w:val="120"/>
          <w:jc w:val="center"/>
        </w:trPr>
        <w:tc>
          <w:tcPr>
            <w:tcW w:w="0" w:type="auto"/>
            <w:tcBorders>
              <w:top w:val="nil"/>
              <w:left w:val="single" w:sz="4" w:space="0" w:color="auto"/>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xml:space="preserve">   Hua-marrje e brendshme</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40,424</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3.44%</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xml:space="preserve">  Domestic borrowing</w:t>
            </w:r>
          </w:p>
        </w:tc>
      </w:tr>
      <w:tr w:rsidR="00D01DBD" w:rsidRPr="00D01DBD" w:rsidTr="00D01DBD">
        <w:trPr>
          <w:trHeight w:val="120"/>
          <w:jc w:val="center"/>
        </w:trPr>
        <w:tc>
          <w:tcPr>
            <w:tcW w:w="0" w:type="auto"/>
            <w:tcBorders>
              <w:top w:val="nil"/>
              <w:left w:val="single" w:sz="4" w:space="0" w:color="auto"/>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I Huaj</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6,573</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0.56%</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Foreign</w:t>
            </w:r>
          </w:p>
        </w:tc>
      </w:tr>
      <w:tr w:rsidR="00D01DBD" w:rsidRPr="00D01DBD" w:rsidTr="00D01DBD">
        <w:trPr>
          <w:trHeight w:val="120"/>
          <w:jc w:val="center"/>
        </w:trPr>
        <w:tc>
          <w:tcPr>
            <w:tcW w:w="0" w:type="auto"/>
            <w:tcBorders>
              <w:top w:val="nil"/>
              <w:left w:val="single" w:sz="4" w:space="0" w:color="auto"/>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xml:space="preserve">   Hua afatgjate (e marre) per projekte</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13,243</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1.13%</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xml:space="preserve">  Long-term Loan(Drawings)</w:t>
            </w:r>
          </w:p>
        </w:tc>
      </w:tr>
      <w:tr w:rsidR="00D01DBD" w:rsidRPr="00D01DBD" w:rsidTr="00D01DBD">
        <w:trPr>
          <w:trHeight w:val="120"/>
          <w:jc w:val="center"/>
        </w:trPr>
        <w:tc>
          <w:tcPr>
            <w:tcW w:w="0" w:type="auto"/>
            <w:tcBorders>
              <w:top w:val="nil"/>
              <w:left w:val="single" w:sz="4" w:space="0" w:color="auto"/>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xml:space="preserve">   Ripagesat</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-6,670</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-0.57%</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nil"/>
              <w:left w:val="nil"/>
              <w:bottom w:val="nil"/>
              <w:right w:val="single" w:sz="4" w:space="0" w:color="auto"/>
            </w:tcBorders>
            <w:shd w:val="clear" w:color="auto" w:fill="auto"/>
            <w:noWrap/>
            <w:vAlign w:val="bottom"/>
          </w:tcPr>
          <w:p w:rsidR="00D01DBD" w:rsidRPr="00D01DBD" w:rsidRDefault="00D01DBD" w:rsidP="00D01DBD">
            <w:pPr>
              <w:pStyle w:val="Tabele"/>
            </w:pPr>
            <w:r w:rsidRPr="00D01DBD">
              <w:t xml:space="preserve">  Repayments</w:t>
            </w:r>
          </w:p>
        </w:tc>
      </w:tr>
      <w:tr w:rsidR="00D01DBD" w:rsidRPr="00D01DBD" w:rsidTr="00D01DBD">
        <w:trPr>
          <w:trHeight w:val="12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D01DBD" w:rsidRPr="00D01DBD" w:rsidRDefault="00D01DBD" w:rsidP="00D01DBD">
            <w:pPr>
              <w:pStyle w:val="Tabele"/>
            </w:pPr>
            <w:r w:rsidRPr="00D01DBD">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D01DBD" w:rsidRPr="00D01DBD" w:rsidRDefault="00D01DBD" w:rsidP="00D01DBD">
            <w:pPr>
              <w:pStyle w:val="Tabele"/>
            </w:pPr>
            <w:r w:rsidRPr="00D01DBD">
              <w:t>Produkti i Brendshem Bruto (PBB) 2009</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D01DBD" w:rsidRPr="00D01DBD" w:rsidRDefault="00D01DBD" w:rsidP="00D01DBD">
            <w:pPr>
              <w:pStyle w:val="Tabele"/>
            </w:pPr>
            <w:r w:rsidRPr="00D01DBD">
              <w:t>1,176,349</w:t>
            </w:r>
          </w:p>
        </w:tc>
        <w:tc>
          <w:tcPr>
            <w:tcW w:w="0" w:type="auto"/>
            <w:tcBorders>
              <w:top w:val="single" w:sz="4" w:space="0" w:color="auto"/>
              <w:left w:val="nil"/>
              <w:bottom w:val="single" w:sz="4" w:space="0" w:color="auto"/>
              <w:right w:val="nil"/>
            </w:tcBorders>
            <w:shd w:val="clear" w:color="auto" w:fill="auto"/>
            <w:noWrap/>
            <w:vAlign w:val="bottom"/>
          </w:tcPr>
          <w:p w:rsidR="00D01DBD" w:rsidRPr="00D01DBD" w:rsidRDefault="00D01DBD" w:rsidP="00D01DBD">
            <w:pPr>
              <w:pStyle w:val="Tabele"/>
            </w:pPr>
            <w:r w:rsidRPr="00D01DBD">
              <w:t> </w:t>
            </w:r>
          </w:p>
        </w:tc>
        <w:tc>
          <w:tcPr>
            <w:tcW w:w="0" w:type="auto"/>
            <w:tcBorders>
              <w:top w:val="single" w:sz="4" w:space="0" w:color="auto"/>
              <w:left w:val="single" w:sz="4" w:space="0" w:color="auto"/>
              <w:bottom w:val="single" w:sz="4" w:space="0" w:color="auto"/>
              <w:right w:val="nil"/>
            </w:tcBorders>
            <w:shd w:val="clear" w:color="auto" w:fill="auto"/>
            <w:noWrap/>
            <w:vAlign w:val="bottom"/>
          </w:tcPr>
          <w:p w:rsidR="00D01DBD" w:rsidRPr="00D01DBD" w:rsidRDefault="00D01DBD" w:rsidP="00D01DBD">
            <w:pPr>
              <w:pStyle w:val="Tabele"/>
            </w:pPr>
            <w:r w:rsidRPr="00D01DBD">
              <w:t> </w:t>
            </w:r>
          </w:p>
        </w:tc>
        <w:tc>
          <w:tcPr>
            <w:tcW w:w="0" w:type="auto"/>
            <w:tcBorders>
              <w:top w:val="single" w:sz="4" w:space="0" w:color="auto"/>
              <w:left w:val="single" w:sz="4" w:space="0" w:color="auto"/>
              <w:bottom w:val="single" w:sz="4" w:space="0" w:color="auto"/>
              <w:right w:val="nil"/>
            </w:tcBorders>
            <w:shd w:val="clear" w:color="auto" w:fill="auto"/>
            <w:noWrap/>
            <w:vAlign w:val="bottom"/>
          </w:tcPr>
          <w:p w:rsidR="00D01DBD" w:rsidRPr="00D01DBD" w:rsidRDefault="00D01DBD" w:rsidP="00D01DBD">
            <w:pPr>
              <w:pStyle w:val="Tabele"/>
            </w:pPr>
            <w:r w:rsidRPr="00D01DBD">
              <w:t> </w:t>
            </w:r>
          </w:p>
        </w:tc>
        <w:tc>
          <w:tcPr>
            <w:tcW w:w="0" w:type="auto"/>
            <w:tcBorders>
              <w:top w:val="single" w:sz="4" w:space="0" w:color="auto"/>
              <w:left w:val="single" w:sz="4" w:space="0" w:color="auto"/>
              <w:bottom w:val="single" w:sz="4" w:space="0" w:color="auto"/>
              <w:right w:val="nil"/>
            </w:tcBorders>
            <w:shd w:val="clear" w:color="auto" w:fill="auto"/>
            <w:noWrap/>
            <w:vAlign w:val="bottom"/>
          </w:tcPr>
          <w:p w:rsidR="00D01DBD" w:rsidRPr="00D01DBD" w:rsidRDefault="00D01DBD" w:rsidP="00D01DBD">
            <w:pPr>
              <w:pStyle w:val="Tabele"/>
            </w:pPr>
            <w:r w:rsidRPr="00D01DBD">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D01DBD" w:rsidRPr="00D01DBD" w:rsidRDefault="00D01DBD" w:rsidP="00D01DBD">
            <w:pPr>
              <w:pStyle w:val="Tabele"/>
            </w:pPr>
            <w:r w:rsidRPr="00D01DBD">
              <w:t> </w:t>
            </w:r>
          </w:p>
        </w:tc>
      </w:tr>
    </w:tbl>
    <w:p w:rsidR="00D01DBD" w:rsidRDefault="00D01DBD" w:rsidP="00D01DBD">
      <w:pPr>
        <w:widowControl w:val="0"/>
      </w:pPr>
    </w:p>
    <w:sectPr w:rsidR="00D01DBD" w:rsidSect="00D01DBD">
      <w:pgSz w:w="11909" w:h="16834" w:code="9"/>
      <w:pgMar w:top="1418" w:right="1418" w:bottom="1418" w:left="1418" w:header="1304" w:footer="1134" w:gutter="0"/>
      <w:pgNumType w:start="6528"/>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370E65">
      <w:r>
        <w:separator/>
      </w:r>
    </w:p>
  </w:endnote>
  <w:endnote w:type="continuationSeparator" w:id="0">
    <w:p w:rsidR="00000000" w:rsidRDefault="00370E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1DBD" w:rsidRDefault="00D01DBD" w:rsidP="00D01DBD">
    <w:pPr>
      <w:pStyle w:val="CharCharCharChar"/>
      <w:framePr w:wrap="around" w:vAnchor="text" w:hAnchor="margin" w:xAlign="outside" w:y="1"/>
      <w:rPr>
        <w:rStyle w:val="AutoritetiEmer"/>
      </w:rPr>
    </w:pPr>
    <w:r>
      <w:rPr>
        <w:rStyle w:val="AutoritetiEmer"/>
      </w:rPr>
      <w:fldChar w:fldCharType="begin"/>
    </w:r>
    <w:r>
      <w:rPr>
        <w:rStyle w:val="AutoritetiEmer"/>
      </w:rPr>
      <w:instrText xml:space="preserve">PAGE  </w:instrText>
    </w:r>
    <w:r>
      <w:rPr>
        <w:rStyle w:val="AutoritetiEmer"/>
      </w:rPr>
      <w:fldChar w:fldCharType="end"/>
    </w:r>
  </w:p>
  <w:p w:rsidR="00D01DBD" w:rsidRDefault="00D01DBD" w:rsidP="00D01DBD">
    <w:pPr>
      <w:pStyle w:val="CharCharCharCha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1DBD" w:rsidRPr="007B7F52" w:rsidRDefault="00D01DBD" w:rsidP="00D01DBD">
    <w:pPr>
      <w:pStyle w:val="CharCharCharChar"/>
      <w:framePr w:wrap="around" w:vAnchor="text" w:hAnchor="margin" w:xAlign="outside" w:y="1"/>
      <w:rPr>
        <w:rStyle w:val="AutoritetiEmer"/>
        <w:rFonts w:ascii="CG Times" w:hAnsi="CG Times"/>
        <w:sz w:val="22"/>
        <w:szCs w:val="22"/>
      </w:rPr>
    </w:pPr>
    <w:r w:rsidRPr="007B7F52">
      <w:rPr>
        <w:rStyle w:val="AutoritetiEmer"/>
        <w:rFonts w:ascii="CG Times" w:hAnsi="CG Times"/>
        <w:sz w:val="22"/>
        <w:szCs w:val="22"/>
      </w:rPr>
      <w:fldChar w:fldCharType="begin"/>
    </w:r>
    <w:r w:rsidRPr="007B7F52">
      <w:rPr>
        <w:rStyle w:val="AutoritetiEmer"/>
        <w:rFonts w:ascii="CG Times" w:hAnsi="CG Times"/>
        <w:sz w:val="22"/>
        <w:szCs w:val="22"/>
      </w:rPr>
      <w:instrText xml:space="preserve">PAGE  </w:instrText>
    </w:r>
    <w:r w:rsidRPr="007B7F52">
      <w:rPr>
        <w:rStyle w:val="AutoritetiEmer"/>
        <w:rFonts w:ascii="CG Times" w:hAnsi="CG Times"/>
        <w:sz w:val="22"/>
        <w:szCs w:val="22"/>
      </w:rPr>
      <w:fldChar w:fldCharType="separate"/>
    </w:r>
    <w:r>
      <w:rPr>
        <w:rStyle w:val="AutoritetiEmer"/>
        <w:rFonts w:ascii="CG Times" w:hAnsi="CG Times"/>
        <w:noProof/>
        <w:sz w:val="22"/>
        <w:szCs w:val="22"/>
      </w:rPr>
      <w:t>6507</w:t>
    </w:r>
    <w:r w:rsidRPr="007B7F52">
      <w:rPr>
        <w:rStyle w:val="AutoritetiEmer"/>
        <w:rFonts w:ascii="CG Times" w:hAnsi="CG Times"/>
        <w:sz w:val="22"/>
        <w:szCs w:val="22"/>
      </w:rPr>
      <w:fldChar w:fldCharType="end"/>
    </w:r>
  </w:p>
  <w:p w:rsidR="00D01DBD" w:rsidRDefault="00D01DBD" w:rsidP="00D01DBD">
    <w:pPr>
      <w:pStyle w:val="CharCharCharCha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370E65">
      <w:r>
        <w:separator/>
      </w:r>
    </w:p>
  </w:footnote>
  <w:footnote w:type="continuationSeparator" w:id="0">
    <w:p w:rsidR="00000000" w:rsidRDefault="00370E6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46884F70"/>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3BF7246B"/>
    <w:multiLevelType w:val="singleLevel"/>
    <w:tmpl w:val="BFDC1122"/>
    <w:lvl w:ilvl="0">
      <w:start w:val="30"/>
      <w:numFmt w:val="bullet"/>
      <w:lvlText w:val="-"/>
      <w:lvlJc w:val="left"/>
      <w:pPr>
        <w:tabs>
          <w:tab w:val="num" w:pos="360"/>
        </w:tabs>
        <w:ind w:left="360" w:hanging="360"/>
      </w:pPr>
    </w:lvl>
  </w:abstractNum>
  <w:abstractNum w:abstractNumId="2">
    <w:nsid w:val="4A3F05CB"/>
    <w:multiLevelType w:val="hybridMultilevel"/>
    <w:tmpl w:val="699E428C"/>
    <w:lvl w:ilvl="0" w:tplc="D6D09F9A">
      <w:start w:val="30"/>
      <w:numFmt w:val="bullet"/>
      <w:lvlText w:val="-"/>
      <w:lvlJc w:val="left"/>
      <w:pPr>
        <w:tabs>
          <w:tab w:val="num" w:pos="960"/>
        </w:tabs>
        <w:ind w:left="960" w:hanging="360"/>
      </w:pPr>
      <w:rPr>
        <w:rFonts w:ascii="Times New Roman" w:eastAsia="Times New Roman" w:hAnsi="Times New Roman" w:cs="Times New Roman"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num w:numId="1">
    <w:abstractNumId w:val="0"/>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01DBD"/>
    <w:rsid w:val="00001ED4"/>
    <w:rsid w:val="0000253A"/>
    <w:rsid w:val="0000363C"/>
    <w:rsid w:val="00004CDC"/>
    <w:rsid w:val="00005805"/>
    <w:rsid w:val="00010C90"/>
    <w:rsid w:val="000116E2"/>
    <w:rsid w:val="00013366"/>
    <w:rsid w:val="00013A4D"/>
    <w:rsid w:val="00014340"/>
    <w:rsid w:val="000152A2"/>
    <w:rsid w:val="00016505"/>
    <w:rsid w:val="00016606"/>
    <w:rsid w:val="00016B7F"/>
    <w:rsid w:val="0001780C"/>
    <w:rsid w:val="00017EBE"/>
    <w:rsid w:val="00017F82"/>
    <w:rsid w:val="00021355"/>
    <w:rsid w:val="0002384E"/>
    <w:rsid w:val="000239EC"/>
    <w:rsid w:val="00023ED4"/>
    <w:rsid w:val="000253C1"/>
    <w:rsid w:val="0002748B"/>
    <w:rsid w:val="00030428"/>
    <w:rsid w:val="00030839"/>
    <w:rsid w:val="00030B1F"/>
    <w:rsid w:val="000312C8"/>
    <w:rsid w:val="00032605"/>
    <w:rsid w:val="00034158"/>
    <w:rsid w:val="000353B2"/>
    <w:rsid w:val="0003682E"/>
    <w:rsid w:val="0003789B"/>
    <w:rsid w:val="00037937"/>
    <w:rsid w:val="00040422"/>
    <w:rsid w:val="00041A56"/>
    <w:rsid w:val="00042FCA"/>
    <w:rsid w:val="00043438"/>
    <w:rsid w:val="000437E7"/>
    <w:rsid w:val="00043973"/>
    <w:rsid w:val="00044E21"/>
    <w:rsid w:val="00044EC1"/>
    <w:rsid w:val="00046373"/>
    <w:rsid w:val="00053FD5"/>
    <w:rsid w:val="00054914"/>
    <w:rsid w:val="00055B92"/>
    <w:rsid w:val="0005641C"/>
    <w:rsid w:val="00056BD8"/>
    <w:rsid w:val="00056CF5"/>
    <w:rsid w:val="00056FDA"/>
    <w:rsid w:val="00057B3F"/>
    <w:rsid w:val="000624EF"/>
    <w:rsid w:val="00062B6D"/>
    <w:rsid w:val="000660E6"/>
    <w:rsid w:val="00066D59"/>
    <w:rsid w:val="00066D6B"/>
    <w:rsid w:val="00070A47"/>
    <w:rsid w:val="00071072"/>
    <w:rsid w:val="00071282"/>
    <w:rsid w:val="00076807"/>
    <w:rsid w:val="0008017F"/>
    <w:rsid w:val="00080F5A"/>
    <w:rsid w:val="000813AD"/>
    <w:rsid w:val="00081DED"/>
    <w:rsid w:val="00082343"/>
    <w:rsid w:val="00082775"/>
    <w:rsid w:val="00082B4B"/>
    <w:rsid w:val="00084FC5"/>
    <w:rsid w:val="00085D56"/>
    <w:rsid w:val="00086849"/>
    <w:rsid w:val="00086D7E"/>
    <w:rsid w:val="00087365"/>
    <w:rsid w:val="000903B6"/>
    <w:rsid w:val="000911CE"/>
    <w:rsid w:val="000918AA"/>
    <w:rsid w:val="000930FA"/>
    <w:rsid w:val="00096F6A"/>
    <w:rsid w:val="00097D2E"/>
    <w:rsid w:val="000A03EC"/>
    <w:rsid w:val="000A0C31"/>
    <w:rsid w:val="000A0CC4"/>
    <w:rsid w:val="000A44EA"/>
    <w:rsid w:val="000A5791"/>
    <w:rsid w:val="000A6264"/>
    <w:rsid w:val="000A7BA3"/>
    <w:rsid w:val="000B0775"/>
    <w:rsid w:val="000B0ADE"/>
    <w:rsid w:val="000B2043"/>
    <w:rsid w:val="000B3B20"/>
    <w:rsid w:val="000B5F74"/>
    <w:rsid w:val="000B6FDE"/>
    <w:rsid w:val="000B7659"/>
    <w:rsid w:val="000B7702"/>
    <w:rsid w:val="000C01D9"/>
    <w:rsid w:val="000C2D93"/>
    <w:rsid w:val="000C42B2"/>
    <w:rsid w:val="000C4B13"/>
    <w:rsid w:val="000C4D31"/>
    <w:rsid w:val="000C4FFA"/>
    <w:rsid w:val="000C517F"/>
    <w:rsid w:val="000C596A"/>
    <w:rsid w:val="000C60BF"/>
    <w:rsid w:val="000C61F8"/>
    <w:rsid w:val="000C6BA6"/>
    <w:rsid w:val="000C750C"/>
    <w:rsid w:val="000D08A3"/>
    <w:rsid w:val="000D1F2B"/>
    <w:rsid w:val="000D24B7"/>
    <w:rsid w:val="000D5C29"/>
    <w:rsid w:val="000D648F"/>
    <w:rsid w:val="000D65A1"/>
    <w:rsid w:val="000E09FD"/>
    <w:rsid w:val="000E0DE0"/>
    <w:rsid w:val="000E1D7D"/>
    <w:rsid w:val="000E25A4"/>
    <w:rsid w:val="000E41BC"/>
    <w:rsid w:val="000E42C9"/>
    <w:rsid w:val="000E47F5"/>
    <w:rsid w:val="000E7D2B"/>
    <w:rsid w:val="000F0CDA"/>
    <w:rsid w:val="000F0EC8"/>
    <w:rsid w:val="000F29DD"/>
    <w:rsid w:val="000F3B8B"/>
    <w:rsid w:val="0010101E"/>
    <w:rsid w:val="001030E4"/>
    <w:rsid w:val="00103440"/>
    <w:rsid w:val="00103EA8"/>
    <w:rsid w:val="00104F42"/>
    <w:rsid w:val="0010768F"/>
    <w:rsid w:val="0011007C"/>
    <w:rsid w:val="001108EA"/>
    <w:rsid w:val="00110C87"/>
    <w:rsid w:val="001115B7"/>
    <w:rsid w:val="00113297"/>
    <w:rsid w:val="00113F9E"/>
    <w:rsid w:val="001153D6"/>
    <w:rsid w:val="00115644"/>
    <w:rsid w:val="00115A10"/>
    <w:rsid w:val="00116E1D"/>
    <w:rsid w:val="001178F8"/>
    <w:rsid w:val="0012015A"/>
    <w:rsid w:val="00120C4D"/>
    <w:rsid w:val="0012215A"/>
    <w:rsid w:val="00122D0F"/>
    <w:rsid w:val="001249B9"/>
    <w:rsid w:val="00125054"/>
    <w:rsid w:val="00130B50"/>
    <w:rsid w:val="001311F5"/>
    <w:rsid w:val="00132DD0"/>
    <w:rsid w:val="00132FBB"/>
    <w:rsid w:val="00133667"/>
    <w:rsid w:val="00134172"/>
    <w:rsid w:val="00134231"/>
    <w:rsid w:val="00134F17"/>
    <w:rsid w:val="00134F2A"/>
    <w:rsid w:val="001375E3"/>
    <w:rsid w:val="0014092F"/>
    <w:rsid w:val="001441DD"/>
    <w:rsid w:val="001445FD"/>
    <w:rsid w:val="00144D75"/>
    <w:rsid w:val="0014598C"/>
    <w:rsid w:val="0015074C"/>
    <w:rsid w:val="0015202D"/>
    <w:rsid w:val="00152456"/>
    <w:rsid w:val="0015294C"/>
    <w:rsid w:val="001532F4"/>
    <w:rsid w:val="00154AC0"/>
    <w:rsid w:val="00154D78"/>
    <w:rsid w:val="00155B8F"/>
    <w:rsid w:val="00157A6E"/>
    <w:rsid w:val="00160064"/>
    <w:rsid w:val="00160724"/>
    <w:rsid w:val="001623F8"/>
    <w:rsid w:val="00162839"/>
    <w:rsid w:val="00162C4F"/>
    <w:rsid w:val="00163B8A"/>
    <w:rsid w:val="001661C2"/>
    <w:rsid w:val="001661C9"/>
    <w:rsid w:val="001664E1"/>
    <w:rsid w:val="001719D2"/>
    <w:rsid w:val="00172642"/>
    <w:rsid w:val="001743DB"/>
    <w:rsid w:val="001763D1"/>
    <w:rsid w:val="0017649F"/>
    <w:rsid w:val="00177753"/>
    <w:rsid w:val="00182FF9"/>
    <w:rsid w:val="00183704"/>
    <w:rsid w:val="0018508F"/>
    <w:rsid w:val="00186115"/>
    <w:rsid w:val="00186D2B"/>
    <w:rsid w:val="00191231"/>
    <w:rsid w:val="00191FDA"/>
    <w:rsid w:val="00194A4D"/>
    <w:rsid w:val="001952F8"/>
    <w:rsid w:val="0019562E"/>
    <w:rsid w:val="0019795D"/>
    <w:rsid w:val="00197CB4"/>
    <w:rsid w:val="001A02D5"/>
    <w:rsid w:val="001A2871"/>
    <w:rsid w:val="001A2C51"/>
    <w:rsid w:val="001A3A7E"/>
    <w:rsid w:val="001A4548"/>
    <w:rsid w:val="001A4BD2"/>
    <w:rsid w:val="001A5C54"/>
    <w:rsid w:val="001B05F9"/>
    <w:rsid w:val="001B06BA"/>
    <w:rsid w:val="001B07CE"/>
    <w:rsid w:val="001B0A97"/>
    <w:rsid w:val="001B10B7"/>
    <w:rsid w:val="001B2E8C"/>
    <w:rsid w:val="001B39D0"/>
    <w:rsid w:val="001B3AC8"/>
    <w:rsid w:val="001B4397"/>
    <w:rsid w:val="001C1609"/>
    <w:rsid w:val="001C19B3"/>
    <w:rsid w:val="001C1ADE"/>
    <w:rsid w:val="001C345E"/>
    <w:rsid w:val="001C3F7F"/>
    <w:rsid w:val="001C407E"/>
    <w:rsid w:val="001C42DD"/>
    <w:rsid w:val="001C55F3"/>
    <w:rsid w:val="001C63EC"/>
    <w:rsid w:val="001C6BC4"/>
    <w:rsid w:val="001C6FD6"/>
    <w:rsid w:val="001C7D53"/>
    <w:rsid w:val="001D150D"/>
    <w:rsid w:val="001D184A"/>
    <w:rsid w:val="001D38F0"/>
    <w:rsid w:val="001D4DCD"/>
    <w:rsid w:val="001D52B7"/>
    <w:rsid w:val="001D6951"/>
    <w:rsid w:val="001D69B9"/>
    <w:rsid w:val="001D7F75"/>
    <w:rsid w:val="001D7F98"/>
    <w:rsid w:val="001E0AF3"/>
    <w:rsid w:val="001E1829"/>
    <w:rsid w:val="001E2566"/>
    <w:rsid w:val="001E264B"/>
    <w:rsid w:val="001E2AE7"/>
    <w:rsid w:val="001E3756"/>
    <w:rsid w:val="001E4ADE"/>
    <w:rsid w:val="001E4F6A"/>
    <w:rsid w:val="001E5AF4"/>
    <w:rsid w:val="001F029B"/>
    <w:rsid w:val="001F0318"/>
    <w:rsid w:val="001F06EC"/>
    <w:rsid w:val="001F1300"/>
    <w:rsid w:val="001F23F8"/>
    <w:rsid w:val="001F45BB"/>
    <w:rsid w:val="001F5B03"/>
    <w:rsid w:val="001F6DBB"/>
    <w:rsid w:val="00203073"/>
    <w:rsid w:val="00204565"/>
    <w:rsid w:val="002047F1"/>
    <w:rsid w:val="00206485"/>
    <w:rsid w:val="002112FF"/>
    <w:rsid w:val="00211D2B"/>
    <w:rsid w:val="00213A6C"/>
    <w:rsid w:val="002146A5"/>
    <w:rsid w:val="00215295"/>
    <w:rsid w:val="00215C58"/>
    <w:rsid w:val="0021659B"/>
    <w:rsid w:val="00220FCC"/>
    <w:rsid w:val="0022109E"/>
    <w:rsid w:val="002218B3"/>
    <w:rsid w:val="0022239B"/>
    <w:rsid w:val="00222CD5"/>
    <w:rsid w:val="002278F6"/>
    <w:rsid w:val="00230C4F"/>
    <w:rsid w:val="00230F4B"/>
    <w:rsid w:val="00231672"/>
    <w:rsid w:val="002320D4"/>
    <w:rsid w:val="002327DD"/>
    <w:rsid w:val="00233937"/>
    <w:rsid w:val="002343A6"/>
    <w:rsid w:val="00235855"/>
    <w:rsid w:val="00237B41"/>
    <w:rsid w:val="0024092D"/>
    <w:rsid w:val="00242E4B"/>
    <w:rsid w:val="00243037"/>
    <w:rsid w:val="0024381E"/>
    <w:rsid w:val="0024386A"/>
    <w:rsid w:val="0024388C"/>
    <w:rsid w:val="00245782"/>
    <w:rsid w:val="002500BE"/>
    <w:rsid w:val="0025093E"/>
    <w:rsid w:val="0025171B"/>
    <w:rsid w:val="0025295F"/>
    <w:rsid w:val="00252D7E"/>
    <w:rsid w:val="002538A1"/>
    <w:rsid w:val="0025540D"/>
    <w:rsid w:val="00255FC1"/>
    <w:rsid w:val="002608DE"/>
    <w:rsid w:val="002612BA"/>
    <w:rsid w:val="00262F22"/>
    <w:rsid w:val="002667AD"/>
    <w:rsid w:val="00266A90"/>
    <w:rsid w:val="00271E49"/>
    <w:rsid w:val="00271ECE"/>
    <w:rsid w:val="00273B1C"/>
    <w:rsid w:val="00274047"/>
    <w:rsid w:val="00274C19"/>
    <w:rsid w:val="00276FF5"/>
    <w:rsid w:val="00277D68"/>
    <w:rsid w:val="00280AB6"/>
    <w:rsid w:val="002819BD"/>
    <w:rsid w:val="00284095"/>
    <w:rsid w:val="0028421E"/>
    <w:rsid w:val="002854B6"/>
    <w:rsid w:val="00287798"/>
    <w:rsid w:val="00290D06"/>
    <w:rsid w:val="002917CD"/>
    <w:rsid w:val="00291E65"/>
    <w:rsid w:val="002923C0"/>
    <w:rsid w:val="00292DE9"/>
    <w:rsid w:val="0029358C"/>
    <w:rsid w:val="00296798"/>
    <w:rsid w:val="002A1B39"/>
    <w:rsid w:val="002A1F05"/>
    <w:rsid w:val="002A69BF"/>
    <w:rsid w:val="002B20F8"/>
    <w:rsid w:val="002B33F3"/>
    <w:rsid w:val="002B43E3"/>
    <w:rsid w:val="002B5A40"/>
    <w:rsid w:val="002B5C1F"/>
    <w:rsid w:val="002B6026"/>
    <w:rsid w:val="002B6352"/>
    <w:rsid w:val="002B67F4"/>
    <w:rsid w:val="002B730B"/>
    <w:rsid w:val="002B7B90"/>
    <w:rsid w:val="002B7D5D"/>
    <w:rsid w:val="002C01AA"/>
    <w:rsid w:val="002C0E54"/>
    <w:rsid w:val="002C27B8"/>
    <w:rsid w:val="002C29D8"/>
    <w:rsid w:val="002C2F7E"/>
    <w:rsid w:val="002C663A"/>
    <w:rsid w:val="002D3A64"/>
    <w:rsid w:val="002D3AB2"/>
    <w:rsid w:val="002D631D"/>
    <w:rsid w:val="002D6424"/>
    <w:rsid w:val="002D6667"/>
    <w:rsid w:val="002D6FFB"/>
    <w:rsid w:val="002E0563"/>
    <w:rsid w:val="002E38D0"/>
    <w:rsid w:val="002E39B7"/>
    <w:rsid w:val="002E5548"/>
    <w:rsid w:val="002E64E8"/>
    <w:rsid w:val="002E6924"/>
    <w:rsid w:val="002E69F8"/>
    <w:rsid w:val="002E72C3"/>
    <w:rsid w:val="002E7680"/>
    <w:rsid w:val="002E7C03"/>
    <w:rsid w:val="002F0819"/>
    <w:rsid w:val="002F0A27"/>
    <w:rsid w:val="002F0A38"/>
    <w:rsid w:val="002F164E"/>
    <w:rsid w:val="002F3178"/>
    <w:rsid w:val="002F3328"/>
    <w:rsid w:val="002F3591"/>
    <w:rsid w:val="002F737E"/>
    <w:rsid w:val="00300B45"/>
    <w:rsid w:val="00300F94"/>
    <w:rsid w:val="0030276F"/>
    <w:rsid w:val="00303805"/>
    <w:rsid w:val="00304541"/>
    <w:rsid w:val="00304757"/>
    <w:rsid w:val="00306262"/>
    <w:rsid w:val="00310549"/>
    <w:rsid w:val="003107C7"/>
    <w:rsid w:val="00310CBB"/>
    <w:rsid w:val="003110EF"/>
    <w:rsid w:val="00311464"/>
    <w:rsid w:val="003148A3"/>
    <w:rsid w:val="0031550B"/>
    <w:rsid w:val="00315CA3"/>
    <w:rsid w:val="0032002D"/>
    <w:rsid w:val="00320574"/>
    <w:rsid w:val="003228C5"/>
    <w:rsid w:val="00322CEB"/>
    <w:rsid w:val="00323062"/>
    <w:rsid w:val="00324299"/>
    <w:rsid w:val="00324C47"/>
    <w:rsid w:val="00325329"/>
    <w:rsid w:val="0032584A"/>
    <w:rsid w:val="00327C0E"/>
    <w:rsid w:val="00327C6B"/>
    <w:rsid w:val="00327E43"/>
    <w:rsid w:val="00330286"/>
    <w:rsid w:val="00332C88"/>
    <w:rsid w:val="00336085"/>
    <w:rsid w:val="00336356"/>
    <w:rsid w:val="003424F0"/>
    <w:rsid w:val="0034544B"/>
    <w:rsid w:val="003460C1"/>
    <w:rsid w:val="00346A8A"/>
    <w:rsid w:val="003470D6"/>
    <w:rsid w:val="003504D9"/>
    <w:rsid w:val="00354C70"/>
    <w:rsid w:val="00354CF6"/>
    <w:rsid w:val="00356EA6"/>
    <w:rsid w:val="00357FBC"/>
    <w:rsid w:val="00360426"/>
    <w:rsid w:val="003604C4"/>
    <w:rsid w:val="00360B1A"/>
    <w:rsid w:val="00361569"/>
    <w:rsid w:val="00361A77"/>
    <w:rsid w:val="00362CEA"/>
    <w:rsid w:val="00362EAB"/>
    <w:rsid w:val="00363AEF"/>
    <w:rsid w:val="00364171"/>
    <w:rsid w:val="00365087"/>
    <w:rsid w:val="003655DE"/>
    <w:rsid w:val="003659D8"/>
    <w:rsid w:val="00370819"/>
    <w:rsid w:val="00370E65"/>
    <w:rsid w:val="003714DD"/>
    <w:rsid w:val="00371546"/>
    <w:rsid w:val="003724AE"/>
    <w:rsid w:val="00373196"/>
    <w:rsid w:val="00373FD0"/>
    <w:rsid w:val="0037658A"/>
    <w:rsid w:val="00380290"/>
    <w:rsid w:val="00380620"/>
    <w:rsid w:val="00380843"/>
    <w:rsid w:val="0038255E"/>
    <w:rsid w:val="00383AE3"/>
    <w:rsid w:val="0038481A"/>
    <w:rsid w:val="00385E46"/>
    <w:rsid w:val="003863E0"/>
    <w:rsid w:val="0038645D"/>
    <w:rsid w:val="003877F9"/>
    <w:rsid w:val="00387B5A"/>
    <w:rsid w:val="003931B3"/>
    <w:rsid w:val="00396179"/>
    <w:rsid w:val="00396D5C"/>
    <w:rsid w:val="00397546"/>
    <w:rsid w:val="003A0F41"/>
    <w:rsid w:val="003A18A9"/>
    <w:rsid w:val="003A1EDA"/>
    <w:rsid w:val="003A2ADD"/>
    <w:rsid w:val="003A34DD"/>
    <w:rsid w:val="003A3C7E"/>
    <w:rsid w:val="003A4F0D"/>
    <w:rsid w:val="003A54C3"/>
    <w:rsid w:val="003A59E8"/>
    <w:rsid w:val="003A5DB1"/>
    <w:rsid w:val="003B18BA"/>
    <w:rsid w:val="003B3210"/>
    <w:rsid w:val="003B370C"/>
    <w:rsid w:val="003B5043"/>
    <w:rsid w:val="003B5D62"/>
    <w:rsid w:val="003B606C"/>
    <w:rsid w:val="003B6718"/>
    <w:rsid w:val="003B7283"/>
    <w:rsid w:val="003B7803"/>
    <w:rsid w:val="003C021F"/>
    <w:rsid w:val="003C34AC"/>
    <w:rsid w:val="003C39AE"/>
    <w:rsid w:val="003C3E7E"/>
    <w:rsid w:val="003C3FA9"/>
    <w:rsid w:val="003C4833"/>
    <w:rsid w:val="003C5597"/>
    <w:rsid w:val="003C7846"/>
    <w:rsid w:val="003C7854"/>
    <w:rsid w:val="003C7E57"/>
    <w:rsid w:val="003D046C"/>
    <w:rsid w:val="003D0D71"/>
    <w:rsid w:val="003D172B"/>
    <w:rsid w:val="003D1BDF"/>
    <w:rsid w:val="003D26E3"/>
    <w:rsid w:val="003D35BD"/>
    <w:rsid w:val="003D3DA9"/>
    <w:rsid w:val="003D549F"/>
    <w:rsid w:val="003D5AAB"/>
    <w:rsid w:val="003D5F38"/>
    <w:rsid w:val="003E0AA3"/>
    <w:rsid w:val="003E1D76"/>
    <w:rsid w:val="003E2373"/>
    <w:rsid w:val="003E29AB"/>
    <w:rsid w:val="003E48D2"/>
    <w:rsid w:val="003E4BB4"/>
    <w:rsid w:val="003E586C"/>
    <w:rsid w:val="003E5A3C"/>
    <w:rsid w:val="003E5CE5"/>
    <w:rsid w:val="003E763E"/>
    <w:rsid w:val="003F01F0"/>
    <w:rsid w:val="003F0C74"/>
    <w:rsid w:val="003F22B2"/>
    <w:rsid w:val="003F2566"/>
    <w:rsid w:val="003F341F"/>
    <w:rsid w:val="003F3CA9"/>
    <w:rsid w:val="003F3FB6"/>
    <w:rsid w:val="003F570E"/>
    <w:rsid w:val="003F62D2"/>
    <w:rsid w:val="003F6508"/>
    <w:rsid w:val="00400414"/>
    <w:rsid w:val="00402051"/>
    <w:rsid w:val="00402398"/>
    <w:rsid w:val="00402656"/>
    <w:rsid w:val="004035B3"/>
    <w:rsid w:val="00403602"/>
    <w:rsid w:val="0040426E"/>
    <w:rsid w:val="00404369"/>
    <w:rsid w:val="0040496F"/>
    <w:rsid w:val="00404D01"/>
    <w:rsid w:val="00411350"/>
    <w:rsid w:val="00412459"/>
    <w:rsid w:val="00412625"/>
    <w:rsid w:val="004130DD"/>
    <w:rsid w:val="00413843"/>
    <w:rsid w:val="00413B02"/>
    <w:rsid w:val="004158E2"/>
    <w:rsid w:val="004169BD"/>
    <w:rsid w:val="00417301"/>
    <w:rsid w:val="00417898"/>
    <w:rsid w:val="00420062"/>
    <w:rsid w:val="00420E94"/>
    <w:rsid w:val="00423745"/>
    <w:rsid w:val="0042500E"/>
    <w:rsid w:val="004257EA"/>
    <w:rsid w:val="00425AC9"/>
    <w:rsid w:val="00425C58"/>
    <w:rsid w:val="00426A74"/>
    <w:rsid w:val="00426DCB"/>
    <w:rsid w:val="00426FCB"/>
    <w:rsid w:val="00427F76"/>
    <w:rsid w:val="004311CF"/>
    <w:rsid w:val="004319C3"/>
    <w:rsid w:val="00432F59"/>
    <w:rsid w:val="004330D6"/>
    <w:rsid w:val="00434A36"/>
    <w:rsid w:val="00435F64"/>
    <w:rsid w:val="00436E88"/>
    <w:rsid w:val="00437A15"/>
    <w:rsid w:val="00437C52"/>
    <w:rsid w:val="0044061A"/>
    <w:rsid w:val="00440A12"/>
    <w:rsid w:val="00441BE8"/>
    <w:rsid w:val="00443FF0"/>
    <w:rsid w:val="00444BBA"/>
    <w:rsid w:val="004450DD"/>
    <w:rsid w:val="00445FEE"/>
    <w:rsid w:val="00446666"/>
    <w:rsid w:val="004475C5"/>
    <w:rsid w:val="004476E3"/>
    <w:rsid w:val="00450263"/>
    <w:rsid w:val="004516B2"/>
    <w:rsid w:val="00453249"/>
    <w:rsid w:val="0045357A"/>
    <w:rsid w:val="00453A0F"/>
    <w:rsid w:val="00460D88"/>
    <w:rsid w:val="004612CF"/>
    <w:rsid w:val="00461D98"/>
    <w:rsid w:val="00461EC8"/>
    <w:rsid w:val="004632B7"/>
    <w:rsid w:val="004654E6"/>
    <w:rsid w:val="00465837"/>
    <w:rsid w:val="00465BB5"/>
    <w:rsid w:val="004676E2"/>
    <w:rsid w:val="004700F5"/>
    <w:rsid w:val="00471BC0"/>
    <w:rsid w:val="00474045"/>
    <w:rsid w:val="004766A6"/>
    <w:rsid w:val="00476E38"/>
    <w:rsid w:val="0047736D"/>
    <w:rsid w:val="004811FB"/>
    <w:rsid w:val="00481895"/>
    <w:rsid w:val="00481BB0"/>
    <w:rsid w:val="004833A8"/>
    <w:rsid w:val="00483AD8"/>
    <w:rsid w:val="004914C4"/>
    <w:rsid w:val="004919BA"/>
    <w:rsid w:val="0049210A"/>
    <w:rsid w:val="00494FC4"/>
    <w:rsid w:val="004952F5"/>
    <w:rsid w:val="0049593A"/>
    <w:rsid w:val="004A054C"/>
    <w:rsid w:val="004A133B"/>
    <w:rsid w:val="004A18ED"/>
    <w:rsid w:val="004A3D9E"/>
    <w:rsid w:val="004A55FF"/>
    <w:rsid w:val="004A5FEE"/>
    <w:rsid w:val="004A7B01"/>
    <w:rsid w:val="004A7CD1"/>
    <w:rsid w:val="004B1578"/>
    <w:rsid w:val="004B2212"/>
    <w:rsid w:val="004B257B"/>
    <w:rsid w:val="004B30A8"/>
    <w:rsid w:val="004B49D6"/>
    <w:rsid w:val="004B4D1B"/>
    <w:rsid w:val="004B5706"/>
    <w:rsid w:val="004B58DA"/>
    <w:rsid w:val="004B62D5"/>
    <w:rsid w:val="004B67AA"/>
    <w:rsid w:val="004B7E2C"/>
    <w:rsid w:val="004B7EC9"/>
    <w:rsid w:val="004C0D92"/>
    <w:rsid w:val="004C1AB1"/>
    <w:rsid w:val="004C3481"/>
    <w:rsid w:val="004C4427"/>
    <w:rsid w:val="004C505A"/>
    <w:rsid w:val="004C5AA4"/>
    <w:rsid w:val="004C6138"/>
    <w:rsid w:val="004C798A"/>
    <w:rsid w:val="004D1DD3"/>
    <w:rsid w:val="004D40CE"/>
    <w:rsid w:val="004D490B"/>
    <w:rsid w:val="004D53B7"/>
    <w:rsid w:val="004D5538"/>
    <w:rsid w:val="004D71CF"/>
    <w:rsid w:val="004D7643"/>
    <w:rsid w:val="004D7EC5"/>
    <w:rsid w:val="004E175A"/>
    <w:rsid w:val="004E19EF"/>
    <w:rsid w:val="004E22D7"/>
    <w:rsid w:val="004E22ED"/>
    <w:rsid w:val="004E4819"/>
    <w:rsid w:val="004E661B"/>
    <w:rsid w:val="004E72E6"/>
    <w:rsid w:val="004F2F11"/>
    <w:rsid w:val="004F3B34"/>
    <w:rsid w:val="004F3D7A"/>
    <w:rsid w:val="004F4DF9"/>
    <w:rsid w:val="004F4E6B"/>
    <w:rsid w:val="004F5B0D"/>
    <w:rsid w:val="004F5C9A"/>
    <w:rsid w:val="004F6230"/>
    <w:rsid w:val="004F6243"/>
    <w:rsid w:val="004F63FD"/>
    <w:rsid w:val="004F6760"/>
    <w:rsid w:val="004F6819"/>
    <w:rsid w:val="004F77E2"/>
    <w:rsid w:val="00500419"/>
    <w:rsid w:val="005009A9"/>
    <w:rsid w:val="00502300"/>
    <w:rsid w:val="00503766"/>
    <w:rsid w:val="00503ABF"/>
    <w:rsid w:val="0050447A"/>
    <w:rsid w:val="00505C74"/>
    <w:rsid w:val="0051218E"/>
    <w:rsid w:val="0051334F"/>
    <w:rsid w:val="0051565A"/>
    <w:rsid w:val="00520904"/>
    <w:rsid w:val="00521FF4"/>
    <w:rsid w:val="005221DE"/>
    <w:rsid w:val="0052236E"/>
    <w:rsid w:val="0052414B"/>
    <w:rsid w:val="00524840"/>
    <w:rsid w:val="005267D0"/>
    <w:rsid w:val="00526ACF"/>
    <w:rsid w:val="00526E2A"/>
    <w:rsid w:val="00530279"/>
    <w:rsid w:val="00530570"/>
    <w:rsid w:val="0053111F"/>
    <w:rsid w:val="005335CC"/>
    <w:rsid w:val="00535A8A"/>
    <w:rsid w:val="005362E4"/>
    <w:rsid w:val="00536D4B"/>
    <w:rsid w:val="00536DB6"/>
    <w:rsid w:val="00537D3B"/>
    <w:rsid w:val="00540E4B"/>
    <w:rsid w:val="0054268F"/>
    <w:rsid w:val="005431DD"/>
    <w:rsid w:val="005469E2"/>
    <w:rsid w:val="0054702E"/>
    <w:rsid w:val="00551675"/>
    <w:rsid w:val="00552B6D"/>
    <w:rsid w:val="0055383C"/>
    <w:rsid w:val="00554516"/>
    <w:rsid w:val="00554E9A"/>
    <w:rsid w:val="00555BF7"/>
    <w:rsid w:val="00557A25"/>
    <w:rsid w:val="00557C2A"/>
    <w:rsid w:val="00560DBD"/>
    <w:rsid w:val="0056136B"/>
    <w:rsid w:val="00561E01"/>
    <w:rsid w:val="00562274"/>
    <w:rsid w:val="0056254A"/>
    <w:rsid w:val="005662CF"/>
    <w:rsid w:val="00570FBD"/>
    <w:rsid w:val="00571417"/>
    <w:rsid w:val="00571B16"/>
    <w:rsid w:val="00572168"/>
    <w:rsid w:val="00572B76"/>
    <w:rsid w:val="00573444"/>
    <w:rsid w:val="00577768"/>
    <w:rsid w:val="00580552"/>
    <w:rsid w:val="0058085B"/>
    <w:rsid w:val="00582220"/>
    <w:rsid w:val="005825BC"/>
    <w:rsid w:val="005831FB"/>
    <w:rsid w:val="005844D7"/>
    <w:rsid w:val="00584E79"/>
    <w:rsid w:val="00585AFC"/>
    <w:rsid w:val="005871A4"/>
    <w:rsid w:val="005878CA"/>
    <w:rsid w:val="00587E94"/>
    <w:rsid w:val="00590199"/>
    <w:rsid w:val="005915C1"/>
    <w:rsid w:val="005919F1"/>
    <w:rsid w:val="005942EB"/>
    <w:rsid w:val="005951D5"/>
    <w:rsid w:val="0059540E"/>
    <w:rsid w:val="00596A83"/>
    <w:rsid w:val="005A1632"/>
    <w:rsid w:val="005A5A5B"/>
    <w:rsid w:val="005A6181"/>
    <w:rsid w:val="005A6CB0"/>
    <w:rsid w:val="005A76EA"/>
    <w:rsid w:val="005B0130"/>
    <w:rsid w:val="005B0AE5"/>
    <w:rsid w:val="005B115E"/>
    <w:rsid w:val="005B21C4"/>
    <w:rsid w:val="005B2711"/>
    <w:rsid w:val="005B2BE7"/>
    <w:rsid w:val="005B2E51"/>
    <w:rsid w:val="005B3B68"/>
    <w:rsid w:val="005B3F61"/>
    <w:rsid w:val="005B3FEB"/>
    <w:rsid w:val="005B56D6"/>
    <w:rsid w:val="005B643E"/>
    <w:rsid w:val="005B7568"/>
    <w:rsid w:val="005C1DAE"/>
    <w:rsid w:val="005C1ED6"/>
    <w:rsid w:val="005C2469"/>
    <w:rsid w:val="005C2A9E"/>
    <w:rsid w:val="005C3D89"/>
    <w:rsid w:val="005C3EB9"/>
    <w:rsid w:val="005C4156"/>
    <w:rsid w:val="005C58E9"/>
    <w:rsid w:val="005C708B"/>
    <w:rsid w:val="005C7884"/>
    <w:rsid w:val="005D0396"/>
    <w:rsid w:val="005D0EFC"/>
    <w:rsid w:val="005D3BF4"/>
    <w:rsid w:val="005D778C"/>
    <w:rsid w:val="005E1300"/>
    <w:rsid w:val="005E3F56"/>
    <w:rsid w:val="005E4476"/>
    <w:rsid w:val="005E52FC"/>
    <w:rsid w:val="005E55F7"/>
    <w:rsid w:val="005E57C8"/>
    <w:rsid w:val="005E5EF2"/>
    <w:rsid w:val="005E6E32"/>
    <w:rsid w:val="005F1594"/>
    <w:rsid w:val="005F1B52"/>
    <w:rsid w:val="005F1C45"/>
    <w:rsid w:val="005F436D"/>
    <w:rsid w:val="005F502B"/>
    <w:rsid w:val="005F5DCC"/>
    <w:rsid w:val="005F70EE"/>
    <w:rsid w:val="005F7DB3"/>
    <w:rsid w:val="00601817"/>
    <w:rsid w:val="00602F29"/>
    <w:rsid w:val="00603BBB"/>
    <w:rsid w:val="00604A69"/>
    <w:rsid w:val="006053F5"/>
    <w:rsid w:val="00606941"/>
    <w:rsid w:val="0060696A"/>
    <w:rsid w:val="00606AD1"/>
    <w:rsid w:val="006073C9"/>
    <w:rsid w:val="00610ED4"/>
    <w:rsid w:val="00611B5A"/>
    <w:rsid w:val="00611E75"/>
    <w:rsid w:val="00612907"/>
    <w:rsid w:val="006135A6"/>
    <w:rsid w:val="00614EDE"/>
    <w:rsid w:val="00614F77"/>
    <w:rsid w:val="00615333"/>
    <w:rsid w:val="00615823"/>
    <w:rsid w:val="006159DC"/>
    <w:rsid w:val="00615F4E"/>
    <w:rsid w:val="00616583"/>
    <w:rsid w:val="00616B11"/>
    <w:rsid w:val="0062204B"/>
    <w:rsid w:val="00625423"/>
    <w:rsid w:val="00626E38"/>
    <w:rsid w:val="006276FD"/>
    <w:rsid w:val="0062770E"/>
    <w:rsid w:val="00630305"/>
    <w:rsid w:val="00630533"/>
    <w:rsid w:val="00632252"/>
    <w:rsid w:val="00634970"/>
    <w:rsid w:val="00634F02"/>
    <w:rsid w:val="0063742A"/>
    <w:rsid w:val="00637880"/>
    <w:rsid w:val="006402A4"/>
    <w:rsid w:val="00641F4D"/>
    <w:rsid w:val="00641FF8"/>
    <w:rsid w:val="0064249D"/>
    <w:rsid w:val="006425FC"/>
    <w:rsid w:val="00643B28"/>
    <w:rsid w:val="00643E4C"/>
    <w:rsid w:val="00645B61"/>
    <w:rsid w:val="0065059B"/>
    <w:rsid w:val="00651780"/>
    <w:rsid w:val="00651B37"/>
    <w:rsid w:val="006522B7"/>
    <w:rsid w:val="00653445"/>
    <w:rsid w:val="00653BE5"/>
    <w:rsid w:val="00653C93"/>
    <w:rsid w:val="006545B6"/>
    <w:rsid w:val="00655C2E"/>
    <w:rsid w:val="006575FA"/>
    <w:rsid w:val="006605F5"/>
    <w:rsid w:val="0066100F"/>
    <w:rsid w:val="00661DA0"/>
    <w:rsid w:val="006647E4"/>
    <w:rsid w:val="00666A89"/>
    <w:rsid w:val="00670E90"/>
    <w:rsid w:val="00671577"/>
    <w:rsid w:val="00671792"/>
    <w:rsid w:val="00671993"/>
    <w:rsid w:val="00671C0A"/>
    <w:rsid w:val="00673FD9"/>
    <w:rsid w:val="00673FF0"/>
    <w:rsid w:val="00674C29"/>
    <w:rsid w:val="00674D51"/>
    <w:rsid w:val="00675F2C"/>
    <w:rsid w:val="0067601E"/>
    <w:rsid w:val="006770C3"/>
    <w:rsid w:val="006771AC"/>
    <w:rsid w:val="006810AB"/>
    <w:rsid w:val="00682F33"/>
    <w:rsid w:val="00683536"/>
    <w:rsid w:val="006837F1"/>
    <w:rsid w:val="00683F12"/>
    <w:rsid w:val="00686B41"/>
    <w:rsid w:val="00687609"/>
    <w:rsid w:val="00687A9B"/>
    <w:rsid w:val="00691A67"/>
    <w:rsid w:val="00691B49"/>
    <w:rsid w:val="00692183"/>
    <w:rsid w:val="006924B9"/>
    <w:rsid w:val="00692B75"/>
    <w:rsid w:val="006933FE"/>
    <w:rsid w:val="00694E32"/>
    <w:rsid w:val="00696466"/>
    <w:rsid w:val="006965EA"/>
    <w:rsid w:val="00696A0C"/>
    <w:rsid w:val="00697647"/>
    <w:rsid w:val="006A03BF"/>
    <w:rsid w:val="006A06CF"/>
    <w:rsid w:val="006A4083"/>
    <w:rsid w:val="006A504D"/>
    <w:rsid w:val="006A5EAF"/>
    <w:rsid w:val="006A712B"/>
    <w:rsid w:val="006A74B6"/>
    <w:rsid w:val="006A785B"/>
    <w:rsid w:val="006B0DDC"/>
    <w:rsid w:val="006B211A"/>
    <w:rsid w:val="006B2EF9"/>
    <w:rsid w:val="006B33EE"/>
    <w:rsid w:val="006B4216"/>
    <w:rsid w:val="006B5167"/>
    <w:rsid w:val="006B797E"/>
    <w:rsid w:val="006B7BCE"/>
    <w:rsid w:val="006C10D2"/>
    <w:rsid w:val="006C11F5"/>
    <w:rsid w:val="006C2034"/>
    <w:rsid w:val="006C40C4"/>
    <w:rsid w:val="006C46E1"/>
    <w:rsid w:val="006C659B"/>
    <w:rsid w:val="006C6838"/>
    <w:rsid w:val="006C6C4B"/>
    <w:rsid w:val="006C6CC1"/>
    <w:rsid w:val="006D47BB"/>
    <w:rsid w:val="006D67FD"/>
    <w:rsid w:val="006D6EFE"/>
    <w:rsid w:val="006E0B99"/>
    <w:rsid w:val="006E111E"/>
    <w:rsid w:val="006E224A"/>
    <w:rsid w:val="006E22C8"/>
    <w:rsid w:val="006E28EF"/>
    <w:rsid w:val="006E2A46"/>
    <w:rsid w:val="006E32A1"/>
    <w:rsid w:val="006E3575"/>
    <w:rsid w:val="006E440E"/>
    <w:rsid w:val="006E4A7D"/>
    <w:rsid w:val="006E630B"/>
    <w:rsid w:val="006E63CA"/>
    <w:rsid w:val="006E6B7D"/>
    <w:rsid w:val="006E74A2"/>
    <w:rsid w:val="006E7F6B"/>
    <w:rsid w:val="006F069F"/>
    <w:rsid w:val="006F1973"/>
    <w:rsid w:val="006F2ACE"/>
    <w:rsid w:val="006F340A"/>
    <w:rsid w:val="006F3D8B"/>
    <w:rsid w:val="006F47D2"/>
    <w:rsid w:val="006F4F95"/>
    <w:rsid w:val="006F577E"/>
    <w:rsid w:val="006F702C"/>
    <w:rsid w:val="006F7802"/>
    <w:rsid w:val="007009F8"/>
    <w:rsid w:val="00701DE5"/>
    <w:rsid w:val="00704754"/>
    <w:rsid w:val="00705FE0"/>
    <w:rsid w:val="007061BC"/>
    <w:rsid w:val="00706E88"/>
    <w:rsid w:val="007070CD"/>
    <w:rsid w:val="007071C1"/>
    <w:rsid w:val="00707A6A"/>
    <w:rsid w:val="007100D6"/>
    <w:rsid w:val="00711D77"/>
    <w:rsid w:val="00715049"/>
    <w:rsid w:val="0071562A"/>
    <w:rsid w:val="0071579A"/>
    <w:rsid w:val="007157FD"/>
    <w:rsid w:val="007169FF"/>
    <w:rsid w:val="007176E8"/>
    <w:rsid w:val="0072068E"/>
    <w:rsid w:val="00720D66"/>
    <w:rsid w:val="00721312"/>
    <w:rsid w:val="00722145"/>
    <w:rsid w:val="007227BA"/>
    <w:rsid w:val="007235A2"/>
    <w:rsid w:val="00723C7E"/>
    <w:rsid w:val="007241B0"/>
    <w:rsid w:val="00725155"/>
    <w:rsid w:val="0072535F"/>
    <w:rsid w:val="00727A7F"/>
    <w:rsid w:val="00727E09"/>
    <w:rsid w:val="00730AB5"/>
    <w:rsid w:val="007317E7"/>
    <w:rsid w:val="0073198A"/>
    <w:rsid w:val="007331A1"/>
    <w:rsid w:val="00734BC5"/>
    <w:rsid w:val="00734FD0"/>
    <w:rsid w:val="007355EB"/>
    <w:rsid w:val="00740041"/>
    <w:rsid w:val="00741EEA"/>
    <w:rsid w:val="00743659"/>
    <w:rsid w:val="00743FCD"/>
    <w:rsid w:val="0074432C"/>
    <w:rsid w:val="00745C83"/>
    <w:rsid w:val="00750536"/>
    <w:rsid w:val="0075139C"/>
    <w:rsid w:val="00751511"/>
    <w:rsid w:val="00751585"/>
    <w:rsid w:val="0075220F"/>
    <w:rsid w:val="007524FF"/>
    <w:rsid w:val="0075595B"/>
    <w:rsid w:val="0075636F"/>
    <w:rsid w:val="00756B4E"/>
    <w:rsid w:val="0075728B"/>
    <w:rsid w:val="00760AA6"/>
    <w:rsid w:val="00761FEB"/>
    <w:rsid w:val="0076487C"/>
    <w:rsid w:val="00766B78"/>
    <w:rsid w:val="007708DE"/>
    <w:rsid w:val="007719C1"/>
    <w:rsid w:val="00772B5C"/>
    <w:rsid w:val="00773377"/>
    <w:rsid w:val="00775EED"/>
    <w:rsid w:val="00776C05"/>
    <w:rsid w:val="007770EC"/>
    <w:rsid w:val="00777F43"/>
    <w:rsid w:val="00780ED6"/>
    <w:rsid w:val="0078151F"/>
    <w:rsid w:val="007819BC"/>
    <w:rsid w:val="00782458"/>
    <w:rsid w:val="00782DEA"/>
    <w:rsid w:val="00782EB2"/>
    <w:rsid w:val="0078554A"/>
    <w:rsid w:val="00785771"/>
    <w:rsid w:val="00785FFC"/>
    <w:rsid w:val="00786BC7"/>
    <w:rsid w:val="00786CE2"/>
    <w:rsid w:val="00787197"/>
    <w:rsid w:val="007871CB"/>
    <w:rsid w:val="00790401"/>
    <w:rsid w:val="0079120E"/>
    <w:rsid w:val="007912FE"/>
    <w:rsid w:val="007913F0"/>
    <w:rsid w:val="00792743"/>
    <w:rsid w:val="0079382F"/>
    <w:rsid w:val="007969AC"/>
    <w:rsid w:val="007970A2"/>
    <w:rsid w:val="00797ED8"/>
    <w:rsid w:val="007A11CE"/>
    <w:rsid w:val="007A278B"/>
    <w:rsid w:val="007A2CB0"/>
    <w:rsid w:val="007A2F8A"/>
    <w:rsid w:val="007A3B06"/>
    <w:rsid w:val="007A4824"/>
    <w:rsid w:val="007A4D94"/>
    <w:rsid w:val="007A71B3"/>
    <w:rsid w:val="007B1ED0"/>
    <w:rsid w:val="007B335A"/>
    <w:rsid w:val="007B39AC"/>
    <w:rsid w:val="007B5384"/>
    <w:rsid w:val="007B55A8"/>
    <w:rsid w:val="007B6335"/>
    <w:rsid w:val="007C0F4B"/>
    <w:rsid w:val="007C34A4"/>
    <w:rsid w:val="007C36BB"/>
    <w:rsid w:val="007C561F"/>
    <w:rsid w:val="007C68D3"/>
    <w:rsid w:val="007D12D3"/>
    <w:rsid w:val="007D169D"/>
    <w:rsid w:val="007D178B"/>
    <w:rsid w:val="007D3D1F"/>
    <w:rsid w:val="007D4410"/>
    <w:rsid w:val="007D4AD5"/>
    <w:rsid w:val="007D4DDF"/>
    <w:rsid w:val="007D4F2F"/>
    <w:rsid w:val="007D6EF8"/>
    <w:rsid w:val="007E01BC"/>
    <w:rsid w:val="007E1033"/>
    <w:rsid w:val="007E1300"/>
    <w:rsid w:val="007E274A"/>
    <w:rsid w:val="007E2FED"/>
    <w:rsid w:val="007E35B5"/>
    <w:rsid w:val="007E4506"/>
    <w:rsid w:val="007E4705"/>
    <w:rsid w:val="007E47ED"/>
    <w:rsid w:val="007E4BB8"/>
    <w:rsid w:val="007E5BA3"/>
    <w:rsid w:val="007E7322"/>
    <w:rsid w:val="007E75E0"/>
    <w:rsid w:val="007E7F0F"/>
    <w:rsid w:val="007F08DC"/>
    <w:rsid w:val="007F090E"/>
    <w:rsid w:val="007F2A12"/>
    <w:rsid w:val="007F3E83"/>
    <w:rsid w:val="007F42A5"/>
    <w:rsid w:val="007F4A22"/>
    <w:rsid w:val="007F60D2"/>
    <w:rsid w:val="007F663F"/>
    <w:rsid w:val="007F7EEA"/>
    <w:rsid w:val="008014A9"/>
    <w:rsid w:val="0080191A"/>
    <w:rsid w:val="00802579"/>
    <w:rsid w:val="008034BC"/>
    <w:rsid w:val="0080416C"/>
    <w:rsid w:val="008041BD"/>
    <w:rsid w:val="008041F7"/>
    <w:rsid w:val="00805911"/>
    <w:rsid w:val="008066EE"/>
    <w:rsid w:val="008073B6"/>
    <w:rsid w:val="0081025B"/>
    <w:rsid w:val="008109DA"/>
    <w:rsid w:val="008122FC"/>
    <w:rsid w:val="00812A62"/>
    <w:rsid w:val="00812F5F"/>
    <w:rsid w:val="00814982"/>
    <w:rsid w:val="008153DB"/>
    <w:rsid w:val="008156C4"/>
    <w:rsid w:val="008162EE"/>
    <w:rsid w:val="0082062E"/>
    <w:rsid w:val="00821AB2"/>
    <w:rsid w:val="008227A6"/>
    <w:rsid w:val="00823050"/>
    <w:rsid w:val="008236C1"/>
    <w:rsid w:val="008236C9"/>
    <w:rsid w:val="00824655"/>
    <w:rsid w:val="00826023"/>
    <w:rsid w:val="00826DB2"/>
    <w:rsid w:val="00831966"/>
    <w:rsid w:val="00832A02"/>
    <w:rsid w:val="008349DC"/>
    <w:rsid w:val="00837999"/>
    <w:rsid w:val="0084152F"/>
    <w:rsid w:val="00843078"/>
    <w:rsid w:val="00843D8C"/>
    <w:rsid w:val="00844A57"/>
    <w:rsid w:val="0084505E"/>
    <w:rsid w:val="00847C72"/>
    <w:rsid w:val="0085046D"/>
    <w:rsid w:val="00851193"/>
    <w:rsid w:val="008518B1"/>
    <w:rsid w:val="008533FC"/>
    <w:rsid w:val="008566B4"/>
    <w:rsid w:val="008569AD"/>
    <w:rsid w:val="00856B30"/>
    <w:rsid w:val="00857DB5"/>
    <w:rsid w:val="0086235D"/>
    <w:rsid w:val="00863F9C"/>
    <w:rsid w:val="00864FF5"/>
    <w:rsid w:val="008653CD"/>
    <w:rsid w:val="008669F4"/>
    <w:rsid w:val="008708BD"/>
    <w:rsid w:val="00870D62"/>
    <w:rsid w:val="00870E4B"/>
    <w:rsid w:val="0087260C"/>
    <w:rsid w:val="00872E7D"/>
    <w:rsid w:val="0087472F"/>
    <w:rsid w:val="008749E2"/>
    <w:rsid w:val="00876E17"/>
    <w:rsid w:val="0088053B"/>
    <w:rsid w:val="008812CF"/>
    <w:rsid w:val="00881FB0"/>
    <w:rsid w:val="00881FC9"/>
    <w:rsid w:val="00883176"/>
    <w:rsid w:val="0088583C"/>
    <w:rsid w:val="00885DA9"/>
    <w:rsid w:val="0088753F"/>
    <w:rsid w:val="00887763"/>
    <w:rsid w:val="00887EBD"/>
    <w:rsid w:val="00890E90"/>
    <w:rsid w:val="0089109C"/>
    <w:rsid w:val="00891713"/>
    <w:rsid w:val="00891BFF"/>
    <w:rsid w:val="00894353"/>
    <w:rsid w:val="0089617E"/>
    <w:rsid w:val="0089728D"/>
    <w:rsid w:val="008A1CE8"/>
    <w:rsid w:val="008A41D6"/>
    <w:rsid w:val="008A4B90"/>
    <w:rsid w:val="008A5100"/>
    <w:rsid w:val="008A651B"/>
    <w:rsid w:val="008B10ED"/>
    <w:rsid w:val="008B1298"/>
    <w:rsid w:val="008B5C38"/>
    <w:rsid w:val="008B61D4"/>
    <w:rsid w:val="008B626B"/>
    <w:rsid w:val="008B6512"/>
    <w:rsid w:val="008C0D19"/>
    <w:rsid w:val="008C2007"/>
    <w:rsid w:val="008C347F"/>
    <w:rsid w:val="008C49D2"/>
    <w:rsid w:val="008C5ACD"/>
    <w:rsid w:val="008C6066"/>
    <w:rsid w:val="008D242F"/>
    <w:rsid w:val="008D28F9"/>
    <w:rsid w:val="008D5348"/>
    <w:rsid w:val="008D658B"/>
    <w:rsid w:val="008D72F9"/>
    <w:rsid w:val="008D73A9"/>
    <w:rsid w:val="008E294F"/>
    <w:rsid w:val="008E4829"/>
    <w:rsid w:val="008E64BD"/>
    <w:rsid w:val="008E65BC"/>
    <w:rsid w:val="008E7307"/>
    <w:rsid w:val="008F0846"/>
    <w:rsid w:val="008F1BE3"/>
    <w:rsid w:val="008F25B8"/>
    <w:rsid w:val="008F3C07"/>
    <w:rsid w:val="008F3D68"/>
    <w:rsid w:val="008F4E21"/>
    <w:rsid w:val="008F5979"/>
    <w:rsid w:val="008F5DE0"/>
    <w:rsid w:val="008F6034"/>
    <w:rsid w:val="008F62F8"/>
    <w:rsid w:val="008F6A9E"/>
    <w:rsid w:val="008F7093"/>
    <w:rsid w:val="008F71A1"/>
    <w:rsid w:val="00900DD8"/>
    <w:rsid w:val="00901184"/>
    <w:rsid w:val="009013AA"/>
    <w:rsid w:val="009016F3"/>
    <w:rsid w:val="0090402D"/>
    <w:rsid w:val="00904842"/>
    <w:rsid w:val="00906F47"/>
    <w:rsid w:val="00910D1B"/>
    <w:rsid w:val="0091129D"/>
    <w:rsid w:val="009113EB"/>
    <w:rsid w:val="00913360"/>
    <w:rsid w:val="00913BAD"/>
    <w:rsid w:val="00916097"/>
    <w:rsid w:val="00916215"/>
    <w:rsid w:val="009166AF"/>
    <w:rsid w:val="0091681E"/>
    <w:rsid w:val="00917E4C"/>
    <w:rsid w:val="00920E26"/>
    <w:rsid w:val="009217F6"/>
    <w:rsid w:val="0092198A"/>
    <w:rsid w:val="009221B5"/>
    <w:rsid w:val="00923E21"/>
    <w:rsid w:val="00923E34"/>
    <w:rsid w:val="009249A1"/>
    <w:rsid w:val="009250E2"/>
    <w:rsid w:val="009253A5"/>
    <w:rsid w:val="00925CB4"/>
    <w:rsid w:val="0092684B"/>
    <w:rsid w:val="00926FDA"/>
    <w:rsid w:val="00927B74"/>
    <w:rsid w:val="0093002C"/>
    <w:rsid w:val="00930B1F"/>
    <w:rsid w:val="0093125D"/>
    <w:rsid w:val="0093145E"/>
    <w:rsid w:val="009316DB"/>
    <w:rsid w:val="0093327C"/>
    <w:rsid w:val="00933883"/>
    <w:rsid w:val="00936990"/>
    <w:rsid w:val="00937789"/>
    <w:rsid w:val="00937C3E"/>
    <w:rsid w:val="009417C2"/>
    <w:rsid w:val="00943098"/>
    <w:rsid w:val="009430FD"/>
    <w:rsid w:val="009436C5"/>
    <w:rsid w:val="00944D63"/>
    <w:rsid w:val="00944DD1"/>
    <w:rsid w:val="00945122"/>
    <w:rsid w:val="00945D2F"/>
    <w:rsid w:val="00947074"/>
    <w:rsid w:val="009475C0"/>
    <w:rsid w:val="00947AB8"/>
    <w:rsid w:val="00947AF2"/>
    <w:rsid w:val="00947E87"/>
    <w:rsid w:val="00947F08"/>
    <w:rsid w:val="009511B0"/>
    <w:rsid w:val="00952748"/>
    <w:rsid w:val="00952933"/>
    <w:rsid w:val="00952B82"/>
    <w:rsid w:val="00955EF3"/>
    <w:rsid w:val="00960463"/>
    <w:rsid w:val="009613EA"/>
    <w:rsid w:val="00961777"/>
    <w:rsid w:val="00961AD4"/>
    <w:rsid w:val="00961BE1"/>
    <w:rsid w:val="00962683"/>
    <w:rsid w:val="009656A8"/>
    <w:rsid w:val="009669EF"/>
    <w:rsid w:val="00970750"/>
    <w:rsid w:val="00970BA4"/>
    <w:rsid w:val="00970CB4"/>
    <w:rsid w:val="00970DF8"/>
    <w:rsid w:val="009710C4"/>
    <w:rsid w:val="00971B20"/>
    <w:rsid w:val="0097217B"/>
    <w:rsid w:val="00973347"/>
    <w:rsid w:val="00975979"/>
    <w:rsid w:val="00975C48"/>
    <w:rsid w:val="00977D61"/>
    <w:rsid w:val="009820D2"/>
    <w:rsid w:val="0098361D"/>
    <w:rsid w:val="00984C25"/>
    <w:rsid w:val="00984E74"/>
    <w:rsid w:val="009865D7"/>
    <w:rsid w:val="0098676C"/>
    <w:rsid w:val="00990A5D"/>
    <w:rsid w:val="00993861"/>
    <w:rsid w:val="0099463C"/>
    <w:rsid w:val="00994640"/>
    <w:rsid w:val="00995555"/>
    <w:rsid w:val="009961A1"/>
    <w:rsid w:val="0099639A"/>
    <w:rsid w:val="00996569"/>
    <w:rsid w:val="00997733"/>
    <w:rsid w:val="009978CE"/>
    <w:rsid w:val="00997B16"/>
    <w:rsid w:val="009A1FDB"/>
    <w:rsid w:val="009A3407"/>
    <w:rsid w:val="009A4576"/>
    <w:rsid w:val="009A467F"/>
    <w:rsid w:val="009A5059"/>
    <w:rsid w:val="009A5905"/>
    <w:rsid w:val="009A69DD"/>
    <w:rsid w:val="009A7512"/>
    <w:rsid w:val="009B07E3"/>
    <w:rsid w:val="009B3645"/>
    <w:rsid w:val="009B566F"/>
    <w:rsid w:val="009B5DE8"/>
    <w:rsid w:val="009B64FE"/>
    <w:rsid w:val="009B6821"/>
    <w:rsid w:val="009B731C"/>
    <w:rsid w:val="009B7B52"/>
    <w:rsid w:val="009C244E"/>
    <w:rsid w:val="009C42B3"/>
    <w:rsid w:val="009C59E2"/>
    <w:rsid w:val="009C5EB1"/>
    <w:rsid w:val="009C60B9"/>
    <w:rsid w:val="009C6724"/>
    <w:rsid w:val="009C698B"/>
    <w:rsid w:val="009C6EAA"/>
    <w:rsid w:val="009D09EF"/>
    <w:rsid w:val="009D2EA6"/>
    <w:rsid w:val="009D3C2A"/>
    <w:rsid w:val="009D5141"/>
    <w:rsid w:val="009E0027"/>
    <w:rsid w:val="009E077E"/>
    <w:rsid w:val="009E12A3"/>
    <w:rsid w:val="009E17A4"/>
    <w:rsid w:val="009E17EE"/>
    <w:rsid w:val="009E196D"/>
    <w:rsid w:val="009E2F67"/>
    <w:rsid w:val="009E3162"/>
    <w:rsid w:val="009E38B5"/>
    <w:rsid w:val="009E43E5"/>
    <w:rsid w:val="009E5BFA"/>
    <w:rsid w:val="009E79E8"/>
    <w:rsid w:val="009F4425"/>
    <w:rsid w:val="009F5842"/>
    <w:rsid w:val="009F6FD2"/>
    <w:rsid w:val="00A013DD"/>
    <w:rsid w:val="00A05452"/>
    <w:rsid w:val="00A0546E"/>
    <w:rsid w:val="00A05F7E"/>
    <w:rsid w:val="00A0690B"/>
    <w:rsid w:val="00A06ECC"/>
    <w:rsid w:val="00A070F0"/>
    <w:rsid w:val="00A102E8"/>
    <w:rsid w:val="00A10546"/>
    <w:rsid w:val="00A1081B"/>
    <w:rsid w:val="00A1252B"/>
    <w:rsid w:val="00A132CD"/>
    <w:rsid w:val="00A13EDE"/>
    <w:rsid w:val="00A14667"/>
    <w:rsid w:val="00A1481A"/>
    <w:rsid w:val="00A174A5"/>
    <w:rsid w:val="00A20D12"/>
    <w:rsid w:val="00A23238"/>
    <w:rsid w:val="00A24D08"/>
    <w:rsid w:val="00A25BC6"/>
    <w:rsid w:val="00A26D21"/>
    <w:rsid w:val="00A308F3"/>
    <w:rsid w:val="00A30FB1"/>
    <w:rsid w:val="00A32061"/>
    <w:rsid w:val="00A32DBB"/>
    <w:rsid w:val="00A33AF7"/>
    <w:rsid w:val="00A36EFF"/>
    <w:rsid w:val="00A36F61"/>
    <w:rsid w:val="00A4003A"/>
    <w:rsid w:val="00A40556"/>
    <w:rsid w:val="00A41480"/>
    <w:rsid w:val="00A420F2"/>
    <w:rsid w:val="00A436B5"/>
    <w:rsid w:val="00A4463C"/>
    <w:rsid w:val="00A44CE9"/>
    <w:rsid w:val="00A46DA6"/>
    <w:rsid w:val="00A47373"/>
    <w:rsid w:val="00A47846"/>
    <w:rsid w:val="00A506C1"/>
    <w:rsid w:val="00A507D7"/>
    <w:rsid w:val="00A512E6"/>
    <w:rsid w:val="00A51C90"/>
    <w:rsid w:val="00A51EB4"/>
    <w:rsid w:val="00A520E9"/>
    <w:rsid w:val="00A52535"/>
    <w:rsid w:val="00A52E74"/>
    <w:rsid w:val="00A533A5"/>
    <w:rsid w:val="00A553C4"/>
    <w:rsid w:val="00A558DD"/>
    <w:rsid w:val="00A55A29"/>
    <w:rsid w:val="00A55AA8"/>
    <w:rsid w:val="00A55AFE"/>
    <w:rsid w:val="00A55E9F"/>
    <w:rsid w:val="00A564F3"/>
    <w:rsid w:val="00A56B57"/>
    <w:rsid w:val="00A622B5"/>
    <w:rsid w:val="00A64DC9"/>
    <w:rsid w:val="00A67172"/>
    <w:rsid w:val="00A67374"/>
    <w:rsid w:val="00A67CEB"/>
    <w:rsid w:val="00A67D65"/>
    <w:rsid w:val="00A67FDB"/>
    <w:rsid w:val="00A70520"/>
    <w:rsid w:val="00A70A4F"/>
    <w:rsid w:val="00A723DF"/>
    <w:rsid w:val="00A731A2"/>
    <w:rsid w:val="00A73E2D"/>
    <w:rsid w:val="00A76288"/>
    <w:rsid w:val="00A80C9A"/>
    <w:rsid w:val="00A81297"/>
    <w:rsid w:val="00A84ABA"/>
    <w:rsid w:val="00A86120"/>
    <w:rsid w:val="00A86C08"/>
    <w:rsid w:val="00A909F5"/>
    <w:rsid w:val="00A9111F"/>
    <w:rsid w:val="00A91B13"/>
    <w:rsid w:val="00A9337C"/>
    <w:rsid w:val="00A93486"/>
    <w:rsid w:val="00A95020"/>
    <w:rsid w:val="00A95AEE"/>
    <w:rsid w:val="00A97655"/>
    <w:rsid w:val="00AA0126"/>
    <w:rsid w:val="00AA0509"/>
    <w:rsid w:val="00AA1654"/>
    <w:rsid w:val="00AA1C46"/>
    <w:rsid w:val="00AA2013"/>
    <w:rsid w:val="00AA38A8"/>
    <w:rsid w:val="00AA402E"/>
    <w:rsid w:val="00AA45A7"/>
    <w:rsid w:val="00AA578A"/>
    <w:rsid w:val="00AA752B"/>
    <w:rsid w:val="00AB098B"/>
    <w:rsid w:val="00AB21C2"/>
    <w:rsid w:val="00AB3621"/>
    <w:rsid w:val="00AB4005"/>
    <w:rsid w:val="00AB45F9"/>
    <w:rsid w:val="00AB6598"/>
    <w:rsid w:val="00AB6ED0"/>
    <w:rsid w:val="00AC113B"/>
    <w:rsid w:val="00AC1A6A"/>
    <w:rsid w:val="00AC2106"/>
    <w:rsid w:val="00AC3266"/>
    <w:rsid w:val="00AC414F"/>
    <w:rsid w:val="00AC4ECC"/>
    <w:rsid w:val="00AD1F70"/>
    <w:rsid w:val="00AD2585"/>
    <w:rsid w:val="00AD3A6B"/>
    <w:rsid w:val="00AD4511"/>
    <w:rsid w:val="00AD49C1"/>
    <w:rsid w:val="00AD76A8"/>
    <w:rsid w:val="00AD76C3"/>
    <w:rsid w:val="00AD7D0C"/>
    <w:rsid w:val="00AE0346"/>
    <w:rsid w:val="00AE0FFC"/>
    <w:rsid w:val="00AE119D"/>
    <w:rsid w:val="00AE2C3A"/>
    <w:rsid w:val="00AE5EAF"/>
    <w:rsid w:val="00AE7833"/>
    <w:rsid w:val="00AF04D7"/>
    <w:rsid w:val="00AF09C3"/>
    <w:rsid w:val="00AF0B16"/>
    <w:rsid w:val="00AF11BA"/>
    <w:rsid w:val="00AF140B"/>
    <w:rsid w:val="00AF3CC5"/>
    <w:rsid w:val="00AF5982"/>
    <w:rsid w:val="00AF6FC9"/>
    <w:rsid w:val="00AF7938"/>
    <w:rsid w:val="00AF7F67"/>
    <w:rsid w:val="00B01885"/>
    <w:rsid w:val="00B0397B"/>
    <w:rsid w:val="00B046E0"/>
    <w:rsid w:val="00B0653F"/>
    <w:rsid w:val="00B0655D"/>
    <w:rsid w:val="00B100FE"/>
    <w:rsid w:val="00B10E27"/>
    <w:rsid w:val="00B10E45"/>
    <w:rsid w:val="00B12790"/>
    <w:rsid w:val="00B152CC"/>
    <w:rsid w:val="00B15CCB"/>
    <w:rsid w:val="00B16297"/>
    <w:rsid w:val="00B221B7"/>
    <w:rsid w:val="00B231C6"/>
    <w:rsid w:val="00B236B1"/>
    <w:rsid w:val="00B2445B"/>
    <w:rsid w:val="00B24ACD"/>
    <w:rsid w:val="00B27796"/>
    <w:rsid w:val="00B3028C"/>
    <w:rsid w:val="00B304AB"/>
    <w:rsid w:val="00B30A87"/>
    <w:rsid w:val="00B317DB"/>
    <w:rsid w:val="00B3192D"/>
    <w:rsid w:val="00B31AA8"/>
    <w:rsid w:val="00B320FC"/>
    <w:rsid w:val="00B34681"/>
    <w:rsid w:val="00B35883"/>
    <w:rsid w:val="00B3592B"/>
    <w:rsid w:val="00B36C00"/>
    <w:rsid w:val="00B36C46"/>
    <w:rsid w:val="00B402E4"/>
    <w:rsid w:val="00B40E2A"/>
    <w:rsid w:val="00B42264"/>
    <w:rsid w:val="00B4249B"/>
    <w:rsid w:val="00B42B96"/>
    <w:rsid w:val="00B42BA3"/>
    <w:rsid w:val="00B42CE2"/>
    <w:rsid w:val="00B4411A"/>
    <w:rsid w:val="00B456B1"/>
    <w:rsid w:val="00B464A1"/>
    <w:rsid w:val="00B47811"/>
    <w:rsid w:val="00B5070C"/>
    <w:rsid w:val="00B50FA7"/>
    <w:rsid w:val="00B51B97"/>
    <w:rsid w:val="00B527BD"/>
    <w:rsid w:val="00B54469"/>
    <w:rsid w:val="00B54C31"/>
    <w:rsid w:val="00B5548A"/>
    <w:rsid w:val="00B56B16"/>
    <w:rsid w:val="00B57955"/>
    <w:rsid w:val="00B60AFB"/>
    <w:rsid w:val="00B61E59"/>
    <w:rsid w:val="00B6247D"/>
    <w:rsid w:val="00B65249"/>
    <w:rsid w:val="00B661E4"/>
    <w:rsid w:val="00B674E9"/>
    <w:rsid w:val="00B71539"/>
    <w:rsid w:val="00B7170D"/>
    <w:rsid w:val="00B721D5"/>
    <w:rsid w:val="00B724EB"/>
    <w:rsid w:val="00B73086"/>
    <w:rsid w:val="00B75278"/>
    <w:rsid w:val="00B77628"/>
    <w:rsid w:val="00B80503"/>
    <w:rsid w:val="00B805CC"/>
    <w:rsid w:val="00B82E41"/>
    <w:rsid w:val="00B8431C"/>
    <w:rsid w:val="00B845AA"/>
    <w:rsid w:val="00B84698"/>
    <w:rsid w:val="00B8484C"/>
    <w:rsid w:val="00B852B1"/>
    <w:rsid w:val="00B87DCC"/>
    <w:rsid w:val="00B9326D"/>
    <w:rsid w:val="00B94772"/>
    <w:rsid w:val="00B94AE5"/>
    <w:rsid w:val="00B95C43"/>
    <w:rsid w:val="00B95F14"/>
    <w:rsid w:val="00B9648C"/>
    <w:rsid w:val="00B96FBF"/>
    <w:rsid w:val="00B97FD5"/>
    <w:rsid w:val="00BA126A"/>
    <w:rsid w:val="00BA1B4A"/>
    <w:rsid w:val="00BA316E"/>
    <w:rsid w:val="00BA4F83"/>
    <w:rsid w:val="00BA545C"/>
    <w:rsid w:val="00BA7CB9"/>
    <w:rsid w:val="00BB085C"/>
    <w:rsid w:val="00BB1845"/>
    <w:rsid w:val="00BB3463"/>
    <w:rsid w:val="00BB4564"/>
    <w:rsid w:val="00BC0912"/>
    <w:rsid w:val="00BC192A"/>
    <w:rsid w:val="00BC24AC"/>
    <w:rsid w:val="00BC26E1"/>
    <w:rsid w:val="00BC2A47"/>
    <w:rsid w:val="00BC5452"/>
    <w:rsid w:val="00BC54B4"/>
    <w:rsid w:val="00BC681E"/>
    <w:rsid w:val="00BC6CE7"/>
    <w:rsid w:val="00BD0374"/>
    <w:rsid w:val="00BD0A02"/>
    <w:rsid w:val="00BD1711"/>
    <w:rsid w:val="00BD1C9E"/>
    <w:rsid w:val="00BD51BF"/>
    <w:rsid w:val="00BD5D09"/>
    <w:rsid w:val="00BE025B"/>
    <w:rsid w:val="00BE0564"/>
    <w:rsid w:val="00BE1622"/>
    <w:rsid w:val="00BE1DDF"/>
    <w:rsid w:val="00BE72B3"/>
    <w:rsid w:val="00BE741A"/>
    <w:rsid w:val="00BF214C"/>
    <w:rsid w:val="00BF3863"/>
    <w:rsid w:val="00BF3F95"/>
    <w:rsid w:val="00BF47D7"/>
    <w:rsid w:val="00BF6A44"/>
    <w:rsid w:val="00BF6E17"/>
    <w:rsid w:val="00C004EF"/>
    <w:rsid w:val="00C04730"/>
    <w:rsid w:val="00C049A9"/>
    <w:rsid w:val="00C04C46"/>
    <w:rsid w:val="00C0606C"/>
    <w:rsid w:val="00C0738A"/>
    <w:rsid w:val="00C07D45"/>
    <w:rsid w:val="00C103B9"/>
    <w:rsid w:val="00C14A69"/>
    <w:rsid w:val="00C15324"/>
    <w:rsid w:val="00C15A00"/>
    <w:rsid w:val="00C17328"/>
    <w:rsid w:val="00C2033A"/>
    <w:rsid w:val="00C21B75"/>
    <w:rsid w:val="00C22D97"/>
    <w:rsid w:val="00C25FA7"/>
    <w:rsid w:val="00C2724E"/>
    <w:rsid w:val="00C310D1"/>
    <w:rsid w:val="00C316DD"/>
    <w:rsid w:val="00C31E3F"/>
    <w:rsid w:val="00C32907"/>
    <w:rsid w:val="00C33F71"/>
    <w:rsid w:val="00C3526B"/>
    <w:rsid w:val="00C36135"/>
    <w:rsid w:val="00C368BA"/>
    <w:rsid w:val="00C36FE9"/>
    <w:rsid w:val="00C37FE8"/>
    <w:rsid w:val="00C407F7"/>
    <w:rsid w:val="00C40DA1"/>
    <w:rsid w:val="00C41324"/>
    <w:rsid w:val="00C41A80"/>
    <w:rsid w:val="00C42808"/>
    <w:rsid w:val="00C436DB"/>
    <w:rsid w:val="00C4424D"/>
    <w:rsid w:val="00C44D9B"/>
    <w:rsid w:val="00C45042"/>
    <w:rsid w:val="00C45F69"/>
    <w:rsid w:val="00C462A9"/>
    <w:rsid w:val="00C47B52"/>
    <w:rsid w:val="00C5019E"/>
    <w:rsid w:val="00C50C6D"/>
    <w:rsid w:val="00C516C5"/>
    <w:rsid w:val="00C53871"/>
    <w:rsid w:val="00C540FA"/>
    <w:rsid w:val="00C54DB1"/>
    <w:rsid w:val="00C54DEC"/>
    <w:rsid w:val="00C56321"/>
    <w:rsid w:val="00C573F9"/>
    <w:rsid w:val="00C57901"/>
    <w:rsid w:val="00C57CE2"/>
    <w:rsid w:val="00C619EA"/>
    <w:rsid w:val="00C61AA2"/>
    <w:rsid w:val="00C622F4"/>
    <w:rsid w:val="00C63338"/>
    <w:rsid w:val="00C63800"/>
    <w:rsid w:val="00C638FA"/>
    <w:rsid w:val="00C65B4F"/>
    <w:rsid w:val="00C65D5E"/>
    <w:rsid w:val="00C6764A"/>
    <w:rsid w:val="00C701EB"/>
    <w:rsid w:val="00C70D0A"/>
    <w:rsid w:val="00C72FCC"/>
    <w:rsid w:val="00C7562E"/>
    <w:rsid w:val="00C76C12"/>
    <w:rsid w:val="00C77128"/>
    <w:rsid w:val="00C773A6"/>
    <w:rsid w:val="00C80CAD"/>
    <w:rsid w:val="00C81682"/>
    <w:rsid w:val="00C82995"/>
    <w:rsid w:val="00C84E1D"/>
    <w:rsid w:val="00C864F7"/>
    <w:rsid w:val="00C90A36"/>
    <w:rsid w:val="00C911CC"/>
    <w:rsid w:val="00C93FA3"/>
    <w:rsid w:val="00C95E3B"/>
    <w:rsid w:val="00C97107"/>
    <w:rsid w:val="00CA0577"/>
    <w:rsid w:val="00CA0746"/>
    <w:rsid w:val="00CA07EF"/>
    <w:rsid w:val="00CA1E67"/>
    <w:rsid w:val="00CA1E81"/>
    <w:rsid w:val="00CA2258"/>
    <w:rsid w:val="00CA2433"/>
    <w:rsid w:val="00CA3522"/>
    <w:rsid w:val="00CA4FE2"/>
    <w:rsid w:val="00CA51CA"/>
    <w:rsid w:val="00CA6FC1"/>
    <w:rsid w:val="00CA7AD0"/>
    <w:rsid w:val="00CB1A2D"/>
    <w:rsid w:val="00CB3498"/>
    <w:rsid w:val="00CB44E7"/>
    <w:rsid w:val="00CB4694"/>
    <w:rsid w:val="00CB74AE"/>
    <w:rsid w:val="00CB7CB2"/>
    <w:rsid w:val="00CC0F30"/>
    <w:rsid w:val="00CC1BCA"/>
    <w:rsid w:val="00CC2512"/>
    <w:rsid w:val="00CC25BB"/>
    <w:rsid w:val="00CC3C92"/>
    <w:rsid w:val="00CC459A"/>
    <w:rsid w:val="00CC7AA1"/>
    <w:rsid w:val="00CD158C"/>
    <w:rsid w:val="00CD1CD5"/>
    <w:rsid w:val="00CD1F3A"/>
    <w:rsid w:val="00CD3859"/>
    <w:rsid w:val="00CD5371"/>
    <w:rsid w:val="00CD6BA3"/>
    <w:rsid w:val="00CD7226"/>
    <w:rsid w:val="00CD728E"/>
    <w:rsid w:val="00CD74E5"/>
    <w:rsid w:val="00CD758C"/>
    <w:rsid w:val="00CE086B"/>
    <w:rsid w:val="00CE0892"/>
    <w:rsid w:val="00CE179E"/>
    <w:rsid w:val="00CE35FD"/>
    <w:rsid w:val="00CE3B1B"/>
    <w:rsid w:val="00CE3BE8"/>
    <w:rsid w:val="00CE4D53"/>
    <w:rsid w:val="00CE605F"/>
    <w:rsid w:val="00CE6530"/>
    <w:rsid w:val="00CE6BFC"/>
    <w:rsid w:val="00CE6CC0"/>
    <w:rsid w:val="00CE7628"/>
    <w:rsid w:val="00CF0AF9"/>
    <w:rsid w:val="00CF1020"/>
    <w:rsid w:val="00CF7D56"/>
    <w:rsid w:val="00D01DBD"/>
    <w:rsid w:val="00D02DFD"/>
    <w:rsid w:val="00D03F6E"/>
    <w:rsid w:val="00D046F8"/>
    <w:rsid w:val="00D06106"/>
    <w:rsid w:val="00D07148"/>
    <w:rsid w:val="00D078B5"/>
    <w:rsid w:val="00D07F47"/>
    <w:rsid w:val="00D11AEB"/>
    <w:rsid w:val="00D11FE6"/>
    <w:rsid w:val="00D13A72"/>
    <w:rsid w:val="00D14D49"/>
    <w:rsid w:val="00D14F5E"/>
    <w:rsid w:val="00D1516B"/>
    <w:rsid w:val="00D2018C"/>
    <w:rsid w:val="00D210BC"/>
    <w:rsid w:val="00D21120"/>
    <w:rsid w:val="00D220AD"/>
    <w:rsid w:val="00D22173"/>
    <w:rsid w:val="00D238C1"/>
    <w:rsid w:val="00D23D3B"/>
    <w:rsid w:val="00D24E9D"/>
    <w:rsid w:val="00D274FC"/>
    <w:rsid w:val="00D2751E"/>
    <w:rsid w:val="00D27D65"/>
    <w:rsid w:val="00D32262"/>
    <w:rsid w:val="00D3253A"/>
    <w:rsid w:val="00D32652"/>
    <w:rsid w:val="00D3409E"/>
    <w:rsid w:val="00D34E95"/>
    <w:rsid w:val="00D3527B"/>
    <w:rsid w:val="00D358F6"/>
    <w:rsid w:val="00D40735"/>
    <w:rsid w:val="00D4083D"/>
    <w:rsid w:val="00D410AC"/>
    <w:rsid w:val="00D41B26"/>
    <w:rsid w:val="00D42A69"/>
    <w:rsid w:val="00D42F46"/>
    <w:rsid w:val="00D440A8"/>
    <w:rsid w:val="00D50BDE"/>
    <w:rsid w:val="00D51C6D"/>
    <w:rsid w:val="00D525D5"/>
    <w:rsid w:val="00D53C6C"/>
    <w:rsid w:val="00D5465B"/>
    <w:rsid w:val="00D546E3"/>
    <w:rsid w:val="00D55569"/>
    <w:rsid w:val="00D56EEC"/>
    <w:rsid w:val="00D601C0"/>
    <w:rsid w:val="00D60C1C"/>
    <w:rsid w:val="00D60C59"/>
    <w:rsid w:val="00D61D9D"/>
    <w:rsid w:val="00D623C3"/>
    <w:rsid w:val="00D62D8F"/>
    <w:rsid w:val="00D62E93"/>
    <w:rsid w:val="00D63381"/>
    <w:rsid w:val="00D63FC4"/>
    <w:rsid w:val="00D65923"/>
    <w:rsid w:val="00D661E4"/>
    <w:rsid w:val="00D6683B"/>
    <w:rsid w:val="00D709CF"/>
    <w:rsid w:val="00D70F57"/>
    <w:rsid w:val="00D721E6"/>
    <w:rsid w:val="00D729A8"/>
    <w:rsid w:val="00D7449C"/>
    <w:rsid w:val="00D756D3"/>
    <w:rsid w:val="00D75EA0"/>
    <w:rsid w:val="00D76EEB"/>
    <w:rsid w:val="00D8028C"/>
    <w:rsid w:val="00D838B0"/>
    <w:rsid w:val="00D83D47"/>
    <w:rsid w:val="00D83FA3"/>
    <w:rsid w:val="00D8488D"/>
    <w:rsid w:val="00D85DD8"/>
    <w:rsid w:val="00D869A8"/>
    <w:rsid w:val="00D86C7B"/>
    <w:rsid w:val="00D9091F"/>
    <w:rsid w:val="00D91B15"/>
    <w:rsid w:val="00D93269"/>
    <w:rsid w:val="00D93740"/>
    <w:rsid w:val="00D9757A"/>
    <w:rsid w:val="00D9769C"/>
    <w:rsid w:val="00D97F9F"/>
    <w:rsid w:val="00DA14E8"/>
    <w:rsid w:val="00DA3CBA"/>
    <w:rsid w:val="00DA4C65"/>
    <w:rsid w:val="00DA506B"/>
    <w:rsid w:val="00DA5A2E"/>
    <w:rsid w:val="00DA7194"/>
    <w:rsid w:val="00DB2143"/>
    <w:rsid w:val="00DB3289"/>
    <w:rsid w:val="00DB5141"/>
    <w:rsid w:val="00DB5FEF"/>
    <w:rsid w:val="00DB64F0"/>
    <w:rsid w:val="00DC22F7"/>
    <w:rsid w:val="00DC29A9"/>
    <w:rsid w:val="00DC54F8"/>
    <w:rsid w:val="00DC5720"/>
    <w:rsid w:val="00DC70E0"/>
    <w:rsid w:val="00DC728C"/>
    <w:rsid w:val="00DC752A"/>
    <w:rsid w:val="00DC7635"/>
    <w:rsid w:val="00DD02C9"/>
    <w:rsid w:val="00DD0751"/>
    <w:rsid w:val="00DD0A92"/>
    <w:rsid w:val="00DD4806"/>
    <w:rsid w:val="00DD4888"/>
    <w:rsid w:val="00DD5009"/>
    <w:rsid w:val="00DD64CF"/>
    <w:rsid w:val="00DD75BE"/>
    <w:rsid w:val="00DE095D"/>
    <w:rsid w:val="00DE1D90"/>
    <w:rsid w:val="00DE376D"/>
    <w:rsid w:val="00DE44ED"/>
    <w:rsid w:val="00DE71ED"/>
    <w:rsid w:val="00DF0160"/>
    <w:rsid w:val="00DF1F3C"/>
    <w:rsid w:val="00DF265E"/>
    <w:rsid w:val="00DF389B"/>
    <w:rsid w:val="00DF6D87"/>
    <w:rsid w:val="00DF776F"/>
    <w:rsid w:val="00E00020"/>
    <w:rsid w:val="00E02436"/>
    <w:rsid w:val="00E02A89"/>
    <w:rsid w:val="00E02E71"/>
    <w:rsid w:val="00E03C4C"/>
    <w:rsid w:val="00E03CC8"/>
    <w:rsid w:val="00E04ECB"/>
    <w:rsid w:val="00E10CA3"/>
    <w:rsid w:val="00E12A78"/>
    <w:rsid w:val="00E13CBA"/>
    <w:rsid w:val="00E140A1"/>
    <w:rsid w:val="00E146F6"/>
    <w:rsid w:val="00E150BE"/>
    <w:rsid w:val="00E16045"/>
    <w:rsid w:val="00E17C29"/>
    <w:rsid w:val="00E202CC"/>
    <w:rsid w:val="00E21206"/>
    <w:rsid w:val="00E21997"/>
    <w:rsid w:val="00E21F7F"/>
    <w:rsid w:val="00E24687"/>
    <w:rsid w:val="00E24AD0"/>
    <w:rsid w:val="00E254F0"/>
    <w:rsid w:val="00E25D52"/>
    <w:rsid w:val="00E262B2"/>
    <w:rsid w:val="00E269BA"/>
    <w:rsid w:val="00E26EC0"/>
    <w:rsid w:val="00E30183"/>
    <w:rsid w:val="00E3100F"/>
    <w:rsid w:val="00E326FA"/>
    <w:rsid w:val="00E34938"/>
    <w:rsid w:val="00E35CA9"/>
    <w:rsid w:val="00E35F12"/>
    <w:rsid w:val="00E367E4"/>
    <w:rsid w:val="00E3746C"/>
    <w:rsid w:val="00E37CF5"/>
    <w:rsid w:val="00E40E3A"/>
    <w:rsid w:val="00E41938"/>
    <w:rsid w:val="00E444F6"/>
    <w:rsid w:val="00E45827"/>
    <w:rsid w:val="00E4586A"/>
    <w:rsid w:val="00E464FA"/>
    <w:rsid w:val="00E472BF"/>
    <w:rsid w:val="00E47701"/>
    <w:rsid w:val="00E53D7F"/>
    <w:rsid w:val="00E55949"/>
    <w:rsid w:val="00E56080"/>
    <w:rsid w:val="00E56424"/>
    <w:rsid w:val="00E61F48"/>
    <w:rsid w:val="00E62A2A"/>
    <w:rsid w:val="00E6386F"/>
    <w:rsid w:val="00E64461"/>
    <w:rsid w:val="00E65AE7"/>
    <w:rsid w:val="00E65BCA"/>
    <w:rsid w:val="00E65C36"/>
    <w:rsid w:val="00E662F1"/>
    <w:rsid w:val="00E66CA9"/>
    <w:rsid w:val="00E71BDD"/>
    <w:rsid w:val="00E71D15"/>
    <w:rsid w:val="00E73EE2"/>
    <w:rsid w:val="00E74F19"/>
    <w:rsid w:val="00E76425"/>
    <w:rsid w:val="00E768E6"/>
    <w:rsid w:val="00E76EF6"/>
    <w:rsid w:val="00E777DA"/>
    <w:rsid w:val="00E814D2"/>
    <w:rsid w:val="00E83136"/>
    <w:rsid w:val="00E834AF"/>
    <w:rsid w:val="00E842D0"/>
    <w:rsid w:val="00E843DA"/>
    <w:rsid w:val="00E900E7"/>
    <w:rsid w:val="00E9112C"/>
    <w:rsid w:val="00E9116D"/>
    <w:rsid w:val="00E9166E"/>
    <w:rsid w:val="00E92750"/>
    <w:rsid w:val="00E93259"/>
    <w:rsid w:val="00E943E3"/>
    <w:rsid w:val="00E96895"/>
    <w:rsid w:val="00E96982"/>
    <w:rsid w:val="00E977BC"/>
    <w:rsid w:val="00E978F5"/>
    <w:rsid w:val="00EA06F4"/>
    <w:rsid w:val="00EA177B"/>
    <w:rsid w:val="00EA1CC0"/>
    <w:rsid w:val="00EA237A"/>
    <w:rsid w:val="00EA28AE"/>
    <w:rsid w:val="00EA4D99"/>
    <w:rsid w:val="00EA4DF1"/>
    <w:rsid w:val="00EA57A2"/>
    <w:rsid w:val="00EA7681"/>
    <w:rsid w:val="00EB0DA9"/>
    <w:rsid w:val="00EB1184"/>
    <w:rsid w:val="00EB1957"/>
    <w:rsid w:val="00EB24A9"/>
    <w:rsid w:val="00EB35B4"/>
    <w:rsid w:val="00EB3724"/>
    <w:rsid w:val="00EB3F7B"/>
    <w:rsid w:val="00EB441B"/>
    <w:rsid w:val="00EB4BAF"/>
    <w:rsid w:val="00EB676A"/>
    <w:rsid w:val="00EB68E6"/>
    <w:rsid w:val="00EB7A4C"/>
    <w:rsid w:val="00EC0561"/>
    <w:rsid w:val="00EC15B7"/>
    <w:rsid w:val="00EC2038"/>
    <w:rsid w:val="00EC3315"/>
    <w:rsid w:val="00EC657B"/>
    <w:rsid w:val="00ED0216"/>
    <w:rsid w:val="00ED04D4"/>
    <w:rsid w:val="00ED318B"/>
    <w:rsid w:val="00ED345D"/>
    <w:rsid w:val="00ED5AB3"/>
    <w:rsid w:val="00ED6362"/>
    <w:rsid w:val="00EE0D44"/>
    <w:rsid w:val="00EE26E8"/>
    <w:rsid w:val="00EE4BA9"/>
    <w:rsid w:val="00EE7A53"/>
    <w:rsid w:val="00EF073A"/>
    <w:rsid w:val="00EF0C15"/>
    <w:rsid w:val="00EF0EE5"/>
    <w:rsid w:val="00EF271A"/>
    <w:rsid w:val="00EF2A2B"/>
    <w:rsid w:val="00EF2A5A"/>
    <w:rsid w:val="00EF3510"/>
    <w:rsid w:val="00EF5D72"/>
    <w:rsid w:val="00EF6051"/>
    <w:rsid w:val="00EF73CA"/>
    <w:rsid w:val="00EF7E31"/>
    <w:rsid w:val="00F022A2"/>
    <w:rsid w:val="00F02C33"/>
    <w:rsid w:val="00F042D3"/>
    <w:rsid w:val="00F05A5C"/>
    <w:rsid w:val="00F11706"/>
    <w:rsid w:val="00F12732"/>
    <w:rsid w:val="00F1345A"/>
    <w:rsid w:val="00F15A54"/>
    <w:rsid w:val="00F15C00"/>
    <w:rsid w:val="00F17FCD"/>
    <w:rsid w:val="00F2187B"/>
    <w:rsid w:val="00F24CFB"/>
    <w:rsid w:val="00F25957"/>
    <w:rsid w:val="00F25E06"/>
    <w:rsid w:val="00F2678B"/>
    <w:rsid w:val="00F274F6"/>
    <w:rsid w:val="00F278CC"/>
    <w:rsid w:val="00F2798F"/>
    <w:rsid w:val="00F27BE9"/>
    <w:rsid w:val="00F27F4A"/>
    <w:rsid w:val="00F3083F"/>
    <w:rsid w:val="00F30BBA"/>
    <w:rsid w:val="00F30F21"/>
    <w:rsid w:val="00F31334"/>
    <w:rsid w:val="00F32B15"/>
    <w:rsid w:val="00F340BF"/>
    <w:rsid w:val="00F3468F"/>
    <w:rsid w:val="00F35D20"/>
    <w:rsid w:val="00F37A38"/>
    <w:rsid w:val="00F37D59"/>
    <w:rsid w:val="00F40F2E"/>
    <w:rsid w:val="00F41DCF"/>
    <w:rsid w:val="00F424BF"/>
    <w:rsid w:val="00F43E17"/>
    <w:rsid w:val="00F46088"/>
    <w:rsid w:val="00F46890"/>
    <w:rsid w:val="00F46E1B"/>
    <w:rsid w:val="00F47840"/>
    <w:rsid w:val="00F50DBD"/>
    <w:rsid w:val="00F51C76"/>
    <w:rsid w:val="00F51DEA"/>
    <w:rsid w:val="00F54C8F"/>
    <w:rsid w:val="00F5556F"/>
    <w:rsid w:val="00F5563D"/>
    <w:rsid w:val="00F55A3E"/>
    <w:rsid w:val="00F563AB"/>
    <w:rsid w:val="00F56748"/>
    <w:rsid w:val="00F56840"/>
    <w:rsid w:val="00F5691C"/>
    <w:rsid w:val="00F579B6"/>
    <w:rsid w:val="00F622B4"/>
    <w:rsid w:val="00F62AA2"/>
    <w:rsid w:val="00F63240"/>
    <w:rsid w:val="00F63996"/>
    <w:rsid w:val="00F63A55"/>
    <w:rsid w:val="00F6485E"/>
    <w:rsid w:val="00F64FA5"/>
    <w:rsid w:val="00F65AEC"/>
    <w:rsid w:val="00F6716B"/>
    <w:rsid w:val="00F67BF5"/>
    <w:rsid w:val="00F67F40"/>
    <w:rsid w:val="00F71897"/>
    <w:rsid w:val="00F72C8F"/>
    <w:rsid w:val="00F74096"/>
    <w:rsid w:val="00F76686"/>
    <w:rsid w:val="00F768D3"/>
    <w:rsid w:val="00F7724A"/>
    <w:rsid w:val="00F80FB2"/>
    <w:rsid w:val="00F81867"/>
    <w:rsid w:val="00F83DBC"/>
    <w:rsid w:val="00F84FFD"/>
    <w:rsid w:val="00F86D05"/>
    <w:rsid w:val="00F87CE0"/>
    <w:rsid w:val="00F91553"/>
    <w:rsid w:val="00F9168A"/>
    <w:rsid w:val="00F91815"/>
    <w:rsid w:val="00F91AFA"/>
    <w:rsid w:val="00F92E39"/>
    <w:rsid w:val="00F92E90"/>
    <w:rsid w:val="00F9522D"/>
    <w:rsid w:val="00F95DC9"/>
    <w:rsid w:val="00FA0E41"/>
    <w:rsid w:val="00FA13DF"/>
    <w:rsid w:val="00FA164F"/>
    <w:rsid w:val="00FA1CF2"/>
    <w:rsid w:val="00FA247F"/>
    <w:rsid w:val="00FA275E"/>
    <w:rsid w:val="00FA36CC"/>
    <w:rsid w:val="00FA4178"/>
    <w:rsid w:val="00FA687A"/>
    <w:rsid w:val="00FA73BF"/>
    <w:rsid w:val="00FA796B"/>
    <w:rsid w:val="00FB05E1"/>
    <w:rsid w:val="00FB0D1F"/>
    <w:rsid w:val="00FB4018"/>
    <w:rsid w:val="00FB5B12"/>
    <w:rsid w:val="00FB74DE"/>
    <w:rsid w:val="00FB7558"/>
    <w:rsid w:val="00FB7650"/>
    <w:rsid w:val="00FC0FDE"/>
    <w:rsid w:val="00FC19E3"/>
    <w:rsid w:val="00FC2F17"/>
    <w:rsid w:val="00FC3560"/>
    <w:rsid w:val="00FC3C6E"/>
    <w:rsid w:val="00FC4189"/>
    <w:rsid w:val="00FC5D3D"/>
    <w:rsid w:val="00FC6AB0"/>
    <w:rsid w:val="00FC7650"/>
    <w:rsid w:val="00FC7E5F"/>
    <w:rsid w:val="00FD1061"/>
    <w:rsid w:val="00FD246D"/>
    <w:rsid w:val="00FD24BC"/>
    <w:rsid w:val="00FD5F42"/>
    <w:rsid w:val="00FD6657"/>
    <w:rsid w:val="00FD7020"/>
    <w:rsid w:val="00FD7308"/>
    <w:rsid w:val="00FE0D74"/>
    <w:rsid w:val="00FE20E2"/>
    <w:rsid w:val="00FE5C72"/>
    <w:rsid w:val="00FE6FED"/>
    <w:rsid w:val="00FE7953"/>
    <w:rsid w:val="00FF22F6"/>
    <w:rsid w:val="00FF44E9"/>
    <w:rsid w:val="00FF46BF"/>
    <w:rsid w:val="00FF4BF7"/>
    <w:rsid w:val="00FF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3DA61B22-7828-43A1-82D1-8927F25DA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1DBD"/>
    <w:rPr>
      <w:rFonts w:eastAsia="MS Mincho"/>
      <w:sz w:val="24"/>
      <w:szCs w:val="24"/>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D01DBD"/>
    <w:pPr>
      <w:keepNext/>
      <w:widowControl w:val="0"/>
      <w:autoSpaceDE w:val="0"/>
      <w:autoSpaceDN w:val="0"/>
      <w:adjustRightInd w:val="0"/>
      <w:jc w:val="center"/>
      <w:outlineLvl w:val="1"/>
    </w:pPr>
    <w:rPr>
      <w:rFonts w:eastAsia="Times New Roman"/>
      <w:b/>
      <w:bCs/>
      <w:szCs w:val="20"/>
      <w:lang w:val="sq-AL"/>
    </w:rPr>
  </w:style>
  <w:style w:type="paragraph" w:styleId="Heading3">
    <w:name w:val="heading 3"/>
    <w:basedOn w:val="Normal"/>
    <w:next w:val="Normal"/>
    <w:qFormat/>
    <w:rsid w:val="00D01DBD"/>
    <w:pPr>
      <w:keepNext/>
      <w:spacing w:after="200"/>
      <w:jc w:val="right"/>
      <w:outlineLvl w:val="2"/>
    </w:pPr>
    <w:rPr>
      <w:rFonts w:eastAsia="Times New Roman"/>
      <w:b/>
      <w:bCs/>
      <w:szCs w:val="22"/>
      <w:lang w:val="it-IT"/>
    </w:rPr>
  </w:style>
  <w:style w:type="paragraph" w:styleId="Heading4">
    <w:name w:val="heading 4"/>
    <w:basedOn w:val="Normal"/>
    <w:next w:val="Normal"/>
    <w:qFormat/>
    <w:rsid w:val="00D01DBD"/>
    <w:pPr>
      <w:keepNext/>
      <w:spacing w:before="240" w:after="60"/>
      <w:outlineLvl w:val="3"/>
    </w:pPr>
    <w:rPr>
      <w:rFonts w:eastAsia="Times New Roman"/>
      <w:bCs/>
      <w:sz w:val="20"/>
      <w:szCs w:val="20"/>
    </w:rPr>
  </w:style>
  <w:style w:type="paragraph" w:styleId="Heading6">
    <w:name w:val="heading 6"/>
    <w:basedOn w:val="Normal"/>
    <w:next w:val="Normal"/>
    <w:qFormat/>
    <w:rsid w:val="00D01DBD"/>
    <w:pPr>
      <w:keepNext/>
      <w:tabs>
        <w:tab w:val="left" w:pos="0"/>
      </w:tabs>
      <w:jc w:val="both"/>
      <w:outlineLvl w:val="5"/>
    </w:pPr>
    <w:rPr>
      <w:rFonts w:eastAsia="Times New Roman"/>
      <w:spacing w:val="2"/>
      <w:szCs w:val="20"/>
      <w:lang w:val="sq-AL"/>
    </w:rPr>
  </w:style>
  <w:style w:type="paragraph" w:styleId="Heading7">
    <w:name w:val="heading 7"/>
    <w:basedOn w:val="Normal"/>
    <w:next w:val="Normal"/>
    <w:qFormat/>
    <w:rsid w:val="00D01DBD"/>
    <w:pPr>
      <w:spacing w:before="240" w:after="60"/>
      <w:outlineLvl w:val="6"/>
    </w:pPr>
    <w:rPr>
      <w:rFonts w:eastAsia="Times New Roman"/>
      <w:sz w:val="20"/>
    </w:rPr>
  </w:style>
  <w:style w:type="paragraph" w:styleId="Heading8">
    <w:name w:val="heading 8"/>
    <w:basedOn w:val="Normal"/>
    <w:next w:val="Normal"/>
    <w:qFormat/>
    <w:rsid w:val="00D01DBD"/>
    <w:pPr>
      <w:keepNext/>
      <w:tabs>
        <w:tab w:val="left" w:pos="8931"/>
      </w:tabs>
      <w:spacing w:after="216"/>
      <w:ind w:right="-53"/>
      <w:jc w:val="center"/>
      <w:outlineLvl w:val="7"/>
    </w:pPr>
    <w:rPr>
      <w:rFonts w:eastAsia="Times New Roman"/>
      <w:b/>
      <w:bCs/>
      <w:sz w:val="28"/>
      <w:szCs w:val="20"/>
    </w:rPr>
  </w:style>
  <w:style w:type="paragraph" w:styleId="Heading9">
    <w:name w:val="heading 9"/>
    <w:basedOn w:val="Normal"/>
    <w:next w:val="Normal"/>
    <w:qFormat/>
    <w:rsid w:val="00D01DBD"/>
    <w:pPr>
      <w:keepNext/>
      <w:tabs>
        <w:tab w:val="left" w:pos="5103"/>
        <w:tab w:val="left" w:pos="6096"/>
      </w:tabs>
      <w:ind w:firstLine="562"/>
      <w:outlineLvl w:val="8"/>
    </w:pPr>
    <w:rPr>
      <w:rFonts w:eastAsia="Times New Roman"/>
      <w:sz w:val="28"/>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653445"/>
    <w:pPr>
      <w:spacing w:after="160" w:line="240" w:lineRule="exact"/>
    </w:pPr>
    <w:rPr>
      <w:rFonts w:ascii="Tahoma" w:hAnsi="Tahoma"/>
      <w:sz w:val="20"/>
      <w:szCs w:val="20"/>
      <w:lang w:val="sq-AL" w:eastAsia="en-GB"/>
    </w:rPr>
  </w:style>
  <w:style w:type="paragraph" w:customStyle="1" w:styleId="ADDRESS">
    <w:name w:val="ADDRESS"/>
    <w:basedOn w:val="Normal"/>
    <w:rsid w:val="00653445"/>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653445"/>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653445"/>
    <w:rPr>
      <w:rFonts w:ascii="CG Times" w:hAnsi="CG Times"/>
      <w:sz w:val="22"/>
      <w:lang w:val="en-GB"/>
    </w:rPr>
  </w:style>
  <w:style w:type="paragraph" w:customStyle="1" w:styleId="AneksiNr">
    <w:name w:val="Aneksi_Nr"/>
    <w:next w:val="Normal"/>
    <w:rsid w:val="00653445"/>
    <w:pPr>
      <w:keepNext/>
      <w:widowControl w:val="0"/>
      <w:jc w:val="center"/>
    </w:pPr>
    <w:rPr>
      <w:rFonts w:ascii="CG Times" w:hAnsi="CG Times"/>
      <w:caps/>
      <w:sz w:val="22"/>
      <w:szCs w:val="22"/>
      <w:lang w:val="en-GB"/>
    </w:rPr>
  </w:style>
  <w:style w:type="paragraph" w:customStyle="1" w:styleId="AneksiTitull">
    <w:name w:val="Aneksi_Titull"/>
    <w:next w:val="Normal"/>
    <w:rsid w:val="00653445"/>
    <w:pPr>
      <w:jc w:val="center"/>
    </w:pPr>
    <w:rPr>
      <w:rFonts w:ascii="CG Times" w:hAnsi="CG Times"/>
      <w:sz w:val="24"/>
      <w:szCs w:val="24"/>
      <w:lang w:val="en-GB"/>
    </w:rPr>
  </w:style>
  <w:style w:type="character" w:customStyle="1" w:styleId="apple-converted-space">
    <w:name w:val="apple-converted-space"/>
    <w:basedOn w:val="DefaultParagraphFont"/>
    <w:rsid w:val="00653445"/>
  </w:style>
  <w:style w:type="paragraph" w:customStyle="1" w:styleId="Autoriteti">
    <w:name w:val="Autoriteti"/>
    <w:next w:val="Normal"/>
    <w:link w:val="AutoritetiChar"/>
    <w:rsid w:val="00653445"/>
    <w:pPr>
      <w:keepNext/>
      <w:widowControl w:val="0"/>
      <w:jc w:val="right"/>
    </w:pPr>
    <w:rPr>
      <w:rFonts w:ascii="CG Times" w:eastAsia="MS Mincho" w:hAnsi="CG Times"/>
      <w:caps/>
      <w:sz w:val="22"/>
      <w:szCs w:val="22"/>
      <w:lang w:val="en-GB"/>
    </w:rPr>
  </w:style>
  <w:style w:type="character" w:customStyle="1" w:styleId="AutoritetiChar">
    <w:name w:val="Autoriteti Char"/>
    <w:basedOn w:val="DefaultParagraphFont"/>
    <w:link w:val="Autoriteti"/>
    <w:rsid w:val="00D01DBD"/>
    <w:rPr>
      <w:rFonts w:ascii="CG Times" w:eastAsia="MS Mincho" w:hAnsi="CG Times"/>
      <w:caps/>
      <w:sz w:val="22"/>
      <w:szCs w:val="22"/>
      <w:lang w:val="en-GB" w:eastAsia="en-US" w:bidi="ar-SA"/>
    </w:rPr>
  </w:style>
  <w:style w:type="paragraph" w:customStyle="1" w:styleId="AutoritetiEmer">
    <w:name w:val="Autoriteti_Emer"/>
    <w:next w:val="Normal"/>
    <w:rsid w:val="00653445"/>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653445"/>
    <w:rPr>
      <w:rFonts w:ascii="CG Times" w:eastAsia="MS Mincho" w:hAnsi="CG Times"/>
      <w:b/>
      <w:sz w:val="22"/>
      <w:szCs w:val="22"/>
      <w:lang w:val="en-GB" w:eastAsia="en-US" w:bidi="ar-SA"/>
    </w:rPr>
  </w:style>
  <w:style w:type="paragraph" w:customStyle="1" w:styleId="BazLigjPropozues">
    <w:name w:val="Baz_Ligj_Propozues"/>
    <w:rsid w:val="00653445"/>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653445"/>
    <w:pPr>
      <w:spacing w:before="100" w:beforeAutospacing="1" w:after="100" w:afterAutospacing="1"/>
    </w:pPr>
    <w:rPr>
      <w:lang w:val="sq-AL"/>
    </w:rPr>
  </w:style>
  <w:style w:type="paragraph" w:customStyle="1" w:styleId="bcpara">
    <w:name w:val="bc para"/>
    <w:basedOn w:val="Normal"/>
    <w:rsid w:val="00653445"/>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653445"/>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653445"/>
    <w:pPr>
      <w:spacing w:after="720"/>
      <w:ind w:left="1134"/>
      <w:jc w:val="both"/>
    </w:pPr>
    <w:rPr>
      <w:rFonts w:ascii="Arial" w:hAnsi="Arial"/>
      <w:sz w:val="20"/>
      <w:szCs w:val="20"/>
      <w:lang w:val="en-GB"/>
    </w:rPr>
  </w:style>
  <w:style w:type="paragraph" w:customStyle="1" w:styleId="bcverylastparaa">
    <w:name w:val="bc very last para (a)"/>
    <w:basedOn w:val="Normal"/>
    <w:rsid w:val="00653445"/>
    <w:pPr>
      <w:spacing w:after="720"/>
      <w:ind w:left="1843" w:hanging="709"/>
      <w:jc w:val="both"/>
    </w:pPr>
    <w:rPr>
      <w:rFonts w:ascii="Arial" w:hAnsi="Arial"/>
      <w:noProof/>
      <w:sz w:val="20"/>
      <w:szCs w:val="20"/>
      <w:lang w:val="en-GB"/>
    </w:rPr>
  </w:style>
  <w:style w:type="paragraph" w:customStyle="1" w:styleId="Bllok">
    <w:name w:val="Bllok"/>
    <w:next w:val="Normal"/>
    <w:rsid w:val="00653445"/>
    <w:pPr>
      <w:jc w:val="center"/>
    </w:pPr>
    <w:rPr>
      <w:rFonts w:ascii="CG Times" w:hAnsi="CG Times"/>
      <w:caps/>
      <w:sz w:val="22"/>
      <w:szCs w:val="22"/>
      <w:lang w:val="en-GB"/>
    </w:rPr>
  </w:style>
  <w:style w:type="paragraph" w:customStyle="1" w:styleId="Char0">
    <w:name w:val="Char"/>
    <w:basedOn w:val="Normal"/>
    <w:rsid w:val="00653445"/>
    <w:pPr>
      <w:spacing w:after="160" w:line="240" w:lineRule="exact"/>
    </w:pPr>
    <w:rPr>
      <w:rFonts w:ascii="Tahoma" w:hAnsi="Tahoma"/>
      <w:sz w:val="20"/>
      <w:szCs w:val="20"/>
      <w:lang w:val="en-GB" w:eastAsia="en-GB"/>
    </w:rPr>
  </w:style>
  <w:style w:type="paragraph" w:customStyle="1" w:styleId="CM43">
    <w:name w:val="CM43"/>
    <w:basedOn w:val="Normal"/>
    <w:next w:val="Normal"/>
    <w:rsid w:val="00653445"/>
    <w:pPr>
      <w:widowControl w:val="0"/>
      <w:autoSpaceDE w:val="0"/>
      <w:autoSpaceDN w:val="0"/>
      <w:adjustRightInd w:val="0"/>
    </w:pPr>
    <w:rPr>
      <w:lang w:val="sq-AL"/>
    </w:rPr>
  </w:style>
  <w:style w:type="paragraph" w:customStyle="1" w:styleId="CM5">
    <w:name w:val="CM5"/>
    <w:basedOn w:val="Normal"/>
    <w:next w:val="Normal"/>
    <w:rsid w:val="00653445"/>
    <w:pPr>
      <w:widowControl w:val="0"/>
      <w:autoSpaceDE w:val="0"/>
      <w:autoSpaceDN w:val="0"/>
      <w:adjustRightInd w:val="0"/>
    </w:pPr>
    <w:rPr>
      <w:lang w:val="sq-AL"/>
    </w:rPr>
  </w:style>
  <w:style w:type="paragraph" w:customStyle="1" w:styleId="CM6">
    <w:name w:val="CM6"/>
    <w:basedOn w:val="Normal"/>
    <w:next w:val="Normal"/>
    <w:rsid w:val="00653445"/>
    <w:pPr>
      <w:widowControl w:val="0"/>
      <w:autoSpaceDE w:val="0"/>
      <w:autoSpaceDN w:val="0"/>
      <w:adjustRightInd w:val="0"/>
    </w:pPr>
    <w:rPr>
      <w:lang w:val="sq-AL"/>
    </w:rPr>
  </w:style>
  <w:style w:type="paragraph" w:customStyle="1" w:styleId="CM7">
    <w:name w:val="CM7"/>
    <w:basedOn w:val="Normal"/>
    <w:next w:val="Normal"/>
    <w:rsid w:val="00653445"/>
    <w:pPr>
      <w:widowControl w:val="0"/>
      <w:autoSpaceDE w:val="0"/>
      <w:autoSpaceDN w:val="0"/>
      <w:adjustRightInd w:val="0"/>
    </w:pPr>
    <w:rPr>
      <w:lang w:val="sq-AL"/>
    </w:rPr>
  </w:style>
  <w:style w:type="paragraph" w:customStyle="1" w:styleId="Default">
    <w:name w:val="Default"/>
    <w:rsid w:val="00653445"/>
    <w:pPr>
      <w:autoSpaceDE w:val="0"/>
      <w:autoSpaceDN w:val="0"/>
      <w:adjustRightInd w:val="0"/>
    </w:pPr>
    <w:rPr>
      <w:rFonts w:ascii="Arial" w:hAnsi="Arial" w:cs="Arial"/>
    </w:rPr>
  </w:style>
  <w:style w:type="character" w:customStyle="1" w:styleId="DeltaViewDeletion">
    <w:name w:val="DeltaView Deletion"/>
    <w:rsid w:val="00653445"/>
    <w:rPr>
      <w:strike/>
      <w:color w:val="FF0000"/>
      <w:spacing w:val="0"/>
    </w:rPr>
  </w:style>
  <w:style w:type="character" w:customStyle="1" w:styleId="DeltaViewInsertion">
    <w:name w:val="DeltaView Insertion"/>
    <w:rsid w:val="00653445"/>
    <w:rPr>
      <w:color w:val="0000FF"/>
      <w:spacing w:val="0"/>
      <w:u w:val="double"/>
    </w:rPr>
  </w:style>
  <w:style w:type="character" w:customStyle="1" w:styleId="DeltaViewMoveDestination">
    <w:name w:val="DeltaView Move Destination"/>
    <w:rsid w:val="00653445"/>
    <w:rPr>
      <w:color w:val="00C000"/>
      <w:spacing w:val="0"/>
      <w:u w:val="double"/>
    </w:rPr>
  </w:style>
  <w:style w:type="paragraph" w:customStyle="1" w:styleId="extraclauses">
    <w:name w:val="extra_clauses"/>
    <w:basedOn w:val="Normal"/>
    <w:rsid w:val="00653445"/>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653445"/>
    <w:pPr>
      <w:widowControl w:val="0"/>
      <w:outlineLvl w:val="2"/>
    </w:pPr>
    <w:rPr>
      <w:rFonts w:ascii="CG Times" w:hAnsi="CG Times"/>
      <w:sz w:val="22"/>
    </w:rPr>
  </w:style>
  <w:style w:type="paragraph" w:customStyle="1" w:styleId="footnote">
    <w:name w:val="footnote"/>
    <w:basedOn w:val="Normal"/>
    <w:rsid w:val="00653445"/>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653445"/>
    <w:pPr>
      <w:keepNext/>
      <w:widowControl w:val="0"/>
      <w:jc w:val="center"/>
    </w:pPr>
    <w:rPr>
      <w:rFonts w:ascii="CG Times" w:hAnsi="CG Times"/>
      <w:caps/>
      <w:sz w:val="22"/>
      <w:szCs w:val="22"/>
      <w:lang w:val="en-GB"/>
    </w:rPr>
  </w:style>
  <w:style w:type="paragraph" w:customStyle="1" w:styleId="Kapakufund">
    <w:name w:val="Kapaku_fund"/>
    <w:next w:val="Normal"/>
    <w:rsid w:val="00653445"/>
    <w:pPr>
      <w:pageBreakBefore/>
    </w:pPr>
    <w:rPr>
      <w:rFonts w:ascii="CG Times" w:hAnsi="CG Times"/>
      <w:b/>
      <w:sz w:val="22"/>
      <w:szCs w:val="22"/>
    </w:rPr>
  </w:style>
  <w:style w:type="paragraph" w:customStyle="1" w:styleId="KapitulliNr">
    <w:name w:val="Kapitulli_Nr"/>
    <w:rsid w:val="00653445"/>
    <w:pPr>
      <w:keepNext/>
      <w:widowControl w:val="0"/>
      <w:jc w:val="center"/>
    </w:pPr>
    <w:rPr>
      <w:rFonts w:ascii="CG Times" w:hAnsi="CG Times"/>
      <w:caps/>
      <w:sz w:val="22"/>
      <w:szCs w:val="22"/>
      <w:lang w:val="en-GB"/>
    </w:rPr>
  </w:style>
  <w:style w:type="paragraph" w:customStyle="1" w:styleId="KapitulliTitull">
    <w:name w:val="Kapitulli_Titull"/>
    <w:rsid w:val="00653445"/>
    <w:pPr>
      <w:keepNext/>
      <w:widowControl w:val="0"/>
      <w:jc w:val="center"/>
    </w:pPr>
    <w:rPr>
      <w:rFonts w:ascii="CG Times" w:hAnsi="CG Times"/>
      <w:caps/>
      <w:sz w:val="22"/>
      <w:szCs w:val="22"/>
      <w:lang w:val="en-GB"/>
    </w:rPr>
  </w:style>
  <w:style w:type="paragraph" w:customStyle="1" w:styleId="KreuNr">
    <w:name w:val="Kreu_Nr"/>
    <w:rsid w:val="00653445"/>
    <w:pPr>
      <w:keepNext/>
      <w:widowControl w:val="0"/>
      <w:jc w:val="center"/>
    </w:pPr>
    <w:rPr>
      <w:rFonts w:ascii="CG Times" w:hAnsi="CG Times"/>
      <w:caps/>
      <w:sz w:val="22"/>
      <w:szCs w:val="22"/>
    </w:rPr>
  </w:style>
  <w:style w:type="paragraph" w:customStyle="1" w:styleId="KreuTitull">
    <w:name w:val="Kreu_Titull"/>
    <w:next w:val="KapitulliTitull"/>
    <w:rsid w:val="00653445"/>
    <w:pPr>
      <w:keepNext/>
      <w:widowControl w:val="0"/>
      <w:jc w:val="center"/>
    </w:pPr>
    <w:rPr>
      <w:rFonts w:ascii="CG Times" w:hAnsi="CG Times"/>
      <w:caps/>
      <w:sz w:val="22"/>
      <w:szCs w:val="22"/>
    </w:rPr>
  </w:style>
  <w:style w:type="paragraph" w:customStyle="1" w:styleId="Ndryshimet">
    <w:name w:val="Ndryshimet"/>
    <w:next w:val="Normal"/>
    <w:rsid w:val="00653445"/>
    <w:pPr>
      <w:keepNext/>
      <w:widowControl w:val="0"/>
      <w:jc w:val="center"/>
    </w:pPr>
    <w:rPr>
      <w:rFonts w:ascii="CG Times" w:hAnsi="CG Times"/>
      <w:i/>
      <w:sz w:val="22"/>
    </w:rPr>
  </w:style>
  <w:style w:type="paragraph" w:customStyle="1" w:styleId="NeniNr">
    <w:name w:val="Neni_Nr"/>
    <w:next w:val="Normal"/>
    <w:link w:val="NeniNrChar"/>
    <w:rsid w:val="00653445"/>
    <w:pPr>
      <w:keepNext/>
      <w:widowControl w:val="0"/>
      <w:jc w:val="center"/>
    </w:pPr>
    <w:rPr>
      <w:rFonts w:ascii="CG Times" w:hAnsi="CG Times"/>
      <w:sz w:val="22"/>
      <w:lang w:val="en-GB"/>
    </w:rPr>
  </w:style>
  <w:style w:type="character" w:customStyle="1" w:styleId="NeniNrChar">
    <w:name w:val="Neni_Nr Char"/>
    <w:basedOn w:val="DefaultParagraphFont"/>
    <w:link w:val="NeniNr"/>
    <w:rsid w:val="00D01DBD"/>
    <w:rPr>
      <w:rFonts w:ascii="CG Times" w:hAnsi="CG Times"/>
      <w:sz w:val="22"/>
      <w:lang w:val="en-GB" w:eastAsia="en-US" w:bidi="ar-SA"/>
    </w:rPr>
  </w:style>
  <w:style w:type="paragraph" w:customStyle="1" w:styleId="NeniTitull">
    <w:name w:val="Neni_Titull"/>
    <w:next w:val="Normal"/>
    <w:rsid w:val="00653445"/>
    <w:pPr>
      <w:keepNext/>
      <w:widowControl w:val="0"/>
      <w:jc w:val="center"/>
      <w:outlineLvl w:val="2"/>
    </w:pPr>
    <w:rPr>
      <w:rFonts w:ascii="CG Times" w:hAnsi="CG Times"/>
      <w:b/>
      <w:sz w:val="22"/>
      <w:lang w:val="en-GB"/>
    </w:rPr>
  </w:style>
  <w:style w:type="paragraph" w:customStyle="1" w:styleId="NenkreuNr">
    <w:name w:val="Nenkreu_Nr"/>
    <w:rsid w:val="00653445"/>
    <w:pPr>
      <w:keepNext/>
      <w:widowControl w:val="0"/>
      <w:jc w:val="center"/>
    </w:pPr>
    <w:rPr>
      <w:rFonts w:ascii="CG Times" w:hAnsi="CG Times"/>
      <w:caps/>
      <w:sz w:val="22"/>
      <w:szCs w:val="22"/>
      <w:lang w:val="en-GB"/>
    </w:rPr>
  </w:style>
  <w:style w:type="paragraph" w:customStyle="1" w:styleId="NenkreuTitull">
    <w:name w:val="Nenkreu_Titull"/>
    <w:rsid w:val="00653445"/>
    <w:pPr>
      <w:jc w:val="center"/>
    </w:pPr>
    <w:rPr>
      <w:rFonts w:ascii="CG Times" w:hAnsi="CG Times"/>
      <w:caps/>
      <w:sz w:val="22"/>
      <w:szCs w:val="22"/>
      <w:lang w:val="en-GB"/>
    </w:rPr>
  </w:style>
  <w:style w:type="paragraph" w:customStyle="1" w:styleId="Nenpika">
    <w:name w:val="Nenpika"/>
    <w:next w:val="Normal"/>
    <w:autoRedefine/>
    <w:rsid w:val="00653445"/>
    <w:pPr>
      <w:ind w:firstLine="720"/>
    </w:pPr>
    <w:rPr>
      <w:rFonts w:ascii="CG Times" w:hAnsi="CG Times"/>
      <w:sz w:val="22"/>
    </w:rPr>
  </w:style>
  <w:style w:type="paragraph" w:customStyle="1" w:styleId="NormaleBookmanOldStyle">
    <w:name w:val="Normale + Bookman Old Style"/>
    <w:aliases w:val="Giustificato,Dopo:  6 pt"/>
    <w:basedOn w:val="Normal"/>
    <w:rsid w:val="00653445"/>
    <w:pPr>
      <w:spacing w:after="120"/>
      <w:jc w:val="both"/>
    </w:pPr>
    <w:rPr>
      <w:rFonts w:ascii="Bookman Old Style" w:hAnsi="Bookman Old Style"/>
      <w:szCs w:val="20"/>
      <w:lang w:val="sq-AL"/>
    </w:rPr>
  </w:style>
  <w:style w:type="paragraph" w:customStyle="1" w:styleId="numberedindent">
    <w:name w:val="numberedindent"/>
    <w:rsid w:val="00653445"/>
    <w:pPr>
      <w:tabs>
        <w:tab w:val="num" w:pos="1800"/>
      </w:tabs>
      <w:spacing w:after="120"/>
      <w:jc w:val="both"/>
    </w:pPr>
    <w:rPr>
      <w:rFonts w:ascii="Arial" w:hAnsi="Arial"/>
      <w:lang w:val="en-GB"/>
    </w:rPr>
  </w:style>
  <w:style w:type="paragraph" w:customStyle="1" w:styleId="NumriData">
    <w:name w:val="Numri_Data"/>
    <w:next w:val="Normal"/>
    <w:rsid w:val="00653445"/>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653445"/>
    <w:pPr>
      <w:spacing w:before="100" w:beforeAutospacing="1" w:after="100" w:afterAutospacing="1"/>
    </w:pPr>
    <w:rPr>
      <w:lang w:val="sq-AL"/>
    </w:rPr>
  </w:style>
  <w:style w:type="paragraph" w:customStyle="1" w:styleId="Paragrafi0">
    <w:name w:val="Paragrafi"/>
    <w:link w:val="ParagrafiChar"/>
    <w:rsid w:val="00653445"/>
    <w:pPr>
      <w:widowControl w:val="0"/>
      <w:ind w:firstLine="720"/>
      <w:jc w:val="both"/>
    </w:pPr>
    <w:rPr>
      <w:rFonts w:ascii="CG Times" w:eastAsia="MS Mincho" w:hAnsi="CG Times"/>
      <w:sz w:val="22"/>
    </w:rPr>
  </w:style>
  <w:style w:type="character" w:customStyle="1" w:styleId="ParagrafiChar">
    <w:name w:val="Paragrafi Char"/>
    <w:basedOn w:val="DefaultParagraphFont"/>
    <w:link w:val="Paragrafi0"/>
    <w:rsid w:val="00D01DBD"/>
    <w:rPr>
      <w:rFonts w:ascii="CG Times" w:eastAsia="MS Mincho" w:hAnsi="CG Times"/>
      <w:sz w:val="22"/>
      <w:lang w:val="en-US" w:eastAsia="en-US" w:bidi="ar-SA"/>
    </w:rPr>
  </w:style>
  <w:style w:type="paragraph" w:customStyle="1" w:styleId="Pika">
    <w:name w:val="Pika"/>
    <w:next w:val="Normal"/>
    <w:autoRedefine/>
    <w:rsid w:val="00653445"/>
    <w:pPr>
      <w:ind w:firstLine="720"/>
    </w:pPr>
    <w:rPr>
      <w:rFonts w:ascii="CG Times" w:hAnsi="CG Times"/>
      <w:sz w:val="22"/>
    </w:rPr>
  </w:style>
  <w:style w:type="paragraph" w:customStyle="1" w:styleId="PikeKreu">
    <w:name w:val="Pike_Kreu"/>
    <w:basedOn w:val="Heading1"/>
    <w:rsid w:val="00653445"/>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653445"/>
    <w:pPr>
      <w:keepNext/>
      <w:widowControl w:val="0"/>
      <w:jc w:val="center"/>
    </w:pPr>
    <w:rPr>
      <w:rFonts w:ascii="CG Times" w:hAnsi="CG Times"/>
      <w:caps/>
      <w:sz w:val="22"/>
      <w:szCs w:val="22"/>
      <w:lang w:val="en-GB"/>
    </w:rPr>
  </w:style>
  <w:style w:type="paragraph" w:customStyle="1" w:styleId="PjesaTitull">
    <w:name w:val="Pjesa_Titull"/>
    <w:rsid w:val="00653445"/>
    <w:pPr>
      <w:keepNext/>
      <w:widowControl w:val="0"/>
      <w:jc w:val="center"/>
    </w:pPr>
    <w:rPr>
      <w:rFonts w:ascii="CG Times" w:hAnsi="CG Times"/>
      <w:caps/>
      <w:sz w:val="22"/>
      <w:szCs w:val="22"/>
      <w:lang w:val="en-GB"/>
    </w:rPr>
  </w:style>
  <w:style w:type="paragraph" w:customStyle="1" w:styleId="Shpallja">
    <w:name w:val="Shpallja"/>
    <w:rsid w:val="00653445"/>
    <w:pPr>
      <w:widowControl w:val="0"/>
      <w:jc w:val="both"/>
    </w:pPr>
    <w:rPr>
      <w:rFonts w:ascii="CG Times" w:hAnsi="CG Times"/>
      <w:b/>
      <w:color w:val="000000"/>
      <w:sz w:val="22"/>
      <w:szCs w:val="22"/>
      <w:lang w:val="sq-AL"/>
    </w:rPr>
  </w:style>
  <w:style w:type="paragraph" w:customStyle="1" w:styleId="Tabele">
    <w:name w:val="Tabele"/>
    <w:rsid w:val="00653445"/>
    <w:rPr>
      <w:rFonts w:ascii="CG Times" w:eastAsia="MS Mincho" w:hAnsi="CG Times"/>
      <w:sz w:val="22"/>
      <w:lang w:val="en-GB"/>
    </w:rPr>
  </w:style>
  <w:style w:type="paragraph" w:customStyle="1" w:styleId="text">
    <w:name w:val="text"/>
    <w:basedOn w:val="Normal"/>
    <w:rsid w:val="00653445"/>
    <w:pPr>
      <w:ind w:left="709"/>
      <w:jc w:val="both"/>
    </w:pPr>
    <w:rPr>
      <w:rFonts w:ascii="Arial" w:hAnsi="Arial"/>
      <w:sz w:val="20"/>
      <w:szCs w:val="20"/>
      <w:lang w:val="fr-FR"/>
    </w:rPr>
  </w:style>
  <w:style w:type="paragraph" w:customStyle="1" w:styleId="titulli">
    <w:name w:val="titulli"/>
    <w:basedOn w:val="Normal"/>
    <w:rsid w:val="00653445"/>
    <w:pPr>
      <w:spacing w:before="100" w:beforeAutospacing="1" w:after="100" w:afterAutospacing="1"/>
    </w:pPr>
    <w:rPr>
      <w:lang w:val="sq-AL"/>
    </w:rPr>
  </w:style>
  <w:style w:type="paragraph" w:customStyle="1" w:styleId="Titulli0">
    <w:name w:val="Titulli"/>
    <w:next w:val="Normal"/>
    <w:link w:val="TitulliChar"/>
    <w:rsid w:val="00653445"/>
    <w:pPr>
      <w:keepNext/>
      <w:widowControl w:val="0"/>
      <w:jc w:val="center"/>
      <w:outlineLvl w:val="1"/>
    </w:pPr>
    <w:rPr>
      <w:rFonts w:ascii="CG Times" w:eastAsia="MS Mincho" w:hAnsi="CG Times"/>
      <w:b/>
      <w:caps/>
      <w:sz w:val="22"/>
      <w:szCs w:val="22"/>
      <w:lang w:val="en-GB"/>
    </w:rPr>
  </w:style>
  <w:style w:type="character" w:customStyle="1" w:styleId="TitulliChar">
    <w:name w:val="Titulli Char"/>
    <w:basedOn w:val="DefaultParagraphFont"/>
    <w:link w:val="Titulli0"/>
    <w:rsid w:val="00D01DBD"/>
    <w:rPr>
      <w:rFonts w:ascii="CG Times" w:eastAsia="MS Mincho" w:hAnsi="CG Times"/>
      <w:b/>
      <w:caps/>
      <w:sz w:val="22"/>
      <w:szCs w:val="22"/>
      <w:lang w:val="en-GB" w:eastAsia="en-US" w:bidi="ar-SA"/>
    </w:rPr>
  </w:style>
  <w:style w:type="character" w:customStyle="1" w:styleId="TitulliCharChar">
    <w:name w:val="Titulli Char Char"/>
    <w:basedOn w:val="DefaultParagraphFont"/>
    <w:rsid w:val="00653445"/>
    <w:rPr>
      <w:rFonts w:ascii="CG Times" w:eastAsia="MS Mincho" w:hAnsi="CG Times"/>
      <w:b/>
      <w:caps/>
      <w:sz w:val="22"/>
      <w:szCs w:val="22"/>
      <w:lang w:val="en-GB" w:eastAsia="en-US" w:bidi="ar-SA"/>
    </w:rPr>
  </w:style>
  <w:style w:type="paragraph" w:customStyle="1" w:styleId="TitulliNr">
    <w:name w:val="Titulli_Nr"/>
    <w:rsid w:val="00653445"/>
    <w:pPr>
      <w:keepNext/>
      <w:widowControl w:val="0"/>
      <w:jc w:val="center"/>
    </w:pPr>
    <w:rPr>
      <w:rFonts w:ascii="CG Times" w:hAnsi="CG Times"/>
      <w:caps/>
      <w:sz w:val="22"/>
      <w:szCs w:val="22"/>
      <w:lang w:val="en-GB"/>
    </w:rPr>
  </w:style>
  <w:style w:type="paragraph" w:customStyle="1" w:styleId="TitulliTitull">
    <w:name w:val="Titulli_Titull"/>
    <w:rsid w:val="00653445"/>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653445"/>
    <w:pPr>
      <w:spacing w:before="100" w:beforeAutospacing="1" w:after="100" w:afterAutospacing="1"/>
    </w:pPr>
    <w:rPr>
      <w:lang w:val="sq-AL"/>
    </w:rPr>
  </w:style>
  <w:style w:type="paragraph" w:customStyle="1" w:styleId="VENDOSI0">
    <w:name w:val="VENDOSI"/>
    <w:next w:val="Normal"/>
    <w:rsid w:val="00653445"/>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rsid w:val="00653445"/>
    <w:pPr>
      <w:spacing w:after="160" w:line="240" w:lineRule="exact"/>
    </w:pPr>
    <w:rPr>
      <w:rFonts w:ascii="Tahoma" w:hAnsi="Tahoma"/>
      <w:sz w:val="20"/>
      <w:szCs w:val="20"/>
    </w:rPr>
  </w:style>
  <w:style w:type="character" w:customStyle="1" w:styleId="CharChar1">
    <w:name w:val=" Char Char1"/>
    <w:basedOn w:val="DefaultParagraphFont"/>
    <w:rsid w:val="00D01DBD"/>
    <w:rPr>
      <w:rFonts w:ascii="Trebuchet MS" w:eastAsia="MS Mincho" w:hAnsi="Trebuchet MS"/>
      <w:lang w:val="en-GB" w:eastAsia="en-US" w:bidi="ar-SA"/>
    </w:rPr>
  </w:style>
  <w:style w:type="paragraph" w:customStyle="1" w:styleId="BoxText">
    <w:name w:val="Box Text"/>
    <w:basedOn w:val="Normal"/>
    <w:rsid w:val="00D01DBD"/>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D01DBD"/>
    <w:pPr>
      <w:widowControl w:val="0"/>
      <w:spacing w:before="240" w:after="240"/>
      <w:jc w:val="both"/>
    </w:pPr>
    <w:rPr>
      <w:rFonts w:ascii="Trebuchet MS" w:hAnsi="Trebuchet MS"/>
      <w:sz w:val="20"/>
      <w:szCs w:val="22"/>
      <w:lang w:val="sq-AL"/>
    </w:rPr>
  </w:style>
  <w:style w:type="character" w:customStyle="1" w:styleId="bulletmenumraChar">
    <w:name w:val="bullet me numra Char"/>
    <w:basedOn w:val="DefaultParagraphFont"/>
    <w:rsid w:val="00D01DBD"/>
    <w:rPr>
      <w:rFonts w:ascii="Trebuchet MS" w:eastAsia="MS Mincho" w:hAnsi="Trebuchet MS"/>
      <w:szCs w:val="22"/>
      <w:lang w:val="en-GB" w:eastAsia="en-US" w:bidi="ar-SA"/>
    </w:rPr>
  </w:style>
  <w:style w:type="paragraph" w:customStyle="1" w:styleId="bulletmeshkronja">
    <w:name w:val="bullet me shkronja"/>
    <w:basedOn w:val="Normal"/>
    <w:rsid w:val="00D01DBD"/>
    <w:pPr>
      <w:widowControl w:val="0"/>
      <w:spacing w:before="60" w:after="60"/>
      <w:jc w:val="both"/>
    </w:pPr>
    <w:rPr>
      <w:rFonts w:ascii="Trebuchet MS" w:hAnsi="Trebuchet MS"/>
      <w:sz w:val="22"/>
      <w:szCs w:val="22"/>
      <w:lang w:val="sq-AL"/>
    </w:rPr>
  </w:style>
  <w:style w:type="paragraph" w:customStyle="1" w:styleId="BULLETUDHEZIM">
    <w:name w:val="BULLET UDHEZIM"/>
    <w:basedOn w:val="Normal"/>
    <w:rsid w:val="00D01DBD"/>
    <w:pPr>
      <w:widowControl w:val="0"/>
      <w:tabs>
        <w:tab w:val="num" w:pos="360"/>
      </w:tabs>
      <w:spacing w:before="120" w:after="120"/>
      <w:jc w:val="both"/>
    </w:pPr>
    <w:rPr>
      <w:rFonts w:ascii="Book Antiqua" w:hAnsi="Book Antiqua"/>
      <w:sz w:val="22"/>
      <w:szCs w:val="22"/>
      <w:lang w:val="sq-AL"/>
    </w:rPr>
  </w:style>
  <w:style w:type="character" w:customStyle="1" w:styleId="CharChar">
    <w:name w:val="Char Char"/>
    <w:basedOn w:val="DefaultParagraphFont"/>
    <w:locked/>
    <w:rsid w:val="00D01DBD"/>
    <w:rPr>
      <w:rFonts w:ascii="Trebuchet MS" w:eastAsia="MS Mincho" w:hAnsi="Trebuchet MS"/>
      <w:sz w:val="22"/>
      <w:lang w:val="en-GB" w:eastAsia="en-US" w:bidi="ar-SA"/>
    </w:rPr>
  </w:style>
  <w:style w:type="character" w:customStyle="1" w:styleId="footnoteChar">
    <w:name w:val="footnote Char"/>
    <w:basedOn w:val="DefaultParagraphFont"/>
    <w:rsid w:val="00D01DBD"/>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D01DBD"/>
    <w:rPr>
      <w:rFonts w:ascii="Trebuchet MS" w:eastAsia="MS Mincho" w:hAnsi="Trebuchet MS"/>
      <w:sz w:val="18"/>
      <w:lang w:val="en-GB" w:eastAsia="en-US" w:bidi="ar-SA"/>
    </w:rPr>
  </w:style>
  <w:style w:type="character" w:customStyle="1" w:styleId="Heading1CharChar">
    <w:name w:val="Heading 1 Char Char"/>
    <w:basedOn w:val="DefaultParagraphFont"/>
    <w:rsid w:val="00D01DBD"/>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D01DBD"/>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D01DBD"/>
    <w:rPr>
      <w:rFonts w:ascii="Trebuchet MS" w:eastAsia="MS Mincho" w:hAnsi="Trebuchet MS" w:cs="Arial"/>
      <w:b/>
      <w:bCs/>
      <w:sz w:val="24"/>
      <w:szCs w:val="24"/>
      <w:lang w:val="en-US" w:eastAsia="en-US" w:bidi="ar-SA"/>
    </w:rPr>
  </w:style>
  <w:style w:type="paragraph" w:customStyle="1" w:styleId="hyrje">
    <w:name w:val="hyrje"/>
    <w:basedOn w:val="Heading1"/>
    <w:rsid w:val="00D01DBD"/>
    <w:pPr>
      <w:pageBreakBefore/>
      <w:spacing w:before="360" w:after="360"/>
      <w:jc w:val="both"/>
    </w:pPr>
    <w:rPr>
      <w:rFonts w:ascii="Trebuchet MS" w:hAnsi="Trebuchet MS"/>
      <w:sz w:val="36"/>
      <w:szCs w:val="36"/>
      <w:lang w:val="en-GB"/>
    </w:rPr>
  </w:style>
  <w:style w:type="paragraph" w:customStyle="1" w:styleId="Level11">
    <w:name w:val="Level 1.1"/>
    <w:basedOn w:val="Normal"/>
    <w:rsid w:val="00D01DBD"/>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D01DBD"/>
    <w:pPr>
      <w:widowControl w:val="0"/>
      <w:spacing w:after="120"/>
    </w:pPr>
    <w:rPr>
      <w:rFonts w:ascii="Trebuchet MS" w:hAnsi="Trebuchet MS"/>
      <w:sz w:val="22"/>
      <w:szCs w:val="20"/>
      <w:lang w:val="sq-AL" w:eastAsia="zh-CN"/>
    </w:rPr>
  </w:style>
  <w:style w:type="character" w:customStyle="1" w:styleId="ListBullet2Char">
    <w:name w:val="List Bullet 2 Char"/>
    <w:aliases w:val="List me numra Char"/>
    <w:basedOn w:val="DefaultParagraphFont"/>
    <w:rsid w:val="00D01DBD"/>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D01DBD"/>
    <w:rPr>
      <w:rFonts w:ascii="Trebuchet MS" w:eastAsia="MS Mincho" w:hAnsi="Trebuchet MS"/>
      <w:sz w:val="22"/>
      <w:szCs w:val="22"/>
      <w:lang w:val="en-US" w:eastAsia="en-US" w:bidi="ar-SA"/>
    </w:rPr>
  </w:style>
  <w:style w:type="paragraph" w:customStyle="1" w:styleId="listmenumra">
    <w:name w:val="list me numra"/>
    <w:basedOn w:val="ListBullet2"/>
    <w:rsid w:val="00D01DBD"/>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D01DBD"/>
    <w:pPr>
      <w:numPr>
        <w:numId w:val="1"/>
      </w:numPr>
    </w:pPr>
  </w:style>
  <w:style w:type="character" w:customStyle="1" w:styleId="listmenumraCharChar">
    <w:name w:val="list me numra Char Char"/>
    <w:basedOn w:val="ListBullet2Char"/>
    <w:rsid w:val="00D01DBD"/>
    <w:rPr>
      <w:rFonts w:ascii="Trebuchet MS" w:eastAsia="MS Mincho" w:hAnsi="Trebuchet MS"/>
      <w:sz w:val="22"/>
      <w:szCs w:val="22"/>
      <w:lang w:val="en-US" w:eastAsia="en-US" w:bidi="ar-SA"/>
    </w:rPr>
  </w:style>
  <w:style w:type="paragraph" w:customStyle="1" w:styleId="para">
    <w:name w:val="para"/>
    <w:basedOn w:val="Normal"/>
    <w:rsid w:val="00D01DBD"/>
    <w:pPr>
      <w:widowControl w:val="0"/>
      <w:spacing w:before="120" w:after="240"/>
      <w:jc w:val="both"/>
    </w:pPr>
    <w:rPr>
      <w:rFonts w:ascii="Trebuchet MS" w:hAnsi="Trebuchet MS"/>
      <w:sz w:val="22"/>
      <w:szCs w:val="22"/>
      <w:lang w:val="sq-AL"/>
    </w:rPr>
  </w:style>
  <w:style w:type="character" w:customStyle="1" w:styleId="paraChar">
    <w:name w:val="para Char"/>
    <w:basedOn w:val="DefaultParagraphFont"/>
    <w:rsid w:val="00D01DBD"/>
    <w:rPr>
      <w:rFonts w:ascii="Arial" w:eastAsia="MS Mincho" w:hAnsi="Arial"/>
      <w:sz w:val="22"/>
      <w:szCs w:val="24"/>
      <w:lang w:val="en-US" w:eastAsia="en-US" w:bidi="ar-SA"/>
    </w:rPr>
  </w:style>
  <w:style w:type="paragraph" w:customStyle="1" w:styleId="ParagraphNumbering">
    <w:name w:val="Paragraph Numbering"/>
    <w:basedOn w:val="Normal"/>
    <w:rsid w:val="00D01DBD"/>
    <w:pPr>
      <w:widowControl w:val="0"/>
      <w:tabs>
        <w:tab w:val="num" w:pos="720"/>
      </w:tabs>
      <w:spacing w:after="240"/>
      <w:ind w:left="720" w:hanging="720"/>
      <w:jc w:val="both"/>
    </w:pPr>
    <w:rPr>
      <w:rFonts w:ascii="CG Times" w:hAnsi="CG Times"/>
      <w:sz w:val="22"/>
      <w:szCs w:val="22"/>
      <w:lang w:val="sq-AL"/>
    </w:rPr>
  </w:style>
  <w:style w:type="paragraph" w:customStyle="1" w:styleId="para-indent">
    <w:name w:val="para-indent"/>
    <w:basedOn w:val="para"/>
    <w:rsid w:val="00D01DBD"/>
    <w:pPr>
      <w:ind w:left="720"/>
    </w:pPr>
  </w:style>
  <w:style w:type="paragraph" w:customStyle="1" w:styleId="Pas">
    <w:name w:val="Pas"/>
    <w:basedOn w:val="Normal"/>
    <w:rsid w:val="00D01DBD"/>
    <w:pPr>
      <w:widowControl w:val="0"/>
    </w:pPr>
    <w:rPr>
      <w:rFonts w:ascii="CG Times" w:hAnsi="CG Times"/>
      <w:sz w:val="22"/>
      <w:szCs w:val="22"/>
      <w:lang w:val="sq-AL"/>
    </w:rPr>
  </w:style>
  <w:style w:type="paragraph" w:customStyle="1" w:styleId="Section">
    <w:name w:val="Section"/>
    <w:rsid w:val="00D01DBD"/>
    <w:rPr>
      <w:rFonts w:ascii="Arial" w:hAnsi="Arial" w:cs="Arial"/>
      <w:bCs/>
      <w:kern w:val="32"/>
      <w:sz w:val="48"/>
      <w:szCs w:val="32"/>
    </w:rPr>
  </w:style>
  <w:style w:type="paragraph" w:customStyle="1" w:styleId="SectionNUM">
    <w:name w:val="Section NUM"/>
    <w:next w:val="Heading1"/>
    <w:rsid w:val="00D01DBD"/>
    <w:pPr>
      <w:keepNext/>
      <w:pageBreakBefore/>
      <w:tabs>
        <w:tab w:val="num" w:pos="720"/>
      </w:tabs>
      <w:spacing w:after="240"/>
      <w:ind w:left="720" w:hanging="360"/>
    </w:pPr>
    <w:rPr>
      <w:rFonts w:ascii="Trebuchet MS" w:hAnsi="Trebuchet MS"/>
      <w:b/>
      <w:kern w:val="32"/>
      <w:sz w:val="36"/>
      <w:lang w:val="en-GB"/>
    </w:rPr>
  </w:style>
  <w:style w:type="paragraph" w:customStyle="1" w:styleId="Style">
    <w:name w:val="Style"/>
    <w:rsid w:val="00D01DBD"/>
    <w:pPr>
      <w:widowControl w:val="0"/>
      <w:autoSpaceDE w:val="0"/>
      <w:autoSpaceDN w:val="0"/>
      <w:adjustRightInd w:val="0"/>
    </w:pPr>
    <w:rPr>
      <w:rFonts w:eastAsia="MS Mincho"/>
      <w:sz w:val="24"/>
      <w:szCs w:val="24"/>
    </w:rPr>
  </w:style>
  <w:style w:type="paragraph" w:customStyle="1" w:styleId="StyleCaption">
    <w:name w:val="Style Caption"/>
    <w:basedOn w:val="Normal"/>
    <w:rsid w:val="00D01DBD"/>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D01DBD"/>
    <w:rPr>
      <w:rFonts w:ascii="Trebuchet MS" w:eastAsia="MS Mincho" w:hAnsi="Trebuchet MS"/>
      <w:sz w:val="18"/>
      <w:szCs w:val="18"/>
      <w:lang w:val="en-US" w:eastAsia="en-US" w:bidi="ar-SA"/>
    </w:rPr>
  </w:style>
  <w:style w:type="paragraph" w:customStyle="1" w:styleId="sub-list">
    <w:name w:val="sub-list"/>
    <w:rsid w:val="00D01DBD"/>
    <w:pPr>
      <w:spacing w:before="60" w:after="120"/>
    </w:pPr>
    <w:rPr>
      <w:rFonts w:ascii="Arial" w:hAnsi="Arial"/>
      <w:sz w:val="22"/>
      <w:szCs w:val="24"/>
    </w:rPr>
  </w:style>
  <w:style w:type="paragraph" w:customStyle="1" w:styleId="tabela">
    <w:name w:val="tabela"/>
    <w:basedOn w:val="Normal"/>
    <w:rsid w:val="00D01DBD"/>
    <w:pPr>
      <w:keepNext/>
      <w:keepLines/>
      <w:widowControl w:val="0"/>
      <w:spacing w:before="60" w:after="60"/>
      <w:jc w:val="both"/>
    </w:pPr>
    <w:rPr>
      <w:rFonts w:ascii="Trebuchet MS" w:hAnsi="Trebuchet MS" w:cs="Arial"/>
      <w:sz w:val="16"/>
      <w:szCs w:val="16"/>
      <w:lang w:val="en-GB"/>
    </w:rPr>
  </w:style>
  <w:style w:type="paragraph" w:customStyle="1" w:styleId="Table">
    <w:name w:val="Table"/>
    <w:basedOn w:val="Normal"/>
    <w:next w:val="BodyText"/>
    <w:autoRedefine/>
    <w:rsid w:val="00D01DBD"/>
    <w:pPr>
      <w:keepNext/>
      <w:widowControl w:val="0"/>
      <w:tabs>
        <w:tab w:val="num" w:pos="1008"/>
      </w:tabs>
      <w:spacing w:before="360" w:after="240"/>
      <w:ind w:left="1008" w:hanging="1008"/>
      <w:jc w:val="both"/>
    </w:pPr>
    <w:rPr>
      <w:rFonts w:ascii="Trebuchet MS" w:hAnsi="Trebuchet MS"/>
      <w:b/>
      <w:bCs/>
      <w:sz w:val="22"/>
      <w:szCs w:val="20"/>
      <w:lang w:val="sq-AL" w:eastAsia="en-GB"/>
    </w:rPr>
  </w:style>
  <w:style w:type="paragraph" w:styleId="BodyText">
    <w:name w:val="Body Text"/>
    <w:basedOn w:val="Normal"/>
    <w:rsid w:val="00D01DBD"/>
    <w:pPr>
      <w:spacing w:after="120"/>
    </w:pPr>
  </w:style>
  <w:style w:type="paragraph" w:customStyle="1" w:styleId="TableFootnote">
    <w:name w:val="Table Footnote"/>
    <w:basedOn w:val="Normal"/>
    <w:rsid w:val="00D01DBD"/>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D01DBD"/>
    <w:pPr>
      <w:spacing w:before="40" w:after="40"/>
      <w:jc w:val="both"/>
    </w:pPr>
    <w:rPr>
      <w:rFonts w:ascii="Trebuchet MS" w:hAnsi="Trebuchet MS"/>
      <w:sz w:val="18"/>
      <w:szCs w:val="22"/>
      <w:lang w:val="it-IT"/>
    </w:rPr>
  </w:style>
  <w:style w:type="paragraph" w:customStyle="1" w:styleId="xl22">
    <w:name w:val="xl22"/>
    <w:basedOn w:val="Normal"/>
    <w:rsid w:val="00D01DBD"/>
    <w:pPr>
      <w:spacing w:before="100" w:beforeAutospacing="1" w:after="100" w:afterAutospacing="1"/>
    </w:pPr>
    <w:rPr>
      <w:rFonts w:ascii="Book Antiqua" w:hAnsi="Book Antiqua"/>
      <w:b/>
      <w:bCs/>
      <w:sz w:val="20"/>
      <w:szCs w:val="20"/>
    </w:rPr>
  </w:style>
  <w:style w:type="paragraph" w:customStyle="1" w:styleId="xl23">
    <w:name w:val="xl23"/>
    <w:basedOn w:val="Normal"/>
    <w:rsid w:val="00D01DBD"/>
    <w:pPr>
      <w:spacing w:before="100" w:beforeAutospacing="1" w:after="100" w:afterAutospacing="1"/>
    </w:pPr>
    <w:rPr>
      <w:rFonts w:ascii="Book Antiqua" w:hAnsi="Book Antiqua"/>
      <w:sz w:val="20"/>
      <w:szCs w:val="20"/>
    </w:rPr>
  </w:style>
  <w:style w:type="paragraph" w:customStyle="1" w:styleId="xl24">
    <w:name w:val="xl24"/>
    <w:basedOn w:val="Normal"/>
    <w:rsid w:val="00D01DBD"/>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D01DBD"/>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D01DBD"/>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D01DBD"/>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D01DBD"/>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D01DBD"/>
    <w:pPr>
      <w:pBdr>
        <w:right w:val="single" w:sz="4" w:space="0" w:color="auto"/>
      </w:pBdr>
      <w:spacing w:before="100" w:beforeAutospacing="1" w:after="100" w:afterAutospacing="1"/>
    </w:pPr>
    <w:rPr>
      <w:sz w:val="20"/>
      <w:szCs w:val="20"/>
    </w:rPr>
  </w:style>
  <w:style w:type="paragraph" w:customStyle="1" w:styleId="xl30">
    <w:name w:val="xl30"/>
    <w:basedOn w:val="Normal"/>
    <w:rsid w:val="00D01DBD"/>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D01DBD"/>
    <w:pPr>
      <w:pBdr>
        <w:bottom w:val="single" w:sz="4" w:space="0" w:color="auto"/>
      </w:pBdr>
      <w:spacing w:before="100" w:beforeAutospacing="1" w:after="100" w:afterAutospacing="1"/>
    </w:pPr>
    <w:rPr>
      <w:sz w:val="20"/>
      <w:szCs w:val="20"/>
    </w:rPr>
  </w:style>
  <w:style w:type="paragraph" w:customStyle="1" w:styleId="xl32">
    <w:name w:val="xl32"/>
    <w:basedOn w:val="Normal"/>
    <w:rsid w:val="00D01DBD"/>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D01DBD"/>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D01DBD"/>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D01DBD"/>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D01DBD"/>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D01DBD"/>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D01DBD"/>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D01DBD"/>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D01DB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D01DBD"/>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D01DBD"/>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D01DBD"/>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D01DBD"/>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D01DBD"/>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D01DBD"/>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D01DBD"/>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styleId="Footer">
    <w:name w:val="footer"/>
    <w:basedOn w:val="Normal"/>
    <w:rsid w:val="00D01DBD"/>
    <w:pPr>
      <w:tabs>
        <w:tab w:val="center" w:pos="4320"/>
        <w:tab w:val="right" w:pos="8640"/>
      </w:tabs>
    </w:pPr>
  </w:style>
  <w:style w:type="character" w:styleId="PageNumber">
    <w:name w:val="page number"/>
    <w:basedOn w:val="DefaultParagraphFont"/>
    <w:rsid w:val="00D01DBD"/>
    <w:rPr>
      <w:rFonts w:ascii="Tahoma" w:eastAsia="MS Mincho" w:hAnsi="Tahoma"/>
      <w:lang w:val="en-GB" w:eastAsia="en-GB" w:bidi="ar-SA"/>
    </w:rPr>
  </w:style>
  <w:style w:type="paragraph" w:styleId="NormalWeb">
    <w:name w:val="Normal (Web)"/>
    <w:basedOn w:val="Normal"/>
    <w:rsid w:val="00D01DBD"/>
    <w:pPr>
      <w:spacing w:before="100" w:beforeAutospacing="1" w:after="100" w:afterAutospacing="1"/>
    </w:pPr>
    <w:rPr>
      <w:rFonts w:eastAsia="Times New Roman"/>
    </w:rPr>
  </w:style>
  <w:style w:type="paragraph" w:styleId="Header">
    <w:name w:val="header"/>
    <w:basedOn w:val="Normal"/>
    <w:rsid w:val="00D01DBD"/>
    <w:pPr>
      <w:tabs>
        <w:tab w:val="center" w:pos="4320"/>
        <w:tab w:val="right" w:pos="8640"/>
      </w:tabs>
    </w:pPr>
  </w:style>
  <w:style w:type="paragraph" w:styleId="BodyText2">
    <w:name w:val="Body Text 2"/>
    <w:basedOn w:val="Normal"/>
    <w:rsid w:val="00D01DBD"/>
    <w:pPr>
      <w:jc w:val="both"/>
    </w:pPr>
    <w:rPr>
      <w:rFonts w:eastAsia="Times New Roman"/>
      <w:bCs/>
      <w:sz w:val="28"/>
      <w:szCs w:val="28"/>
      <w:lang w:val="it-IT"/>
    </w:rPr>
  </w:style>
  <w:style w:type="paragraph" w:styleId="BodyTextIndent2">
    <w:name w:val="Body Text Indent 2"/>
    <w:basedOn w:val="Normal"/>
    <w:rsid w:val="00D01DBD"/>
    <w:pPr>
      <w:widowControl w:val="0"/>
      <w:autoSpaceDE w:val="0"/>
      <w:autoSpaceDN w:val="0"/>
      <w:adjustRightInd w:val="0"/>
      <w:ind w:firstLine="540"/>
      <w:jc w:val="both"/>
    </w:pPr>
    <w:rPr>
      <w:rFonts w:eastAsia="Times New Roman"/>
      <w:szCs w:val="20"/>
      <w:lang w:val="sq-AL"/>
    </w:rPr>
  </w:style>
  <w:style w:type="paragraph" w:styleId="BodyTextIndent3">
    <w:name w:val="Body Text Indent 3"/>
    <w:basedOn w:val="Normal"/>
    <w:rsid w:val="00D01DBD"/>
    <w:pPr>
      <w:widowControl w:val="0"/>
      <w:autoSpaceDE w:val="0"/>
      <w:autoSpaceDN w:val="0"/>
      <w:adjustRightInd w:val="0"/>
      <w:ind w:firstLine="600"/>
    </w:pPr>
    <w:rPr>
      <w:rFonts w:eastAsia="Times New Roman"/>
      <w:sz w:val="20"/>
      <w:szCs w:val="20"/>
      <w:lang w:val="sq-AL"/>
    </w:rPr>
  </w:style>
  <w:style w:type="paragraph" w:styleId="BodyTextIndent">
    <w:name w:val="Body Text Indent"/>
    <w:basedOn w:val="Normal"/>
    <w:rsid w:val="00D01DBD"/>
    <w:pPr>
      <w:ind w:firstLine="540"/>
      <w:jc w:val="both"/>
    </w:pPr>
    <w:rPr>
      <w:rFonts w:eastAsia="Times New Roman"/>
      <w:bCs/>
      <w:szCs w:val="28"/>
      <w:lang w:val="it-IT"/>
    </w:rPr>
  </w:style>
  <w:style w:type="paragraph" w:styleId="BodyText3">
    <w:name w:val="Body Text 3"/>
    <w:basedOn w:val="Normal"/>
    <w:rsid w:val="00D01DBD"/>
    <w:pPr>
      <w:widowControl w:val="0"/>
      <w:autoSpaceDE w:val="0"/>
      <w:autoSpaceDN w:val="0"/>
      <w:adjustRightInd w:val="0"/>
      <w:jc w:val="center"/>
    </w:pPr>
    <w:rPr>
      <w:rFonts w:eastAsia="Times New Roman"/>
      <w:b/>
      <w:bCs/>
      <w:szCs w:val="20"/>
      <w:lang w:val="sq-AL"/>
    </w:rPr>
  </w:style>
  <w:style w:type="paragraph" w:styleId="ListParagraph">
    <w:name w:val="List Paragraph"/>
    <w:basedOn w:val="Normal"/>
    <w:qFormat/>
    <w:rsid w:val="00D01DBD"/>
    <w:pPr>
      <w:ind w:left="720"/>
      <w:contextualSpacing/>
    </w:pPr>
    <w:rPr>
      <w:rFonts w:eastAsia="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4561</Words>
  <Characters>26001</Characters>
  <Application>Microsoft Office Word</Application>
  <DocSecurity>0</DocSecurity>
  <Lines>216</Lines>
  <Paragraphs>61</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30501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n.fagu</dc:creator>
  <cp:keywords/>
  <dc:description/>
  <cp:lastModifiedBy>QBZ Admin</cp:lastModifiedBy>
  <cp:revision>2</cp:revision>
  <dcterms:created xsi:type="dcterms:W3CDTF">2019-03-18T13:53:00Z</dcterms:created>
  <dcterms:modified xsi:type="dcterms:W3CDTF">2019-03-18T13:53:00Z</dcterms:modified>
</cp:coreProperties>
</file>