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9B7" w:rsidRPr="008C5962" w:rsidRDefault="004559B7" w:rsidP="004559B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8C5962">
        <w:rPr>
          <w:sz w:val="21"/>
          <w:szCs w:val="21"/>
          <w:lang w:val="sq-AL"/>
        </w:rPr>
        <w:t>LIGJ</w:t>
      </w:r>
    </w:p>
    <w:p w:rsidR="004559B7" w:rsidRPr="008C5962" w:rsidRDefault="004559B7" w:rsidP="004559B7">
      <w:pPr>
        <w:pStyle w:val="NumriData"/>
        <w:rPr>
          <w:sz w:val="21"/>
          <w:szCs w:val="21"/>
          <w:lang w:val="sq-AL"/>
        </w:rPr>
      </w:pPr>
      <w:r w:rsidRPr="008C5962">
        <w:rPr>
          <w:sz w:val="21"/>
          <w:szCs w:val="21"/>
          <w:lang w:val="sq-AL"/>
        </w:rPr>
        <w:t>Nr.10 322, datë 23.9.2010</w:t>
      </w:r>
    </w:p>
    <w:p w:rsidR="004559B7" w:rsidRPr="008C5962" w:rsidRDefault="004559B7" w:rsidP="004559B7">
      <w:pPr>
        <w:pStyle w:val="Paragrafi0"/>
        <w:rPr>
          <w:sz w:val="21"/>
          <w:szCs w:val="21"/>
          <w:lang w:val="sq-AL"/>
        </w:rPr>
      </w:pPr>
    </w:p>
    <w:p w:rsidR="004559B7" w:rsidRPr="008C5962" w:rsidRDefault="004559B7" w:rsidP="004559B7">
      <w:pPr>
        <w:pStyle w:val="Titulli0"/>
        <w:rPr>
          <w:sz w:val="21"/>
          <w:szCs w:val="21"/>
          <w:lang w:val="sq-AL"/>
        </w:rPr>
      </w:pPr>
      <w:r w:rsidRPr="008C5962">
        <w:rPr>
          <w:sz w:val="21"/>
          <w:szCs w:val="21"/>
          <w:lang w:val="sq-AL"/>
        </w:rPr>
        <w:t>PËR RATIFIKIMIN E SHTESËS SË KONTRATËS KONCESIONARE “PËR PRODHIMIN DHE SHPËRNDARJEN E KARTAVE TË IDENTITETIT DHE TË PASAPORTAVE ELEKTRONIKE” NDËRMJET MINISTRISË SË BRENDSHME TË REPUBLIKËS SË SHQIPËRISË DHE GRUPIMIT TË SAGEM SECURITE DHE FONDIT SHQIPTARO-AMERIKAN TË NDËRMARRJEVE</w:t>
      </w:r>
    </w:p>
    <w:p w:rsidR="004559B7" w:rsidRPr="008C5962" w:rsidRDefault="004559B7" w:rsidP="004559B7">
      <w:pPr>
        <w:pStyle w:val="Paragrafi0"/>
        <w:rPr>
          <w:sz w:val="21"/>
          <w:szCs w:val="21"/>
          <w:lang w:val="sq-AL"/>
        </w:rPr>
      </w:pPr>
    </w:p>
    <w:p w:rsidR="004559B7" w:rsidRPr="008C5962" w:rsidRDefault="004559B7" w:rsidP="004559B7">
      <w:pPr>
        <w:pStyle w:val="Paragrafi0"/>
        <w:rPr>
          <w:sz w:val="21"/>
          <w:szCs w:val="21"/>
          <w:lang w:val="sq-AL"/>
        </w:rPr>
      </w:pPr>
      <w:r w:rsidRPr="008C5962">
        <w:rPr>
          <w:sz w:val="21"/>
          <w:szCs w:val="21"/>
          <w:lang w:val="sq-AL"/>
        </w:rPr>
        <w:t>Në mbështetje të neneve 78, 83 pika 1 dhe 155 të Kushtetutës, me propozimin e Këshillit të Ministrave,</w:t>
      </w:r>
    </w:p>
    <w:p w:rsidR="004559B7" w:rsidRPr="008C5962" w:rsidRDefault="004559B7" w:rsidP="004559B7">
      <w:pPr>
        <w:pStyle w:val="VENDOSI0"/>
        <w:rPr>
          <w:sz w:val="21"/>
          <w:szCs w:val="21"/>
          <w:lang w:val="it-IT"/>
        </w:rPr>
      </w:pPr>
      <w:r w:rsidRPr="008C5962">
        <w:rPr>
          <w:sz w:val="21"/>
          <w:szCs w:val="21"/>
          <w:lang w:val="it-IT"/>
        </w:rPr>
        <w:t>KUVENDI</w:t>
      </w:r>
    </w:p>
    <w:p w:rsidR="004559B7" w:rsidRPr="008C5962" w:rsidRDefault="004559B7" w:rsidP="004559B7">
      <w:pPr>
        <w:pStyle w:val="VENDOSI0"/>
        <w:rPr>
          <w:sz w:val="21"/>
          <w:szCs w:val="21"/>
          <w:lang w:val="it-IT"/>
        </w:rPr>
      </w:pPr>
      <w:r w:rsidRPr="008C5962">
        <w:rPr>
          <w:sz w:val="21"/>
          <w:szCs w:val="21"/>
          <w:lang w:val="it-IT"/>
        </w:rPr>
        <w:t>I REPUBLIKËS SË SHQIPËRISË</w:t>
      </w:r>
    </w:p>
    <w:p w:rsidR="004559B7" w:rsidRPr="008C5962" w:rsidRDefault="004559B7" w:rsidP="004559B7">
      <w:pPr>
        <w:pStyle w:val="VENDOSI0"/>
        <w:rPr>
          <w:sz w:val="21"/>
          <w:szCs w:val="21"/>
          <w:lang w:val="it-IT"/>
        </w:rPr>
      </w:pPr>
    </w:p>
    <w:p w:rsidR="004559B7" w:rsidRPr="008C5962" w:rsidRDefault="004559B7" w:rsidP="004559B7">
      <w:pPr>
        <w:pStyle w:val="VENDOSI0"/>
        <w:rPr>
          <w:sz w:val="21"/>
          <w:szCs w:val="21"/>
          <w:lang w:val="it-IT"/>
        </w:rPr>
      </w:pPr>
      <w:r w:rsidRPr="008C5962">
        <w:rPr>
          <w:sz w:val="21"/>
          <w:szCs w:val="21"/>
          <w:lang w:val="it-IT"/>
        </w:rPr>
        <w:t>VENDOSI:</w:t>
      </w:r>
    </w:p>
    <w:p w:rsidR="004559B7" w:rsidRPr="008C5962" w:rsidRDefault="004559B7" w:rsidP="004559B7">
      <w:pPr>
        <w:pStyle w:val="Paragrafi0"/>
        <w:rPr>
          <w:sz w:val="21"/>
          <w:szCs w:val="21"/>
          <w:lang w:val="it-IT"/>
        </w:rPr>
      </w:pPr>
    </w:p>
    <w:p w:rsidR="004559B7" w:rsidRPr="008C5962" w:rsidRDefault="004559B7" w:rsidP="004559B7">
      <w:pPr>
        <w:pStyle w:val="NeniNr"/>
        <w:rPr>
          <w:sz w:val="21"/>
          <w:szCs w:val="21"/>
          <w:lang w:val="it-IT"/>
        </w:rPr>
      </w:pPr>
      <w:r w:rsidRPr="008C5962">
        <w:rPr>
          <w:sz w:val="21"/>
          <w:szCs w:val="21"/>
          <w:lang w:val="it-IT"/>
        </w:rPr>
        <w:t>Neni 1</w:t>
      </w:r>
    </w:p>
    <w:p w:rsidR="004559B7" w:rsidRPr="008C5962" w:rsidRDefault="004559B7" w:rsidP="004559B7">
      <w:pPr>
        <w:pStyle w:val="Paragrafi0"/>
        <w:rPr>
          <w:sz w:val="21"/>
          <w:szCs w:val="21"/>
          <w:lang w:val="it-IT"/>
        </w:rPr>
      </w:pPr>
    </w:p>
    <w:p w:rsidR="004559B7" w:rsidRPr="008C5962" w:rsidRDefault="004559B7" w:rsidP="004559B7">
      <w:pPr>
        <w:pStyle w:val="Paragrafi0"/>
        <w:rPr>
          <w:sz w:val="21"/>
          <w:szCs w:val="21"/>
          <w:lang w:val="it-IT"/>
        </w:rPr>
      </w:pPr>
      <w:r w:rsidRPr="008C5962">
        <w:rPr>
          <w:sz w:val="21"/>
          <w:szCs w:val="21"/>
          <w:lang w:val="it-IT"/>
        </w:rPr>
        <w:t>Ratifikohet shtesa e kontratës koncesionare “Për prodhimin dhe shpërndarjen e kartave të identitetit dhe të pasaportave elektronike” ndërmjet Ministrisë së Brendshme të Republikës së Shqipërisë dhe grupimit SAGEM SECURITE dhe Fondit Shqiptaro-Amerikan të Ndërmarrjeve, sipas tekstit që i bashkëlidhet këtij ligji.</w:t>
      </w:r>
    </w:p>
    <w:p w:rsidR="004559B7" w:rsidRPr="008C5962" w:rsidRDefault="004559B7" w:rsidP="004559B7">
      <w:pPr>
        <w:pStyle w:val="Paragrafi0"/>
        <w:rPr>
          <w:sz w:val="21"/>
          <w:szCs w:val="21"/>
          <w:lang w:val="it-IT"/>
        </w:rPr>
      </w:pPr>
    </w:p>
    <w:p w:rsidR="004559B7" w:rsidRPr="008C5962" w:rsidRDefault="004559B7" w:rsidP="004559B7">
      <w:pPr>
        <w:pStyle w:val="NeniNr"/>
        <w:rPr>
          <w:sz w:val="21"/>
          <w:szCs w:val="21"/>
          <w:lang w:val="it-IT"/>
        </w:rPr>
      </w:pPr>
      <w:r w:rsidRPr="008C5962">
        <w:rPr>
          <w:sz w:val="21"/>
          <w:szCs w:val="21"/>
          <w:lang w:val="it-IT"/>
        </w:rPr>
        <w:t>Neni 2</w:t>
      </w:r>
    </w:p>
    <w:p w:rsidR="004559B7" w:rsidRPr="008C5962" w:rsidRDefault="004559B7" w:rsidP="004559B7">
      <w:pPr>
        <w:pStyle w:val="Paragrafi0"/>
        <w:rPr>
          <w:sz w:val="21"/>
          <w:szCs w:val="21"/>
          <w:lang w:val="it-IT"/>
        </w:rPr>
      </w:pPr>
    </w:p>
    <w:p w:rsidR="004559B7" w:rsidRPr="008C5962" w:rsidRDefault="004559B7" w:rsidP="004559B7">
      <w:pPr>
        <w:pStyle w:val="Paragrafi0"/>
        <w:rPr>
          <w:sz w:val="21"/>
          <w:szCs w:val="21"/>
          <w:lang w:val="it-IT"/>
        </w:rPr>
      </w:pPr>
      <w:r w:rsidRPr="008C5962">
        <w:rPr>
          <w:sz w:val="21"/>
          <w:szCs w:val="21"/>
          <w:lang w:val="it-IT"/>
        </w:rPr>
        <w:t>Ky ligj hyn në fuqi 15 ditë pas botimit në Fletoren Zyrtare.</w:t>
      </w:r>
    </w:p>
    <w:p w:rsidR="004559B7" w:rsidRPr="008C5962" w:rsidRDefault="004559B7" w:rsidP="004559B7">
      <w:pPr>
        <w:pStyle w:val="Paragrafi0"/>
        <w:rPr>
          <w:sz w:val="21"/>
          <w:szCs w:val="21"/>
          <w:lang w:val="it-IT"/>
        </w:rPr>
      </w:pPr>
    </w:p>
    <w:p w:rsidR="004559B7" w:rsidRPr="00AD1731" w:rsidRDefault="004559B7" w:rsidP="004559B7">
      <w:pPr>
        <w:pStyle w:val="Shpallja"/>
        <w:rPr>
          <w:sz w:val="23"/>
          <w:szCs w:val="23"/>
        </w:rPr>
      </w:pPr>
      <w:r w:rsidRPr="00AD1731">
        <w:rPr>
          <w:sz w:val="23"/>
          <w:szCs w:val="23"/>
        </w:rPr>
        <w:t>Shpallur me dekretin nr.6706, datë 6.10.2010 të Presidentit të Republikës së Shqipërisë, Bamir Topi</w:t>
      </w:r>
    </w:p>
    <w:sectPr w:rsidR="004559B7" w:rsidRPr="00AD17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59B7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605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43B6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5FC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5F84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576F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166A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433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59B7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07E43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815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346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034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7FD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D0A194-EAB8-4128-918B-86F677B2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2019-03-17T17:39:00Z</dcterms:created>
  <dcterms:modified xsi:type="dcterms:W3CDTF">2019-03-17T17:39:00Z</dcterms:modified>
</cp:coreProperties>
</file>