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3B0" w:rsidRPr="00B52CAE" w:rsidRDefault="009A23B0" w:rsidP="009A23B0">
      <w:pPr>
        <w:pStyle w:val="Akti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>LIGJ</w:t>
      </w:r>
    </w:p>
    <w:p w:rsidR="009A23B0" w:rsidRPr="00B52CAE" w:rsidRDefault="009A23B0" w:rsidP="009A23B0">
      <w:pPr>
        <w:pStyle w:val="NumriData"/>
        <w:rPr>
          <w:lang w:val="sq-AL"/>
        </w:rPr>
      </w:pPr>
      <w:r w:rsidRPr="00B52CAE">
        <w:rPr>
          <w:lang w:val="sq-AL"/>
        </w:rPr>
        <w:t>Nr.10 365, datë 16.12.2010</w:t>
      </w:r>
    </w:p>
    <w:p w:rsidR="009A23B0" w:rsidRPr="00B52CAE" w:rsidRDefault="009A23B0" w:rsidP="009A23B0">
      <w:pPr>
        <w:pStyle w:val="Paragrafi"/>
        <w:rPr>
          <w:lang w:val="sq-AL"/>
        </w:rPr>
      </w:pPr>
    </w:p>
    <w:p w:rsidR="009A23B0" w:rsidRPr="00B52CAE" w:rsidRDefault="009A23B0" w:rsidP="009A23B0">
      <w:pPr>
        <w:pStyle w:val="Titulli"/>
        <w:rPr>
          <w:lang w:val="sq-AL"/>
        </w:rPr>
      </w:pPr>
      <w:r w:rsidRPr="00B52CAE">
        <w:rPr>
          <w:lang w:val="sq-AL"/>
        </w:rPr>
        <w:t>PËR NJË NDRYSHIM NË LIGJIN NR.8976, DATË 12.12.2002 “PËR AKCIZAT NË REPUBLIKËN E SHQIPËRISË”, TË NDRYSHUAR</w:t>
      </w:r>
    </w:p>
    <w:p w:rsidR="009A23B0" w:rsidRPr="00B52CAE" w:rsidRDefault="009A23B0" w:rsidP="009A23B0">
      <w:pPr>
        <w:pStyle w:val="Titulli"/>
        <w:rPr>
          <w:lang w:val="sq-AL"/>
        </w:rPr>
      </w:pPr>
    </w:p>
    <w:p w:rsidR="009A23B0" w:rsidRPr="00B52CAE" w:rsidRDefault="009A23B0" w:rsidP="009A23B0">
      <w:pPr>
        <w:pStyle w:val="Paragrafi"/>
        <w:rPr>
          <w:lang w:val="sq-AL"/>
        </w:rPr>
      </w:pPr>
    </w:p>
    <w:p w:rsidR="009A23B0" w:rsidRPr="00B52CAE" w:rsidRDefault="009A23B0" w:rsidP="009A23B0">
      <w:pPr>
        <w:pStyle w:val="Paragrafi"/>
        <w:rPr>
          <w:lang w:val="sq-AL"/>
        </w:rPr>
      </w:pPr>
      <w:r w:rsidRPr="00B52CAE">
        <w:rPr>
          <w:lang w:val="sq-AL"/>
        </w:rPr>
        <w:t xml:space="preserve">Në mbështetje të neneve 78, 83 pika 1 dhe 155 të Kushtetutës, me propozimin e Këshillit të Ministrave, </w:t>
      </w:r>
    </w:p>
    <w:p w:rsidR="009A23B0" w:rsidRPr="00B52CAE" w:rsidRDefault="009A23B0" w:rsidP="009A23B0">
      <w:pPr>
        <w:pStyle w:val="Paragrafi"/>
        <w:rPr>
          <w:sz w:val="8"/>
          <w:lang w:val="sq-AL"/>
        </w:rPr>
      </w:pPr>
    </w:p>
    <w:p w:rsidR="009A23B0" w:rsidRPr="00B52CAE" w:rsidRDefault="009A23B0" w:rsidP="009A23B0">
      <w:pPr>
        <w:pStyle w:val="VENDOSI"/>
        <w:rPr>
          <w:lang w:val="sq-AL"/>
        </w:rPr>
      </w:pPr>
      <w:r w:rsidRPr="00B52CAE">
        <w:rPr>
          <w:lang w:val="sq-AL"/>
        </w:rPr>
        <w:t>KUVENDI</w:t>
      </w:r>
    </w:p>
    <w:p w:rsidR="009A23B0" w:rsidRPr="00B52CAE" w:rsidRDefault="009A23B0" w:rsidP="009A23B0">
      <w:pPr>
        <w:pStyle w:val="VENDOSI"/>
        <w:rPr>
          <w:lang w:val="sq-AL"/>
        </w:rPr>
      </w:pPr>
      <w:r w:rsidRPr="00B52CAE">
        <w:rPr>
          <w:lang w:val="sq-AL"/>
        </w:rPr>
        <w:t>I REPUBLIKËS SË SHQIPËRISË</w:t>
      </w:r>
    </w:p>
    <w:p w:rsidR="009A23B0" w:rsidRPr="00B52CAE" w:rsidRDefault="009A23B0" w:rsidP="009A23B0">
      <w:pPr>
        <w:pStyle w:val="VENDOSI"/>
        <w:rPr>
          <w:lang w:val="sq-AL"/>
        </w:rPr>
      </w:pPr>
    </w:p>
    <w:p w:rsidR="009A23B0" w:rsidRPr="00B52CAE" w:rsidRDefault="009A23B0" w:rsidP="009A23B0">
      <w:pPr>
        <w:pStyle w:val="VENDOSI"/>
        <w:rPr>
          <w:lang w:val="sq-AL"/>
        </w:rPr>
      </w:pPr>
      <w:r w:rsidRPr="00B52CAE">
        <w:rPr>
          <w:lang w:val="sq-AL"/>
        </w:rPr>
        <w:t>VENDOSI:</w:t>
      </w:r>
    </w:p>
    <w:p w:rsidR="009A23B0" w:rsidRPr="00B52CAE" w:rsidRDefault="009A23B0" w:rsidP="009A23B0">
      <w:pPr>
        <w:pStyle w:val="Paragrafi"/>
        <w:rPr>
          <w:lang w:val="sq-AL"/>
        </w:rPr>
      </w:pPr>
    </w:p>
    <w:p w:rsidR="009A23B0" w:rsidRPr="00B52CAE" w:rsidRDefault="009A23B0" w:rsidP="009A23B0">
      <w:pPr>
        <w:pStyle w:val="NeniNr"/>
        <w:rPr>
          <w:lang w:val="sq-AL"/>
        </w:rPr>
      </w:pPr>
      <w:r w:rsidRPr="00B52CAE">
        <w:rPr>
          <w:lang w:val="sq-AL"/>
        </w:rPr>
        <w:t>Neni 1</w:t>
      </w:r>
    </w:p>
    <w:p w:rsidR="009A23B0" w:rsidRPr="00B52CAE" w:rsidRDefault="009A23B0" w:rsidP="009A23B0">
      <w:pPr>
        <w:pStyle w:val="Paragrafi"/>
        <w:rPr>
          <w:lang w:val="sq-AL"/>
        </w:rPr>
      </w:pPr>
    </w:p>
    <w:p w:rsidR="009A23B0" w:rsidRPr="00B52CAE" w:rsidRDefault="009A23B0" w:rsidP="009A23B0">
      <w:pPr>
        <w:pStyle w:val="Paragrafi"/>
        <w:rPr>
          <w:lang w:val="sq-AL"/>
        </w:rPr>
      </w:pPr>
      <w:r w:rsidRPr="00B52CAE">
        <w:rPr>
          <w:lang w:val="sq-AL"/>
        </w:rPr>
        <w:t>Shtojca 1 që i bashkëlidhet ligjit nr. 8976, datë 12.12.2002 “Për akcizat në Republikën e Shqipërisë”, të ndryshuar, zëvendësohet me shtojcën me të njëjtin numër, që i bashkëlidhet këtij ligji.</w:t>
      </w:r>
    </w:p>
    <w:p w:rsidR="009A23B0" w:rsidRPr="00B52CAE" w:rsidRDefault="009A23B0" w:rsidP="009A23B0">
      <w:pPr>
        <w:pStyle w:val="Paragrafi"/>
        <w:rPr>
          <w:lang w:val="sq-AL"/>
        </w:rPr>
      </w:pPr>
    </w:p>
    <w:p w:rsidR="009A23B0" w:rsidRPr="00B52CAE" w:rsidRDefault="009A23B0" w:rsidP="009A23B0">
      <w:pPr>
        <w:pStyle w:val="NeniNr"/>
        <w:rPr>
          <w:lang w:val="sq-AL"/>
        </w:rPr>
      </w:pPr>
      <w:r w:rsidRPr="00B52CAE">
        <w:rPr>
          <w:lang w:val="sq-AL"/>
        </w:rPr>
        <w:t>Neni 2</w:t>
      </w:r>
    </w:p>
    <w:p w:rsidR="009A23B0" w:rsidRPr="00B52CAE" w:rsidRDefault="009A23B0" w:rsidP="009A23B0">
      <w:pPr>
        <w:pStyle w:val="Paragrafi"/>
        <w:rPr>
          <w:lang w:val="sq-AL"/>
        </w:rPr>
      </w:pPr>
    </w:p>
    <w:p w:rsidR="009A23B0" w:rsidRPr="00B52CAE" w:rsidRDefault="009A23B0" w:rsidP="009A23B0">
      <w:pPr>
        <w:pStyle w:val="Paragrafi"/>
        <w:rPr>
          <w:lang w:val="sq-AL"/>
        </w:rPr>
      </w:pPr>
      <w:r w:rsidRPr="00B52CAE">
        <w:rPr>
          <w:lang w:val="sq-AL"/>
        </w:rPr>
        <w:t>Ky ligj hyn në fuqi 15 ditë pas botimit në Fletoren Zyrtare.</w:t>
      </w:r>
    </w:p>
    <w:p w:rsidR="009A23B0" w:rsidRPr="00B52CAE" w:rsidRDefault="009A23B0" w:rsidP="009A23B0">
      <w:pPr>
        <w:pStyle w:val="Paragrafi"/>
        <w:rPr>
          <w:lang w:val="sq-AL"/>
        </w:rPr>
      </w:pPr>
    </w:p>
    <w:p w:rsidR="009A23B0" w:rsidRPr="00B52CAE" w:rsidRDefault="009A23B0" w:rsidP="009A23B0">
      <w:pPr>
        <w:pStyle w:val="Shpallja"/>
        <w:rPr>
          <w:sz w:val="23"/>
          <w:szCs w:val="23"/>
        </w:rPr>
      </w:pPr>
      <w:r w:rsidRPr="00B52CAE">
        <w:rPr>
          <w:sz w:val="23"/>
          <w:szCs w:val="23"/>
        </w:rPr>
        <w:t>Shpallur me dekretin nr.6838, datë 5.1.2011 të Presidentit të Republikës së Shqipërisë, Bamir Topi</w:t>
      </w:r>
    </w:p>
    <w:p w:rsidR="009A23B0" w:rsidRPr="00B52CAE" w:rsidRDefault="009A23B0" w:rsidP="009A23B0">
      <w:pPr>
        <w:pStyle w:val="TitulliTitull"/>
        <w:rPr>
          <w:lang w:val="sq-AL"/>
        </w:rPr>
      </w:pPr>
      <w:r w:rsidRPr="00B52CAE">
        <w:rPr>
          <w:lang w:val="sq-AL"/>
        </w:rPr>
        <w:t>SHTOJCA NR.1</w:t>
      </w:r>
    </w:p>
    <w:p w:rsidR="009A23B0" w:rsidRPr="00B52CAE" w:rsidRDefault="009A23B0" w:rsidP="009A23B0">
      <w:pPr>
        <w:pStyle w:val="TitulliTitull"/>
        <w:rPr>
          <w:lang w:val="sq-AL"/>
        </w:rPr>
      </w:pPr>
    </w:p>
    <w:p w:rsidR="009A23B0" w:rsidRPr="00B52CAE" w:rsidRDefault="009A23B0" w:rsidP="009A23B0">
      <w:pPr>
        <w:pStyle w:val="TitulliTitull"/>
        <w:rPr>
          <w:lang w:val="sq-AL"/>
        </w:rPr>
      </w:pPr>
      <w:r w:rsidRPr="00B52CAE">
        <w:rPr>
          <w:lang w:val="sq-AL"/>
        </w:rPr>
        <w:t>MALLRAT E TATUESHME ME AKCIZË NË REPUBLIKËN E SHQIPËRISË</w:t>
      </w:r>
    </w:p>
    <w:p w:rsidR="009A23B0" w:rsidRPr="00B52CAE" w:rsidRDefault="009A23B0" w:rsidP="009A23B0">
      <w:pPr>
        <w:pStyle w:val="Paragrafi"/>
        <w:rPr>
          <w:lang w:val="sq-AL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6"/>
        <w:gridCol w:w="5424"/>
        <w:gridCol w:w="1820"/>
      </w:tblGrid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Kodi NK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Përshkrimi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jc w:val="center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Shkalla tatimore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I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KAFE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09 01 11 00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09 01 12 00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Kafe jo e pjekur e dekafeinizuar ose jo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09 01 21 00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09 01 22 00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Kafe e pjekur e dekafeinizuar ose jo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140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09 01 90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Lëkura dhe lëvoret e kafesë. Zëvendësuesit e kafesë që përmbajnë kafe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21 01 11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21 01 12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Ekstrakte, esenca, koncentrate kafeje dhe përgatitje prej tyre (neskafe etj.)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250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II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 xml:space="preserve">BIRRË, VERË, ALKOOL DHE PIJE ALKOOLIKE 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22 03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Birrë e bërë nga malto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 nga prodhues vendas e të huaj me sasi &lt; = 200 000 hektolitër/vit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 nga prodhues vendas e të huaj me sasi &gt; 200 000 hektolitër/vit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30 lekë/litri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22 04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Verë dhe verërat e gazuara; shampanjë; musht rrushi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 nga prodhues vendas e të huaj me sasi &lt; = 10 000 hektolitër/vit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- nga prodhues vendas e të huaj me sasi &gt; 10 000 hektolitër/vit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lekë/litri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35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22 05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 Vermut e verëra të tjera të përgatitura nga bimë ose substanca aromatizuese 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-nga prodhues vendas e të huaj me sasi &lt; = 300 hektolitër/vit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-nga prodhues vendas e të huaj me sasi &gt; 300 hektolitër/vit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lekë/litri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35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22 06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 pije të fermentuara (p.sh. cider, cider dardhe, hydromel); përzierje të pijeve të fermentuara dhe pijeve joalkoolike të papërmendura diku tjetër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22 07 10 00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Alkool etilik jo i denatyruar i një force alkoolike ndaj volumit prej 80 për qind ose më tepër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22 007 20 00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Alkool etilik i denatyruar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0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  <w:vMerge w:val="restart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22 08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Pije alkoolike me forcë alkoolike ndaj volumit mbi 12 për qind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-nga prodhues vendas e të huaj me sasi &lt; = 20 000 hektolitër/vit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-nga prodhues vendas e të huaj me sasi &gt; 20 000 hektolitër/vit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220 lekë/litri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300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  <w:vMerge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Pije alkoolike me forcë alkoolike ndaj volumit deri në 12 për qind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22 08 20 29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Raki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III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DUHAN DHE NËNPRODUKTET E TIJ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24 02 10 00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Puro dhe cigarillos që përmbajnë duhan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2 500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24 02 20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Cigare që përmbajnë duhan 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   70 lekë/paketa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24 02 90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Puro, cigarillos dhe cigare me zëvendësues duhani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2 240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24 03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Duhan tjetër i përpunuar dhe zëvendësuesit e duhanit, duhan i homogjenizuar ose i rindërtuar, ekstrakte dhe esenca prej duhani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1 500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IV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NËNPRODUKTET E NAFTËS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</w:p>
        </w:tc>
      </w:tr>
      <w:tr w:rsidR="009A23B0" w:rsidRPr="00B52CAE">
        <w:trPr>
          <w:trHeight w:val="329"/>
        </w:trPr>
        <w:tc>
          <w:tcPr>
            <w:tcW w:w="1576" w:type="dxa"/>
            <w:tcBorders>
              <w:bottom w:val="single" w:sz="4" w:space="0" w:color="auto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27 10 11 11</w:t>
            </w:r>
          </w:p>
        </w:tc>
        <w:tc>
          <w:tcPr>
            <w:tcW w:w="5424" w:type="dxa"/>
            <w:tcBorders>
              <w:bottom w:val="single" w:sz="4" w:space="0" w:color="auto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Naftë që kërkon një proces specifik përpunimi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  <w:tcBorders>
              <w:bottom w:val="nil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27 10 11 41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27 19 11 45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27 10 11 49</w:t>
            </w:r>
          </w:p>
        </w:tc>
        <w:tc>
          <w:tcPr>
            <w:tcW w:w="5424" w:type="dxa"/>
            <w:tcBorders>
              <w:bottom w:val="nil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Vajra të lehta (benzinë dhe benzol)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Benzinë dhe benzol pa plumb, me përmbajtje plumbi jo më tepër se 0,013 gr/litër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Me më pak se 95 oktan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Me 95-98 oktan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Me 98 e më shumë oktan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Benzinë me plumb, me përmbajtje plumbi më tepër se 0,013 gr/litër</w:t>
            </w:r>
          </w:p>
        </w:tc>
        <w:tc>
          <w:tcPr>
            <w:tcW w:w="1820" w:type="dxa"/>
            <w:tcBorders>
              <w:bottom w:val="nil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37 lekë/litri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  <w:tcBorders>
              <w:top w:val="nil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27 10 11 51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27 10 11 59</w:t>
            </w:r>
          </w:p>
        </w:tc>
        <w:tc>
          <w:tcPr>
            <w:tcW w:w="5424" w:type="dxa"/>
            <w:tcBorders>
              <w:top w:val="nil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Me më pak se 98 oktan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Me 98 e më shumë oktan</w:t>
            </w:r>
          </w:p>
        </w:tc>
        <w:tc>
          <w:tcPr>
            <w:tcW w:w="1820" w:type="dxa"/>
            <w:tcBorders>
              <w:top w:val="nil"/>
            </w:tcBorders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27 10 19 11 deri 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27 10 19 29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Vajgurët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lekë/litri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27 10 19 21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Karburantet, tip vajguri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27 10 19 31 </w:t>
            </w:r>
            <w:r w:rsidRPr="00B52CAE">
              <w:rPr>
                <w:szCs w:val="22"/>
                <w:lang w:val="sq-AL"/>
              </w:rPr>
              <w:lastRenderedPageBreak/>
              <w:t>deri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27 10 19 49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Vajra të rënda (gazoil)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37 lekë/litri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27 10 19 51 deri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27 10 19 69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Vajra të rënda si lëndë djegëse (lëndë djegëse, solar, mazut)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27 10 19 71 deri 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27 10 19 99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Vajra lubrifikante dhe vajra të tjera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27 13 11 00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27 13 12 00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Koks nafte dhe vajra të tjera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 lek/kg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27 13 20 00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 Bitum nafte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27 13 90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Mbetje të vajrave të naftës dhe të mineraleve bituminoze (bitumen)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27 14 90 00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- Të tjera (bitum dhe asfalt natyror; asfaltet dhe gurët asfaltikë)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27 15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Përzierje bituminoze të bazuara në asfaltin natyror, në bitumen e naftës, në katranin mineral, ose në terpentinën e katranit mineral (mastiçet bituminoze) Vernik bituminoz 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 lekë/kg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5 lekë/kg</w:t>
            </w:r>
          </w:p>
        </w:tc>
      </w:tr>
      <w:tr w:rsidR="009A23B0" w:rsidRPr="00B52CAE">
        <w:trPr>
          <w:trHeight w:val="32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29 01 29 02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Hidrokarbure aciklike dhe ciklike, përfshirë (etilen, benzen, toluol, ksilol)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37 lekë/kg</w:t>
            </w:r>
          </w:p>
        </w:tc>
      </w:tr>
      <w:tr w:rsidR="009A23B0" w:rsidRPr="00B52CAE">
        <w:trPr>
          <w:trHeight w:val="70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34 03 19 91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34 03 99 10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Preparate për lubrifikimin e makinerive, pajisjeve dhe automjeteve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 lekë/kg</w:t>
            </w:r>
          </w:p>
        </w:tc>
      </w:tr>
      <w:tr w:rsidR="009A23B0" w:rsidRPr="00B52CAE">
        <w:trPr>
          <w:trHeight w:val="407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V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FISHEKZJARRËT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</w:p>
        </w:tc>
      </w:tr>
      <w:tr w:rsidR="009A23B0" w:rsidRPr="00B52CAE">
        <w:trPr>
          <w:trHeight w:val="36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36 04 10 00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Fishekzjarrët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200 lekë/kg</w:t>
            </w:r>
          </w:p>
        </w:tc>
      </w:tr>
      <w:tr w:rsidR="009A23B0" w:rsidRPr="00B52CAE">
        <w:trPr>
          <w:trHeight w:val="428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36 04 90 00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200 lekë/kg</w:t>
            </w:r>
          </w:p>
        </w:tc>
      </w:tr>
      <w:tr w:rsidR="009A23B0" w:rsidRPr="00B52CAE">
        <w:trPr>
          <w:trHeight w:val="225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VI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GOMAT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</w:p>
        </w:tc>
      </w:tr>
      <w:tr w:rsidR="009A23B0" w:rsidRPr="00B52CAE">
        <w:trPr>
          <w:trHeight w:val="379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40 11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Goma të reja pneumatike prej gome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lekë/kg</w:t>
            </w:r>
          </w:p>
        </w:tc>
      </w:tr>
      <w:tr w:rsidR="009A23B0" w:rsidRPr="00B52CAE">
        <w:trPr>
          <w:trHeight w:val="855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 12 (përveç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40 12 20 00)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Goma pneumatike të riveshura; goma mishi apo të zakonshme; veshja e jashtme (pjesa me lule) dhe fashetat e gomës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 lekë/kg</w:t>
            </w:r>
          </w:p>
        </w:tc>
      </w:tr>
      <w:tr w:rsidR="009A23B0" w:rsidRPr="00B52CAE">
        <w:trPr>
          <w:trHeight w:val="407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40 12 20 00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Goma pneumatike të përdorura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100 lekë/kg</w:t>
            </w:r>
          </w:p>
        </w:tc>
      </w:tr>
      <w:tr w:rsidR="009A23B0" w:rsidRPr="00B52CAE">
        <w:trPr>
          <w:trHeight w:val="488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VII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 w:val="20"/>
                <w:lang w:val="sq-AL"/>
              </w:rPr>
            </w:pPr>
            <w:r w:rsidRPr="00B52CAE">
              <w:rPr>
                <w:b/>
                <w:sz w:val="20"/>
                <w:lang w:val="sq-AL"/>
              </w:rPr>
              <w:t>PILAT DHE BATERITË PRIMARE; AKUMULATORËT ELEKTRIKË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</w:p>
        </w:tc>
      </w:tr>
      <w:tr w:rsidR="009A23B0" w:rsidRPr="00B52CAE">
        <w:trPr>
          <w:trHeight w:val="363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85 06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 xml:space="preserve">Pilat dhe bateritë primare 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200 lekë/kg</w:t>
            </w:r>
          </w:p>
        </w:tc>
      </w:tr>
      <w:tr w:rsidR="009A23B0" w:rsidRPr="00B52CAE">
        <w:trPr>
          <w:trHeight w:val="703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85 07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Akumulatorët elektrikë, përfshi ndarëset e tyre, nëse janë apo jo drejtkëndëshe (përfshi katrorët)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lekë/kg</w:t>
            </w:r>
          </w:p>
        </w:tc>
      </w:tr>
      <w:tr w:rsidR="009A23B0" w:rsidRPr="00B52CAE">
        <w:trPr>
          <w:trHeight w:val="345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VIII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AMBALAZHET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</w:p>
        </w:tc>
      </w:tr>
      <w:tr w:rsidR="009A23B0" w:rsidRPr="00B52CAE">
        <w:trPr>
          <w:trHeight w:val="1207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AMBALAZHET: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Ambalazhet e plastikës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Ambalazhet e qelqit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Ambalazhi i përzier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100 lekë/kg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 lekë/kg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20 lekë/kg</w:t>
            </w:r>
          </w:p>
        </w:tc>
      </w:tr>
      <w:tr w:rsidR="009A23B0" w:rsidRPr="00B52CAE">
        <w:trPr>
          <w:trHeight w:val="298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IX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  <w:r w:rsidRPr="00B52CAE">
              <w:rPr>
                <w:b/>
                <w:szCs w:val="22"/>
                <w:lang w:val="sq-AL"/>
              </w:rPr>
              <w:t>LLAMBA INKANDESHENTE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b/>
                <w:szCs w:val="22"/>
                <w:lang w:val="sq-AL"/>
              </w:rPr>
            </w:pPr>
          </w:p>
        </w:tc>
      </w:tr>
      <w:tr w:rsidR="009A23B0" w:rsidRPr="00B52CAE">
        <w:trPr>
          <w:trHeight w:val="1012"/>
        </w:trPr>
        <w:tc>
          <w:tcPr>
            <w:tcW w:w="1576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lastRenderedPageBreak/>
              <w:t>85 39 22 10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85 39 22 90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85 39 29 92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85 39 29 98</w:t>
            </w:r>
          </w:p>
        </w:tc>
        <w:tc>
          <w:tcPr>
            <w:tcW w:w="5424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Llambat reflektor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Të tjera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Më tepër se 100 V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Jo më tepër se 100 V</w:t>
            </w:r>
          </w:p>
        </w:tc>
        <w:tc>
          <w:tcPr>
            <w:tcW w:w="1820" w:type="dxa"/>
          </w:tcPr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100 lekë/copa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100 lekë/copa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100 lekë/copa</w:t>
            </w:r>
          </w:p>
          <w:p w:rsidR="009A23B0" w:rsidRPr="00B52CAE" w:rsidRDefault="009A23B0" w:rsidP="009A23B0">
            <w:pPr>
              <w:pStyle w:val="Paragrafi"/>
              <w:ind w:firstLine="0"/>
              <w:rPr>
                <w:szCs w:val="22"/>
                <w:lang w:val="sq-AL"/>
              </w:rPr>
            </w:pPr>
            <w:r w:rsidRPr="00B52CAE">
              <w:rPr>
                <w:szCs w:val="22"/>
                <w:lang w:val="sq-AL"/>
              </w:rPr>
              <w:t>100 lekë/copa</w:t>
            </w:r>
          </w:p>
        </w:tc>
      </w:tr>
    </w:tbl>
    <w:p w:rsidR="009A23B0" w:rsidRPr="00B52CAE" w:rsidRDefault="009A23B0" w:rsidP="009A23B0">
      <w:pPr>
        <w:pStyle w:val="Paragrafi"/>
        <w:rPr>
          <w:lang w:val="sq-AL"/>
        </w:rPr>
      </w:pPr>
    </w:p>
    <w:sectPr w:rsidR="009A23B0" w:rsidRPr="00B52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23B0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3FD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3B0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834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ABC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9B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1EB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927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24D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4CE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B288C2-4EA0-48C7-AA3A-C1B84EFD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23B0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9A23B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5322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g.cicako</dc:creator>
  <cp:keywords/>
  <dc:description/>
  <cp:lastModifiedBy>Inida Noga</cp:lastModifiedBy>
  <cp:revision>2</cp:revision>
  <dcterms:created xsi:type="dcterms:W3CDTF">2019-03-17T18:24:00Z</dcterms:created>
  <dcterms:modified xsi:type="dcterms:W3CDTF">2019-03-17T18:24:00Z</dcterms:modified>
</cp:coreProperties>
</file>