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D0831" w:rsidRPr="006E79F4" w:rsidRDefault="001D0831" w:rsidP="001D0831">
      <w:pPr>
        <w:pStyle w:val="Akti"/>
        <w:keepNext w:val="0"/>
        <w:rPr>
          <w:rFonts w:ascii="Times New Roman" w:hAnsi="Times New Roman" w:cs="Times New Roman"/>
          <w:color w:val="auto"/>
          <w:sz w:val="24"/>
          <w:szCs w:val="24"/>
          <w:lang w:val="sq-AL"/>
        </w:rPr>
      </w:pPr>
      <w:bookmarkStart w:id="0" w:name="_GoBack"/>
      <w:bookmarkEnd w:id="0"/>
      <w:r w:rsidRPr="006E79F4">
        <w:rPr>
          <w:rFonts w:ascii="Times New Roman" w:hAnsi="Times New Roman" w:cs="Times New Roman"/>
          <w:color w:val="auto"/>
          <w:sz w:val="24"/>
          <w:szCs w:val="24"/>
          <w:lang w:val="sq-AL"/>
        </w:rPr>
        <w:t>LIGJ</w:t>
      </w:r>
    </w:p>
    <w:p w:rsidR="001D0831" w:rsidRPr="006E79F4" w:rsidRDefault="001D0831" w:rsidP="001D0831">
      <w:pPr>
        <w:pStyle w:val="NumriData"/>
        <w:keepNext w:val="0"/>
        <w:rPr>
          <w:rFonts w:ascii="Times New Roman" w:hAnsi="Times New Roman" w:cs="Times New Roman"/>
          <w:sz w:val="24"/>
          <w:szCs w:val="24"/>
          <w:lang w:val="sq-AL"/>
        </w:rPr>
      </w:pPr>
      <w:r w:rsidRPr="006E79F4">
        <w:rPr>
          <w:rFonts w:ascii="Times New Roman" w:hAnsi="Times New Roman" w:cs="Times New Roman"/>
          <w:sz w:val="24"/>
          <w:szCs w:val="24"/>
          <w:lang w:val="sq-AL"/>
        </w:rPr>
        <w:t>Nr.</w:t>
      </w:r>
      <w:r w:rsidR="006E701D" w:rsidRPr="006E79F4">
        <w:rPr>
          <w:rFonts w:ascii="Times New Roman" w:hAnsi="Times New Roman" w:cs="Times New Roman"/>
          <w:sz w:val="24"/>
          <w:szCs w:val="24"/>
          <w:lang w:val="sq-AL"/>
        </w:rPr>
        <w:t xml:space="preserve"> </w:t>
      </w:r>
      <w:r w:rsidRPr="006E79F4">
        <w:rPr>
          <w:rFonts w:ascii="Times New Roman" w:hAnsi="Times New Roman" w:cs="Times New Roman"/>
          <w:sz w:val="24"/>
          <w:szCs w:val="24"/>
          <w:lang w:val="sq-AL"/>
        </w:rPr>
        <w:t>10 383, datë 24.2.2011</w:t>
      </w:r>
    </w:p>
    <w:p w:rsidR="001D0831" w:rsidRPr="006E79F4" w:rsidRDefault="001D0831" w:rsidP="001D0831">
      <w:pPr>
        <w:pStyle w:val="Titulli"/>
        <w:keepNext w:val="0"/>
        <w:rPr>
          <w:rFonts w:ascii="Times New Roman" w:hAnsi="Times New Roman" w:cs="Times New Roman"/>
          <w:sz w:val="24"/>
          <w:szCs w:val="24"/>
          <w:lang w:val="sq-AL"/>
        </w:rPr>
      </w:pPr>
      <w:r w:rsidRPr="006E79F4">
        <w:rPr>
          <w:rFonts w:ascii="Times New Roman" w:hAnsi="Times New Roman" w:cs="Times New Roman"/>
          <w:sz w:val="24"/>
          <w:szCs w:val="24"/>
          <w:lang w:val="sq-AL"/>
        </w:rPr>
        <w:t>PËR SIGURIMIN E DETYRUESHËM TË KUJDESIT SHËNDETËSOR NË REPUBLIKËN E SHQIPËRISË</w:t>
      </w:r>
      <w:r w:rsidR="00E2545A" w:rsidRPr="006E79F4">
        <w:rPr>
          <w:rStyle w:val="FootnoteReference"/>
          <w:rFonts w:ascii="Times New Roman" w:hAnsi="Times New Roman" w:cs="Times New Roman"/>
          <w:sz w:val="24"/>
          <w:szCs w:val="24"/>
          <w:lang w:val="sq-AL"/>
        </w:rPr>
        <w:footnoteReference w:id="1"/>
      </w:r>
    </w:p>
    <w:p w:rsidR="00477C92" w:rsidRPr="006E79F4" w:rsidRDefault="00477C92" w:rsidP="00477C92">
      <w:pPr>
        <w:jc w:val="center"/>
        <w:rPr>
          <w:lang w:val="sq-AL"/>
        </w:rPr>
      </w:pPr>
      <w:r w:rsidRPr="006E79F4">
        <w:rPr>
          <w:i/>
          <w:lang w:val="sq-AL"/>
        </w:rPr>
        <w:t xml:space="preserve">(Ndryshuar me ligjin nr. 126/2013, datë 25.4.2013, nr. 184/2013, datë 28.12.2013, nr. 141/2014, datë 23.10.2014, 145/2015, datë </w:t>
      </w:r>
      <w:r w:rsidRPr="006E79F4">
        <w:rPr>
          <w:i/>
          <w:spacing w:val="-4"/>
        </w:rPr>
        <w:t xml:space="preserve">17.12.2015 dhe aktin </w:t>
      </w:r>
      <w:r w:rsidR="00E2545A" w:rsidRPr="006E79F4">
        <w:rPr>
          <w:i/>
          <w:spacing w:val="-4"/>
        </w:rPr>
        <w:t>normativ</w:t>
      </w:r>
      <w:r w:rsidRPr="006E79F4">
        <w:rPr>
          <w:i/>
          <w:spacing w:val="-4"/>
        </w:rPr>
        <w:t xml:space="preserve"> nr. 1, </w:t>
      </w:r>
      <w:r w:rsidR="00E2545A" w:rsidRPr="006E79F4">
        <w:rPr>
          <w:i/>
          <w:spacing w:val="-4"/>
        </w:rPr>
        <w:t>datë 25.1.2017</w:t>
      </w:r>
      <w:r w:rsidRPr="006E79F4">
        <w:rPr>
          <w:i/>
          <w:spacing w:val="-4"/>
        </w:rPr>
        <w:t>)</w:t>
      </w:r>
    </w:p>
    <w:p w:rsidR="00477C92" w:rsidRPr="006E79F4" w:rsidRDefault="00477C92" w:rsidP="00E2545A">
      <w:pPr>
        <w:jc w:val="right"/>
        <w:rPr>
          <w:lang w:val="sq-AL"/>
        </w:rPr>
      </w:pPr>
      <w:r w:rsidRPr="006E79F4">
        <w:rPr>
          <w:i/>
          <w:lang w:val="sq-AL"/>
        </w:rPr>
        <w:t>(</w:t>
      </w:r>
      <w:r w:rsidR="00E2545A" w:rsidRPr="006E79F4">
        <w:rPr>
          <w:i/>
          <w:lang w:val="sq-AL"/>
        </w:rPr>
        <w:t>i</w:t>
      </w:r>
      <w:r w:rsidRPr="006E79F4">
        <w:rPr>
          <w:i/>
          <w:lang w:val="sq-AL"/>
        </w:rPr>
        <w:t xml:space="preserve"> përditësuar</w:t>
      </w:r>
      <w:r w:rsidR="00E2545A" w:rsidRPr="006E79F4">
        <w:rPr>
          <w:i/>
          <w:lang w:val="sq-AL"/>
        </w:rPr>
        <w:t>)</w:t>
      </w:r>
    </w:p>
    <w:p w:rsidR="001D0831" w:rsidRPr="006E79F4" w:rsidRDefault="001D0831" w:rsidP="001D0831">
      <w:pPr>
        <w:pStyle w:val="Paragrafi"/>
        <w:ind w:firstLine="0"/>
        <w:rPr>
          <w:rFonts w:ascii="Times New Roman" w:hAnsi="Times New Roman" w:cs="Times New Roman"/>
          <w:sz w:val="24"/>
          <w:szCs w:val="24"/>
          <w:lang w:val="sq-AL"/>
        </w:rPr>
      </w:pPr>
    </w:p>
    <w:p w:rsidR="001D0831"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 xml:space="preserve">Në mbështetje të neneve 78 dhe 83 pika 1 të Kushtetutës, me propozimin e Këshillit të Ministrave, </w:t>
      </w:r>
    </w:p>
    <w:p w:rsidR="001D0831" w:rsidRPr="006E79F4" w:rsidRDefault="001D0831" w:rsidP="001D0831">
      <w:pPr>
        <w:pStyle w:val="Paragrafi"/>
        <w:ind w:firstLine="0"/>
        <w:rPr>
          <w:rFonts w:ascii="Times New Roman" w:hAnsi="Times New Roman" w:cs="Times New Roman"/>
          <w:sz w:val="24"/>
          <w:szCs w:val="24"/>
          <w:lang w:val="sq-AL"/>
        </w:rPr>
      </w:pPr>
    </w:p>
    <w:p w:rsidR="001D0831" w:rsidRPr="006E79F4" w:rsidRDefault="001D0831" w:rsidP="001D0831">
      <w:pPr>
        <w:pStyle w:val="Institucioni"/>
        <w:keepNext w:val="0"/>
        <w:rPr>
          <w:rFonts w:ascii="Times New Roman" w:hAnsi="Times New Roman" w:cs="Times New Roman"/>
          <w:sz w:val="24"/>
          <w:szCs w:val="24"/>
          <w:lang w:val="sq-AL"/>
        </w:rPr>
      </w:pPr>
      <w:r w:rsidRPr="006E79F4">
        <w:rPr>
          <w:rFonts w:ascii="Times New Roman" w:hAnsi="Times New Roman" w:cs="Times New Roman"/>
          <w:sz w:val="24"/>
          <w:szCs w:val="24"/>
          <w:lang w:val="sq-AL"/>
        </w:rPr>
        <w:t>KUVENDI</w:t>
      </w:r>
    </w:p>
    <w:p w:rsidR="001D0831" w:rsidRPr="006E79F4" w:rsidRDefault="001D0831" w:rsidP="001D0831">
      <w:pPr>
        <w:pStyle w:val="Institucioni"/>
        <w:keepNext w:val="0"/>
        <w:rPr>
          <w:rFonts w:ascii="Times New Roman" w:hAnsi="Times New Roman" w:cs="Times New Roman"/>
          <w:sz w:val="24"/>
          <w:szCs w:val="24"/>
          <w:lang w:val="sq-AL"/>
        </w:rPr>
      </w:pPr>
      <w:r w:rsidRPr="006E79F4">
        <w:rPr>
          <w:rFonts w:ascii="Times New Roman" w:hAnsi="Times New Roman" w:cs="Times New Roman"/>
          <w:sz w:val="24"/>
          <w:szCs w:val="24"/>
          <w:lang w:val="sq-AL"/>
        </w:rPr>
        <w:t>I REPUBLIKËS SË SHQIPËRISË</w:t>
      </w:r>
    </w:p>
    <w:p w:rsidR="001D0831" w:rsidRPr="006E79F4" w:rsidRDefault="001D0831" w:rsidP="001D0831">
      <w:pPr>
        <w:pStyle w:val="Paragrafi"/>
        <w:rPr>
          <w:rFonts w:ascii="Times New Roman" w:hAnsi="Times New Roman" w:cs="Times New Roman"/>
          <w:sz w:val="24"/>
          <w:szCs w:val="24"/>
          <w:lang w:val="sq-AL"/>
        </w:rPr>
      </w:pPr>
    </w:p>
    <w:p w:rsidR="001D0831" w:rsidRPr="006E79F4" w:rsidRDefault="001D0831" w:rsidP="001D0831">
      <w:pPr>
        <w:pStyle w:val="VENDOSI"/>
        <w:keepNext w:val="0"/>
        <w:rPr>
          <w:rFonts w:ascii="Times New Roman" w:hAnsi="Times New Roman" w:cs="Times New Roman"/>
          <w:sz w:val="24"/>
          <w:szCs w:val="24"/>
          <w:lang w:val="sq-AL"/>
        </w:rPr>
      </w:pPr>
      <w:r w:rsidRPr="006E79F4">
        <w:rPr>
          <w:rFonts w:ascii="Times New Roman" w:hAnsi="Times New Roman" w:cs="Times New Roman"/>
          <w:sz w:val="24"/>
          <w:szCs w:val="24"/>
          <w:lang w:val="sq-AL"/>
        </w:rPr>
        <w:t>VENDOSI:</w:t>
      </w:r>
    </w:p>
    <w:p w:rsidR="001D0831" w:rsidRPr="006E79F4" w:rsidRDefault="001D0831" w:rsidP="001D0831">
      <w:pPr>
        <w:pStyle w:val="Paragrafi"/>
        <w:ind w:firstLine="0"/>
        <w:rPr>
          <w:rFonts w:ascii="Times New Roman" w:hAnsi="Times New Roman" w:cs="Times New Roman"/>
          <w:sz w:val="24"/>
          <w:szCs w:val="24"/>
          <w:lang w:val="sq-AL"/>
        </w:rPr>
      </w:pPr>
    </w:p>
    <w:p w:rsidR="001D0831" w:rsidRPr="006E79F4" w:rsidRDefault="001D0831" w:rsidP="001D0831">
      <w:pPr>
        <w:pStyle w:val="KapitulliTitull"/>
        <w:keepNext w:val="0"/>
        <w:rPr>
          <w:rFonts w:ascii="Times New Roman" w:hAnsi="Times New Roman" w:cs="Times New Roman"/>
          <w:sz w:val="24"/>
          <w:szCs w:val="24"/>
          <w:lang w:val="sq-AL"/>
        </w:rPr>
      </w:pPr>
      <w:r w:rsidRPr="006E79F4">
        <w:rPr>
          <w:rFonts w:ascii="Times New Roman" w:hAnsi="Times New Roman" w:cs="Times New Roman"/>
          <w:sz w:val="24"/>
          <w:szCs w:val="24"/>
          <w:lang w:val="sq-AL"/>
        </w:rPr>
        <w:t xml:space="preserve">KREU I </w:t>
      </w:r>
    </w:p>
    <w:p w:rsidR="001D0831" w:rsidRPr="006E79F4" w:rsidRDefault="001D0831" w:rsidP="001D0831">
      <w:pPr>
        <w:pStyle w:val="KapitulliTitull"/>
        <w:keepNext w:val="0"/>
        <w:rPr>
          <w:rFonts w:ascii="Times New Roman" w:hAnsi="Times New Roman" w:cs="Times New Roman"/>
          <w:sz w:val="24"/>
          <w:szCs w:val="24"/>
          <w:lang w:val="sq-AL"/>
        </w:rPr>
      </w:pPr>
      <w:r w:rsidRPr="006E79F4">
        <w:rPr>
          <w:rFonts w:ascii="Times New Roman" w:hAnsi="Times New Roman" w:cs="Times New Roman"/>
          <w:sz w:val="24"/>
          <w:szCs w:val="24"/>
          <w:lang w:val="sq-AL"/>
        </w:rPr>
        <w:t>DISPOZITA TË PËRGJITHSHME</w:t>
      </w:r>
    </w:p>
    <w:p w:rsidR="001D0831" w:rsidRPr="006E79F4" w:rsidRDefault="001D0831" w:rsidP="001D0831">
      <w:pPr>
        <w:pStyle w:val="Paragrafi"/>
        <w:rPr>
          <w:rFonts w:ascii="Times New Roman" w:hAnsi="Times New Roman" w:cs="Times New Roman"/>
          <w:sz w:val="24"/>
          <w:szCs w:val="24"/>
          <w:lang w:val="sq-AL"/>
        </w:rPr>
      </w:pPr>
    </w:p>
    <w:p w:rsidR="001D0831" w:rsidRPr="006E79F4" w:rsidRDefault="001D0831" w:rsidP="001D0831">
      <w:pPr>
        <w:pStyle w:val="NeniNr"/>
        <w:keepNext w:val="0"/>
        <w:rPr>
          <w:rFonts w:ascii="Times New Roman" w:hAnsi="Times New Roman" w:cs="Times New Roman"/>
          <w:sz w:val="24"/>
          <w:szCs w:val="24"/>
          <w:lang w:val="sq-AL"/>
        </w:rPr>
      </w:pPr>
      <w:r w:rsidRPr="006E79F4">
        <w:rPr>
          <w:rFonts w:ascii="Times New Roman" w:hAnsi="Times New Roman" w:cs="Times New Roman"/>
          <w:sz w:val="24"/>
          <w:szCs w:val="24"/>
          <w:lang w:val="sq-AL"/>
        </w:rPr>
        <w:t>Neni 1</w:t>
      </w:r>
    </w:p>
    <w:p w:rsidR="001D0831" w:rsidRPr="006E79F4" w:rsidRDefault="001D0831" w:rsidP="001D0831">
      <w:pPr>
        <w:pStyle w:val="NeniTitull"/>
        <w:keepNext w:val="0"/>
        <w:rPr>
          <w:rFonts w:ascii="Times New Roman" w:hAnsi="Times New Roman" w:cs="Times New Roman"/>
          <w:sz w:val="24"/>
          <w:szCs w:val="24"/>
          <w:lang w:val="sq-AL"/>
        </w:rPr>
      </w:pPr>
      <w:r w:rsidRPr="006E79F4">
        <w:rPr>
          <w:rFonts w:ascii="Times New Roman" w:hAnsi="Times New Roman" w:cs="Times New Roman"/>
          <w:sz w:val="24"/>
          <w:szCs w:val="24"/>
          <w:lang w:val="sq-AL"/>
        </w:rPr>
        <w:t>Qëllimi i ligjit</w:t>
      </w:r>
    </w:p>
    <w:p w:rsidR="001D0831" w:rsidRPr="006E79F4" w:rsidRDefault="001D0831" w:rsidP="001D0831">
      <w:pPr>
        <w:pStyle w:val="Paragrafi"/>
        <w:rPr>
          <w:rFonts w:ascii="Times New Roman" w:hAnsi="Times New Roman" w:cs="Times New Roman"/>
          <w:sz w:val="24"/>
          <w:szCs w:val="24"/>
          <w:lang w:val="sq-AL"/>
        </w:rPr>
      </w:pPr>
    </w:p>
    <w:p w:rsidR="001D0831"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Qëllimi i këtij  ligji është vendosja dhe zbatimi i skemës së sigurimeve të detyrueshme të kujdesit shëndetësor në Republikën e Shqipërisë.</w:t>
      </w:r>
    </w:p>
    <w:p w:rsidR="001D0831"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 xml:space="preserve"> </w:t>
      </w:r>
    </w:p>
    <w:p w:rsidR="001D0831" w:rsidRPr="006E79F4" w:rsidRDefault="001D0831" w:rsidP="001D0831">
      <w:pPr>
        <w:pStyle w:val="NeniNr"/>
        <w:keepNext w:val="0"/>
        <w:rPr>
          <w:rFonts w:ascii="Times New Roman" w:hAnsi="Times New Roman" w:cs="Times New Roman"/>
          <w:sz w:val="24"/>
          <w:szCs w:val="24"/>
          <w:lang w:val="sq-AL"/>
        </w:rPr>
      </w:pPr>
      <w:r w:rsidRPr="006E79F4">
        <w:rPr>
          <w:rFonts w:ascii="Times New Roman" w:hAnsi="Times New Roman" w:cs="Times New Roman"/>
          <w:sz w:val="24"/>
          <w:szCs w:val="24"/>
          <w:lang w:val="sq-AL"/>
        </w:rPr>
        <w:t>Neni 2</w:t>
      </w:r>
    </w:p>
    <w:p w:rsidR="001D0831" w:rsidRPr="006E79F4" w:rsidRDefault="001D0831" w:rsidP="001D0831">
      <w:pPr>
        <w:pStyle w:val="NeniTitull"/>
        <w:keepNext w:val="0"/>
        <w:rPr>
          <w:rFonts w:ascii="Times New Roman" w:hAnsi="Times New Roman" w:cs="Times New Roman"/>
          <w:sz w:val="24"/>
          <w:szCs w:val="24"/>
          <w:lang w:val="sq-AL"/>
        </w:rPr>
      </w:pPr>
      <w:r w:rsidRPr="006E79F4">
        <w:rPr>
          <w:rFonts w:ascii="Times New Roman" w:hAnsi="Times New Roman" w:cs="Times New Roman"/>
          <w:sz w:val="24"/>
          <w:szCs w:val="24"/>
          <w:lang w:val="sq-AL"/>
        </w:rPr>
        <w:t>Objekti i ligjit</w:t>
      </w:r>
    </w:p>
    <w:p w:rsidR="001D0831" w:rsidRPr="006E79F4" w:rsidRDefault="001D0831" w:rsidP="001D0831">
      <w:pPr>
        <w:pStyle w:val="Paragrafi"/>
        <w:rPr>
          <w:rFonts w:ascii="Times New Roman" w:hAnsi="Times New Roman" w:cs="Times New Roman"/>
          <w:sz w:val="24"/>
          <w:szCs w:val="24"/>
          <w:lang w:val="sq-AL"/>
        </w:rPr>
      </w:pPr>
    </w:p>
    <w:p w:rsidR="001D0831"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Ky ligj përcakton statusin ligjor, strukturën, funksionet dhe veprimtarinë e Fondit të Sigurimit të Detyrueshëm të Kujdesit Shëndetësor (më poshtë i quajtur Fondi), i cili menaxhon financimin e shërbimeve të kujdesit shëndetësor në skemën e sigurimeve të detyrueshme të kujdesit shëndetësor.</w:t>
      </w:r>
    </w:p>
    <w:p w:rsidR="001D0831" w:rsidRPr="006E79F4" w:rsidRDefault="001D0831" w:rsidP="001D0831">
      <w:pPr>
        <w:pStyle w:val="Paragrafi"/>
        <w:ind w:firstLine="0"/>
        <w:rPr>
          <w:rFonts w:ascii="Times New Roman" w:hAnsi="Times New Roman" w:cs="Times New Roman"/>
          <w:sz w:val="24"/>
          <w:szCs w:val="24"/>
          <w:lang w:val="sq-AL"/>
        </w:rPr>
      </w:pPr>
    </w:p>
    <w:p w:rsidR="001D0831" w:rsidRPr="006E79F4" w:rsidRDefault="001D0831" w:rsidP="001D0831">
      <w:pPr>
        <w:pStyle w:val="NeniNr"/>
        <w:keepNext w:val="0"/>
        <w:rPr>
          <w:rFonts w:ascii="Times New Roman" w:hAnsi="Times New Roman" w:cs="Times New Roman"/>
          <w:sz w:val="24"/>
          <w:szCs w:val="24"/>
          <w:lang w:val="sq-AL"/>
        </w:rPr>
      </w:pPr>
      <w:r w:rsidRPr="006E79F4">
        <w:rPr>
          <w:rFonts w:ascii="Times New Roman" w:hAnsi="Times New Roman" w:cs="Times New Roman"/>
          <w:sz w:val="24"/>
          <w:szCs w:val="24"/>
          <w:lang w:val="sq-AL"/>
        </w:rPr>
        <w:t>Neni 3</w:t>
      </w:r>
    </w:p>
    <w:p w:rsidR="001D0831" w:rsidRPr="006E79F4" w:rsidRDefault="001D0831" w:rsidP="001D0831">
      <w:pPr>
        <w:pStyle w:val="NeniTitull"/>
        <w:keepNext w:val="0"/>
        <w:rPr>
          <w:rFonts w:ascii="Times New Roman" w:hAnsi="Times New Roman" w:cs="Times New Roman"/>
          <w:sz w:val="24"/>
          <w:szCs w:val="24"/>
          <w:lang w:val="sq-AL"/>
        </w:rPr>
      </w:pPr>
      <w:r w:rsidRPr="006E79F4">
        <w:rPr>
          <w:rFonts w:ascii="Times New Roman" w:hAnsi="Times New Roman" w:cs="Times New Roman"/>
          <w:sz w:val="24"/>
          <w:szCs w:val="24"/>
          <w:lang w:val="sq-AL"/>
        </w:rPr>
        <w:t>Përkufizime</w:t>
      </w:r>
    </w:p>
    <w:p w:rsidR="001D0831" w:rsidRPr="006E79F4" w:rsidRDefault="001D0831" w:rsidP="001D0831">
      <w:pPr>
        <w:pStyle w:val="Paragrafi"/>
        <w:rPr>
          <w:rFonts w:ascii="Times New Roman" w:hAnsi="Times New Roman" w:cs="Times New Roman"/>
          <w:sz w:val="24"/>
          <w:szCs w:val="24"/>
          <w:lang w:val="sq-AL"/>
        </w:rPr>
      </w:pPr>
    </w:p>
    <w:p w:rsidR="001D0831"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Në këtë ligj termat e mëposhtëm kanë këto kuptime:</w:t>
      </w:r>
    </w:p>
    <w:p w:rsidR="001D0831"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1. “Fondi” është Fondi i Sigurimit të Detyrueshëm të Kujdesit Shëndetësor në Republikën e Shqipërisë, i krijuar sipas këtij ligji.</w:t>
      </w:r>
    </w:p>
    <w:p w:rsidR="001D0831"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 xml:space="preserve">2. “Persona ekonomikisht aktivë” janë të gjithë personat e punësuar, të </w:t>
      </w:r>
      <w:r w:rsidRPr="006E79F4">
        <w:rPr>
          <w:rFonts w:ascii="Times New Roman" w:hAnsi="Times New Roman" w:cs="Times New Roman"/>
          <w:sz w:val="24"/>
          <w:szCs w:val="24"/>
          <w:lang w:val="sq-AL"/>
        </w:rPr>
        <w:lastRenderedPageBreak/>
        <w:t xml:space="preserve">vetëpunësuar, punëdhënësit dhe persona me të ardhura të rregullta nga pasuritë e luajtshme e të paluajtshme dhe burime të tjera të krahasueshme. </w:t>
      </w:r>
    </w:p>
    <w:p w:rsidR="001D0831"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 xml:space="preserve">3. “Persona ekonomikisht joaktivë” janë të gjithë personat, pagesa e kontributeve të të cilëve financohet nga buxheti i shtetit ose burime të tjera, të përcaktuara me ligj. </w:t>
      </w:r>
    </w:p>
    <w:p w:rsidR="001D0831"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4. “Persona të punësuar” janë të gjithë personat e punësuar nga një punëdhënës.</w:t>
      </w:r>
    </w:p>
    <w:p w:rsidR="001D0831"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5. “Punëdhënës” janë të gjithë personat, fizikë ose juridikë, që punësojnë persona të tjerë dhe u paguajnë atyre shpërblimin për punën e kryer, sipas legjislacionit të punës.</w:t>
      </w:r>
    </w:p>
    <w:p w:rsidR="001D0831"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6. “Të vetëpunësuar” janë të gjithë personat që punojnë për llogari të tyre, si artizanë, biznesmenë të vegjël, konsulentë, pronarët e vetëm të një biznesi, fermerë dhe të tjerë të ngjashëm me ta, sipas legjislacionit të punës.</w:t>
      </w:r>
      <w:r w:rsidRPr="006E79F4" w:rsidDel="00092115">
        <w:rPr>
          <w:rFonts w:ascii="Times New Roman" w:hAnsi="Times New Roman" w:cs="Times New Roman"/>
          <w:sz w:val="24"/>
          <w:szCs w:val="24"/>
          <w:lang w:val="sq-AL"/>
        </w:rPr>
        <w:t xml:space="preserve"> </w:t>
      </w:r>
    </w:p>
    <w:p w:rsidR="001D0831" w:rsidRPr="006E79F4" w:rsidRDefault="001D0831" w:rsidP="00C0514A">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7. “Kontribues” janë të gjithë personat, fizikë dhe juridikë, të detyruar t’i paguajnë kontribute Fondit të Sigurimit të Detyrueshëm të Kujdesit Shëndetësor, sipas këtij ligji, si punëdhënësit, punëmarrësit, të vetëpunësuarit dhe shteti.</w:t>
      </w:r>
    </w:p>
    <w:p w:rsidR="001D0831"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8. “Përfitues” është personi, i cili ka të drejtë të përdorë shërbimet e kujdesit shëndetësor nën skemën e sigurimit të detyrueshëm ose të përfitojë rimbursimin e kostove të shërbimeve shëndetësore, sipas një kontrate sigurimesh shëndetësore të detyrueshme.</w:t>
      </w:r>
      <w:r w:rsidRPr="006E79F4" w:rsidDel="00092115">
        <w:rPr>
          <w:rFonts w:ascii="Times New Roman" w:hAnsi="Times New Roman" w:cs="Times New Roman"/>
          <w:sz w:val="24"/>
          <w:szCs w:val="24"/>
          <w:lang w:val="sq-AL"/>
        </w:rPr>
        <w:t xml:space="preserve"> </w:t>
      </w:r>
    </w:p>
    <w:p w:rsidR="001D0831"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9. “Pagesat e drejtpërdrejta” janë pagesa që bëjnë përfituesit e sigurimeve shëndetësore të detyrueshme për paketat e shërbimeve shëndetësore, pavarësisht nga pagesat e kontributeve të skemës së sigurimeve shëndetësore të detyrueshme.</w:t>
      </w:r>
    </w:p>
    <w:p w:rsidR="001D0831"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10. “Përjashtime nga përfitimet” janë shërbime shëndetësore, barna, pajisje mjekësore, që nuk financohen nga sigurimi i detyrueshëm shëndetësor, por tërësisht nga pacienti.</w:t>
      </w:r>
    </w:p>
    <w:p w:rsidR="001D0831"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11. “Çmim” është pagesa monetare për dhënien e shërbimit të kujdesit shëndetësor.</w:t>
      </w:r>
      <w:r w:rsidRPr="006E79F4" w:rsidDel="00092115">
        <w:rPr>
          <w:rFonts w:ascii="Times New Roman" w:hAnsi="Times New Roman" w:cs="Times New Roman"/>
          <w:sz w:val="24"/>
          <w:szCs w:val="24"/>
          <w:lang w:val="sq-AL"/>
        </w:rPr>
        <w:t xml:space="preserve"> </w:t>
      </w:r>
    </w:p>
    <w:p w:rsidR="001D0831"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12. “Paketa e përfitimit  nga sigurimi i detyrueshëm shëndetësor”, paketa standarde e përfitimit të shërbimeve shëndetësore,  e cila përfshin shërbime shëndetësore të kujdesit shëndetësor parësor, të kujdesit spitalor, barna të rimbursueshme dhe për përdorim spitalor dhe materialet e konsumit mjekësor.</w:t>
      </w:r>
    </w:p>
    <w:p w:rsidR="001D0831"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13. “Punonjës i papaguar i familjes” është anëtari i familjes që punon e bashkëjeton me të vetëpunësuarin dhe nuk ka ndonjë punësim tjetër.</w:t>
      </w:r>
    </w:p>
    <w:p w:rsidR="001D0831" w:rsidRPr="006E79F4" w:rsidRDefault="001D0831" w:rsidP="001D0831">
      <w:pPr>
        <w:pStyle w:val="Paragrafi"/>
        <w:rPr>
          <w:rFonts w:ascii="Times New Roman" w:hAnsi="Times New Roman" w:cs="Times New Roman"/>
          <w:sz w:val="24"/>
          <w:szCs w:val="24"/>
          <w:lang w:val="sq-AL"/>
        </w:rPr>
      </w:pPr>
    </w:p>
    <w:p w:rsidR="001D0831" w:rsidRPr="006E79F4" w:rsidRDefault="001D0831" w:rsidP="001D0831">
      <w:pPr>
        <w:pStyle w:val="KapitulliTitull"/>
        <w:keepNext w:val="0"/>
        <w:rPr>
          <w:rFonts w:ascii="Times New Roman" w:hAnsi="Times New Roman" w:cs="Times New Roman"/>
          <w:sz w:val="24"/>
          <w:szCs w:val="24"/>
          <w:lang w:val="sq-AL"/>
        </w:rPr>
      </w:pPr>
      <w:r w:rsidRPr="006E79F4">
        <w:rPr>
          <w:rFonts w:ascii="Times New Roman" w:hAnsi="Times New Roman" w:cs="Times New Roman"/>
          <w:sz w:val="24"/>
          <w:szCs w:val="24"/>
          <w:lang w:val="sq-AL"/>
        </w:rPr>
        <w:t>KREU II</w:t>
      </w:r>
    </w:p>
    <w:p w:rsidR="001D0831" w:rsidRPr="006E79F4" w:rsidRDefault="001D0831" w:rsidP="001D0831">
      <w:pPr>
        <w:pStyle w:val="KapitulliTitull"/>
        <w:keepNext w:val="0"/>
        <w:rPr>
          <w:rFonts w:ascii="Times New Roman" w:hAnsi="Times New Roman" w:cs="Times New Roman"/>
          <w:sz w:val="24"/>
          <w:szCs w:val="24"/>
          <w:lang w:val="sq-AL"/>
        </w:rPr>
      </w:pPr>
      <w:r w:rsidRPr="006E79F4">
        <w:rPr>
          <w:rFonts w:ascii="Times New Roman" w:hAnsi="Times New Roman" w:cs="Times New Roman"/>
          <w:sz w:val="24"/>
          <w:szCs w:val="24"/>
          <w:lang w:val="sq-AL"/>
        </w:rPr>
        <w:t>SIGURIMI I DETYRUESHËM I KUJDESIT SHËNDETËSOR</w:t>
      </w:r>
    </w:p>
    <w:p w:rsidR="001D0831" w:rsidRPr="006E79F4" w:rsidRDefault="001D0831" w:rsidP="001D0831">
      <w:pPr>
        <w:pStyle w:val="Paragrafi"/>
        <w:rPr>
          <w:rFonts w:ascii="Times New Roman" w:hAnsi="Times New Roman" w:cs="Times New Roman"/>
          <w:sz w:val="24"/>
          <w:szCs w:val="24"/>
          <w:lang w:val="sq-AL"/>
        </w:rPr>
      </w:pPr>
    </w:p>
    <w:p w:rsidR="001D0831" w:rsidRPr="006E79F4" w:rsidRDefault="001D0831" w:rsidP="001D0831">
      <w:pPr>
        <w:pStyle w:val="NeniNr"/>
        <w:keepNext w:val="0"/>
        <w:rPr>
          <w:rFonts w:ascii="Times New Roman" w:hAnsi="Times New Roman" w:cs="Times New Roman"/>
          <w:sz w:val="24"/>
          <w:szCs w:val="24"/>
          <w:lang w:val="sq-AL"/>
        </w:rPr>
      </w:pPr>
      <w:r w:rsidRPr="006E79F4">
        <w:rPr>
          <w:rFonts w:ascii="Times New Roman" w:hAnsi="Times New Roman" w:cs="Times New Roman"/>
          <w:sz w:val="24"/>
          <w:szCs w:val="24"/>
          <w:lang w:val="sq-AL"/>
        </w:rPr>
        <w:t>Neni 4</w:t>
      </w:r>
    </w:p>
    <w:p w:rsidR="001D0831" w:rsidRPr="006E79F4" w:rsidRDefault="001D0831" w:rsidP="001D0831">
      <w:pPr>
        <w:pStyle w:val="NeniTitull"/>
        <w:keepNext w:val="0"/>
        <w:rPr>
          <w:rFonts w:ascii="Times New Roman" w:hAnsi="Times New Roman" w:cs="Times New Roman"/>
          <w:sz w:val="24"/>
          <w:szCs w:val="24"/>
          <w:lang w:val="sq-AL"/>
        </w:rPr>
      </w:pPr>
      <w:r w:rsidRPr="006E79F4">
        <w:rPr>
          <w:rFonts w:ascii="Times New Roman" w:hAnsi="Times New Roman" w:cs="Times New Roman"/>
          <w:sz w:val="24"/>
          <w:szCs w:val="24"/>
          <w:lang w:val="sq-AL"/>
        </w:rPr>
        <w:t xml:space="preserve">Sigurimi i detyrueshëm i kujdesit shëndetësor </w:t>
      </w:r>
    </w:p>
    <w:p w:rsidR="001D0831" w:rsidRPr="006E79F4" w:rsidRDefault="001D0831" w:rsidP="001D0831">
      <w:pPr>
        <w:pStyle w:val="Paragrafi"/>
        <w:rPr>
          <w:rFonts w:ascii="Times New Roman" w:hAnsi="Times New Roman" w:cs="Times New Roman"/>
          <w:sz w:val="24"/>
          <w:szCs w:val="24"/>
          <w:lang w:val="sq-AL"/>
        </w:rPr>
      </w:pPr>
    </w:p>
    <w:p w:rsidR="001D0831"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 xml:space="preserve">1. Sigurimi i detyrueshëm shëndetësor bazohet në kontributet e të punësuarve e të punëdhënësve të shtetit dhe në burime të tjera për persona të tjerë, siç parashikohet në këtë ligj, bazuar në parimin e solidaritetit. </w:t>
      </w:r>
    </w:p>
    <w:p w:rsidR="001D0831"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 xml:space="preserve">2. Skema e sigurimeve të detyrueshme shëndetësore synon në mbulimin e popullsisë në përfitimin e shërbimeve të kujdesit shëndetësor, të financuara  nga sektori  publik dhe  privat, në bazë të këtij ligji. </w:t>
      </w:r>
    </w:p>
    <w:p w:rsidR="001D0831" w:rsidRPr="006E79F4" w:rsidRDefault="001D0831" w:rsidP="001D0831">
      <w:pPr>
        <w:pStyle w:val="Paragrafi"/>
        <w:rPr>
          <w:rFonts w:ascii="Times New Roman" w:hAnsi="Times New Roman" w:cs="Times New Roman"/>
          <w:sz w:val="24"/>
          <w:szCs w:val="24"/>
          <w:lang w:val="sq-AL"/>
        </w:rPr>
      </w:pPr>
    </w:p>
    <w:p w:rsidR="001D0831" w:rsidRPr="006E79F4" w:rsidRDefault="001D0831" w:rsidP="001D0831">
      <w:pPr>
        <w:pStyle w:val="NeniNr"/>
        <w:keepNext w:val="0"/>
        <w:rPr>
          <w:rFonts w:ascii="Times New Roman" w:hAnsi="Times New Roman" w:cs="Times New Roman"/>
          <w:sz w:val="24"/>
          <w:szCs w:val="24"/>
          <w:lang w:val="sq-AL"/>
        </w:rPr>
      </w:pPr>
      <w:r w:rsidRPr="006E79F4">
        <w:rPr>
          <w:rFonts w:ascii="Times New Roman" w:hAnsi="Times New Roman" w:cs="Times New Roman"/>
          <w:sz w:val="24"/>
          <w:szCs w:val="24"/>
          <w:lang w:val="sq-AL"/>
        </w:rPr>
        <w:t>Neni 5</w:t>
      </w:r>
    </w:p>
    <w:p w:rsidR="001D0831" w:rsidRPr="006E79F4" w:rsidRDefault="001D0831" w:rsidP="001D0831">
      <w:pPr>
        <w:pStyle w:val="NeniTitull"/>
        <w:keepNext w:val="0"/>
        <w:rPr>
          <w:rFonts w:ascii="Times New Roman" w:hAnsi="Times New Roman" w:cs="Times New Roman"/>
          <w:sz w:val="24"/>
          <w:szCs w:val="24"/>
          <w:lang w:val="sq-AL"/>
        </w:rPr>
      </w:pPr>
      <w:r w:rsidRPr="006E79F4">
        <w:rPr>
          <w:rFonts w:ascii="Times New Roman" w:hAnsi="Times New Roman" w:cs="Times New Roman"/>
          <w:sz w:val="24"/>
          <w:szCs w:val="24"/>
          <w:lang w:val="sq-AL"/>
        </w:rPr>
        <w:lastRenderedPageBreak/>
        <w:t>Personat e siguruar</w:t>
      </w:r>
    </w:p>
    <w:p w:rsidR="008F06EE" w:rsidRPr="006E79F4" w:rsidRDefault="00C0514A" w:rsidP="008F06EE">
      <w:pPr>
        <w:jc w:val="center"/>
        <w:rPr>
          <w:i/>
          <w:lang w:val="sq-AL"/>
        </w:rPr>
      </w:pPr>
      <w:r w:rsidRPr="006E79F4">
        <w:rPr>
          <w:i/>
          <w:lang w:val="sq-AL"/>
        </w:rPr>
        <w:t>(</w:t>
      </w:r>
      <w:r w:rsidR="008F06EE" w:rsidRPr="006E79F4">
        <w:rPr>
          <w:i/>
          <w:lang w:val="sq-AL"/>
        </w:rPr>
        <w:t>Shtuar shkronja “ë”, me ligjin nr. 141/2014, 23.10.2014</w:t>
      </w:r>
      <w:r w:rsidR="00E2545A" w:rsidRPr="006E79F4">
        <w:rPr>
          <w:i/>
          <w:lang w:val="sq-AL"/>
        </w:rPr>
        <w:t xml:space="preserve">, </w:t>
      </w:r>
      <w:r w:rsidRPr="006E79F4">
        <w:rPr>
          <w:i/>
          <w:lang w:val="sq-AL"/>
        </w:rPr>
        <w:t>ndryshuar</w:t>
      </w:r>
      <w:r w:rsidR="00B748DA" w:rsidRPr="006E79F4">
        <w:rPr>
          <w:i/>
          <w:lang w:val="sq-AL"/>
        </w:rPr>
        <w:t xml:space="preserve"> shkronja “b” dhe “c” të pikës 1, me ligjin 145/2015</w:t>
      </w:r>
      <w:r w:rsidR="00E2545A" w:rsidRPr="006E79F4">
        <w:rPr>
          <w:i/>
          <w:lang w:val="sq-AL"/>
        </w:rPr>
        <w:t xml:space="preserve"> dhe shfuqizuar me aktin normativ nr. 1, datë 25.1.2017</w:t>
      </w:r>
      <w:r w:rsidRPr="006E79F4">
        <w:rPr>
          <w:i/>
          <w:lang w:val="sq-AL"/>
        </w:rPr>
        <w:t>)</w:t>
      </w:r>
    </w:p>
    <w:p w:rsidR="001D0831" w:rsidRPr="006E79F4" w:rsidRDefault="001D0831" w:rsidP="001D0831">
      <w:pPr>
        <w:pStyle w:val="Paragrafi"/>
        <w:rPr>
          <w:rFonts w:ascii="Times New Roman" w:hAnsi="Times New Roman" w:cs="Times New Roman"/>
          <w:sz w:val="24"/>
          <w:szCs w:val="24"/>
          <w:lang w:val="sq-AL"/>
        </w:rPr>
      </w:pPr>
    </w:p>
    <w:p w:rsidR="001D0831"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1. Sigurimi i detyrueshëm shëndetësor dhe pagesa e kontributeve përkatëse janë të detyrueshme për të gjithë personat ekonomikisht aktivë, me banim të përhershëm në Shqipëri, si:</w:t>
      </w:r>
    </w:p>
    <w:p w:rsidR="001D0831"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a) të punësuarit;</w:t>
      </w:r>
    </w:p>
    <w:p w:rsidR="001D0831"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b) personat e vetëpunësuar</w:t>
      </w:r>
      <w:r w:rsidR="00E2545A" w:rsidRPr="006E79F4">
        <w:rPr>
          <w:rFonts w:ascii="Times New Roman" w:hAnsi="Times New Roman" w:cs="Times New Roman"/>
          <w:sz w:val="24"/>
          <w:szCs w:val="24"/>
          <w:lang w:val="sq-AL"/>
        </w:rPr>
        <w:t>;</w:t>
      </w:r>
    </w:p>
    <w:p w:rsidR="001D0831"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c) punonjësit e papaguar të familjes;</w:t>
      </w:r>
    </w:p>
    <w:p w:rsidR="001D0831"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 xml:space="preserve">ç) persona të tjerë ekonomikisht aktivë. </w:t>
      </w:r>
    </w:p>
    <w:p w:rsidR="001D0831"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2. Sigurimi i detyrueshëm shëndetësor mbulon, gjithashtu, kategoritë e mëposhtme të personave ekonomikisht joaktivë, pagesa e kontributeve të të cilëve financohet nga Buxheti i Shtetit ose burime të tjera të  përcaktuara me ligj:</w:t>
      </w:r>
    </w:p>
    <w:p w:rsidR="001D0831"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a) personat që përfitojnë nga  Instituti i Sigurimeve Shoqërore;</w:t>
      </w:r>
    </w:p>
    <w:p w:rsidR="001D0831"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b) personat që përfitojnë ndihmë ekonomike ose pagesën për aftësinë e kufizuar, në përputhje me legjislacionin përkatës;</w:t>
      </w:r>
    </w:p>
    <w:p w:rsidR="001D0831"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c) personat e regjistruar si të papunë-punëkërkues në Shërbimin Kombëtar të Punësimit;</w:t>
      </w:r>
    </w:p>
    <w:p w:rsidR="001D0831"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ç) shtetasit e huaj azilkërkues në Republikën e Shqipërisë;</w:t>
      </w:r>
    </w:p>
    <w:p w:rsidR="001D0831"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d) fëmijët nën moshën 18 vjeç;</w:t>
      </w:r>
    </w:p>
    <w:p w:rsidR="001D0831"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dh) nxënësit e studentët nën moshën 25 vjeç, me kusht që të mos kenë të ardhura nga veprimtari ekonomike;</w:t>
      </w:r>
    </w:p>
    <w:p w:rsidR="001D0831"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e) kategori personash që përcaktohen me ligje të veçanta.</w:t>
      </w:r>
    </w:p>
    <w:p w:rsidR="008F06EE" w:rsidRPr="006E79F4" w:rsidRDefault="008F06EE"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ë) viktimat e trafikimit, sipas identifikimit të bërë nga strukturat e Ministrisë së   Brendshme.</w:t>
      </w:r>
    </w:p>
    <w:p w:rsidR="001D0831"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 xml:space="preserve">3. Personat, që nuk përfshihen në pikat 1 e 2 të këtij neni, kanë të drejtë të bashkohen vullnetarisht me skemën e detyrueshme. Personat e siguruar vullnetarisht kanë të njëjtat të drejta dhe detyrime si personat, subjekte të sigurimit të detyruar, nëse përmbushin kushtin e periudhës pritëse 6-mujore nga data e regjistrimit dhe e derdhjes së kontributit deri në datën e lindjes së të drejtës për të përfituar. </w:t>
      </w:r>
    </w:p>
    <w:p w:rsidR="001D0831"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4. Pas përfundimit të periudhës së sigurimit të detyrueshëm ose sigurimit vullnetar, personat që nuk përfshihen në kategoritë, për të cilat kontribuon shteti, duhet të regjistrohen pranë Fondit për sigurim vullnetar brenda 3 muajve. Për regjistrime të vonuara, periudha pritëse do të jetë 1 vit nga data e regjistrimit dhe e derdhjes së kontributit vjetor.</w:t>
      </w:r>
    </w:p>
    <w:p w:rsidR="001D0831"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 xml:space="preserve">5. Këshilli administrativ, me propozim të Drejtorit të Përgjithshëm të Fondit, miraton rregulloren e sigurimit vullnetar, si dhe kushtet dhe përmbajtjen e kontratave të sigurimit shëndetësor vullnetar. </w:t>
      </w:r>
    </w:p>
    <w:p w:rsidR="001D0831" w:rsidRPr="006E79F4" w:rsidRDefault="001D0831" w:rsidP="001D0831">
      <w:pPr>
        <w:pStyle w:val="Paragrafi"/>
        <w:rPr>
          <w:rFonts w:ascii="Times New Roman" w:hAnsi="Times New Roman" w:cs="Times New Roman"/>
          <w:sz w:val="24"/>
          <w:szCs w:val="24"/>
          <w:lang w:val="sq-AL"/>
        </w:rPr>
      </w:pPr>
    </w:p>
    <w:p w:rsidR="001D0831" w:rsidRPr="006E79F4" w:rsidRDefault="001D0831" w:rsidP="001D0831">
      <w:pPr>
        <w:pStyle w:val="NeniNr"/>
        <w:keepNext w:val="0"/>
        <w:rPr>
          <w:rFonts w:ascii="Times New Roman" w:hAnsi="Times New Roman" w:cs="Times New Roman"/>
          <w:sz w:val="24"/>
          <w:szCs w:val="24"/>
          <w:lang w:val="sq-AL"/>
        </w:rPr>
      </w:pPr>
      <w:r w:rsidRPr="006E79F4">
        <w:rPr>
          <w:rFonts w:ascii="Times New Roman" w:hAnsi="Times New Roman" w:cs="Times New Roman"/>
          <w:sz w:val="24"/>
          <w:szCs w:val="24"/>
          <w:lang w:val="sq-AL"/>
        </w:rPr>
        <w:t>Neni 6</w:t>
      </w:r>
    </w:p>
    <w:p w:rsidR="001D0831" w:rsidRPr="006E79F4" w:rsidRDefault="001D0831" w:rsidP="001D0831">
      <w:pPr>
        <w:pStyle w:val="NeniTitull"/>
        <w:keepNext w:val="0"/>
        <w:rPr>
          <w:rFonts w:ascii="Times New Roman" w:hAnsi="Times New Roman" w:cs="Times New Roman"/>
          <w:sz w:val="24"/>
          <w:szCs w:val="24"/>
          <w:lang w:val="sq-AL"/>
        </w:rPr>
      </w:pPr>
      <w:r w:rsidRPr="006E79F4">
        <w:rPr>
          <w:rFonts w:ascii="Times New Roman" w:hAnsi="Times New Roman" w:cs="Times New Roman"/>
          <w:sz w:val="24"/>
          <w:szCs w:val="24"/>
          <w:lang w:val="sq-AL"/>
        </w:rPr>
        <w:t>Detyrimi për të paguar kontributet</w:t>
      </w:r>
    </w:p>
    <w:p w:rsidR="00B748DA" w:rsidRPr="006E79F4" w:rsidRDefault="00C0514A" w:rsidP="00B748DA">
      <w:pPr>
        <w:jc w:val="center"/>
        <w:rPr>
          <w:i/>
          <w:lang w:val="sq-AL"/>
        </w:rPr>
      </w:pPr>
      <w:r w:rsidRPr="006E79F4">
        <w:rPr>
          <w:i/>
          <w:lang w:val="sq-AL"/>
        </w:rPr>
        <w:t>(</w:t>
      </w:r>
      <w:r w:rsidR="00B748DA" w:rsidRPr="006E79F4">
        <w:rPr>
          <w:i/>
          <w:lang w:val="sq-AL"/>
        </w:rPr>
        <w:t>Shtuar fjalë n</w:t>
      </w:r>
      <w:r w:rsidR="008F42B1" w:rsidRPr="006E79F4">
        <w:rPr>
          <w:i/>
          <w:lang w:val="sq-AL"/>
        </w:rPr>
        <w:t>ë</w:t>
      </w:r>
      <w:r w:rsidR="00B748DA" w:rsidRPr="006E79F4">
        <w:rPr>
          <w:i/>
          <w:lang w:val="sq-AL"/>
        </w:rPr>
        <w:t xml:space="preserve"> pikën 1, me ligjin 145/2015, datë </w:t>
      </w:r>
      <w:r w:rsidR="00B748DA" w:rsidRPr="006E79F4">
        <w:rPr>
          <w:i/>
          <w:spacing w:val="-4"/>
        </w:rPr>
        <w:t>17.12.2015</w:t>
      </w:r>
      <w:r w:rsidR="00E2545A" w:rsidRPr="006E79F4">
        <w:t xml:space="preserve"> </w:t>
      </w:r>
      <w:r w:rsidR="00E2545A" w:rsidRPr="006E79F4">
        <w:rPr>
          <w:i/>
          <w:spacing w:val="-4"/>
        </w:rPr>
        <w:t>dhe shfuqizuar me aktin normativ nr. 1, datë 25.1.2017</w:t>
      </w:r>
      <w:r w:rsidRPr="006E79F4">
        <w:rPr>
          <w:i/>
          <w:spacing w:val="-4"/>
        </w:rPr>
        <w:t>)</w:t>
      </w:r>
    </w:p>
    <w:p w:rsidR="001D0831" w:rsidRPr="006E79F4" w:rsidRDefault="001D0831" w:rsidP="001D0831">
      <w:pPr>
        <w:pStyle w:val="Paragrafi"/>
        <w:rPr>
          <w:rFonts w:ascii="Times New Roman" w:hAnsi="Times New Roman" w:cs="Times New Roman"/>
          <w:sz w:val="24"/>
          <w:szCs w:val="24"/>
          <w:lang w:val="sq-AL"/>
        </w:rPr>
      </w:pPr>
    </w:p>
    <w:p w:rsidR="001D0831"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1. Punëdhënësit, për vete dhe të punësuarit e tyre, personat e vetëpunësuar dhe punonjësit e papaguar të familjes</w:t>
      </w:r>
      <w:r w:rsidR="00B748DA" w:rsidRPr="006E79F4">
        <w:rPr>
          <w:rFonts w:ascii="Times New Roman" w:hAnsi="Times New Roman" w:cs="Times New Roman"/>
          <w:spacing w:val="-4"/>
          <w:sz w:val="24"/>
          <w:szCs w:val="24"/>
        </w:rPr>
        <w:t xml:space="preserve"> </w:t>
      </w:r>
      <w:r w:rsidRPr="006E79F4">
        <w:rPr>
          <w:rFonts w:ascii="Times New Roman" w:hAnsi="Times New Roman" w:cs="Times New Roman"/>
          <w:sz w:val="24"/>
          <w:szCs w:val="24"/>
          <w:lang w:val="sq-AL"/>
        </w:rPr>
        <w:t>janë përgjegjës për llogaritjen e saktë dhe për pagesën e kontributeve, sipas afateve të përcaktuara në legjislacionin për mbledhjen e kontributeve të detyrueshme të sigurimeve shoqërore e shëndetësore.</w:t>
      </w:r>
    </w:p>
    <w:p w:rsidR="001D0831"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 xml:space="preserve">2. Sigurimi shëndetësor vullnetar paguhet nga vetë personi, i cili lidh me Fondin kontratë sigurimi shëndetësor vullnetar. </w:t>
      </w:r>
    </w:p>
    <w:p w:rsidR="001D0831"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 xml:space="preserve">3. Kontributet për personat e parashikuar në pikën 2 të  nenit 5 të këtij ligji paguhen nga shteti. </w:t>
      </w:r>
    </w:p>
    <w:p w:rsidR="001D0831"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4. Rregullat për mbledhjen e kontributeve të sigurimit të detyrueshëm shëndetësor përcaktohen në aktet ligjore dhe nënligjore përkatëse.</w:t>
      </w:r>
    </w:p>
    <w:p w:rsidR="001D0831"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 xml:space="preserve">                  </w:t>
      </w:r>
    </w:p>
    <w:p w:rsidR="001D0831" w:rsidRPr="006E79F4" w:rsidRDefault="001D0831" w:rsidP="001D0831">
      <w:pPr>
        <w:pStyle w:val="NeniNr"/>
        <w:keepNext w:val="0"/>
        <w:rPr>
          <w:rFonts w:ascii="Times New Roman" w:hAnsi="Times New Roman" w:cs="Times New Roman"/>
          <w:sz w:val="24"/>
          <w:szCs w:val="24"/>
          <w:lang w:val="sq-AL"/>
        </w:rPr>
      </w:pPr>
      <w:r w:rsidRPr="006E79F4">
        <w:rPr>
          <w:rFonts w:ascii="Times New Roman" w:hAnsi="Times New Roman" w:cs="Times New Roman"/>
          <w:sz w:val="24"/>
          <w:szCs w:val="24"/>
          <w:lang w:val="sq-AL"/>
        </w:rPr>
        <w:t>Neni 7</w:t>
      </w:r>
    </w:p>
    <w:p w:rsidR="001D0831" w:rsidRPr="006E79F4" w:rsidRDefault="001D0831" w:rsidP="001D0831">
      <w:pPr>
        <w:pStyle w:val="NeniTitull"/>
        <w:keepNext w:val="0"/>
        <w:rPr>
          <w:rFonts w:ascii="Times New Roman" w:hAnsi="Times New Roman" w:cs="Times New Roman"/>
          <w:sz w:val="24"/>
          <w:szCs w:val="24"/>
          <w:lang w:val="sq-AL"/>
        </w:rPr>
      </w:pPr>
      <w:r w:rsidRPr="006E79F4">
        <w:rPr>
          <w:rFonts w:ascii="Times New Roman" w:hAnsi="Times New Roman" w:cs="Times New Roman"/>
          <w:sz w:val="24"/>
          <w:szCs w:val="24"/>
          <w:lang w:val="sq-AL"/>
        </w:rPr>
        <w:t>Baza për llogaritjen e kontributeve</w:t>
      </w:r>
    </w:p>
    <w:p w:rsidR="00333AD8" w:rsidRPr="006E79F4" w:rsidRDefault="00C0514A" w:rsidP="00333AD8">
      <w:pPr>
        <w:jc w:val="center"/>
        <w:rPr>
          <w:i/>
          <w:lang w:val="sq-AL"/>
        </w:rPr>
      </w:pPr>
      <w:r w:rsidRPr="006E79F4">
        <w:rPr>
          <w:i/>
          <w:lang w:val="sq-AL"/>
        </w:rPr>
        <w:t>(</w:t>
      </w:r>
      <w:r w:rsidR="00333AD8" w:rsidRPr="006E79F4">
        <w:rPr>
          <w:i/>
          <w:lang w:val="sq-AL"/>
        </w:rPr>
        <w:t>Ndryshuar me ligjin nr. 184/2013, 28.12.2013</w:t>
      </w:r>
      <w:r w:rsidRPr="006E79F4">
        <w:rPr>
          <w:i/>
          <w:lang w:val="sq-AL"/>
        </w:rPr>
        <w:t xml:space="preserve"> </w:t>
      </w:r>
      <w:r w:rsidR="008F42B1" w:rsidRPr="006E79F4">
        <w:rPr>
          <w:i/>
          <w:lang w:val="sq-AL"/>
        </w:rPr>
        <w:t>dhe shtuar një paragraf në pikën 3, me ligjin nr. 145/2015, datë 17.12.2015</w:t>
      </w:r>
      <w:r w:rsidR="00E2545A" w:rsidRPr="006E79F4">
        <w:t xml:space="preserve"> </w:t>
      </w:r>
      <w:r w:rsidR="00E2545A" w:rsidRPr="006E79F4">
        <w:rPr>
          <w:i/>
          <w:lang w:val="sq-AL"/>
        </w:rPr>
        <w:t>i cili shfuqizohet me aktin normativ nr. 1, datë 25.1.2017</w:t>
      </w:r>
      <w:r w:rsidRPr="006E79F4">
        <w:rPr>
          <w:i/>
          <w:lang w:val="sq-AL"/>
        </w:rPr>
        <w:t>)</w:t>
      </w:r>
    </w:p>
    <w:p w:rsidR="001D0831" w:rsidRPr="006E79F4" w:rsidRDefault="001D0831" w:rsidP="001D0831">
      <w:pPr>
        <w:pStyle w:val="Paragrafi"/>
        <w:rPr>
          <w:rFonts w:ascii="Times New Roman" w:hAnsi="Times New Roman" w:cs="Times New Roman"/>
          <w:sz w:val="24"/>
          <w:szCs w:val="24"/>
          <w:lang w:val="sq-AL"/>
        </w:rPr>
      </w:pPr>
    </w:p>
    <w:p w:rsidR="00333AD8" w:rsidRPr="006E79F4" w:rsidRDefault="00333AD8" w:rsidP="00333AD8">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1. Baza për llogaritjen e kontributit është paga bruto e personit të siguruar.</w:t>
      </w:r>
    </w:p>
    <w:p w:rsidR="00333AD8" w:rsidRPr="006E79F4" w:rsidRDefault="00333AD8" w:rsidP="00333AD8">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2. Kontributi i shtetit për personat ekonomikisht joaktivë bazohet në konsumin për frymë të shërbimit shëndetësor, indeksuar me koeficientin e inflacionit. Konsumi për frymë për shërbimin shëndetësor përcaktohet nga Fondi dhe miratohet nga Kuvendi, së bashku me miratimin e buxhetit vjetor.</w:t>
      </w:r>
    </w:p>
    <w:p w:rsidR="00333AD8" w:rsidRPr="006E79F4" w:rsidRDefault="00333AD8" w:rsidP="00333AD8">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3. Baza për llogaritjen e kontributit për punonjësit e vetëpunësuar është dyfishi i pagës minimale për efekt të llogaritjes së kontributeve. Paga minimale, për efekt të llogaritjes së kontributeve për të vetëpunësuarit në qytet dhe në fshat, përcaktohet me vendim të Këshillit të Ministrave.</w:t>
      </w:r>
    </w:p>
    <w:p w:rsidR="00333AD8" w:rsidRPr="006E79F4" w:rsidRDefault="00333AD8" w:rsidP="00C0514A">
      <w:pPr>
        <w:pStyle w:val="NeniNr"/>
        <w:keepNext w:val="0"/>
        <w:ind w:firstLine="720"/>
        <w:jc w:val="both"/>
        <w:rPr>
          <w:rFonts w:ascii="Times New Roman" w:hAnsi="Times New Roman" w:cs="Times New Roman"/>
          <w:sz w:val="24"/>
          <w:szCs w:val="24"/>
          <w:lang w:val="sq-AL"/>
        </w:rPr>
      </w:pPr>
      <w:r w:rsidRPr="006E79F4">
        <w:rPr>
          <w:rFonts w:ascii="Times New Roman" w:hAnsi="Times New Roman" w:cs="Times New Roman"/>
          <w:sz w:val="24"/>
          <w:szCs w:val="24"/>
          <w:lang w:val="sq-AL"/>
        </w:rPr>
        <w:t>4. Për sigurimet shëndetësore vullnetare baza e llogaritjes së kontributit është dyfishi i pagës minimale, për efekt të llogaritjes së kontributeve.</w:t>
      </w:r>
    </w:p>
    <w:p w:rsidR="00333AD8" w:rsidRPr="006E79F4" w:rsidRDefault="00333AD8" w:rsidP="00333AD8">
      <w:pPr>
        <w:pStyle w:val="NeniNr"/>
        <w:keepNext w:val="0"/>
        <w:rPr>
          <w:rFonts w:ascii="Times New Roman" w:hAnsi="Times New Roman" w:cs="Times New Roman"/>
          <w:sz w:val="24"/>
          <w:szCs w:val="24"/>
          <w:lang w:val="sq-AL"/>
        </w:rPr>
      </w:pPr>
    </w:p>
    <w:p w:rsidR="001D0831" w:rsidRPr="006E79F4" w:rsidRDefault="001D0831" w:rsidP="00333AD8">
      <w:pPr>
        <w:pStyle w:val="NeniNr"/>
        <w:keepNext w:val="0"/>
        <w:rPr>
          <w:rFonts w:ascii="Times New Roman" w:hAnsi="Times New Roman" w:cs="Times New Roman"/>
          <w:sz w:val="24"/>
          <w:szCs w:val="24"/>
          <w:lang w:val="sq-AL"/>
        </w:rPr>
      </w:pPr>
      <w:r w:rsidRPr="006E79F4">
        <w:rPr>
          <w:rFonts w:ascii="Times New Roman" w:hAnsi="Times New Roman" w:cs="Times New Roman"/>
          <w:sz w:val="24"/>
          <w:szCs w:val="24"/>
          <w:lang w:val="sq-AL"/>
        </w:rPr>
        <w:t>Neni 8</w:t>
      </w:r>
    </w:p>
    <w:p w:rsidR="001D0831" w:rsidRPr="006E79F4" w:rsidRDefault="001D0831" w:rsidP="001D0831">
      <w:pPr>
        <w:pStyle w:val="NeniTitull"/>
        <w:keepNext w:val="0"/>
        <w:rPr>
          <w:rFonts w:ascii="Times New Roman" w:hAnsi="Times New Roman" w:cs="Times New Roman"/>
          <w:sz w:val="24"/>
          <w:szCs w:val="24"/>
          <w:lang w:val="sq-AL"/>
        </w:rPr>
      </w:pPr>
      <w:r w:rsidRPr="006E79F4">
        <w:rPr>
          <w:rFonts w:ascii="Times New Roman" w:hAnsi="Times New Roman" w:cs="Times New Roman"/>
          <w:sz w:val="24"/>
          <w:szCs w:val="24"/>
          <w:lang w:val="sq-AL"/>
        </w:rPr>
        <w:t>Masa e kontributit</w:t>
      </w:r>
    </w:p>
    <w:p w:rsidR="001D0831"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 xml:space="preserve">  </w:t>
      </w:r>
    </w:p>
    <w:p w:rsidR="001D0831"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1. Masa e kontributit të sigurimit të detyruar shëndetësor është 3,4 për qind e bazës për llogaritjen e kontributeve sipas pikave 1, 3 dhe 4 të  nenit 7 të këtij ligji.</w:t>
      </w:r>
    </w:p>
    <w:p w:rsidR="001D0831"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2. Për të punësuarit, kontributet paguhen, në masën 50 për qind nga punëdhënësi dhe në masën 50 për qind nga i punësuari.</w:t>
      </w:r>
    </w:p>
    <w:p w:rsidR="001D0831" w:rsidRPr="006E79F4" w:rsidRDefault="001D0831" w:rsidP="001D0831">
      <w:pPr>
        <w:pStyle w:val="Paragrafi"/>
        <w:ind w:firstLine="0"/>
        <w:rPr>
          <w:rFonts w:ascii="Times New Roman" w:hAnsi="Times New Roman" w:cs="Times New Roman"/>
          <w:sz w:val="24"/>
          <w:szCs w:val="24"/>
          <w:lang w:val="sq-AL"/>
        </w:rPr>
      </w:pPr>
    </w:p>
    <w:p w:rsidR="001D0831" w:rsidRPr="006E79F4" w:rsidRDefault="001D0831" w:rsidP="001D0831">
      <w:pPr>
        <w:pStyle w:val="NeniNr"/>
        <w:keepNext w:val="0"/>
        <w:rPr>
          <w:rFonts w:ascii="Times New Roman" w:hAnsi="Times New Roman" w:cs="Times New Roman"/>
          <w:sz w:val="24"/>
          <w:szCs w:val="24"/>
          <w:lang w:val="sq-AL"/>
        </w:rPr>
      </w:pPr>
      <w:r w:rsidRPr="006E79F4">
        <w:rPr>
          <w:rFonts w:ascii="Times New Roman" w:hAnsi="Times New Roman" w:cs="Times New Roman"/>
          <w:sz w:val="24"/>
          <w:szCs w:val="24"/>
          <w:lang w:val="sq-AL"/>
        </w:rPr>
        <w:t>Neni 9</w:t>
      </w:r>
    </w:p>
    <w:p w:rsidR="001D0831" w:rsidRPr="006E79F4" w:rsidRDefault="001D0831" w:rsidP="001D0831">
      <w:pPr>
        <w:pStyle w:val="NeniTitull"/>
        <w:keepNext w:val="0"/>
        <w:rPr>
          <w:rFonts w:ascii="Times New Roman" w:hAnsi="Times New Roman" w:cs="Times New Roman"/>
          <w:sz w:val="24"/>
          <w:szCs w:val="24"/>
          <w:lang w:val="sq-AL"/>
        </w:rPr>
      </w:pPr>
      <w:r w:rsidRPr="006E79F4">
        <w:rPr>
          <w:rFonts w:ascii="Times New Roman" w:hAnsi="Times New Roman" w:cs="Times New Roman"/>
          <w:sz w:val="24"/>
          <w:szCs w:val="24"/>
          <w:lang w:val="sq-AL"/>
        </w:rPr>
        <w:t>Mbledhja e kontributeve</w:t>
      </w:r>
    </w:p>
    <w:p w:rsidR="001D0831" w:rsidRPr="006E79F4" w:rsidRDefault="001D0831" w:rsidP="001D0831">
      <w:pPr>
        <w:pStyle w:val="Paragrafi"/>
        <w:rPr>
          <w:rFonts w:ascii="Times New Roman" w:hAnsi="Times New Roman" w:cs="Times New Roman"/>
          <w:sz w:val="24"/>
          <w:szCs w:val="24"/>
          <w:lang w:val="sq-AL"/>
        </w:rPr>
      </w:pPr>
    </w:p>
    <w:p w:rsidR="001D0831" w:rsidRPr="006E79F4" w:rsidRDefault="001D0831" w:rsidP="00C0514A">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1. Drejtoria e Përgjithshme e Tatimeve mbledh kontributet për sigurimin e detyrueshëm shëndetësor nga punëdhënësit, për punonjësit dhe të vetëpunësuarit dhe ia transferon ato Fondit, në përputhje me legjislacionin përkatës në fuqi.</w:t>
      </w:r>
    </w:p>
    <w:p w:rsidR="001D0831"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 xml:space="preserve">2. Instituti i Sigurimeve Shoqërore mbledh dhe i transferon Fondit kontributet për sigurimin e detyrueshëm shëndetësor të të vetëpunësuarve në bujqësi (fermerëve). </w:t>
      </w:r>
    </w:p>
    <w:p w:rsidR="001D0831"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3. Fondi është përgjegjës për llogaritjen dhe mbledhjen e kontributeve të sigurimeve shëndetësore vullnetare.</w:t>
      </w:r>
    </w:p>
    <w:p w:rsidR="001D0831"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4. Fondi mbledh kontributin nga Buxheti i Shtetit për popullsinë ekonomikisht joaktive.</w:t>
      </w:r>
    </w:p>
    <w:p w:rsidR="001D0831" w:rsidRPr="006E79F4" w:rsidRDefault="001D0831" w:rsidP="001D0831">
      <w:pPr>
        <w:pStyle w:val="Paragrafi"/>
        <w:rPr>
          <w:rFonts w:ascii="Times New Roman" w:hAnsi="Times New Roman" w:cs="Times New Roman"/>
          <w:sz w:val="24"/>
          <w:szCs w:val="24"/>
          <w:lang w:val="sq-AL"/>
        </w:rPr>
      </w:pPr>
    </w:p>
    <w:p w:rsidR="001D0831" w:rsidRPr="006E79F4" w:rsidRDefault="001D0831" w:rsidP="001D0831">
      <w:pPr>
        <w:pStyle w:val="NeniNr"/>
        <w:keepNext w:val="0"/>
        <w:rPr>
          <w:rFonts w:ascii="Times New Roman" w:hAnsi="Times New Roman" w:cs="Times New Roman"/>
          <w:sz w:val="24"/>
          <w:szCs w:val="24"/>
          <w:lang w:val="sq-AL"/>
        </w:rPr>
      </w:pPr>
      <w:r w:rsidRPr="006E79F4">
        <w:rPr>
          <w:rFonts w:ascii="Times New Roman" w:hAnsi="Times New Roman" w:cs="Times New Roman"/>
          <w:sz w:val="24"/>
          <w:szCs w:val="24"/>
          <w:lang w:val="sq-AL"/>
        </w:rPr>
        <w:t>Neni 10</w:t>
      </w:r>
    </w:p>
    <w:p w:rsidR="001D0831" w:rsidRPr="006E79F4" w:rsidRDefault="001D0831" w:rsidP="001D0831">
      <w:pPr>
        <w:pStyle w:val="NeniTitull"/>
        <w:keepNext w:val="0"/>
        <w:rPr>
          <w:rFonts w:ascii="Times New Roman" w:hAnsi="Times New Roman" w:cs="Times New Roman"/>
          <w:sz w:val="24"/>
          <w:szCs w:val="24"/>
          <w:lang w:val="sq-AL"/>
        </w:rPr>
      </w:pPr>
      <w:r w:rsidRPr="006E79F4">
        <w:rPr>
          <w:rFonts w:ascii="Times New Roman" w:hAnsi="Times New Roman" w:cs="Times New Roman"/>
          <w:sz w:val="24"/>
          <w:szCs w:val="24"/>
          <w:lang w:val="sq-AL"/>
        </w:rPr>
        <w:t>Paketa e shërbimeve të sigurimit të detyrueshëm</w:t>
      </w:r>
    </w:p>
    <w:p w:rsidR="001D0831" w:rsidRPr="006E79F4" w:rsidRDefault="001D0831" w:rsidP="001D0831">
      <w:pPr>
        <w:pStyle w:val="Paragrafi"/>
        <w:rPr>
          <w:rFonts w:ascii="Times New Roman" w:hAnsi="Times New Roman" w:cs="Times New Roman"/>
          <w:sz w:val="24"/>
          <w:szCs w:val="24"/>
          <w:lang w:val="sq-AL"/>
        </w:rPr>
      </w:pPr>
    </w:p>
    <w:p w:rsidR="001D0831"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1. Sigurimi i detyrueshëm financon paketat e shërbimeve të sigurimit të detyrueshëm, ku përfshihen:</w:t>
      </w:r>
    </w:p>
    <w:p w:rsidR="001D0831"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a) vizitat, ekzaminimet dhe trajtimet mjekësore në qendrat e kujdesit shëndetësor parësor publik dhe në spitalet publike;</w:t>
      </w:r>
    </w:p>
    <w:p w:rsidR="001D0831"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b) vizitat, ekzaminimet dhe trajtimet mjekësore në dhënës privat të kujdesit parësor dhe spitale private;</w:t>
      </w:r>
    </w:p>
    <w:p w:rsidR="001D0831"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c) barnat, produktet dhe trajtimet mjekësore nga dhënës të kontraktuar shërbimesh shëndetësore.</w:t>
      </w:r>
    </w:p>
    <w:p w:rsidR="001D0831"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2. Paketat e shërbimeve të sigurimit të detyrueshëm hartohen duke përcaktuar:</w:t>
      </w:r>
    </w:p>
    <w:p w:rsidR="001D0831"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a) vizitat, ekzaminimet dhe trajtimet mjekësore në qendrat shëndetësore të kujdesit parësor  dhe spitalet publike, të cilat paguhen për këtë shërbim nga sigurimi i detyrueshëm;</w:t>
      </w:r>
    </w:p>
    <w:p w:rsidR="001D0831"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 xml:space="preserve">b) listën e barnave të rimbursueshme, si dhe masën e mbulimit të barnave të saj. Struktura e listës së barnave  përcaktohet në bazë të listës së barnave themelore, sipas klasifikimit INN (principit aktiv të barit), të përcaktuar nga Organizata Botërore e Shëndetësisë, si dhe në mbulimin e alternativës më të lirë;  </w:t>
      </w:r>
    </w:p>
    <w:p w:rsidR="001D0831"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 xml:space="preserve">c) listën e pajisjeve mjekësore, si dhe masën e mbulimit të tyre. </w:t>
      </w:r>
    </w:p>
    <w:p w:rsidR="001D0831"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3. Përfshirja e shërbimeve shëndetësore në paketën e sigurimit të detyrueshëm mbështetet  në  kriteret e mëposhtme:</w:t>
      </w:r>
    </w:p>
    <w:p w:rsidR="001D0831"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 xml:space="preserve">a) mjekësore: shkalla në të cilën shërbimi ndikon në përmirësimin e cilësisë së jetës në shmangien  e përkeqësimit të mëtejshëm të shëndetit dhe në rritjen e jetëgjatësisë; </w:t>
      </w:r>
    </w:p>
    <w:p w:rsidR="001D0831"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b) ekonomike: raporti i kostos së efektivitetit të shërbimit dhe  disponueshmëria e burimeve financiare të Fondit;</w:t>
      </w:r>
    </w:p>
    <w:p w:rsidR="001D0831"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c) sociale: aftësia paguese e pacientit, disponueshmëria e shërbimeve dhe numri i përfituesve në raport me popullsinë.</w:t>
      </w:r>
    </w:p>
    <w:p w:rsidR="001D0831"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4. Hartimi i paketave të shërbimeve bëhet nga komisione teknike, të përbëra nga ekspertë, të cilët përfaqësojnë, në mënyrë të barabartë, ndarjen e kritereve në mjekësore, ekonomike dhe sociale. Përbërja nominative e komisioneve teknike caktohet nga këshilli administrativ i Fondit, sipas rregullave të përcaktuara në statutin e Fondit.</w:t>
      </w:r>
    </w:p>
    <w:p w:rsidR="001D0831"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 xml:space="preserve">5. Këshilli administrativ i Fondit miraton projektin e paketave të propozuara nga komisionet teknike dhe ia dërgon Ministrit të Shëndetësisë për procedim pranë Këshillit të Ministrave. Paketa e propozuar shoqërohet nga një raport financiar i Drejtorit të Përgjithshëm të Fondit për mundësitë e mbulimit financiar nga Fondi të shërbimeve të paketave të propozuara.  </w:t>
      </w:r>
    </w:p>
    <w:p w:rsidR="001D0831"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6. Miratimi i paketave të shërbimeve të sigurimit të detyrueshëm,  paraqitur nga Ministri i Shëndetësisë dhe shoqëruar me raportin financiar të Drejtorit të Përgjithshëm të Fondit, bëhet me vendim të Këshillit të Ministrave.</w:t>
      </w:r>
    </w:p>
    <w:p w:rsidR="001D0831" w:rsidRPr="006E79F4" w:rsidRDefault="001D0831" w:rsidP="001D0831">
      <w:pPr>
        <w:pStyle w:val="Paragrafi"/>
        <w:rPr>
          <w:rFonts w:ascii="Times New Roman" w:hAnsi="Times New Roman" w:cs="Times New Roman"/>
          <w:sz w:val="24"/>
          <w:szCs w:val="24"/>
          <w:lang w:val="sq-AL"/>
        </w:rPr>
      </w:pPr>
    </w:p>
    <w:p w:rsidR="001D0831" w:rsidRPr="006E79F4" w:rsidRDefault="001D0831" w:rsidP="001D0831">
      <w:pPr>
        <w:pStyle w:val="NeniNr"/>
        <w:keepNext w:val="0"/>
        <w:rPr>
          <w:rFonts w:ascii="Times New Roman" w:hAnsi="Times New Roman" w:cs="Times New Roman"/>
          <w:sz w:val="24"/>
          <w:szCs w:val="24"/>
          <w:lang w:val="sq-AL"/>
        </w:rPr>
      </w:pPr>
      <w:r w:rsidRPr="006E79F4">
        <w:rPr>
          <w:rFonts w:ascii="Times New Roman" w:hAnsi="Times New Roman" w:cs="Times New Roman"/>
          <w:sz w:val="24"/>
          <w:szCs w:val="24"/>
          <w:lang w:val="sq-AL"/>
        </w:rPr>
        <w:t>Neni  11</w:t>
      </w:r>
    </w:p>
    <w:p w:rsidR="001D0831" w:rsidRPr="006E79F4" w:rsidRDefault="001D0831" w:rsidP="001D0831">
      <w:pPr>
        <w:pStyle w:val="NeniTitull"/>
        <w:keepNext w:val="0"/>
        <w:rPr>
          <w:rFonts w:ascii="Times New Roman" w:hAnsi="Times New Roman" w:cs="Times New Roman"/>
          <w:sz w:val="24"/>
          <w:szCs w:val="24"/>
          <w:lang w:val="sq-AL"/>
        </w:rPr>
      </w:pPr>
      <w:r w:rsidRPr="006E79F4">
        <w:rPr>
          <w:rFonts w:ascii="Times New Roman" w:hAnsi="Times New Roman" w:cs="Times New Roman"/>
          <w:sz w:val="24"/>
          <w:szCs w:val="24"/>
          <w:lang w:val="sq-AL"/>
        </w:rPr>
        <w:t>Pagesat e drejtpërdrejta</w:t>
      </w:r>
    </w:p>
    <w:p w:rsidR="001D0831" w:rsidRPr="006E79F4" w:rsidRDefault="001D0831" w:rsidP="001D0831">
      <w:pPr>
        <w:pStyle w:val="Paragrafi"/>
        <w:rPr>
          <w:rFonts w:ascii="Times New Roman" w:hAnsi="Times New Roman" w:cs="Times New Roman"/>
          <w:sz w:val="24"/>
          <w:szCs w:val="24"/>
          <w:lang w:val="sq-AL"/>
        </w:rPr>
      </w:pPr>
    </w:p>
    <w:p w:rsidR="001D0831"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1. Personat e siguruar marrin pjesë në pagesën e një pjese të çmimit të shërbimit shëndetësor që u jepet. Masa, shërbimet dhe mënyra e pagesës së drejtpërdrejtë  vendoset në çdo rast nga  Këshilli i Ministrave.</w:t>
      </w:r>
    </w:p>
    <w:p w:rsidR="001D0831"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 xml:space="preserve">2. Këshilli i Ministrave, në bazë të politikave sociale të Qeverisë, mund të përjashtojë nga pagesat e drejtpërdrejta  kategori të veçanta të individëve, duke u bazuar në aftësinë e tyre për të paguar. </w:t>
      </w:r>
    </w:p>
    <w:p w:rsidR="001D0831"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 xml:space="preserve">Në këto raste, Këshilli i Ministrave jep fonde ekstra (subvencione) për t’u financuar dhënësve të shërbimeve shëndetësore koston e pagesave të drejtpërdrejta.  </w:t>
      </w:r>
    </w:p>
    <w:p w:rsidR="001D0831" w:rsidRPr="006E79F4" w:rsidRDefault="001D0831" w:rsidP="001D0831">
      <w:pPr>
        <w:pStyle w:val="Paragrafi"/>
        <w:rPr>
          <w:rFonts w:ascii="Times New Roman" w:hAnsi="Times New Roman" w:cs="Times New Roman"/>
          <w:sz w:val="24"/>
          <w:szCs w:val="24"/>
          <w:lang w:val="sq-AL"/>
        </w:rPr>
      </w:pPr>
    </w:p>
    <w:p w:rsidR="001D0831" w:rsidRPr="006E79F4" w:rsidRDefault="001D0831" w:rsidP="001D0831">
      <w:pPr>
        <w:pStyle w:val="NeniNr"/>
        <w:keepNext w:val="0"/>
        <w:rPr>
          <w:rFonts w:ascii="Times New Roman" w:hAnsi="Times New Roman" w:cs="Times New Roman"/>
          <w:sz w:val="24"/>
          <w:szCs w:val="24"/>
          <w:lang w:val="sq-AL"/>
        </w:rPr>
      </w:pPr>
      <w:r w:rsidRPr="006E79F4">
        <w:rPr>
          <w:rFonts w:ascii="Times New Roman" w:hAnsi="Times New Roman" w:cs="Times New Roman"/>
          <w:sz w:val="24"/>
          <w:szCs w:val="24"/>
          <w:lang w:val="sq-AL"/>
        </w:rPr>
        <w:t>Neni  12</w:t>
      </w:r>
    </w:p>
    <w:p w:rsidR="001D0831" w:rsidRPr="006E79F4" w:rsidRDefault="001D0831" w:rsidP="001D0831">
      <w:pPr>
        <w:pStyle w:val="NeniTitull"/>
        <w:keepNext w:val="0"/>
        <w:rPr>
          <w:rFonts w:ascii="Times New Roman" w:hAnsi="Times New Roman" w:cs="Times New Roman"/>
          <w:sz w:val="24"/>
          <w:szCs w:val="24"/>
          <w:lang w:val="sq-AL"/>
        </w:rPr>
      </w:pPr>
      <w:r w:rsidRPr="006E79F4">
        <w:rPr>
          <w:rFonts w:ascii="Times New Roman" w:hAnsi="Times New Roman" w:cs="Times New Roman"/>
          <w:sz w:val="24"/>
          <w:szCs w:val="24"/>
          <w:lang w:val="sq-AL"/>
        </w:rPr>
        <w:t xml:space="preserve">Shërbimet shëndetësore të cilat nuk mbulohen nga sigurimi  </w:t>
      </w:r>
    </w:p>
    <w:p w:rsidR="001D0831" w:rsidRPr="006E79F4" w:rsidRDefault="001D0831" w:rsidP="001D0831">
      <w:pPr>
        <w:pStyle w:val="NeniTitull"/>
        <w:keepNext w:val="0"/>
        <w:rPr>
          <w:rFonts w:ascii="Times New Roman" w:hAnsi="Times New Roman" w:cs="Times New Roman"/>
          <w:sz w:val="24"/>
          <w:szCs w:val="24"/>
          <w:lang w:val="sq-AL"/>
        </w:rPr>
      </w:pPr>
      <w:r w:rsidRPr="006E79F4">
        <w:rPr>
          <w:rFonts w:ascii="Times New Roman" w:hAnsi="Times New Roman" w:cs="Times New Roman"/>
          <w:sz w:val="24"/>
          <w:szCs w:val="24"/>
          <w:lang w:val="sq-AL"/>
        </w:rPr>
        <w:t>i detyrueshëm shëndetësor</w:t>
      </w:r>
    </w:p>
    <w:p w:rsidR="00333AD8" w:rsidRPr="006E79F4" w:rsidRDefault="00C0514A" w:rsidP="00333AD8">
      <w:pPr>
        <w:jc w:val="center"/>
        <w:rPr>
          <w:i/>
          <w:lang w:val="sq-AL"/>
        </w:rPr>
      </w:pPr>
      <w:r w:rsidRPr="006E79F4">
        <w:rPr>
          <w:i/>
          <w:lang w:val="sq-AL"/>
        </w:rPr>
        <w:t>(</w:t>
      </w:r>
      <w:r w:rsidR="00333AD8" w:rsidRPr="006E79F4">
        <w:rPr>
          <w:i/>
          <w:lang w:val="sq-AL"/>
        </w:rPr>
        <w:t>Ndryshuar pika 1me ligjin nr. 184/2013, 28.12.2013</w:t>
      </w:r>
      <w:r w:rsidR="008F42B1" w:rsidRPr="006E79F4">
        <w:rPr>
          <w:i/>
          <w:lang w:val="sq-AL"/>
        </w:rPr>
        <w:t xml:space="preserve"> dhe </w:t>
      </w:r>
      <w:r w:rsidRPr="006E79F4">
        <w:rPr>
          <w:i/>
          <w:lang w:val="sq-AL"/>
        </w:rPr>
        <w:t xml:space="preserve">me </w:t>
      </w:r>
      <w:r w:rsidR="008F42B1" w:rsidRPr="006E79F4">
        <w:rPr>
          <w:i/>
          <w:lang w:val="sq-AL"/>
        </w:rPr>
        <w:t>ligjin nr. 145/2015, datë</w:t>
      </w:r>
      <w:r w:rsidRPr="006E79F4">
        <w:rPr>
          <w:i/>
          <w:lang w:val="sq-AL"/>
        </w:rPr>
        <w:t xml:space="preserve"> </w:t>
      </w:r>
      <w:r w:rsidR="008F42B1" w:rsidRPr="006E79F4">
        <w:rPr>
          <w:i/>
          <w:lang w:val="sq-AL"/>
        </w:rPr>
        <w:t>17.12.2015</w:t>
      </w:r>
      <w:r w:rsidRPr="006E79F4">
        <w:rPr>
          <w:i/>
          <w:lang w:val="sq-AL"/>
        </w:rPr>
        <w:t>)</w:t>
      </w:r>
      <w:r w:rsidR="008F42B1" w:rsidRPr="006E79F4">
        <w:rPr>
          <w:i/>
          <w:lang w:val="sq-AL"/>
        </w:rPr>
        <w:t xml:space="preserve"> </w:t>
      </w:r>
    </w:p>
    <w:p w:rsidR="001D0831" w:rsidRPr="006E79F4" w:rsidRDefault="001D0831" w:rsidP="001D0831">
      <w:pPr>
        <w:pStyle w:val="Paragrafi"/>
        <w:rPr>
          <w:rFonts w:ascii="Times New Roman" w:hAnsi="Times New Roman" w:cs="Times New Roman"/>
          <w:sz w:val="24"/>
          <w:szCs w:val="24"/>
          <w:lang w:val="sq-AL"/>
        </w:rPr>
      </w:pPr>
    </w:p>
    <w:p w:rsidR="008F42B1" w:rsidRPr="006E79F4" w:rsidRDefault="008F42B1" w:rsidP="008F42B1">
      <w:pPr>
        <w:widowControl w:val="0"/>
        <w:ind w:firstLine="720"/>
        <w:rPr>
          <w:spacing w:val="-4"/>
        </w:rPr>
      </w:pPr>
      <w:r w:rsidRPr="006E79F4">
        <w:rPr>
          <w:spacing w:val="-4"/>
        </w:rPr>
        <w:t>1. Fondi i sigurimit të detyrueshëm të kujdesit shëndetësor nuk financon shërbime të kujdesit shëndetësor ndaj personave të pasiguruar, me përjashtim të rasteve të mëposhtme:</w:t>
      </w:r>
    </w:p>
    <w:p w:rsidR="008F42B1" w:rsidRPr="006E79F4" w:rsidRDefault="008F42B1" w:rsidP="008F42B1">
      <w:pPr>
        <w:widowControl w:val="0"/>
        <w:rPr>
          <w:spacing w:val="-4"/>
        </w:rPr>
      </w:pPr>
      <w:r w:rsidRPr="006E79F4">
        <w:rPr>
          <w:spacing w:val="-4"/>
        </w:rPr>
        <w:tab/>
        <w:t>a) shërbimi i urgjencës mjekësore;</w:t>
      </w:r>
    </w:p>
    <w:p w:rsidR="008F42B1" w:rsidRPr="006E79F4" w:rsidRDefault="008F42B1" w:rsidP="008F42B1">
      <w:pPr>
        <w:widowControl w:val="0"/>
        <w:rPr>
          <w:spacing w:val="-4"/>
        </w:rPr>
      </w:pPr>
      <w:r w:rsidRPr="006E79F4">
        <w:rPr>
          <w:spacing w:val="-4"/>
        </w:rPr>
        <w:tab/>
        <w:t>b) shërbimi/përfitimi i paketës së kontrolleve periodike parandaluese në popullatë, sipas përcaktimeve të bëra me vendim të Këshillit të Ministrave;</w:t>
      </w:r>
    </w:p>
    <w:p w:rsidR="008F42B1" w:rsidRPr="006E79F4" w:rsidRDefault="008F42B1" w:rsidP="008F42B1">
      <w:pPr>
        <w:pStyle w:val="Paragrafi"/>
        <w:rPr>
          <w:rFonts w:ascii="Times New Roman" w:hAnsi="Times New Roman" w:cs="Times New Roman"/>
          <w:spacing w:val="-4"/>
          <w:sz w:val="24"/>
          <w:szCs w:val="24"/>
        </w:rPr>
      </w:pPr>
      <w:r w:rsidRPr="006E79F4">
        <w:rPr>
          <w:rFonts w:ascii="Times New Roman" w:hAnsi="Times New Roman" w:cs="Times New Roman"/>
          <w:spacing w:val="-4"/>
          <w:sz w:val="24"/>
          <w:szCs w:val="24"/>
        </w:rPr>
        <w:t>c) vizita te mjeku i familjes.</w:t>
      </w:r>
    </w:p>
    <w:p w:rsidR="001D0831" w:rsidRPr="006E79F4" w:rsidRDefault="001D0831" w:rsidP="008F42B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 xml:space="preserve">2. Fondi i sigurimit të detyrueshëm shëndetësor nuk financon shërbime të kujdesit shëndetësor që nuk bëjnë pjesë në paketat e shërbimeve të përcaktuara sipas këtij ligji. </w:t>
      </w:r>
    </w:p>
    <w:p w:rsidR="001D0831" w:rsidRPr="006E79F4" w:rsidRDefault="001D0831" w:rsidP="001D0831">
      <w:pPr>
        <w:pStyle w:val="Paragrafi"/>
        <w:rPr>
          <w:rFonts w:ascii="Times New Roman" w:hAnsi="Times New Roman" w:cs="Times New Roman"/>
          <w:sz w:val="24"/>
          <w:szCs w:val="24"/>
          <w:lang w:val="sq-AL"/>
        </w:rPr>
      </w:pPr>
    </w:p>
    <w:p w:rsidR="001D0831" w:rsidRPr="006E79F4" w:rsidRDefault="001D0831" w:rsidP="001D0831">
      <w:pPr>
        <w:pStyle w:val="KapitulliTitull"/>
        <w:keepNext w:val="0"/>
        <w:rPr>
          <w:rFonts w:ascii="Times New Roman" w:hAnsi="Times New Roman" w:cs="Times New Roman"/>
          <w:sz w:val="24"/>
          <w:szCs w:val="24"/>
          <w:lang w:val="sq-AL"/>
        </w:rPr>
      </w:pPr>
      <w:r w:rsidRPr="006E79F4">
        <w:rPr>
          <w:rFonts w:ascii="Times New Roman" w:hAnsi="Times New Roman" w:cs="Times New Roman"/>
          <w:sz w:val="24"/>
          <w:szCs w:val="24"/>
          <w:lang w:val="sq-AL"/>
        </w:rPr>
        <w:t>KREU III</w:t>
      </w:r>
    </w:p>
    <w:p w:rsidR="001D0831" w:rsidRPr="006E79F4" w:rsidRDefault="001D0831" w:rsidP="001D0831">
      <w:pPr>
        <w:pStyle w:val="KapitulliTitull"/>
        <w:keepNext w:val="0"/>
        <w:rPr>
          <w:rFonts w:ascii="Times New Roman" w:hAnsi="Times New Roman" w:cs="Times New Roman"/>
          <w:sz w:val="24"/>
          <w:szCs w:val="24"/>
          <w:lang w:val="sq-AL"/>
        </w:rPr>
      </w:pPr>
      <w:r w:rsidRPr="006E79F4">
        <w:rPr>
          <w:rFonts w:ascii="Times New Roman" w:hAnsi="Times New Roman" w:cs="Times New Roman"/>
          <w:sz w:val="24"/>
          <w:szCs w:val="24"/>
          <w:lang w:val="sq-AL"/>
        </w:rPr>
        <w:t>DREJTIMI I FONDIT DHE FUNKSIONET E ORGANEVE DREJTUESE</w:t>
      </w:r>
    </w:p>
    <w:p w:rsidR="001D0831" w:rsidRPr="006E79F4" w:rsidRDefault="001D0831" w:rsidP="001D0831">
      <w:pPr>
        <w:pStyle w:val="Paragrafi"/>
        <w:rPr>
          <w:rFonts w:ascii="Times New Roman" w:hAnsi="Times New Roman" w:cs="Times New Roman"/>
          <w:sz w:val="24"/>
          <w:szCs w:val="24"/>
          <w:lang w:val="sq-AL"/>
        </w:rPr>
      </w:pPr>
    </w:p>
    <w:p w:rsidR="001D0831" w:rsidRPr="006E79F4" w:rsidRDefault="001D0831" w:rsidP="001D0831">
      <w:pPr>
        <w:pStyle w:val="NeniNr"/>
        <w:keepNext w:val="0"/>
        <w:rPr>
          <w:rFonts w:ascii="Times New Roman" w:hAnsi="Times New Roman" w:cs="Times New Roman"/>
          <w:sz w:val="24"/>
          <w:szCs w:val="24"/>
          <w:lang w:val="sq-AL"/>
        </w:rPr>
      </w:pPr>
      <w:r w:rsidRPr="006E79F4">
        <w:rPr>
          <w:rFonts w:ascii="Times New Roman" w:hAnsi="Times New Roman" w:cs="Times New Roman"/>
          <w:sz w:val="24"/>
          <w:szCs w:val="24"/>
          <w:lang w:val="sq-AL"/>
        </w:rPr>
        <w:t>Neni  13</w:t>
      </w:r>
    </w:p>
    <w:p w:rsidR="001D0831" w:rsidRPr="006E79F4" w:rsidRDefault="001D0831" w:rsidP="001D0831">
      <w:pPr>
        <w:pStyle w:val="NeniTitull"/>
        <w:keepNext w:val="0"/>
        <w:rPr>
          <w:rFonts w:ascii="Times New Roman" w:hAnsi="Times New Roman" w:cs="Times New Roman"/>
          <w:sz w:val="24"/>
          <w:szCs w:val="24"/>
          <w:lang w:val="sq-AL"/>
        </w:rPr>
      </w:pPr>
      <w:r w:rsidRPr="006E79F4">
        <w:rPr>
          <w:rFonts w:ascii="Times New Roman" w:hAnsi="Times New Roman" w:cs="Times New Roman"/>
          <w:sz w:val="24"/>
          <w:szCs w:val="24"/>
          <w:lang w:val="sq-AL"/>
        </w:rPr>
        <w:t>Fondi i  Sigurimit të Detyrueshëm të Kujdesit Shëndetësor</w:t>
      </w:r>
    </w:p>
    <w:p w:rsidR="001D0831" w:rsidRPr="006E79F4" w:rsidRDefault="001D0831" w:rsidP="001D0831">
      <w:pPr>
        <w:pStyle w:val="Paragrafi"/>
        <w:rPr>
          <w:rFonts w:ascii="Times New Roman" w:hAnsi="Times New Roman" w:cs="Times New Roman"/>
          <w:sz w:val="24"/>
          <w:szCs w:val="24"/>
          <w:lang w:val="sq-AL"/>
        </w:rPr>
      </w:pPr>
    </w:p>
    <w:p w:rsidR="001D0831"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1. Fondi i Sigurimit të Detyrueshëm të Kujdesit Shëndetësor është i vetmi person juridik, publik, autonom, i cili ofron dhe administron sigurimin e detyrueshëm të kujdesit shëndetësor në Republikën e Shqipërisë.</w:t>
      </w:r>
    </w:p>
    <w:p w:rsidR="001D0831"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 xml:space="preserve">2. Fondi i  Sigurimit të Detyrueshëm të Kujdesit Shëndetësor menaxhon skemën e sigurimit të detyrueshëm të kujdesit shëndetësor, në përputhje me politikat kombëtare të kujdesit shëndetësor, të vendosura nga Ministria e Shëndetësisë. </w:t>
      </w:r>
    </w:p>
    <w:p w:rsidR="001D0831"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 xml:space="preserve">3. Buxheti i Fondit  miratohet si pjesë përbërëse e pandarë e Buxhetit vjetor të Shtetit. </w:t>
      </w:r>
    </w:p>
    <w:p w:rsidR="001D0831" w:rsidRPr="006E79F4" w:rsidRDefault="001D0831" w:rsidP="001D0831">
      <w:pPr>
        <w:pStyle w:val="Paragrafi"/>
        <w:rPr>
          <w:rFonts w:ascii="Times New Roman" w:hAnsi="Times New Roman" w:cs="Times New Roman"/>
          <w:sz w:val="24"/>
          <w:szCs w:val="24"/>
          <w:lang w:val="sq-AL"/>
        </w:rPr>
      </w:pPr>
    </w:p>
    <w:p w:rsidR="001D0831" w:rsidRPr="006E79F4" w:rsidRDefault="001D0831" w:rsidP="001D0831">
      <w:pPr>
        <w:pStyle w:val="NeniNr"/>
        <w:keepNext w:val="0"/>
        <w:rPr>
          <w:rFonts w:ascii="Times New Roman" w:hAnsi="Times New Roman" w:cs="Times New Roman"/>
          <w:sz w:val="24"/>
          <w:szCs w:val="24"/>
          <w:lang w:val="sq-AL"/>
        </w:rPr>
      </w:pPr>
      <w:r w:rsidRPr="006E79F4">
        <w:rPr>
          <w:rFonts w:ascii="Times New Roman" w:hAnsi="Times New Roman" w:cs="Times New Roman"/>
          <w:sz w:val="24"/>
          <w:szCs w:val="24"/>
          <w:lang w:val="sq-AL"/>
        </w:rPr>
        <w:t>Neni 14</w:t>
      </w:r>
    </w:p>
    <w:p w:rsidR="001D0831" w:rsidRPr="006E79F4" w:rsidRDefault="001D0831" w:rsidP="001D0831">
      <w:pPr>
        <w:pStyle w:val="NeniTitull"/>
        <w:keepNext w:val="0"/>
        <w:rPr>
          <w:rFonts w:ascii="Times New Roman" w:hAnsi="Times New Roman" w:cs="Times New Roman"/>
          <w:sz w:val="24"/>
          <w:szCs w:val="24"/>
          <w:lang w:val="sq-AL"/>
        </w:rPr>
      </w:pPr>
      <w:r w:rsidRPr="006E79F4">
        <w:rPr>
          <w:rFonts w:ascii="Times New Roman" w:hAnsi="Times New Roman" w:cs="Times New Roman"/>
          <w:sz w:val="24"/>
          <w:szCs w:val="24"/>
          <w:lang w:val="sq-AL"/>
        </w:rPr>
        <w:t>Statuti i Fondit</w:t>
      </w:r>
    </w:p>
    <w:p w:rsidR="001D0831" w:rsidRPr="006E79F4" w:rsidRDefault="001D0831" w:rsidP="001D0831">
      <w:pPr>
        <w:pStyle w:val="Paragrafi"/>
        <w:rPr>
          <w:rFonts w:ascii="Times New Roman" w:hAnsi="Times New Roman" w:cs="Times New Roman"/>
          <w:sz w:val="24"/>
          <w:szCs w:val="24"/>
          <w:lang w:val="sq-AL"/>
        </w:rPr>
      </w:pPr>
    </w:p>
    <w:p w:rsidR="001D0831"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 xml:space="preserve">1. Fondi organizohet dhe funksionon në bazë të statutit të Fondit, i cili miratohet nga Këshilli i Ministrave. </w:t>
      </w:r>
    </w:p>
    <w:p w:rsidR="001D0831"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2. Statuti i Fondit përcakton, ndërmjet të tjerave:</w:t>
      </w:r>
    </w:p>
    <w:p w:rsidR="001D0831"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a) strukturën e përgjithshme organizative të Fondit, funksionet dhe përgjegjësitë përkatëse;</w:t>
      </w:r>
    </w:p>
    <w:p w:rsidR="001D0831"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b) procedurat e miratimit e të ndryshimit të rregullave procedurale për veprimtarinë e këshillit administrativ, Drejtorinë e Përgjithshme dhe  zyrat vendore;</w:t>
      </w:r>
    </w:p>
    <w:p w:rsidR="001D0831"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c) marrëdhëniet ndërmjet këshillit administrativ, Drejtorit të Përgjithshëm dhe zyrave vendore;</w:t>
      </w:r>
    </w:p>
    <w:p w:rsidR="001D0831"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ç) procedurat për hartimin, ndryshimin dhe zbatimin e rregulloreve administrative, rregulloreve të organizimit dhe të personelit, rregulloret ekonomike, të auditimit dhe të kontabilitetit, si dhe procedura e rregullore të tjera,  të nevojshme për veprimtarinë e Fondit;</w:t>
      </w:r>
    </w:p>
    <w:p w:rsidR="001D0831"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d) masën e shpërblimit për pjesëmarrjen e anëtarëve në këshillin administrativ;</w:t>
      </w:r>
    </w:p>
    <w:p w:rsidR="001D0831"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dh) marrëdhëniet ndërinstitucionale brenda dhe jashtë vendit;</w:t>
      </w:r>
    </w:p>
    <w:p w:rsidR="001D0831"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 xml:space="preserve">e) kriteret ligjore dhe profesionale të përzgjedhjes së Drejtorit të Përgjithshëm.  </w:t>
      </w:r>
    </w:p>
    <w:p w:rsidR="001D0831"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 xml:space="preserve">                                                   </w:t>
      </w:r>
      <w:r w:rsidRPr="006E79F4">
        <w:rPr>
          <w:rFonts w:ascii="Times New Roman" w:hAnsi="Times New Roman" w:cs="Times New Roman"/>
          <w:sz w:val="24"/>
          <w:szCs w:val="24"/>
          <w:lang w:val="sq-AL"/>
        </w:rPr>
        <w:tab/>
      </w:r>
      <w:r w:rsidRPr="006E79F4">
        <w:rPr>
          <w:rFonts w:ascii="Times New Roman" w:hAnsi="Times New Roman" w:cs="Times New Roman"/>
          <w:sz w:val="24"/>
          <w:szCs w:val="24"/>
          <w:lang w:val="sq-AL"/>
        </w:rPr>
        <w:tab/>
      </w:r>
    </w:p>
    <w:p w:rsidR="001D0831"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ab/>
      </w:r>
      <w:r w:rsidRPr="006E79F4">
        <w:rPr>
          <w:rFonts w:ascii="Times New Roman" w:hAnsi="Times New Roman" w:cs="Times New Roman"/>
          <w:sz w:val="24"/>
          <w:szCs w:val="24"/>
          <w:lang w:val="sq-AL"/>
        </w:rPr>
        <w:tab/>
      </w:r>
      <w:r w:rsidRPr="006E79F4">
        <w:rPr>
          <w:rFonts w:ascii="Times New Roman" w:hAnsi="Times New Roman" w:cs="Times New Roman"/>
          <w:sz w:val="24"/>
          <w:szCs w:val="24"/>
          <w:lang w:val="sq-AL"/>
        </w:rPr>
        <w:tab/>
      </w:r>
      <w:r w:rsidRPr="006E79F4">
        <w:rPr>
          <w:rFonts w:ascii="Times New Roman" w:hAnsi="Times New Roman" w:cs="Times New Roman"/>
          <w:sz w:val="24"/>
          <w:szCs w:val="24"/>
          <w:lang w:val="sq-AL"/>
        </w:rPr>
        <w:tab/>
      </w:r>
      <w:r w:rsidRPr="006E79F4">
        <w:rPr>
          <w:rFonts w:ascii="Times New Roman" w:hAnsi="Times New Roman" w:cs="Times New Roman"/>
          <w:sz w:val="24"/>
          <w:szCs w:val="24"/>
          <w:lang w:val="sq-AL"/>
        </w:rPr>
        <w:tab/>
        <w:t xml:space="preserve"> Neni 15</w:t>
      </w:r>
    </w:p>
    <w:p w:rsidR="001D0831" w:rsidRPr="006E79F4" w:rsidRDefault="001D0831" w:rsidP="001D0831">
      <w:pPr>
        <w:pStyle w:val="NeniTitull"/>
        <w:keepNext w:val="0"/>
        <w:rPr>
          <w:rFonts w:ascii="Times New Roman" w:hAnsi="Times New Roman" w:cs="Times New Roman"/>
          <w:sz w:val="24"/>
          <w:szCs w:val="24"/>
          <w:lang w:val="sq-AL"/>
        </w:rPr>
      </w:pPr>
      <w:r w:rsidRPr="006E79F4">
        <w:rPr>
          <w:rFonts w:ascii="Times New Roman" w:hAnsi="Times New Roman" w:cs="Times New Roman"/>
          <w:sz w:val="24"/>
          <w:szCs w:val="24"/>
          <w:lang w:val="sq-AL"/>
        </w:rPr>
        <w:t>Organet drejtuese</w:t>
      </w:r>
    </w:p>
    <w:p w:rsidR="001D0831" w:rsidRPr="006E79F4" w:rsidRDefault="001D0831" w:rsidP="001D0831">
      <w:pPr>
        <w:pStyle w:val="Paragrafi"/>
        <w:rPr>
          <w:rFonts w:ascii="Times New Roman" w:hAnsi="Times New Roman" w:cs="Times New Roman"/>
          <w:sz w:val="24"/>
          <w:szCs w:val="24"/>
          <w:lang w:val="sq-AL"/>
        </w:rPr>
      </w:pPr>
    </w:p>
    <w:p w:rsidR="001D0831"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Fondi drejtohet nga:</w:t>
      </w:r>
    </w:p>
    <w:p w:rsidR="001D0831"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 xml:space="preserve">a) këshilli administrativ;  </w:t>
      </w:r>
    </w:p>
    <w:p w:rsidR="001D0831"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b) Drejtori i Përgjithshëm.</w:t>
      </w:r>
    </w:p>
    <w:p w:rsidR="001D0831" w:rsidRPr="006E79F4" w:rsidRDefault="001D0831" w:rsidP="001D0831">
      <w:pPr>
        <w:pStyle w:val="Paragrafi"/>
        <w:rPr>
          <w:rFonts w:ascii="Times New Roman" w:hAnsi="Times New Roman" w:cs="Times New Roman"/>
          <w:sz w:val="24"/>
          <w:szCs w:val="24"/>
          <w:lang w:val="sq-AL"/>
        </w:rPr>
      </w:pPr>
    </w:p>
    <w:p w:rsidR="001D0831" w:rsidRPr="006E79F4" w:rsidRDefault="001D0831" w:rsidP="001D0831">
      <w:pPr>
        <w:pStyle w:val="Paragrafi"/>
        <w:rPr>
          <w:rFonts w:ascii="Times New Roman" w:hAnsi="Times New Roman" w:cs="Times New Roman"/>
          <w:sz w:val="24"/>
          <w:szCs w:val="24"/>
          <w:lang w:val="sq-AL"/>
        </w:rPr>
      </w:pPr>
    </w:p>
    <w:p w:rsidR="00333AD8" w:rsidRPr="006E79F4" w:rsidRDefault="00333AD8" w:rsidP="00333AD8">
      <w:pPr>
        <w:pStyle w:val="NeniNr"/>
        <w:keepNext w:val="0"/>
        <w:rPr>
          <w:rFonts w:ascii="Times New Roman" w:hAnsi="Times New Roman" w:cs="Times New Roman"/>
          <w:sz w:val="24"/>
          <w:szCs w:val="24"/>
        </w:rPr>
      </w:pPr>
      <w:r w:rsidRPr="006E79F4">
        <w:rPr>
          <w:rFonts w:ascii="Times New Roman" w:hAnsi="Times New Roman" w:cs="Times New Roman"/>
          <w:sz w:val="24"/>
          <w:szCs w:val="24"/>
        </w:rPr>
        <w:t>Neni 16</w:t>
      </w:r>
    </w:p>
    <w:p w:rsidR="00333AD8" w:rsidRPr="006E79F4" w:rsidRDefault="00333AD8" w:rsidP="00333AD8">
      <w:pPr>
        <w:jc w:val="center"/>
        <w:rPr>
          <w:lang w:val="sq-AL"/>
        </w:rPr>
      </w:pPr>
      <w:r w:rsidRPr="006E79F4">
        <w:rPr>
          <w:lang w:val="sq-AL"/>
        </w:rPr>
        <w:t>Këshilli administrativ</w:t>
      </w:r>
    </w:p>
    <w:p w:rsidR="00333AD8" w:rsidRPr="006E79F4" w:rsidRDefault="00C0514A" w:rsidP="00333AD8">
      <w:pPr>
        <w:jc w:val="center"/>
        <w:rPr>
          <w:i/>
          <w:lang w:val="sq-AL"/>
        </w:rPr>
      </w:pPr>
      <w:r w:rsidRPr="006E79F4">
        <w:rPr>
          <w:i/>
          <w:lang w:val="sq-AL"/>
        </w:rPr>
        <w:t>(</w:t>
      </w:r>
      <w:r w:rsidR="00333AD8" w:rsidRPr="006E79F4">
        <w:rPr>
          <w:i/>
          <w:lang w:val="sq-AL"/>
        </w:rPr>
        <w:t>Ndryshuar me ligjin nr. 184/2013, 28.12.2013</w:t>
      </w:r>
      <w:r w:rsidRPr="006E79F4">
        <w:rPr>
          <w:i/>
          <w:lang w:val="sq-AL"/>
        </w:rPr>
        <w:t>)</w:t>
      </w:r>
    </w:p>
    <w:p w:rsidR="00333AD8" w:rsidRPr="006E79F4" w:rsidRDefault="00333AD8" w:rsidP="00333AD8">
      <w:pPr>
        <w:pStyle w:val="Paragrafi"/>
        <w:rPr>
          <w:rFonts w:ascii="Times New Roman" w:hAnsi="Times New Roman" w:cs="Times New Roman"/>
          <w:sz w:val="24"/>
          <w:szCs w:val="24"/>
          <w:lang w:val="sq-AL"/>
        </w:rPr>
      </w:pPr>
    </w:p>
    <w:p w:rsidR="00333AD8" w:rsidRPr="006E79F4" w:rsidRDefault="00333AD8" w:rsidP="00333AD8">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1. Këshilli administrativ është organi më i lartë vendimmarrës i Fondit dhe ka në përbërjen e tij 7 anëtarë si më poshtë:</w:t>
      </w:r>
    </w:p>
    <w:p w:rsidR="00333AD8" w:rsidRPr="006E79F4" w:rsidRDefault="00333AD8" w:rsidP="00333AD8">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a) Ministrin e Shëndetësisë ose përfaqësuesin e tij;</w:t>
      </w:r>
    </w:p>
    <w:p w:rsidR="00333AD8" w:rsidRPr="006E79F4" w:rsidRDefault="00333AD8" w:rsidP="00333AD8">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b) Ministrin e Financave ose përfaqësuesin e tij;</w:t>
      </w:r>
    </w:p>
    <w:p w:rsidR="00333AD8" w:rsidRPr="006E79F4" w:rsidRDefault="00333AD8" w:rsidP="00333AD8">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c) Ministrin e Mirëqenies Sociale dhe Rinisë  ose përfaqësuesin e tij;</w:t>
      </w:r>
    </w:p>
    <w:p w:rsidR="00333AD8" w:rsidRPr="006E79F4" w:rsidRDefault="00333AD8" w:rsidP="00333AD8">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ç) Drejtorin e Përgjithshëm të Fondit ose përfaqësuesin e tij;</w:t>
      </w:r>
    </w:p>
    <w:p w:rsidR="00333AD8" w:rsidRPr="006E79F4" w:rsidRDefault="00333AD8" w:rsidP="00333AD8">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d) Drejtorin e Institutit të Sigurimeve Shoqërore ose përfaqësuesin e tij;</w:t>
      </w:r>
    </w:p>
    <w:p w:rsidR="00333AD8" w:rsidRPr="006E79F4" w:rsidRDefault="00333AD8" w:rsidP="00333AD8">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dh) Një përfaqësues të sindikatës së të punësuarve;</w:t>
      </w:r>
    </w:p>
    <w:p w:rsidR="00333AD8" w:rsidRPr="006E79F4" w:rsidRDefault="00333AD8" w:rsidP="00333AD8">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e)  Një përfaqësues të organizatës së profesionistëve të shëndetësisë.</w:t>
      </w:r>
    </w:p>
    <w:p w:rsidR="00333AD8" w:rsidRPr="006E79F4" w:rsidRDefault="00333AD8" w:rsidP="00333AD8">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2. Koha e shërbimit të anëtarëve të këshillit administrativ është 4 vjet, me të drejtë rizgjedhjeje, ose për aq kohë sa anëtari është përfaqësues i organit përkatës.</w:t>
      </w:r>
    </w:p>
    <w:p w:rsidR="001D0831" w:rsidRPr="006E79F4" w:rsidRDefault="00333AD8" w:rsidP="00333AD8">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3. Këshilli i Ministrave përcakton se cila sindikatë dhe organizatë e profesionistëve të shëndetësisë do të emërojë përfaqësuesin e saj në këshillin administrativ.</w:t>
      </w:r>
    </w:p>
    <w:p w:rsidR="00333AD8" w:rsidRPr="006E79F4" w:rsidRDefault="00333AD8" w:rsidP="001D0831">
      <w:pPr>
        <w:pStyle w:val="NeniNr"/>
        <w:keepNext w:val="0"/>
        <w:rPr>
          <w:rFonts w:ascii="Times New Roman" w:hAnsi="Times New Roman" w:cs="Times New Roman"/>
          <w:sz w:val="24"/>
          <w:szCs w:val="24"/>
          <w:lang w:val="sq-AL"/>
        </w:rPr>
      </w:pPr>
    </w:p>
    <w:p w:rsidR="001D0831" w:rsidRPr="006E79F4" w:rsidRDefault="001D0831" w:rsidP="001D0831">
      <w:pPr>
        <w:pStyle w:val="NeniNr"/>
        <w:keepNext w:val="0"/>
        <w:rPr>
          <w:rFonts w:ascii="Times New Roman" w:hAnsi="Times New Roman" w:cs="Times New Roman"/>
          <w:sz w:val="24"/>
          <w:szCs w:val="24"/>
          <w:lang w:val="sq-AL"/>
        </w:rPr>
      </w:pPr>
      <w:r w:rsidRPr="006E79F4">
        <w:rPr>
          <w:rFonts w:ascii="Times New Roman" w:hAnsi="Times New Roman" w:cs="Times New Roman"/>
          <w:sz w:val="24"/>
          <w:szCs w:val="24"/>
          <w:lang w:val="sq-AL"/>
        </w:rPr>
        <w:t>Neni  17</w:t>
      </w:r>
    </w:p>
    <w:p w:rsidR="001D0831" w:rsidRPr="006E79F4" w:rsidRDefault="001D0831" w:rsidP="001D0831">
      <w:pPr>
        <w:pStyle w:val="NeniTitull"/>
        <w:keepNext w:val="0"/>
        <w:rPr>
          <w:rFonts w:ascii="Times New Roman" w:hAnsi="Times New Roman" w:cs="Times New Roman"/>
          <w:sz w:val="24"/>
          <w:szCs w:val="24"/>
          <w:lang w:val="sq-AL"/>
        </w:rPr>
      </w:pPr>
      <w:r w:rsidRPr="006E79F4">
        <w:rPr>
          <w:rFonts w:ascii="Times New Roman" w:hAnsi="Times New Roman" w:cs="Times New Roman"/>
          <w:sz w:val="24"/>
          <w:szCs w:val="24"/>
          <w:lang w:val="sq-AL"/>
        </w:rPr>
        <w:t>Drejtimi i këshillit administrativ</w:t>
      </w:r>
    </w:p>
    <w:p w:rsidR="001D0831" w:rsidRPr="006E79F4" w:rsidRDefault="00C0514A" w:rsidP="00333AD8">
      <w:pPr>
        <w:jc w:val="center"/>
        <w:rPr>
          <w:i/>
          <w:lang w:val="sq-AL"/>
        </w:rPr>
      </w:pPr>
      <w:r w:rsidRPr="006E79F4">
        <w:rPr>
          <w:i/>
          <w:lang w:val="sq-AL"/>
        </w:rPr>
        <w:t>(</w:t>
      </w:r>
      <w:r w:rsidR="00333AD8" w:rsidRPr="006E79F4">
        <w:rPr>
          <w:i/>
          <w:lang w:val="sq-AL"/>
        </w:rPr>
        <w:t>Ndryshuar me ligjin nr. 184/2013, 28.12.2013</w:t>
      </w:r>
      <w:r w:rsidRPr="006E79F4">
        <w:rPr>
          <w:i/>
          <w:lang w:val="sq-AL"/>
        </w:rPr>
        <w:t>)</w:t>
      </w:r>
    </w:p>
    <w:p w:rsidR="00333AD8" w:rsidRPr="006E79F4" w:rsidRDefault="00333AD8" w:rsidP="00333AD8">
      <w:pPr>
        <w:pStyle w:val="Paragrafi"/>
        <w:rPr>
          <w:rFonts w:ascii="Times New Roman" w:hAnsi="Times New Roman" w:cs="Times New Roman"/>
          <w:sz w:val="24"/>
          <w:szCs w:val="24"/>
          <w:lang w:val="sq-AL"/>
        </w:rPr>
      </w:pPr>
    </w:p>
    <w:p w:rsidR="00333AD8" w:rsidRPr="006E79F4" w:rsidRDefault="00333AD8" w:rsidP="00333AD8">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1. Këshilli administrativ zgjedh, me votim të fshehtë, kryetarin ndërmjet përfaqësuesve të Këshillit të Ministrave.</w:t>
      </w:r>
    </w:p>
    <w:p w:rsidR="00333AD8" w:rsidRPr="006E79F4" w:rsidRDefault="00333AD8" w:rsidP="00333AD8">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 xml:space="preserve">2. Këshilli administrativ zgjedh zëvendëskryetarin ndërmjet përfaqësuesve të kontribuesve joqeveritarë. </w:t>
      </w:r>
    </w:p>
    <w:p w:rsidR="00333AD8" w:rsidRPr="006E79F4" w:rsidRDefault="00333AD8" w:rsidP="00C0514A">
      <w:pPr>
        <w:pStyle w:val="NeniNr"/>
        <w:keepNext w:val="0"/>
        <w:ind w:firstLine="720"/>
        <w:rPr>
          <w:rFonts w:ascii="Times New Roman" w:hAnsi="Times New Roman" w:cs="Times New Roman"/>
          <w:sz w:val="24"/>
          <w:szCs w:val="24"/>
          <w:lang w:val="sq-AL"/>
        </w:rPr>
      </w:pPr>
      <w:r w:rsidRPr="006E79F4">
        <w:rPr>
          <w:rFonts w:ascii="Times New Roman" w:hAnsi="Times New Roman" w:cs="Times New Roman"/>
          <w:sz w:val="24"/>
          <w:szCs w:val="24"/>
          <w:lang w:val="sq-AL"/>
        </w:rPr>
        <w:t>3. Kryetari ose, në mungesë të tij, zëvendëskryetari, drejton këshillin administrativ.</w:t>
      </w:r>
    </w:p>
    <w:p w:rsidR="00333AD8" w:rsidRPr="006E79F4" w:rsidRDefault="00333AD8" w:rsidP="00333AD8">
      <w:pPr>
        <w:pStyle w:val="NeniNr"/>
        <w:keepNext w:val="0"/>
        <w:rPr>
          <w:rFonts w:ascii="Times New Roman" w:hAnsi="Times New Roman" w:cs="Times New Roman"/>
          <w:sz w:val="24"/>
          <w:szCs w:val="24"/>
          <w:lang w:val="sq-AL"/>
        </w:rPr>
      </w:pPr>
    </w:p>
    <w:p w:rsidR="001D0831" w:rsidRPr="006E79F4" w:rsidRDefault="001D0831" w:rsidP="00333AD8">
      <w:pPr>
        <w:pStyle w:val="NeniNr"/>
        <w:keepNext w:val="0"/>
        <w:rPr>
          <w:rFonts w:ascii="Times New Roman" w:hAnsi="Times New Roman" w:cs="Times New Roman"/>
          <w:sz w:val="24"/>
          <w:szCs w:val="24"/>
          <w:lang w:val="sq-AL"/>
        </w:rPr>
      </w:pPr>
      <w:r w:rsidRPr="006E79F4">
        <w:rPr>
          <w:rFonts w:ascii="Times New Roman" w:hAnsi="Times New Roman" w:cs="Times New Roman"/>
          <w:sz w:val="24"/>
          <w:szCs w:val="24"/>
          <w:lang w:val="sq-AL"/>
        </w:rPr>
        <w:t>Neni 18</w:t>
      </w:r>
    </w:p>
    <w:p w:rsidR="001D0831" w:rsidRPr="006E79F4" w:rsidRDefault="001D0831" w:rsidP="001D0831">
      <w:pPr>
        <w:pStyle w:val="NeniTitull"/>
        <w:keepNext w:val="0"/>
        <w:rPr>
          <w:rFonts w:ascii="Times New Roman" w:hAnsi="Times New Roman" w:cs="Times New Roman"/>
          <w:sz w:val="24"/>
          <w:szCs w:val="24"/>
          <w:lang w:val="sq-AL"/>
        </w:rPr>
      </w:pPr>
      <w:r w:rsidRPr="006E79F4">
        <w:rPr>
          <w:rFonts w:ascii="Times New Roman" w:hAnsi="Times New Roman" w:cs="Times New Roman"/>
          <w:sz w:val="24"/>
          <w:szCs w:val="24"/>
          <w:lang w:val="sq-AL"/>
        </w:rPr>
        <w:t>Mbledhjet dhe vendimet e këshillit administrativ</w:t>
      </w:r>
    </w:p>
    <w:p w:rsidR="001D0831" w:rsidRPr="006E79F4" w:rsidRDefault="001D0831" w:rsidP="001D0831">
      <w:pPr>
        <w:pStyle w:val="Paragrafi"/>
        <w:rPr>
          <w:rFonts w:ascii="Times New Roman" w:hAnsi="Times New Roman" w:cs="Times New Roman"/>
          <w:sz w:val="24"/>
          <w:szCs w:val="24"/>
          <w:lang w:val="sq-AL"/>
        </w:rPr>
      </w:pPr>
    </w:p>
    <w:p w:rsidR="001D0831"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 xml:space="preserve">1. Mbledhjet e zakonshme të këshillit administrativ thirren nga Drejtori i Përgjithshëm,  jo më pak se një herë në dy muaj. </w:t>
      </w:r>
    </w:p>
    <w:p w:rsidR="001D0831"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2. Rendi i ditës propozohet nga Drejtori i Përgjithshëm dhe miratohet nga këshilli administrativ.</w:t>
      </w:r>
    </w:p>
    <w:p w:rsidR="001D0831"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3. Këshilli administrativ mblidhet në mënyrë të jashtëzakonshme nga kryetari, me kërkesën e të paktën 3 anëtarëve  të këshillit ose të Drejtorit të Përgjithshëm.</w:t>
      </w:r>
    </w:p>
    <w:p w:rsidR="001D0831"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 xml:space="preserve">4. Kuorumi i mbledhjeve të zakonshme është 2/3 e anëtarëve të këshillit. Vendimet miratohen me shumicën e anëtarëve të pranishëm. Gjatë votimeve në këshillin administrativ nuk lejohet abstenimi. </w:t>
      </w:r>
    </w:p>
    <w:p w:rsidR="001D0831"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 xml:space="preserve">5. Në raste të jashtëzakonshme, sipas rregullave të brendshme të këshillit, kryetari mund të mbledhë këshillin dhe mbledhjet mund të zhvillohen me një kuorum prej 5 anëtarësh. Në këto raste, vendimi merret në mënyrë unanime nga të gjithë anëtarët e pranishëm. </w:t>
      </w:r>
    </w:p>
    <w:p w:rsidR="001D0831" w:rsidRPr="006E79F4" w:rsidRDefault="001D0831" w:rsidP="00333AD8">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 xml:space="preserve">6. Kryetari i relaton këshillit administrativ dhe paraqet për miratim vendimet e marra në raste të jashtëzakonshme, në mbledhjen më të parë të radhës. </w:t>
      </w:r>
    </w:p>
    <w:p w:rsidR="001D0831" w:rsidRPr="006E79F4" w:rsidRDefault="001D0831" w:rsidP="001D0831">
      <w:pPr>
        <w:pStyle w:val="Paragrafi"/>
        <w:rPr>
          <w:rFonts w:ascii="Times New Roman" w:hAnsi="Times New Roman" w:cs="Times New Roman"/>
          <w:sz w:val="24"/>
          <w:szCs w:val="24"/>
          <w:lang w:val="sq-AL"/>
        </w:rPr>
      </w:pPr>
    </w:p>
    <w:p w:rsidR="001D0831" w:rsidRPr="006E79F4" w:rsidRDefault="001D0831" w:rsidP="001D0831">
      <w:pPr>
        <w:pStyle w:val="Paragrafi"/>
        <w:rPr>
          <w:rFonts w:ascii="Times New Roman" w:hAnsi="Times New Roman" w:cs="Times New Roman"/>
          <w:sz w:val="24"/>
          <w:szCs w:val="24"/>
          <w:lang w:val="sq-AL"/>
        </w:rPr>
      </w:pPr>
    </w:p>
    <w:p w:rsidR="001D0831" w:rsidRPr="006E79F4" w:rsidRDefault="001D0831" w:rsidP="001D0831">
      <w:pPr>
        <w:pStyle w:val="NeniNr"/>
        <w:keepNext w:val="0"/>
        <w:rPr>
          <w:rFonts w:ascii="Times New Roman" w:hAnsi="Times New Roman" w:cs="Times New Roman"/>
          <w:sz w:val="24"/>
          <w:szCs w:val="24"/>
          <w:lang w:val="sq-AL"/>
        </w:rPr>
      </w:pPr>
      <w:r w:rsidRPr="006E79F4">
        <w:rPr>
          <w:rFonts w:ascii="Times New Roman" w:hAnsi="Times New Roman" w:cs="Times New Roman"/>
          <w:sz w:val="24"/>
          <w:szCs w:val="24"/>
          <w:lang w:val="sq-AL"/>
        </w:rPr>
        <w:t>Neni 19</w:t>
      </w:r>
    </w:p>
    <w:p w:rsidR="001D0831" w:rsidRPr="006E79F4" w:rsidRDefault="001D0831" w:rsidP="001D0831">
      <w:pPr>
        <w:pStyle w:val="NeniTitull"/>
        <w:keepNext w:val="0"/>
        <w:rPr>
          <w:rFonts w:ascii="Times New Roman" w:hAnsi="Times New Roman" w:cs="Times New Roman"/>
          <w:sz w:val="24"/>
          <w:szCs w:val="24"/>
          <w:lang w:val="sq-AL"/>
        </w:rPr>
      </w:pPr>
      <w:r w:rsidRPr="006E79F4">
        <w:rPr>
          <w:rFonts w:ascii="Times New Roman" w:hAnsi="Times New Roman" w:cs="Times New Roman"/>
          <w:sz w:val="24"/>
          <w:szCs w:val="24"/>
          <w:lang w:val="sq-AL"/>
        </w:rPr>
        <w:t>Drejtori i Përgjithshëm</w:t>
      </w:r>
    </w:p>
    <w:p w:rsidR="00333AD8" w:rsidRPr="006E79F4" w:rsidRDefault="00C0514A" w:rsidP="00333AD8">
      <w:pPr>
        <w:jc w:val="center"/>
        <w:rPr>
          <w:i/>
          <w:lang w:val="sq-AL"/>
        </w:rPr>
      </w:pPr>
      <w:r w:rsidRPr="006E79F4">
        <w:rPr>
          <w:i/>
          <w:lang w:val="sq-AL"/>
        </w:rPr>
        <w:t>(</w:t>
      </w:r>
      <w:r w:rsidR="00333AD8" w:rsidRPr="006E79F4">
        <w:rPr>
          <w:i/>
          <w:lang w:val="sq-AL"/>
        </w:rPr>
        <w:t>Ndryshuar me ligjin nr. 184/2013, 28.12.2013</w:t>
      </w:r>
      <w:r w:rsidRPr="006E79F4">
        <w:rPr>
          <w:i/>
          <w:lang w:val="sq-AL"/>
        </w:rPr>
        <w:t>)</w:t>
      </w:r>
    </w:p>
    <w:p w:rsidR="00333AD8" w:rsidRPr="006E79F4" w:rsidRDefault="00333AD8" w:rsidP="00333AD8">
      <w:pPr>
        <w:pStyle w:val="Paragrafi"/>
        <w:ind w:firstLine="0"/>
        <w:rPr>
          <w:rFonts w:ascii="Times New Roman" w:hAnsi="Times New Roman" w:cs="Times New Roman"/>
          <w:sz w:val="24"/>
          <w:szCs w:val="24"/>
          <w:lang w:val="sq-AL"/>
        </w:rPr>
      </w:pPr>
    </w:p>
    <w:p w:rsidR="00333AD8" w:rsidRPr="006E79F4" w:rsidRDefault="00333AD8" w:rsidP="00333AD8">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 xml:space="preserve">1. Drejtori i Përgjithshëm zgjidhet nga këshilli administrativ ndërmjet jo më pak se tri kandidaturave të paraqitura nga anëtarët e këtij këshilli, sipas kritereve dhe rregullave të përcaktuara në statutin e Fondit. </w:t>
      </w:r>
    </w:p>
    <w:p w:rsidR="00333AD8" w:rsidRPr="006E79F4" w:rsidRDefault="00333AD8" w:rsidP="00333AD8">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 xml:space="preserve">2. Këshilli zgjedh Drejtorin e Përgjithshëm, me votim të fshehtë, me 2/3 e votave të të gjithë anëtarëve të tij.  </w:t>
      </w:r>
    </w:p>
    <w:p w:rsidR="00333AD8" w:rsidRPr="006E79F4" w:rsidRDefault="00333AD8" w:rsidP="00333AD8">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3. Koha e ushtrimit të detyrës së Drejtorit të Përgjithshëm është 5 vjet.</w:t>
      </w:r>
    </w:p>
    <w:p w:rsidR="00333AD8" w:rsidRPr="006E79F4" w:rsidRDefault="00333AD8" w:rsidP="00333AD8">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4. Paga e Drejtorit të Përgjithshëm caktohet me vendim të Këshillit të Ministrave.</w:t>
      </w:r>
    </w:p>
    <w:p w:rsidR="00333AD8" w:rsidRPr="006E79F4" w:rsidRDefault="00333AD8" w:rsidP="00333AD8">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5. Drejtori i Përgjithshëm raporton para këshillit administrativ.</w:t>
      </w:r>
    </w:p>
    <w:p w:rsidR="00333AD8" w:rsidRPr="006E79F4" w:rsidRDefault="00333AD8" w:rsidP="00333AD8">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6. Këshilli administrativ vendos për shkarkimin e Drejtorit të Përgjithshëm në këto raste:</w:t>
      </w:r>
    </w:p>
    <w:p w:rsidR="00333AD8" w:rsidRPr="006E79F4" w:rsidRDefault="00333AD8" w:rsidP="00333AD8">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a) nëse dënohet me vendim të formës së prerë, për kryerjen e një vepre penale;</w:t>
      </w:r>
    </w:p>
    <w:p w:rsidR="001D0831" w:rsidRPr="006E79F4" w:rsidRDefault="00333AD8" w:rsidP="00333AD8">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b) nëse shkel dispozitat e statutit, vendimet e këshillit administrativ dhe legjislacionin në fuqi.</w:t>
      </w:r>
    </w:p>
    <w:p w:rsidR="001D0831" w:rsidRPr="006E79F4" w:rsidRDefault="001D0831" w:rsidP="001D0831">
      <w:pPr>
        <w:pStyle w:val="NeniNr"/>
        <w:keepNext w:val="0"/>
        <w:rPr>
          <w:rFonts w:ascii="Times New Roman" w:hAnsi="Times New Roman" w:cs="Times New Roman"/>
          <w:sz w:val="24"/>
          <w:szCs w:val="24"/>
          <w:lang w:val="sq-AL"/>
        </w:rPr>
      </w:pPr>
      <w:r w:rsidRPr="006E79F4">
        <w:rPr>
          <w:rFonts w:ascii="Times New Roman" w:hAnsi="Times New Roman" w:cs="Times New Roman"/>
          <w:sz w:val="24"/>
          <w:szCs w:val="24"/>
          <w:lang w:val="sq-AL"/>
        </w:rPr>
        <w:t>Neni 20</w:t>
      </w:r>
    </w:p>
    <w:p w:rsidR="001D0831" w:rsidRPr="006E79F4" w:rsidRDefault="001D0831" w:rsidP="001D0831">
      <w:pPr>
        <w:pStyle w:val="NeniTitull"/>
        <w:keepNext w:val="0"/>
        <w:rPr>
          <w:rFonts w:ascii="Times New Roman" w:hAnsi="Times New Roman" w:cs="Times New Roman"/>
          <w:sz w:val="24"/>
          <w:szCs w:val="24"/>
          <w:lang w:val="sq-AL"/>
        </w:rPr>
      </w:pPr>
      <w:r w:rsidRPr="006E79F4">
        <w:rPr>
          <w:rFonts w:ascii="Times New Roman" w:hAnsi="Times New Roman" w:cs="Times New Roman"/>
          <w:sz w:val="24"/>
          <w:szCs w:val="24"/>
          <w:lang w:val="sq-AL"/>
        </w:rPr>
        <w:t>Funksionet e këshillit administrativ</w:t>
      </w:r>
    </w:p>
    <w:p w:rsidR="00C0514A" w:rsidRPr="006E79F4" w:rsidRDefault="00C0514A" w:rsidP="00C0514A">
      <w:pPr>
        <w:jc w:val="center"/>
        <w:rPr>
          <w:i/>
          <w:lang w:val="sq-AL"/>
        </w:rPr>
      </w:pPr>
      <w:r w:rsidRPr="006E79F4">
        <w:rPr>
          <w:i/>
          <w:lang w:val="sq-AL"/>
        </w:rPr>
        <w:t>(Ndryshuar shkronjat “c” dhe “g”, me ligjin nr. 184/2013, 28.12.2013)</w:t>
      </w:r>
    </w:p>
    <w:p w:rsidR="00C0514A" w:rsidRPr="006E79F4" w:rsidRDefault="00C0514A" w:rsidP="00C0514A">
      <w:pPr>
        <w:rPr>
          <w:lang w:val="sq-AL"/>
        </w:rPr>
      </w:pPr>
    </w:p>
    <w:p w:rsidR="001D0831"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 xml:space="preserve"> </w:t>
      </w:r>
    </w:p>
    <w:p w:rsidR="001D0831"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 xml:space="preserve">Këshilli administrativ kryen funksionet e mëposhtme: </w:t>
      </w:r>
    </w:p>
    <w:p w:rsidR="001D0831"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a) zgjedh, emëron dhe shkarkon  Drejtorin e Përgjithshëm për shkaqe të parashikuara në këtë ligj;</w:t>
      </w:r>
    </w:p>
    <w:p w:rsidR="001D0831"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b) cakton anëtaret e komisionit teknik, sipas nenit 10 të këtij ligji, për hartimin e paketës së shërbimeve shëndetësore dhe të listës së barnave të rimbursueshme;</w:t>
      </w:r>
    </w:p>
    <w:p w:rsidR="001D0831"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c) miraton paketat e shërbimit që financohen nga skema e sigurimit të detyrueshëm shëndetësor, të hartuara nga  komisioni teknik, të cilat i dërgon në Ministrinë e Shëndetësisë për procedim pranë Këshillit të Ministrave;</w:t>
      </w:r>
    </w:p>
    <w:p w:rsidR="00333AD8" w:rsidRPr="006E79F4" w:rsidRDefault="00333AD8"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ç) miraton statutin, rregullat ekonomike, financiare, procedurale, të auditimit e të kontrollit, si dhe rregulla të tjera të brendshme, që ai i gjykon të nevojshme gjatë veprimtarisë së Fondit, në zbatim të këtij ligji.</w:t>
      </w:r>
    </w:p>
    <w:p w:rsidR="001D0831"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d) miraton kriteret e lidhjes së kontratave, si dhe kontratat me dhënësit e shërbimeve shëndetësore publike dhe private;</w:t>
      </w:r>
    </w:p>
    <w:p w:rsidR="001D0831"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dh) miraton raportin vjetor, raportin financiar dhe bilancin vjetor, të paraqitur nga Drejtori i Përgjithshëm;</w:t>
      </w:r>
    </w:p>
    <w:p w:rsidR="001D0831"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e) miraton projektbuxhetin vjetor të Fondit dhe parashikimin për tre vitet e ardhshme;</w:t>
      </w:r>
    </w:p>
    <w:p w:rsidR="001D0831"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ë) miraton sistemin e pagave të punonjësve të Fondit;</w:t>
      </w:r>
    </w:p>
    <w:p w:rsidR="001D0831"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f) miraton hapjen ose mbylljen dhe shpërndarjen e zyrave vendore të Fondit;</w:t>
      </w:r>
    </w:p>
    <w:p w:rsidR="00E91B9A" w:rsidRPr="006E79F4" w:rsidRDefault="00E91B9A"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g)  miraton numrin e përgjithshëm të punonjësve të Fondit.</w:t>
      </w:r>
    </w:p>
    <w:p w:rsidR="001D0831"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gj) rekomandon ndryshime në legjislacionin e sigurimeve të detyrueshme të kujdesit shëndetësor dhe ia propozon Ministrit të Shëndetësisë;</w:t>
      </w:r>
    </w:p>
    <w:p w:rsidR="001D0831"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h) vendos për çështje të tjera, të parashikuara me  ligj.</w:t>
      </w:r>
    </w:p>
    <w:p w:rsidR="001D0831" w:rsidRPr="006E79F4" w:rsidRDefault="001D0831" w:rsidP="001D0831">
      <w:pPr>
        <w:pStyle w:val="Paragrafi"/>
        <w:rPr>
          <w:rFonts w:ascii="Times New Roman" w:hAnsi="Times New Roman" w:cs="Times New Roman"/>
          <w:sz w:val="24"/>
          <w:szCs w:val="24"/>
          <w:lang w:val="sq-AL"/>
        </w:rPr>
      </w:pPr>
    </w:p>
    <w:p w:rsidR="001D0831" w:rsidRPr="006E79F4" w:rsidRDefault="001D0831" w:rsidP="001D0831">
      <w:pPr>
        <w:pStyle w:val="NeniNr"/>
        <w:keepNext w:val="0"/>
        <w:rPr>
          <w:rFonts w:ascii="Times New Roman" w:hAnsi="Times New Roman" w:cs="Times New Roman"/>
          <w:sz w:val="24"/>
          <w:szCs w:val="24"/>
          <w:lang w:val="sq-AL"/>
        </w:rPr>
      </w:pPr>
      <w:r w:rsidRPr="006E79F4">
        <w:rPr>
          <w:rFonts w:ascii="Times New Roman" w:hAnsi="Times New Roman" w:cs="Times New Roman"/>
          <w:sz w:val="24"/>
          <w:szCs w:val="24"/>
          <w:lang w:val="sq-AL"/>
        </w:rPr>
        <w:t>Neni 21</w:t>
      </w:r>
    </w:p>
    <w:p w:rsidR="001D0831" w:rsidRPr="006E79F4" w:rsidRDefault="001D0831" w:rsidP="001D0831">
      <w:pPr>
        <w:pStyle w:val="NeniTitull"/>
        <w:keepNext w:val="0"/>
        <w:rPr>
          <w:rFonts w:ascii="Times New Roman" w:hAnsi="Times New Roman" w:cs="Times New Roman"/>
          <w:sz w:val="24"/>
          <w:szCs w:val="24"/>
          <w:lang w:val="sq-AL"/>
        </w:rPr>
      </w:pPr>
      <w:r w:rsidRPr="006E79F4">
        <w:rPr>
          <w:rFonts w:ascii="Times New Roman" w:hAnsi="Times New Roman" w:cs="Times New Roman"/>
          <w:sz w:val="24"/>
          <w:szCs w:val="24"/>
          <w:lang w:val="sq-AL"/>
        </w:rPr>
        <w:t>Funksionet e Drejtorit të Përgjithshëm</w:t>
      </w:r>
    </w:p>
    <w:p w:rsidR="00E91B9A" w:rsidRPr="006E79F4" w:rsidRDefault="00C0514A" w:rsidP="00E91B9A">
      <w:pPr>
        <w:jc w:val="center"/>
        <w:rPr>
          <w:i/>
          <w:lang w:val="sq-AL"/>
        </w:rPr>
      </w:pPr>
      <w:r w:rsidRPr="006E79F4">
        <w:rPr>
          <w:i/>
          <w:lang w:val="sq-AL"/>
        </w:rPr>
        <w:t>(</w:t>
      </w:r>
      <w:r w:rsidR="00E91B9A" w:rsidRPr="006E79F4">
        <w:rPr>
          <w:i/>
          <w:lang w:val="sq-AL"/>
        </w:rPr>
        <w:t xml:space="preserve">Ndryshuar </w:t>
      </w:r>
      <w:r w:rsidRPr="006E79F4">
        <w:rPr>
          <w:i/>
          <w:lang w:val="sq-AL"/>
        </w:rPr>
        <w:t xml:space="preserve">shkronjat “a” dhe “c”, </w:t>
      </w:r>
      <w:r w:rsidR="00E91B9A" w:rsidRPr="006E79F4">
        <w:rPr>
          <w:i/>
          <w:lang w:val="sq-AL"/>
        </w:rPr>
        <w:t>me ligjin nr. 184/2013, 28.12.2013</w:t>
      </w:r>
    </w:p>
    <w:p w:rsidR="001D0831" w:rsidRPr="006E79F4" w:rsidRDefault="001D0831" w:rsidP="001D0831">
      <w:pPr>
        <w:pStyle w:val="Paragrafi"/>
        <w:rPr>
          <w:rFonts w:ascii="Times New Roman" w:hAnsi="Times New Roman" w:cs="Times New Roman"/>
          <w:sz w:val="24"/>
          <w:szCs w:val="24"/>
          <w:lang w:val="sq-AL"/>
        </w:rPr>
      </w:pPr>
    </w:p>
    <w:p w:rsidR="001D0831"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1. Drejtori i Përgjithshëm kryen  funksionet mëposhtme:</w:t>
      </w:r>
    </w:p>
    <w:p w:rsidR="00E91B9A" w:rsidRPr="006E79F4" w:rsidRDefault="00E91B9A" w:rsidP="00E91B9A">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a) propozon për miratim në këshillin administrativ statutin, rregulloret ekonomike financiare, procedurale, të auditimit e të  kontrollit, raportin vjetor dhe projektbuxhetin vjetor.</w:t>
      </w:r>
    </w:p>
    <w:p w:rsidR="001D0831"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b) drejton veprimtarinë e Fondit, në përputhje me statutin dhe rregulloret e miratuara nga këshilli administrativ;</w:t>
      </w:r>
    </w:p>
    <w:p w:rsidR="00E91B9A" w:rsidRPr="006E79F4" w:rsidRDefault="00E91B9A"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c) propozon në këshillin administrativ numrin e përgjithshëm të punonjësve dhe miraton strukturën e brendshme, përshkrimet e punës së Drejtorisë së Përgjithshme dhe të zyrave vendore, si dhe rregulloret e organizimit e të funksionimit të përgjithshëm të Fondit.</w:t>
      </w:r>
    </w:p>
    <w:p w:rsidR="001D0831"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ç) emëron e shkarkon personelin dhe  i propozon këshillit administrativ pagat e tyre;</w:t>
      </w:r>
    </w:p>
    <w:p w:rsidR="001D0831"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d) propozon në këshillin administrativ politikat e zhvillimit të skemës së sigurimeve shëndetësore;</w:t>
      </w:r>
    </w:p>
    <w:p w:rsidR="001D0831"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dh) përfaqëson Fondin në marrëdhëniet juridike me të tretët, mediat,   si dhe në komunikimin me personat e siguruar dhe dhënësit e shërbimit shëndetësor;</w:t>
      </w:r>
    </w:p>
    <w:p w:rsidR="001D0831"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e) zbaton vendimet  e këshillit administrativ dhe raporton para tij për veprimtarinë e vet;</w:t>
      </w:r>
    </w:p>
    <w:p w:rsidR="001D0831"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ë) u delegon kompetencat zyrave vendore të Fondit;</w:t>
      </w:r>
    </w:p>
    <w:p w:rsidR="001D0831"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f) zbaton detyra të tjera që i ngarkon këshilli administrativ.</w:t>
      </w:r>
    </w:p>
    <w:p w:rsidR="001D0831"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2. Drejtori i Përgjithshëm mund të kërkojë këshillime nga specialistë të jashtëm për çështje që kanë të bëjnë me njohuri të veçanta.</w:t>
      </w:r>
    </w:p>
    <w:p w:rsidR="001D0831" w:rsidRPr="006E79F4" w:rsidRDefault="001D0831" w:rsidP="001D0831">
      <w:pPr>
        <w:pStyle w:val="Paragrafi"/>
        <w:rPr>
          <w:rFonts w:ascii="Times New Roman" w:hAnsi="Times New Roman" w:cs="Times New Roman"/>
          <w:sz w:val="24"/>
          <w:szCs w:val="24"/>
          <w:lang w:val="sq-AL"/>
        </w:rPr>
      </w:pPr>
    </w:p>
    <w:p w:rsidR="001D0831" w:rsidRPr="006E79F4" w:rsidRDefault="001D0831" w:rsidP="001D0831">
      <w:pPr>
        <w:pStyle w:val="NeniNr"/>
        <w:keepNext w:val="0"/>
        <w:rPr>
          <w:rFonts w:ascii="Times New Roman" w:hAnsi="Times New Roman" w:cs="Times New Roman"/>
          <w:sz w:val="24"/>
          <w:szCs w:val="24"/>
          <w:lang w:val="sq-AL"/>
        </w:rPr>
      </w:pPr>
      <w:r w:rsidRPr="006E79F4">
        <w:rPr>
          <w:rFonts w:ascii="Times New Roman" w:hAnsi="Times New Roman" w:cs="Times New Roman"/>
          <w:sz w:val="24"/>
          <w:szCs w:val="24"/>
          <w:lang w:val="sq-AL"/>
        </w:rPr>
        <w:t>Neni 22</w:t>
      </w:r>
    </w:p>
    <w:p w:rsidR="001D0831" w:rsidRPr="006E79F4" w:rsidRDefault="001D0831" w:rsidP="001D0831">
      <w:pPr>
        <w:pStyle w:val="NeniTitull"/>
        <w:keepNext w:val="0"/>
        <w:rPr>
          <w:rFonts w:ascii="Times New Roman" w:hAnsi="Times New Roman" w:cs="Times New Roman"/>
          <w:sz w:val="24"/>
          <w:szCs w:val="24"/>
          <w:lang w:val="sq-AL"/>
        </w:rPr>
      </w:pPr>
      <w:r w:rsidRPr="006E79F4">
        <w:rPr>
          <w:rFonts w:ascii="Times New Roman" w:hAnsi="Times New Roman" w:cs="Times New Roman"/>
          <w:sz w:val="24"/>
          <w:szCs w:val="24"/>
          <w:lang w:val="sq-AL"/>
        </w:rPr>
        <w:t>Raportimi</w:t>
      </w:r>
    </w:p>
    <w:p w:rsidR="001D0831" w:rsidRPr="006E79F4" w:rsidRDefault="001D0831" w:rsidP="001D0831">
      <w:pPr>
        <w:pStyle w:val="Paragrafi"/>
        <w:rPr>
          <w:rFonts w:ascii="Times New Roman" w:hAnsi="Times New Roman" w:cs="Times New Roman"/>
          <w:sz w:val="24"/>
          <w:szCs w:val="24"/>
          <w:lang w:val="sq-AL"/>
        </w:rPr>
      </w:pPr>
    </w:p>
    <w:p w:rsidR="001D0831"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1. Drejtori i Përgjithshëm përgatit raportin vjetor për financën, administrimin, kontraktimin, paketën e shërbimeve shëndetësore dhe popullsinë e mbuluar nga sigurimi i detyrueshëm shëndetësor, të cilin e paraqit në këshillin administrativ.</w:t>
      </w:r>
    </w:p>
    <w:p w:rsidR="001D0831"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2. Këshilli administrativ përgatit një raport vjetor për Ministrin e Shëndetësisë.</w:t>
      </w:r>
    </w:p>
    <w:p w:rsidR="001D0831"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 xml:space="preserve">3. Drejtori i Përgjithshëm i përgjigjet kërkesave specifike të informacionit  për pjesën e buxhetit, që financohet nga Buxheti i Shtetit, që mund të kërkojë Ministria e Financave gjatë vitit. </w:t>
      </w:r>
    </w:p>
    <w:p w:rsidR="001D0831" w:rsidRPr="006E79F4" w:rsidRDefault="001D0831" w:rsidP="001D0831">
      <w:pPr>
        <w:pStyle w:val="Paragrafi"/>
        <w:rPr>
          <w:rFonts w:ascii="Times New Roman" w:hAnsi="Times New Roman" w:cs="Times New Roman"/>
          <w:sz w:val="24"/>
          <w:szCs w:val="24"/>
          <w:lang w:val="sq-AL"/>
        </w:rPr>
      </w:pPr>
    </w:p>
    <w:p w:rsidR="001D0831" w:rsidRPr="006E79F4" w:rsidRDefault="001D0831" w:rsidP="001D0831">
      <w:pPr>
        <w:pStyle w:val="KapitulliTitull"/>
        <w:keepNext w:val="0"/>
        <w:rPr>
          <w:rFonts w:ascii="Times New Roman" w:hAnsi="Times New Roman" w:cs="Times New Roman"/>
          <w:sz w:val="24"/>
          <w:szCs w:val="24"/>
          <w:lang w:val="sq-AL"/>
        </w:rPr>
      </w:pPr>
      <w:r w:rsidRPr="006E79F4">
        <w:rPr>
          <w:rFonts w:ascii="Times New Roman" w:hAnsi="Times New Roman" w:cs="Times New Roman"/>
          <w:sz w:val="24"/>
          <w:szCs w:val="24"/>
          <w:lang w:val="sq-AL"/>
        </w:rPr>
        <w:t>KREU IV</w:t>
      </w:r>
    </w:p>
    <w:p w:rsidR="001D0831" w:rsidRPr="006E79F4" w:rsidRDefault="001D0831" w:rsidP="001D0831">
      <w:pPr>
        <w:pStyle w:val="KapitulliTitull"/>
        <w:keepNext w:val="0"/>
        <w:rPr>
          <w:rFonts w:ascii="Times New Roman" w:hAnsi="Times New Roman" w:cs="Times New Roman"/>
          <w:sz w:val="24"/>
          <w:szCs w:val="24"/>
          <w:lang w:val="sq-AL"/>
        </w:rPr>
      </w:pPr>
      <w:r w:rsidRPr="006E79F4">
        <w:rPr>
          <w:rFonts w:ascii="Times New Roman" w:hAnsi="Times New Roman" w:cs="Times New Roman"/>
          <w:sz w:val="24"/>
          <w:szCs w:val="24"/>
          <w:lang w:val="sq-AL"/>
        </w:rPr>
        <w:t>FINANCIMI I FONDIT</w:t>
      </w:r>
    </w:p>
    <w:p w:rsidR="001D0831" w:rsidRPr="006E79F4" w:rsidRDefault="001D0831" w:rsidP="001D0831">
      <w:pPr>
        <w:pStyle w:val="Paragrafi"/>
        <w:rPr>
          <w:rFonts w:ascii="Times New Roman" w:hAnsi="Times New Roman" w:cs="Times New Roman"/>
          <w:sz w:val="24"/>
          <w:szCs w:val="24"/>
          <w:lang w:val="sq-AL"/>
        </w:rPr>
      </w:pPr>
    </w:p>
    <w:p w:rsidR="001D0831" w:rsidRPr="006E79F4" w:rsidRDefault="001D0831" w:rsidP="001D0831">
      <w:pPr>
        <w:pStyle w:val="NeniNr"/>
        <w:keepNext w:val="0"/>
        <w:rPr>
          <w:rFonts w:ascii="Times New Roman" w:hAnsi="Times New Roman" w:cs="Times New Roman"/>
          <w:sz w:val="24"/>
          <w:szCs w:val="24"/>
          <w:lang w:val="sq-AL"/>
        </w:rPr>
      </w:pPr>
      <w:r w:rsidRPr="006E79F4">
        <w:rPr>
          <w:rFonts w:ascii="Times New Roman" w:hAnsi="Times New Roman" w:cs="Times New Roman"/>
          <w:sz w:val="24"/>
          <w:szCs w:val="24"/>
          <w:lang w:val="sq-AL"/>
        </w:rPr>
        <w:t>Neni 23</w:t>
      </w:r>
    </w:p>
    <w:p w:rsidR="001D0831" w:rsidRPr="006E79F4" w:rsidRDefault="001D0831" w:rsidP="001D0831">
      <w:pPr>
        <w:pStyle w:val="NeniTitull"/>
        <w:keepNext w:val="0"/>
        <w:rPr>
          <w:rFonts w:ascii="Times New Roman" w:hAnsi="Times New Roman" w:cs="Times New Roman"/>
          <w:sz w:val="24"/>
          <w:szCs w:val="24"/>
          <w:lang w:val="sq-AL"/>
        </w:rPr>
      </w:pPr>
      <w:r w:rsidRPr="006E79F4">
        <w:rPr>
          <w:rFonts w:ascii="Times New Roman" w:hAnsi="Times New Roman" w:cs="Times New Roman"/>
          <w:sz w:val="24"/>
          <w:szCs w:val="24"/>
          <w:lang w:val="sq-AL"/>
        </w:rPr>
        <w:t>Burimet e financimit</w:t>
      </w:r>
    </w:p>
    <w:p w:rsidR="001D0831" w:rsidRPr="006E79F4" w:rsidRDefault="001D0831" w:rsidP="001D0831">
      <w:pPr>
        <w:pStyle w:val="Paragrafi"/>
        <w:rPr>
          <w:rFonts w:ascii="Times New Roman" w:hAnsi="Times New Roman" w:cs="Times New Roman"/>
          <w:sz w:val="24"/>
          <w:szCs w:val="24"/>
          <w:lang w:val="sq-AL"/>
        </w:rPr>
      </w:pPr>
    </w:p>
    <w:p w:rsidR="001D0831"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Fondi ka burimet e financimit si më poshtë:</w:t>
      </w:r>
    </w:p>
    <w:p w:rsidR="001D0831"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a) kontributet e sigurimit të detyrueshëm shëndetësor, sipas pikës 1 të nenit 5 të këtij ligji;</w:t>
      </w:r>
    </w:p>
    <w:p w:rsidR="001D0831"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b) kontributin e sigurimit të detyrueshëm shëndetësor prej Buxhetit të Shtetit  nga personat ekonomikisht joaktivë, sipas pikës 2 të nenit 5 të këtij ligji;</w:t>
      </w:r>
    </w:p>
    <w:p w:rsidR="001D0831"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c) kontributet e sigurimit shëndetësor vullnetar, sipas pikës 3 të nenit 5  të këtij ligji;</w:t>
      </w:r>
    </w:p>
    <w:p w:rsidR="001D0831"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ç) transfertat nga Ministria e Shëndetësisë për subvencionimin e një pjese të pagesave të drejtpërdrejta, sipas pikës 2 të nenit 11 të këtij ligji;</w:t>
      </w:r>
    </w:p>
    <w:p w:rsidR="001D0831"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d) transfertat  nga Ministria e Shëndetësisë për shërbimet e kërkuara  nga ajo, përtej atyre të buxhetuara ose  të kontraktuara nga Fondi;</w:t>
      </w:r>
    </w:p>
    <w:p w:rsidR="001D0831"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dh) transfertat e miratuara në Buxhetin e Shtetit për balancimin e buxhetit të Fondit ose për kompensimin e mosrealizimit të kontributeve në procesin e zbatimit të buxhetit.</w:t>
      </w:r>
    </w:p>
    <w:p w:rsidR="001D0831"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 xml:space="preserve">e) burime të tjera, dhurime,  grante  nga  burime kombëtare dhe ndërkombëtare. </w:t>
      </w:r>
    </w:p>
    <w:p w:rsidR="001D0831" w:rsidRPr="006E79F4" w:rsidRDefault="001D0831" w:rsidP="001D0831">
      <w:pPr>
        <w:pStyle w:val="Paragrafi"/>
        <w:rPr>
          <w:rFonts w:ascii="Times New Roman" w:hAnsi="Times New Roman" w:cs="Times New Roman"/>
          <w:sz w:val="24"/>
          <w:szCs w:val="24"/>
          <w:lang w:val="sq-AL"/>
        </w:rPr>
      </w:pPr>
    </w:p>
    <w:p w:rsidR="001D0831" w:rsidRPr="006E79F4" w:rsidRDefault="001D0831" w:rsidP="001D0831">
      <w:pPr>
        <w:pStyle w:val="NeniNr"/>
        <w:keepNext w:val="0"/>
        <w:rPr>
          <w:rFonts w:ascii="Times New Roman" w:hAnsi="Times New Roman" w:cs="Times New Roman"/>
          <w:sz w:val="24"/>
          <w:szCs w:val="24"/>
          <w:lang w:val="sq-AL"/>
        </w:rPr>
      </w:pPr>
      <w:r w:rsidRPr="006E79F4">
        <w:rPr>
          <w:rFonts w:ascii="Times New Roman" w:hAnsi="Times New Roman" w:cs="Times New Roman"/>
          <w:sz w:val="24"/>
          <w:szCs w:val="24"/>
          <w:lang w:val="sq-AL"/>
        </w:rPr>
        <w:t>Neni 24</w:t>
      </w:r>
    </w:p>
    <w:p w:rsidR="001D0831" w:rsidRPr="006E79F4" w:rsidRDefault="001D0831" w:rsidP="001D0831">
      <w:pPr>
        <w:pStyle w:val="NeniTitull"/>
        <w:keepNext w:val="0"/>
        <w:rPr>
          <w:rFonts w:ascii="Times New Roman" w:hAnsi="Times New Roman" w:cs="Times New Roman"/>
          <w:sz w:val="24"/>
          <w:szCs w:val="24"/>
          <w:lang w:val="sq-AL"/>
        </w:rPr>
      </w:pPr>
      <w:r w:rsidRPr="006E79F4">
        <w:rPr>
          <w:rFonts w:ascii="Times New Roman" w:hAnsi="Times New Roman" w:cs="Times New Roman"/>
          <w:sz w:val="24"/>
          <w:szCs w:val="24"/>
          <w:lang w:val="sq-AL"/>
        </w:rPr>
        <w:t xml:space="preserve">Struktura  financiare e Fondit </w:t>
      </w:r>
    </w:p>
    <w:p w:rsidR="001D0831" w:rsidRPr="006E79F4" w:rsidRDefault="001D0831" w:rsidP="001D0831">
      <w:pPr>
        <w:pStyle w:val="Paragrafi"/>
        <w:rPr>
          <w:rFonts w:ascii="Times New Roman" w:hAnsi="Times New Roman" w:cs="Times New Roman"/>
          <w:sz w:val="24"/>
          <w:szCs w:val="24"/>
          <w:lang w:val="sq-AL"/>
        </w:rPr>
      </w:pPr>
    </w:p>
    <w:p w:rsidR="001D0831"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1. Struktura financiare e Fondit  është si më poshtë:</w:t>
      </w:r>
    </w:p>
    <w:p w:rsidR="001D0831"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a) sigurimi i detyrueshëm shëndetësor përfshin të gjitha të ardhurat nga kontributet, burimet e tjera, sipas nenit 23 të këtij ligji, të ardhurat nga fondi rezervë, si dhe shpenzimet për pagesën e paketave të shërbimeve të kujdesit shëndetësor nën skemën e sigurimit të detyrueshëm shëndetësor;</w:t>
      </w:r>
    </w:p>
    <w:p w:rsidR="001D0831"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b) fondi rezervë i sigurimeve të detyrueshme përbëhet nga  tepricat e akumulueshme të të ardhurave ndaj shpenzimeve. Fondi rezervë është një fond emergjence për mbulimin e lëvizjeve të përkohshme dhe të deficiteve operative në sigurimin e detyrueshëm shëndetësor, në përputhje me rregullat e përcaktuara për këtë qëllim me vendim të Këshillit të Ministrave. Fondi rezervë nuk duhet të kalojë 10 për qind të shpenzimeve vjetore të Fondit;</w:t>
      </w:r>
    </w:p>
    <w:p w:rsidR="001D0831"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c) administrimi përfshin shpenzimet korrente dhe kapitale për menaxhimin e Fondit;</w:t>
      </w:r>
    </w:p>
    <w:p w:rsidR="001D0831"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ç) sigurimi shëndetësor vullnetar, i cili konsiston në të ardhurat dhe shpenzimet nën kontratat e sigurimeve shëndetësore.</w:t>
      </w:r>
    </w:p>
    <w:p w:rsidR="001D0831"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 xml:space="preserve">2. Mjetet monetare të Fondit depozitohen në banka të licencuara dhe të regjistruara në Republikën e Shqipërisë. </w:t>
      </w:r>
    </w:p>
    <w:p w:rsidR="001D0831" w:rsidRPr="006E79F4" w:rsidRDefault="001D0831" w:rsidP="001D0831">
      <w:pPr>
        <w:pStyle w:val="Paragrafi"/>
        <w:rPr>
          <w:rFonts w:ascii="Times New Roman" w:hAnsi="Times New Roman" w:cs="Times New Roman"/>
          <w:sz w:val="24"/>
          <w:szCs w:val="24"/>
          <w:lang w:val="sq-AL"/>
        </w:rPr>
      </w:pPr>
    </w:p>
    <w:p w:rsidR="001D0831" w:rsidRPr="006E79F4" w:rsidRDefault="001D0831" w:rsidP="001D0831">
      <w:pPr>
        <w:pStyle w:val="NeniNr"/>
        <w:keepNext w:val="0"/>
        <w:rPr>
          <w:rFonts w:ascii="Times New Roman" w:hAnsi="Times New Roman" w:cs="Times New Roman"/>
          <w:sz w:val="24"/>
          <w:szCs w:val="24"/>
          <w:lang w:val="sq-AL"/>
        </w:rPr>
      </w:pPr>
      <w:r w:rsidRPr="006E79F4">
        <w:rPr>
          <w:rFonts w:ascii="Times New Roman" w:hAnsi="Times New Roman" w:cs="Times New Roman"/>
          <w:sz w:val="24"/>
          <w:szCs w:val="24"/>
          <w:lang w:val="sq-AL"/>
        </w:rPr>
        <w:t>Neni  25</w:t>
      </w:r>
    </w:p>
    <w:p w:rsidR="001D0831" w:rsidRPr="006E79F4" w:rsidRDefault="001D0831" w:rsidP="001D0831">
      <w:pPr>
        <w:pStyle w:val="NeniTitull"/>
        <w:keepNext w:val="0"/>
        <w:rPr>
          <w:rFonts w:ascii="Times New Roman" w:hAnsi="Times New Roman" w:cs="Times New Roman"/>
          <w:sz w:val="24"/>
          <w:szCs w:val="24"/>
          <w:lang w:val="sq-AL"/>
        </w:rPr>
      </w:pPr>
      <w:r w:rsidRPr="006E79F4">
        <w:rPr>
          <w:rFonts w:ascii="Times New Roman" w:hAnsi="Times New Roman" w:cs="Times New Roman"/>
          <w:sz w:val="24"/>
          <w:szCs w:val="24"/>
          <w:lang w:val="sq-AL"/>
        </w:rPr>
        <w:t>Aftësia paguese e Fondit</w:t>
      </w:r>
    </w:p>
    <w:p w:rsidR="001D0831" w:rsidRPr="006E79F4" w:rsidRDefault="001D0831" w:rsidP="001D0831">
      <w:pPr>
        <w:pStyle w:val="Paragrafi"/>
        <w:rPr>
          <w:rFonts w:ascii="Times New Roman" w:hAnsi="Times New Roman" w:cs="Times New Roman"/>
          <w:sz w:val="24"/>
          <w:szCs w:val="24"/>
          <w:lang w:val="sq-AL"/>
        </w:rPr>
      </w:pPr>
    </w:p>
    <w:p w:rsidR="001D0831"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1. Fondi menaxhon veprimtaritë e tij brenda burimeve të vlefshme financiare dhe nuk hyn në borxhe.</w:t>
      </w:r>
    </w:p>
    <w:p w:rsidR="001D0831"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2. Fondi nuk mbulon shërbime të kujdesit shëndetësor jashtë paketës së sigurimit të detyrueshëm dhe jashtë kontraktimeve përkatëse.</w:t>
      </w:r>
    </w:p>
    <w:p w:rsidR="001D0831" w:rsidRPr="006E79F4" w:rsidRDefault="001D0831" w:rsidP="001D0831">
      <w:pPr>
        <w:pStyle w:val="Paragrafi"/>
        <w:rPr>
          <w:rFonts w:ascii="Times New Roman" w:hAnsi="Times New Roman" w:cs="Times New Roman"/>
          <w:sz w:val="24"/>
          <w:szCs w:val="24"/>
          <w:lang w:val="sq-AL"/>
        </w:rPr>
      </w:pPr>
    </w:p>
    <w:p w:rsidR="001D0831" w:rsidRPr="006E79F4" w:rsidRDefault="001D0831" w:rsidP="001D0831">
      <w:pPr>
        <w:pStyle w:val="NeniNr"/>
        <w:keepNext w:val="0"/>
        <w:rPr>
          <w:rFonts w:ascii="Times New Roman" w:hAnsi="Times New Roman" w:cs="Times New Roman"/>
          <w:sz w:val="24"/>
          <w:szCs w:val="24"/>
          <w:lang w:val="sq-AL"/>
        </w:rPr>
      </w:pPr>
      <w:r w:rsidRPr="006E79F4">
        <w:rPr>
          <w:rFonts w:ascii="Times New Roman" w:hAnsi="Times New Roman" w:cs="Times New Roman"/>
          <w:sz w:val="24"/>
          <w:szCs w:val="24"/>
          <w:lang w:val="sq-AL"/>
        </w:rPr>
        <w:t>Neni  26</w:t>
      </w:r>
    </w:p>
    <w:p w:rsidR="001D0831" w:rsidRPr="006E79F4" w:rsidRDefault="001D0831" w:rsidP="001D0831">
      <w:pPr>
        <w:pStyle w:val="NeniTitull"/>
        <w:keepNext w:val="0"/>
        <w:rPr>
          <w:rFonts w:ascii="Times New Roman" w:hAnsi="Times New Roman" w:cs="Times New Roman"/>
          <w:sz w:val="24"/>
          <w:szCs w:val="24"/>
          <w:lang w:val="sq-AL"/>
        </w:rPr>
      </w:pPr>
      <w:r w:rsidRPr="006E79F4">
        <w:rPr>
          <w:rFonts w:ascii="Times New Roman" w:hAnsi="Times New Roman" w:cs="Times New Roman"/>
          <w:sz w:val="24"/>
          <w:szCs w:val="24"/>
          <w:lang w:val="sq-AL"/>
        </w:rPr>
        <w:t>Kontabiliteti dhe auditimi</w:t>
      </w:r>
    </w:p>
    <w:p w:rsidR="001D0831" w:rsidRPr="006E79F4" w:rsidRDefault="001D0831" w:rsidP="001D0831">
      <w:pPr>
        <w:pStyle w:val="Paragrafi"/>
        <w:rPr>
          <w:rFonts w:ascii="Times New Roman" w:hAnsi="Times New Roman" w:cs="Times New Roman"/>
          <w:sz w:val="24"/>
          <w:szCs w:val="24"/>
          <w:lang w:val="sq-AL"/>
        </w:rPr>
      </w:pPr>
    </w:p>
    <w:p w:rsidR="001D0831"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Mbajtja e kontabilitetit dhe auditimi bëhen në përputhje me legjislacionin shqiptar në fuqi.</w:t>
      </w:r>
    </w:p>
    <w:p w:rsidR="001D0831" w:rsidRPr="006E79F4" w:rsidRDefault="001D0831" w:rsidP="001D0831">
      <w:pPr>
        <w:pStyle w:val="Paragrafi"/>
        <w:rPr>
          <w:rFonts w:ascii="Times New Roman" w:hAnsi="Times New Roman" w:cs="Times New Roman"/>
          <w:sz w:val="24"/>
          <w:szCs w:val="24"/>
          <w:lang w:val="sq-AL"/>
        </w:rPr>
      </w:pPr>
    </w:p>
    <w:p w:rsidR="001D0831" w:rsidRPr="006E79F4" w:rsidRDefault="001D0831" w:rsidP="001D0831">
      <w:pPr>
        <w:pStyle w:val="KapitulliTitull"/>
        <w:keepNext w:val="0"/>
        <w:rPr>
          <w:rFonts w:ascii="Times New Roman" w:hAnsi="Times New Roman" w:cs="Times New Roman"/>
          <w:sz w:val="24"/>
          <w:szCs w:val="24"/>
          <w:lang w:val="sq-AL"/>
        </w:rPr>
      </w:pPr>
      <w:r w:rsidRPr="006E79F4">
        <w:rPr>
          <w:rFonts w:ascii="Times New Roman" w:hAnsi="Times New Roman" w:cs="Times New Roman"/>
          <w:sz w:val="24"/>
          <w:szCs w:val="24"/>
          <w:lang w:val="sq-AL"/>
        </w:rPr>
        <w:t xml:space="preserve"> KREU V</w:t>
      </w:r>
    </w:p>
    <w:p w:rsidR="001D0831" w:rsidRPr="006E79F4" w:rsidRDefault="001D0831" w:rsidP="001D0831">
      <w:pPr>
        <w:pStyle w:val="KapitulliTitull"/>
        <w:keepNext w:val="0"/>
        <w:rPr>
          <w:rFonts w:ascii="Times New Roman" w:hAnsi="Times New Roman" w:cs="Times New Roman"/>
          <w:sz w:val="24"/>
          <w:szCs w:val="24"/>
          <w:lang w:val="sq-AL"/>
        </w:rPr>
      </w:pPr>
      <w:r w:rsidRPr="006E79F4">
        <w:rPr>
          <w:rFonts w:ascii="Times New Roman" w:hAnsi="Times New Roman" w:cs="Times New Roman"/>
          <w:sz w:val="24"/>
          <w:szCs w:val="24"/>
          <w:lang w:val="sq-AL"/>
        </w:rPr>
        <w:t xml:space="preserve"> PROCEDURAT</w:t>
      </w:r>
    </w:p>
    <w:p w:rsidR="001D0831" w:rsidRPr="006E79F4" w:rsidRDefault="001D0831" w:rsidP="001D0831">
      <w:pPr>
        <w:pStyle w:val="Paragrafi"/>
        <w:rPr>
          <w:rFonts w:ascii="Times New Roman" w:hAnsi="Times New Roman" w:cs="Times New Roman"/>
          <w:sz w:val="24"/>
          <w:szCs w:val="24"/>
          <w:lang w:val="sq-AL"/>
        </w:rPr>
      </w:pPr>
    </w:p>
    <w:p w:rsidR="001D0831" w:rsidRPr="006E79F4" w:rsidRDefault="001D0831" w:rsidP="001D0831">
      <w:pPr>
        <w:pStyle w:val="NeniNr"/>
        <w:keepNext w:val="0"/>
        <w:rPr>
          <w:rFonts w:ascii="Times New Roman" w:hAnsi="Times New Roman" w:cs="Times New Roman"/>
          <w:sz w:val="24"/>
          <w:szCs w:val="24"/>
          <w:lang w:val="sq-AL"/>
        </w:rPr>
      </w:pPr>
      <w:r w:rsidRPr="006E79F4">
        <w:rPr>
          <w:rFonts w:ascii="Times New Roman" w:hAnsi="Times New Roman" w:cs="Times New Roman"/>
          <w:sz w:val="24"/>
          <w:szCs w:val="24"/>
          <w:lang w:val="sq-AL"/>
        </w:rPr>
        <w:t>Neni 27</w:t>
      </w:r>
    </w:p>
    <w:p w:rsidR="001D0831" w:rsidRPr="006E79F4" w:rsidRDefault="001D0831" w:rsidP="001D0831">
      <w:pPr>
        <w:pStyle w:val="NeniTitull"/>
        <w:keepNext w:val="0"/>
        <w:rPr>
          <w:rFonts w:ascii="Times New Roman" w:hAnsi="Times New Roman" w:cs="Times New Roman"/>
          <w:sz w:val="24"/>
          <w:szCs w:val="24"/>
          <w:lang w:val="sq-AL"/>
        </w:rPr>
      </w:pPr>
      <w:r w:rsidRPr="006E79F4">
        <w:rPr>
          <w:rFonts w:ascii="Times New Roman" w:hAnsi="Times New Roman" w:cs="Times New Roman"/>
          <w:sz w:val="24"/>
          <w:szCs w:val="24"/>
          <w:lang w:val="sq-AL"/>
        </w:rPr>
        <w:t>Regjistrimi dhe identifikimi i personave të siguruar</w:t>
      </w:r>
    </w:p>
    <w:p w:rsidR="001D0831"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 xml:space="preserve"> </w:t>
      </w:r>
    </w:p>
    <w:p w:rsidR="001D0831"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1. Të gjithë personat e përmendur në nenin 5 të këtij ligji janë të detyruar të regjistrohen te Fondi.</w:t>
      </w:r>
    </w:p>
    <w:p w:rsidR="001D0831"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2. Punëdhënësit janë përgjegjës për regjistrimin te Fondi të punëmarrësve të tyre dhe për informimin e Fondit  për:</w:t>
      </w:r>
    </w:p>
    <w:p w:rsidR="001D0831"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 xml:space="preserve">a) numrin e personave që kanë siguruar; </w:t>
      </w:r>
    </w:p>
    <w:p w:rsidR="001D0831"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 xml:space="preserve">b) emrat e personave të siguruar dhe numrin e sigurimit; </w:t>
      </w:r>
    </w:p>
    <w:p w:rsidR="001D0831"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c) pagat  e personave të siguruar;</w:t>
      </w:r>
    </w:p>
    <w:p w:rsidR="001D0831"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ç) masën e kontributit të personave të siguruar;</w:t>
      </w:r>
    </w:p>
    <w:p w:rsidR="001D0831"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d) periudhën e punësimit.</w:t>
      </w:r>
    </w:p>
    <w:p w:rsidR="001D0831"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3. Të gjithë personat e regjistruar kanë një numër të sigurimit shëndetësor të detyrueshëm dhe një dokument që vërteton regjistrimin e tyre në Fond e që identifikon personin e siguruar.</w:t>
      </w:r>
    </w:p>
    <w:p w:rsidR="001D0831"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 xml:space="preserve">4. Personat, subjekt i sigurimit shëndetësor të detyrueshëm,  regjistrohen në Fond brenda 30 ditëve nga data që bëhen subjekt i detyrimit për të paguar kontribute. Ndryshimet në statusin e personave të siguruar regjistrohen dhe evidentohen nga Fondi. </w:t>
      </w:r>
    </w:p>
    <w:p w:rsidR="001D0831"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5. Këshilli i Ministrave përcakton institucionet publike përgjegjëse dhe periudhën  gjatë së cilës kanë detyrim për të informuar Fondin për numrin dhe identitetin e personave, sipas kategorive të përmendura në nenin 5 të këtij ligji.</w:t>
      </w:r>
    </w:p>
    <w:p w:rsidR="001D0831"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6. Këshilli i Ministrave vendos rregullat për regjistrimin dhe identifikimin e të siguruarve dhe mënyrën e paraqitjes së informacionit.</w:t>
      </w:r>
    </w:p>
    <w:p w:rsidR="001D0831" w:rsidRPr="006E79F4" w:rsidRDefault="001D0831" w:rsidP="001D0831">
      <w:pPr>
        <w:pStyle w:val="Paragrafi"/>
        <w:rPr>
          <w:rFonts w:ascii="Times New Roman" w:hAnsi="Times New Roman" w:cs="Times New Roman"/>
          <w:sz w:val="24"/>
          <w:szCs w:val="24"/>
          <w:lang w:val="sq-AL"/>
        </w:rPr>
      </w:pPr>
    </w:p>
    <w:p w:rsidR="001D0831" w:rsidRPr="006E79F4" w:rsidRDefault="001D0831" w:rsidP="001D0831">
      <w:pPr>
        <w:pStyle w:val="NeniNr"/>
        <w:keepNext w:val="0"/>
        <w:rPr>
          <w:rFonts w:ascii="Times New Roman" w:hAnsi="Times New Roman" w:cs="Times New Roman"/>
          <w:sz w:val="24"/>
          <w:szCs w:val="24"/>
          <w:lang w:val="sq-AL"/>
        </w:rPr>
      </w:pPr>
      <w:r w:rsidRPr="006E79F4">
        <w:rPr>
          <w:rFonts w:ascii="Times New Roman" w:hAnsi="Times New Roman" w:cs="Times New Roman"/>
          <w:sz w:val="24"/>
          <w:szCs w:val="24"/>
          <w:lang w:val="sq-AL"/>
        </w:rPr>
        <w:t>Neni 28</w:t>
      </w:r>
    </w:p>
    <w:p w:rsidR="001D0831" w:rsidRPr="006E79F4" w:rsidRDefault="001D0831" w:rsidP="001D0831">
      <w:pPr>
        <w:pStyle w:val="NeniTitull"/>
        <w:keepNext w:val="0"/>
        <w:rPr>
          <w:rFonts w:ascii="Times New Roman" w:hAnsi="Times New Roman" w:cs="Times New Roman"/>
          <w:sz w:val="24"/>
          <w:szCs w:val="24"/>
          <w:lang w:val="sq-AL"/>
        </w:rPr>
      </w:pPr>
      <w:r w:rsidRPr="006E79F4">
        <w:rPr>
          <w:rFonts w:ascii="Times New Roman" w:hAnsi="Times New Roman" w:cs="Times New Roman"/>
          <w:sz w:val="24"/>
          <w:szCs w:val="24"/>
          <w:lang w:val="sq-AL"/>
        </w:rPr>
        <w:t xml:space="preserve">Identifikimi i të siguruarve </w:t>
      </w:r>
    </w:p>
    <w:p w:rsidR="001D0831" w:rsidRPr="006E79F4" w:rsidRDefault="001D0831" w:rsidP="001D0831">
      <w:pPr>
        <w:pStyle w:val="Paragrafi"/>
        <w:rPr>
          <w:rFonts w:ascii="Times New Roman" w:hAnsi="Times New Roman" w:cs="Times New Roman"/>
          <w:sz w:val="24"/>
          <w:szCs w:val="24"/>
          <w:lang w:val="sq-AL"/>
        </w:rPr>
      </w:pPr>
    </w:p>
    <w:p w:rsidR="001D0831"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 xml:space="preserve">Identifikimi i personave të siguruar bëhet nëpërmjet dokumentit të identifikimit të sigurimit shëndetësor, të lëshuar nga Fondi. </w:t>
      </w:r>
    </w:p>
    <w:p w:rsidR="001D0831" w:rsidRPr="006E79F4" w:rsidRDefault="001D0831" w:rsidP="001D0831">
      <w:pPr>
        <w:pStyle w:val="NeniNr"/>
        <w:keepNext w:val="0"/>
        <w:rPr>
          <w:rFonts w:ascii="Times New Roman" w:hAnsi="Times New Roman" w:cs="Times New Roman"/>
          <w:sz w:val="24"/>
          <w:szCs w:val="24"/>
          <w:lang w:val="sq-AL"/>
        </w:rPr>
      </w:pPr>
      <w:r w:rsidRPr="006E79F4">
        <w:rPr>
          <w:rFonts w:ascii="Times New Roman" w:hAnsi="Times New Roman" w:cs="Times New Roman"/>
          <w:sz w:val="24"/>
          <w:szCs w:val="24"/>
          <w:lang w:val="sq-AL"/>
        </w:rPr>
        <w:t>Neni 29</w:t>
      </w:r>
    </w:p>
    <w:p w:rsidR="001D0831" w:rsidRPr="006E79F4" w:rsidRDefault="001D0831" w:rsidP="001D0831">
      <w:pPr>
        <w:pStyle w:val="NeniTitull"/>
        <w:keepNext w:val="0"/>
        <w:rPr>
          <w:rFonts w:ascii="Times New Roman" w:hAnsi="Times New Roman" w:cs="Times New Roman"/>
          <w:sz w:val="24"/>
          <w:szCs w:val="24"/>
          <w:lang w:val="sq-AL"/>
        </w:rPr>
      </w:pPr>
      <w:r w:rsidRPr="006E79F4">
        <w:rPr>
          <w:rFonts w:ascii="Times New Roman" w:hAnsi="Times New Roman" w:cs="Times New Roman"/>
          <w:sz w:val="24"/>
          <w:szCs w:val="24"/>
          <w:lang w:val="sq-AL"/>
        </w:rPr>
        <w:t>Kontratat</w:t>
      </w:r>
    </w:p>
    <w:p w:rsidR="001D0831" w:rsidRPr="006E79F4" w:rsidRDefault="001D0831" w:rsidP="001D0831">
      <w:pPr>
        <w:pStyle w:val="Paragrafi"/>
        <w:rPr>
          <w:rFonts w:ascii="Times New Roman" w:hAnsi="Times New Roman" w:cs="Times New Roman"/>
          <w:sz w:val="24"/>
          <w:szCs w:val="24"/>
          <w:lang w:val="sq-AL"/>
        </w:rPr>
      </w:pPr>
    </w:p>
    <w:p w:rsidR="001D0831"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1. Fondi paguan dhënësit e shërbimeve shëndetësore vetëm për shërbimet e ofruara ndaj personave të siguruar dhe në bazë të termave e të kushteve të përcaktuara në kontratat përkatëse.</w:t>
      </w:r>
    </w:p>
    <w:p w:rsidR="001D0831"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2. Këshilli administrativ miraton procedurat dhe kriteret për lidhjen e kontratave dhe për pagesat, duke synuar në stimulimin e aksesit ndaj shërbimeve, kostos së efektivitetit dhe rritjes së cilësisë së shërbimeve të ofruara prej dhënësve privatë dhe publikë ndaj komunitetit.</w:t>
      </w:r>
    </w:p>
    <w:p w:rsidR="001D0831"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3. Fondi lidh kontratë me dhënësit publikë të shërbimit shëndetësor, të licencuar nga autoriteti kompetent, dhe mbulon të gjitha shërbimet e ofruara nga dhënësi, të cilat janë të përfshira në paketën e shërbimeve, sipas nenit 10 të këtij ligji.</w:t>
      </w:r>
    </w:p>
    <w:p w:rsidR="001D0831"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 xml:space="preserve">4. Fondi mund të lidhë kontratë me dhënësit privatë të shërbimit shëndetësor, të licencuar nga autoriteti kompetent. Kontrata përcakton shërbimet shëndetësore, që do të mbulohen nga Fondi. Kontratat lidhen për një kohëzgjatje të caktuar dhe mund të rinovohen. </w:t>
      </w:r>
    </w:p>
    <w:p w:rsidR="001D0831"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5. Fondi ndërpret kontratën me një dhënës shërbimi në rastet kur analiza e performancës tregon se ky dhënës nuk përmbush kriteret, sipas pikës 2 të këtij neni. Përpara ndërprerjes së kontratës, Fondi duhet të informojë Ministrinë e Shëndetësisë, si dhe t’i caktojë ofruesit të shërbimit një afat të caktuar kohe, brenda të cilit ai duhet të plotësojë kriteret.</w:t>
      </w:r>
    </w:p>
    <w:p w:rsidR="001D0831"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 xml:space="preserve">6. Fondi krijon Regjistrin e  Dhënësve të Përzgjedhur të Shërbimeve Shëndetësore, në të cilin regjistrohen dhënësit e shërbimeve publike, si dhe ato private, të cilët plotësojnë kriteret e përmendura në pikën 2 të këtij neni. </w:t>
      </w:r>
    </w:p>
    <w:p w:rsidR="001D0831"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Regjistri i Dhënësve të Përzgjedhur të Shërbimeve Shëndetësore miratohet nga këshilli administrativ dhe bëhet publik në faqen zyrtare të Fondit.</w:t>
      </w:r>
    </w:p>
    <w:p w:rsidR="008F06EE" w:rsidRPr="006E79F4" w:rsidRDefault="008F06EE" w:rsidP="001D0831">
      <w:pPr>
        <w:pStyle w:val="Paragrafi"/>
        <w:rPr>
          <w:rFonts w:ascii="Times New Roman" w:hAnsi="Times New Roman" w:cs="Times New Roman"/>
          <w:sz w:val="24"/>
          <w:szCs w:val="24"/>
          <w:lang w:val="sq-AL"/>
        </w:rPr>
      </w:pPr>
    </w:p>
    <w:p w:rsidR="008F06EE" w:rsidRPr="006E79F4" w:rsidRDefault="008F06EE" w:rsidP="008F06EE">
      <w:pPr>
        <w:pStyle w:val="NeniNr"/>
        <w:keepNext w:val="0"/>
        <w:rPr>
          <w:rFonts w:ascii="Times New Roman" w:hAnsi="Times New Roman" w:cs="Times New Roman"/>
          <w:sz w:val="24"/>
          <w:szCs w:val="24"/>
          <w:lang w:val="sq-AL"/>
        </w:rPr>
      </w:pPr>
      <w:r w:rsidRPr="006E79F4">
        <w:rPr>
          <w:rFonts w:ascii="Times New Roman" w:hAnsi="Times New Roman" w:cs="Times New Roman"/>
          <w:sz w:val="24"/>
          <w:szCs w:val="24"/>
          <w:lang w:val="sq-AL"/>
        </w:rPr>
        <w:t>Neni 29/1</w:t>
      </w:r>
    </w:p>
    <w:p w:rsidR="008F06EE" w:rsidRPr="006E79F4" w:rsidRDefault="008F06EE" w:rsidP="008F06EE">
      <w:pPr>
        <w:pStyle w:val="NeniTitull"/>
        <w:keepNext w:val="0"/>
        <w:rPr>
          <w:rFonts w:ascii="Times New Roman" w:hAnsi="Times New Roman" w:cs="Times New Roman"/>
          <w:sz w:val="24"/>
          <w:szCs w:val="24"/>
          <w:lang w:val="sq-AL"/>
        </w:rPr>
      </w:pPr>
      <w:r w:rsidRPr="006E79F4">
        <w:rPr>
          <w:rFonts w:ascii="Times New Roman" w:hAnsi="Times New Roman" w:cs="Times New Roman"/>
          <w:sz w:val="24"/>
          <w:szCs w:val="24"/>
          <w:lang w:val="sq-AL"/>
        </w:rPr>
        <w:t>Kontrata me dhënësit e shërbimit shëndetësor jashtë vendit</w:t>
      </w:r>
    </w:p>
    <w:p w:rsidR="008F06EE" w:rsidRPr="006E79F4" w:rsidRDefault="00C0514A" w:rsidP="008F06EE">
      <w:pPr>
        <w:jc w:val="center"/>
        <w:rPr>
          <w:i/>
          <w:lang w:val="sq-AL"/>
        </w:rPr>
      </w:pPr>
      <w:r w:rsidRPr="006E79F4">
        <w:rPr>
          <w:i/>
          <w:lang w:val="sq-AL"/>
        </w:rPr>
        <w:t>(</w:t>
      </w:r>
      <w:r w:rsidR="008F06EE" w:rsidRPr="006E79F4">
        <w:rPr>
          <w:i/>
          <w:lang w:val="sq-AL"/>
        </w:rPr>
        <w:t>Shtuar me ligjin nr. 141/2014, datë 23.10.2014</w:t>
      </w:r>
      <w:r w:rsidRPr="006E79F4">
        <w:rPr>
          <w:i/>
          <w:lang w:val="sq-AL"/>
        </w:rPr>
        <w:t>)</w:t>
      </w:r>
    </w:p>
    <w:p w:rsidR="008F06EE" w:rsidRPr="006E79F4" w:rsidRDefault="008F06EE" w:rsidP="008F06EE">
      <w:pPr>
        <w:pStyle w:val="Hapesira7"/>
        <w:rPr>
          <w:rFonts w:ascii="Times New Roman" w:hAnsi="Times New Roman" w:cs="Times New Roman"/>
          <w:sz w:val="24"/>
          <w:lang w:val="sq-AL"/>
        </w:rPr>
      </w:pPr>
    </w:p>
    <w:p w:rsidR="008F06EE" w:rsidRPr="006E79F4" w:rsidRDefault="008F06EE" w:rsidP="008F06EE">
      <w:pPr>
        <w:pStyle w:val="Paragrafi"/>
        <w:rPr>
          <w:rFonts w:ascii="Times New Roman" w:hAnsi="Times New Roman" w:cs="Times New Roman"/>
          <w:spacing w:val="-4"/>
          <w:sz w:val="24"/>
          <w:szCs w:val="24"/>
          <w:lang w:val="sq-AL"/>
        </w:rPr>
      </w:pPr>
      <w:r w:rsidRPr="006E79F4">
        <w:rPr>
          <w:rFonts w:ascii="Times New Roman" w:hAnsi="Times New Roman" w:cs="Times New Roman"/>
          <w:sz w:val="24"/>
          <w:szCs w:val="24"/>
          <w:lang w:val="sq-AL"/>
        </w:rPr>
        <w:t xml:space="preserve">1. Kur nuk mund të plotësohen nevojat për </w:t>
      </w:r>
      <w:r w:rsidRPr="006E79F4">
        <w:rPr>
          <w:rFonts w:ascii="Times New Roman" w:hAnsi="Times New Roman" w:cs="Times New Roman"/>
          <w:spacing w:val="-4"/>
          <w:sz w:val="24"/>
          <w:szCs w:val="24"/>
          <w:lang w:val="sq-AL"/>
        </w:rPr>
        <w:t>dhënien e shërbimit shëndetësor nga dhënës privatë dhe publikë brenda vendit, Fondi ka të drejtë të lidhë kontrata me dhënës të shërbimit shëndetësor jashtë vendit për financimin e paketave të shërbimeve shëndetësore.</w:t>
      </w:r>
    </w:p>
    <w:p w:rsidR="008F06EE" w:rsidRPr="006E79F4" w:rsidRDefault="008F06EE" w:rsidP="008F06EE">
      <w:pPr>
        <w:pStyle w:val="Paragrafi"/>
        <w:rPr>
          <w:rFonts w:ascii="Times New Roman" w:hAnsi="Times New Roman" w:cs="Times New Roman"/>
          <w:spacing w:val="-4"/>
          <w:sz w:val="24"/>
          <w:szCs w:val="24"/>
          <w:lang w:val="sq-AL"/>
        </w:rPr>
      </w:pPr>
      <w:r w:rsidRPr="006E79F4">
        <w:rPr>
          <w:rFonts w:ascii="Times New Roman" w:hAnsi="Times New Roman" w:cs="Times New Roman"/>
          <w:spacing w:val="-4"/>
          <w:sz w:val="24"/>
          <w:szCs w:val="24"/>
          <w:lang w:val="sq-AL"/>
        </w:rPr>
        <w:t>2. Përzgjedhja e dhënësve të shërbimeve shëndetësore jashtë vendit, që do të kontraktojnë me Fondin, bëhet në bazë të procedurave dhe të rregullave të përcaktuara nga Këshilli Administrativ i Fondit.</w:t>
      </w:r>
    </w:p>
    <w:p w:rsidR="008F06EE" w:rsidRPr="006E79F4" w:rsidRDefault="008F06EE" w:rsidP="008F06EE">
      <w:pPr>
        <w:pStyle w:val="Paragrafi"/>
        <w:rPr>
          <w:rFonts w:ascii="Times New Roman" w:hAnsi="Times New Roman" w:cs="Times New Roman"/>
          <w:sz w:val="24"/>
          <w:szCs w:val="24"/>
          <w:lang w:val="sq-AL"/>
        </w:rPr>
      </w:pPr>
      <w:r w:rsidRPr="006E79F4">
        <w:rPr>
          <w:rFonts w:ascii="Times New Roman" w:hAnsi="Times New Roman" w:cs="Times New Roman"/>
          <w:spacing w:val="-4"/>
          <w:sz w:val="24"/>
          <w:szCs w:val="24"/>
          <w:lang w:val="sq-AL"/>
        </w:rPr>
        <w:t>3. Procedurat për paraqitjen e kërkesës për pagesë, të verifikimit të tyre dhe të pagesës së dhënësve të shërbimeve shëndetësore jashtë vendit, përcaktohen në rregulloret e miratuara</w:t>
      </w:r>
      <w:r w:rsidRPr="006E79F4">
        <w:rPr>
          <w:rFonts w:ascii="Times New Roman" w:hAnsi="Times New Roman" w:cs="Times New Roman"/>
          <w:sz w:val="24"/>
          <w:szCs w:val="24"/>
          <w:lang w:val="sq-AL"/>
        </w:rPr>
        <w:t xml:space="preserve"> nga Këshilli Administrativ.</w:t>
      </w:r>
    </w:p>
    <w:p w:rsidR="008F06EE" w:rsidRPr="006E79F4" w:rsidRDefault="008F06EE" w:rsidP="008F06EE">
      <w:pPr>
        <w:pStyle w:val="Paragrafi"/>
        <w:rPr>
          <w:rFonts w:ascii="Times New Roman" w:hAnsi="Times New Roman" w:cs="Times New Roman"/>
          <w:sz w:val="24"/>
          <w:szCs w:val="24"/>
          <w:lang w:val="sq-AL"/>
        </w:rPr>
      </w:pPr>
      <w:r w:rsidRPr="006E79F4">
        <w:rPr>
          <w:rFonts w:ascii="Times New Roman" w:hAnsi="Times New Roman" w:cs="Times New Roman"/>
          <w:spacing w:val="-4"/>
          <w:sz w:val="24"/>
          <w:szCs w:val="24"/>
          <w:lang w:val="sq-AL"/>
        </w:rPr>
        <w:t>4. Regjistrimi i dhënësve të shërbimit shëndetësor jashtë vendit, në regjistrin e dhënësve të përzgjedhur të shërbimeve shëndetësore bëhet sipas të njëjtave rregulla të parashikuara në nenin 29, të këtij ligji.</w:t>
      </w:r>
    </w:p>
    <w:p w:rsidR="001D0831" w:rsidRPr="006E79F4" w:rsidRDefault="001D0831" w:rsidP="001D0831">
      <w:pPr>
        <w:pStyle w:val="Paragrafi"/>
        <w:rPr>
          <w:rFonts w:ascii="Times New Roman" w:hAnsi="Times New Roman" w:cs="Times New Roman"/>
          <w:sz w:val="24"/>
          <w:szCs w:val="24"/>
          <w:lang w:val="sq-AL"/>
        </w:rPr>
      </w:pPr>
    </w:p>
    <w:p w:rsidR="001D0831" w:rsidRPr="006E79F4" w:rsidRDefault="001D0831" w:rsidP="001D0831">
      <w:pPr>
        <w:pStyle w:val="NeniNr"/>
        <w:keepNext w:val="0"/>
        <w:rPr>
          <w:rFonts w:ascii="Times New Roman" w:hAnsi="Times New Roman" w:cs="Times New Roman"/>
          <w:sz w:val="24"/>
          <w:szCs w:val="24"/>
          <w:lang w:val="sq-AL"/>
        </w:rPr>
      </w:pPr>
      <w:r w:rsidRPr="006E79F4">
        <w:rPr>
          <w:rFonts w:ascii="Times New Roman" w:hAnsi="Times New Roman" w:cs="Times New Roman"/>
          <w:sz w:val="24"/>
          <w:szCs w:val="24"/>
          <w:lang w:val="sq-AL"/>
        </w:rPr>
        <w:t>Neni 30</w:t>
      </w:r>
    </w:p>
    <w:p w:rsidR="001D0831" w:rsidRPr="006E79F4" w:rsidRDefault="001D0831" w:rsidP="001D0831">
      <w:pPr>
        <w:pStyle w:val="NeniTitull"/>
        <w:keepNext w:val="0"/>
        <w:rPr>
          <w:rFonts w:ascii="Times New Roman" w:hAnsi="Times New Roman" w:cs="Times New Roman"/>
          <w:sz w:val="24"/>
          <w:szCs w:val="24"/>
          <w:lang w:val="sq-AL"/>
        </w:rPr>
      </w:pPr>
      <w:r w:rsidRPr="006E79F4">
        <w:rPr>
          <w:rFonts w:ascii="Times New Roman" w:hAnsi="Times New Roman" w:cs="Times New Roman"/>
          <w:sz w:val="24"/>
          <w:szCs w:val="24"/>
          <w:lang w:val="sq-AL"/>
        </w:rPr>
        <w:t>Pagesat ndaj dhënësve të shërbimeve të kujdesit shëndetësor</w:t>
      </w:r>
    </w:p>
    <w:p w:rsidR="001D0831" w:rsidRPr="006E79F4" w:rsidRDefault="001D0831" w:rsidP="001D0831">
      <w:pPr>
        <w:pStyle w:val="Paragrafi"/>
        <w:rPr>
          <w:rFonts w:ascii="Times New Roman" w:hAnsi="Times New Roman" w:cs="Times New Roman"/>
          <w:sz w:val="24"/>
          <w:szCs w:val="24"/>
          <w:lang w:val="sq-AL"/>
        </w:rPr>
      </w:pPr>
    </w:p>
    <w:p w:rsidR="001D0831"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 xml:space="preserve">1. Këshilli administrativ përcakton dhe vendos format e ndryshme të pagesave ndaj dhënësve të shërbimeve të kujdesit shëndetësor dhe institucioneve të kujdesit shëndetësor, duke garantuar aksesin e popullatës ndaj shërbimeve, koston e efektivitetit të shërbimeve dhe rritjen e cilësisë së tyre. </w:t>
      </w:r>
    </w:p>
    <w:p w:rsidR="001D0831"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2. Fondi paguan dhënës shërbimi të kontraktuar, për shërbime shëndetësore dhe barna e produkte mjekësore, të përfshira në paketat e sigurimeve të detyrueshme</w:t>
      </w:r>
      <w:r w:rsidRPr="006E79F4" w:rsidDel="00371E22">
        <w:rPr>
          <w:rFonts w:ascii="Times New Roman" w:hAnsi="Times New Roman" w:cs="Times New Roman"/>
          <w:sz w:val="24"/>
          <w:szCs w:val="24"/>
          <w:lang w:val="sq-AL"/>
        </w:rPr>
        <w:t xml:space="preserve"> </w:t>
      </w:r>
      <w:r w:rsidRPr="006E79F4">
        <w:rPr>
          <w:rFonts w:ascii="Times New Roman" w:hAnsi="Times New Roman" w:cs="Times New Roman"/>
          <w:sz w:val="24"/>
          <w:szCs w:val="24"/>
          <w:lang w:val="sq-AL"/>
        </w:rPr>
        <w:t>shëndetësore, të dhëna në përputhje me termat dhe kushtet e kontratave të nënshkruara prej tyre me Fondin.</w:t>
      </w:r>
    </w:p>
    <w:p w:rsidR="001D0831"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3. Fondi rimburson personat e siguruar, që marrin shërbime nga dhënësit e shërbimit shëndetësor brenda vendit, që nuk kanë kontratë me Fondin, vetëm në mungesë të dhënësve të kontraktuar të shërbimeve shëndetësore, pas verifikimit përkatës nga Fondi. Këshilli administrativ specifikon rastet e rimbursimit të personave të siguruar, si dhe rregullat e procedurat e rimbursimit.</w:t>
      </w:r>
    </w:p>
    <w:p w:rsidR="001D0831"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 xml:space="preserve">4. Fondi ka të drejtë dhe detyrë të verifikojë çdo pagesë të dhënë në përputhje me termat dhe kushtet e kontratave dhe të refuzojë çdo kërkesë për pagesë në rastet e parashikuara në rregulloret financiare, të miratuara nga këshilli administrativ. </w:t>
      </w:r>
    </w:p>
    <w:p w:rsidR="001D0831"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5. Pagesa e shërbimeve të dhënësve të shërbimit shëndetësor bëhet vetëm  nëpërmjet llogarive bankare.</w:t>
      </w:r>
    </w:p>
    <w:p w:rsidR="001D0831"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6. Zyrat vendore të Fondit paguajnë rregullisht, në përputhje me termat dhe kushtet në kontratat përkatëse, kërkesat e pagesave të dërguara  prej dhënësve të kontraktuar të shërbimeve shëndetësore, pas verifikimit përkatës.</w:t>
      </w:r>
    </w:p>
    <w:p w:rsidR="001D0831"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7. Procedura për paraqitjen e kërkesës për pagesë dhe verifikimi i tyre përcaktohen në rregulloret e hartuara nga Drejtori i Përgjithshëm dhe të miratuara nga këshilli administrativ.</w:t>
      </w:r>
    </w:p>
    <w:p w:rsidR="001D0831" w:rsidRPr="006E79F4" w:rsidRDefault="001D0831" w:rsidP="001D0831">
      <w:pPr>
        <w:pStyle w:val="Paragrafi"/>
        <w:rPr>
          <w:rFonts w:ascii="Times New Roman" w:hAnsi="Times New Roman" w:cs="Times New Roman"/>
          <w:sz w:val="24"/>
          <w:szCs w:val="24"/>
          <w:lang w:val="sq-AL"/>
        </w:rPr>
      </w:pPr>
    </w:p>
    <w:p w:rsidR="001D0831" w:rsidRPr="006E79F4" w:rsidRDefault="001D0831" w:rsidP="001D0831">
      <w:pPr>
        <w:pStyle w:val="NeniNr"/>
        <w:keepNext w:val="0"/>
        <w:rPr>
          <w:rFonts w:ascii="Times New Roman" w:hAnsi="Times New Roman" w:cs="Times New Roman"/>
          <w:sz w:val="24"/>
          <w:szCs w:val="24"/>
          <w:lang w:val="sq-AL"/>
        </w:rPr>
      </w:pPr>
      <w:r w:rsidRPr="006E79F4">
        <w:rPr>
          <w:rFonts w:ascii="Times New Roman" w:hAnsi="Times New Roman" w:cs="Times New Roman"/>
          <w:sz w:val="24"/>
          <w:szCs w:val="24"/>
          <w:lang w:val="sq-AL"/>
        </w:rPr>
        <w:t>Neni 31</w:t>
      </w:r>
    </w:p>
    <w:p w:rsidR="001D0831" w:rsidRPr="006E79F4" w:rsidRDefault="001D0831" w:rsidP="001D0831">
      <w:pPr>
        <w:pStyle w:val="NeniTitull"/>
        <w:keepNext w:val="0"/>
        <w:rPr>
          <w:rFonts w:ascii="Times New Roman" w:hAnsi="Times New Roman" w:cs="Times New Roman"/>
          <w:sz w:val="24"/>
          <w:szCs w:val="24"/>
          <w:lang w:val="sq-AL"/>
        </w:rPr>
      </w:pPr>
      <w:r w:rsidRPr="006E79F4">
        <w:rPr>
          <w:rFonts w:ascii="Times New Roman" w:hAnsi="Times New Roman" w:cs="Times New Roman"/>
          <w:sz w:val="24"/>
          <w:szCs w:val="24"/>
          <w:lang w:val="sq-AL"/>
        </w:rPr>
        <w:t>Verifikimi i kërkesave për pagesë</w:t>
      </w:r>
    </w:p>
    <w:p w:rsidR="001D0831" w:rsidRPr="006E79F4" w:rsidRDefault="001D0831" w:rsidP="001D0831">
      <w:pPr>
        <w:pStyle w:val="Paragrafi"/>
        <w:rPr>
          <w:rFonts w:ascii="Times New Roman" w:hAnsi="Times New Roman" w:cs="Times New Roman"/>
          <w:sz w:val="24"/>
          <w:szCs w:val="24"/>
          <w:lang w:val="sq-AL"/>
        </w:rPr>
      </w:pPr>
    </w:p>
    <w:p w:rsidR="001D0831"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 xml:space="preserve">1. Fondi ka të drejtë dhe detyrë të verifikojë vërtetësinë dhe rregullsinë e çdo kërkese për pagesë të dhënësit të shërbimit shëndetësor, përpara se të kryejë pagesën. </w:t>
      </w:r>
    </w:p>
    <w:p w:rsidR="001D0831"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 xml:space="preserve">2. Në rast të kërkesave për pagesë, që konsiderohen  të tepërta apo jo të rregullta, pagesa pezullohet deri në qartësimin ose korrigjimin e tyre. Në të </w:t>
      </w:r>
      <w:r w:rsidR="00A711D1" w:rsidRPr="006E79F4">
        <w:rPr>
          <w:rFonts w:ascii="Times New Roman" w:hAnsi="Times New Roman" w:cs="Times New Roman"/>
          <w:sz w:val="24"/>
          <w:szCs w:val="24"/>
          <w:lang w:val="sq-AL"/>
        </w:rPr>
        <w:t>kundërtën</w:t>
      </w:r>
      <w:r w:rsidRPr="006E79F4">
        <w:rPr>
          <w:rFonts w:ascii="Times New Roman" w:hAnsi="Times New Roman" w:cs="Times New Roman"/>
          <w:sz w:val="24"/>
          <w:szCs w:val="24"/>
          <w:lang w:val="sq-AL"/>
        </w:rPr>
        <w:t xml:space="preserve"> pagesa refuzohet.</w:t>
      </w:r>
    </w:p>
    <w:p w:rsidR="001D0831"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3. Procedurat e verifikimit dhe të kontrollit të kërkesave për pagesë përcaktohen në rregulloret e hartuara nga Drejtori i Përgjithshëm dhe të miratuara nga këshilli administrativ.</w:t>
      </w:r>
    </w:p>
    <w:p w:rsidR="001D0831" w:rsidRPr="006E79F4" w:rsidRDefault="001D0831" w:rsidP="001D0831">
      <w:pPr>
        <w:pStyle w:val="Paragrafi"/>
        <w:rPr>
          <w:rFonts w:ascii="Times New Roman" w:hAnsi="Times New Roman" w:cs="Times New Roman"/>
          <w:sz w:val="24"/>
          <w:szCs w:val="24"/>
          <w:lang w:val="sq-AL"/>
        </w:rPr>
      </w:pPr>
    </w:p>
    <w:p w:rsidR="001D0831" w:rsidRPr="006E79F4" w:rsidRDefault="001D0831" w:rsidP="001D0831">
      <w:pPr>
        <w:pStyle w:val="KapitulliTitull"/>
        <w:keepNext w:val="0"/>
        <w:rPr>
          <w:rFonts w:ascii="Times New Roman" w:hAnsi="Times New Roman" w:cs="Times New Roman"/>
          <w:sz w:val="24"/>
          <w:szCs w:val="24"/>
          <w:lang w:val="sq-AL"/>
        </w:rPr>
      </w:pPr>
      <w:r w:rsidRPr="006E79F4">
        <w:rPr>
          <w:rFonts w:ascii="Times New Roman" w:hAnsi="Times New Roman" w:cs="Times New Roman"/>
          <w:sz w:val="24"/>
          <w:szCs w:val="24"/>
          <w:lang w:val="sq-AL"/>
        </w:rPr>
        <w:t>KREU VI</w:t>
      </w:r>
    </w:p>
    <w:p w:rsidR="001D0831" w:rsidRPr="006E79F4" w:rsidRDefault="001D0831" w:rsidP="001D0831">
      <w:pPr>
        <w:pStyle w:val="KapitulliTitull"/>
        <w:keepNext w:val="0"/>
        <w:rPr>
          <w:rFonts w:ascii="Times New Roman" w:hAnsi="Times New Roman" w:cs="Times New Roman"/>
          <w:sz w:val="24"/>
          <w:szCs w:val="24"/>
          <w:lang w:val="sq-AL"/>
        </w:rPr>
      </w:pPr>
      <w:r w:rsidRPr="006E79F4">
        <w:rPr>
          <w:rFonts w:ascii="Times New Roman" w:hAnsi="Times New Roman" w:cs="Times New Roman"/>
          <w:sz w:val="24"/>
          <w:szCs w:val="24"/>
          <w:lang w:val="sq-AL"/>
        </w:rPr>
        <w:t>SISTEMI I INFORMACIONIT</w:t>
      </w:r>
    </w:p>
    <w:p w:rsidR="001D0831" w:rsidRPr="006E79F4" w:rsidRDefault="001D0831" w:rsidP="001D0831">
      <w:pPr>
        <w:pStyle w:val="Paragrafi"/>
        <w:rPr>
          <w:rFonts w:ascii="Times New Roman" w:hAnsi="Times New Roman" w:cs="Times New Roman"/>
          <w:sz w:val="24"/>
          <w:szCs w:val="24"/>
          <w:lang w:val="sq-AL"/>
        </w:rPr>
      </w:pPr>
    </w:p>
    <w:p w:rsidR="001D0831" w:rsidRPr="006E79F4" w:rsidRDefault="001D0831" w:rsidP="001D0831">
      <w:pPr>
        <w:pStyle w:val="NeniNr"/>
        <w:keepNext w:val="0"/>
        <w:rPr>
          <w:rFonts w:ascii="Times New Roman" w:hAnsi="Times New Roman" w:cs="Times New Roman"/>
          <w:sz w:val="24"/>
          <w:szCs w:val="24"/>
          <w:lang w:val="sq-AL"/>
        </w:rPr>
      </w:pPr>
      <w:r w:rsidRPr="006E79F4">
        <w:rPr>
          <w:rFonts w:ascii="Times New Roman" w:hAnsi="Times New Roman" w:cs="Times New Roman"/>
          <w:sz w:val="24"/>
          <w:szCs w:val="24"/>
          <w:lang w:val="sq-AL"/>
        </w:rPr>
        <w:t>Neni 32</w:t>
      </w:r>
    </w:p>
    <w:p w:rsidR="001D0831" w:rsidRPr="006E79F4" w:rsidRDefault="001D0831" w:rsidP="001D0831">
      <w:pPr>
        <w:pStyle w:val="NeniTitull"/>
        <w:keepNext w:val="0"/>
        <w:rPr>
          <w:rFonts w:ascii="Times New Roman" w:hAnsi="Times New Roman" w:cs="Times New Roman"/>
          <w:sz w:val="24"/>
          <w:szCs w:val="24"/>
          <w:lang w:val="sq-AL"/>
        </w:rPr>
      </w:pPr>
      <w:r w:rsidRPr="006E79F4">
        <w:rPr>
          <w:rFonts w:ascii="Times New Roman" w:hAnsi="Times New Roman" w:cs="Times New Roman"/>
          <w:sz w:val="24"/>
          <w:szCs w:val="24"/>
          <w:lang w:val="sq-AL"/>
        </w:rPr>
        <w:t>Detyrimi i autoriteteve publike për të dhënë informacion</w:t>
      </w:r>
    </w:p>
    <w:p w:rsidR="001D0831" w:rsidRPr="006E79F4" w:rsidRDefault="001D0831" w:rsidP="001D0831">
      <w:pPr>
        <w:pStyle w:val="Paragrafi"/>
        <w:rPr>
          <w:rFonts w:ascii="Times New Roman" w:hAnsi="Times New Roman" w:cs="Times New Roman"/>
          <w:sz w:val="24"/>
          <w:szCs w:val="24"/>
          <w:lang w:val="sq-AL"/>
        </w:rPr>
      </w:pPr>
    </w:p>
    <w:p w:rsidR="001D0831"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1. Fondi merr informacion nga Ministria e Financave për treguesit e zhvillimit makroekonomik, të dhënat për prodhimin e përgjithshëm bruto dhe informacione të tjera financiare për funksionimin e Fondit.</w:t>
      </w:r>
    </w:p>
    <w:p w:rsidR="001D0831"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 xml:space="preserve">2. Fondi merr informacion nga Ministria e Shëndetësisë për politikat, strategjitë që kanë lidhje me sistemin shëndetësor, për të dhënat e gjendjes shëndetësore, si dhe informacione të tjera shëndetësore që kanë lidhje me funksionimin e Fondit. </w:t>
      </w:r>
    </w:p>
    <w:p w:rsidR="001D0831"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3. Drejtoria e Përgjithshme e Tatimeve i jep informacion periodik Fondit për shumën e kontributeve të mbledhura të sigurimeve shëndetësore nga të gjitha subjektet që janë të detyruara të derdhin kontribute pranë kësaj drejtorie, për numrin e kontribuesve dhe listëpagesat përkatëse.</w:t>
      </w:r>
    </w:p>
    <w:p w:rsidR="001D0831"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 xml:space="preserve">4. Këshilli i Ministrave përcakton institucionet ose organizmat e tjerë që duhet të ofrojnë të dhëna rregullisht, sipas nevojave të Fondit. </w:t>
      </w:r>
    </w:p>
    <w:p w:rsidR="001D0831"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5. Fondi lidh marrëveshje ndërinstitucionale për shkëmbimin, në mënyrë të vazhdueshme, të informacionit të hollësishëm me entet private dhe publike, sipas pikave të mësipërme të këtij neni, duke marrë dhe duke analizuar informacionin e tyre.</w:t>
      </w:r>
    </w:p>
    <w:p w:rsidR="001D0831" w:rsidRPr="006E79F4" w:rsidRDefault="001D0831" w:rsidP="001D0831">
      <w:pPr>
        <w:pStyle w:val="Paragrafi"/>
        <w:rPr>
          <w:rFonts w:ascii="Times New Roman" w:hAnsi="Times New Roman" w:cs="Times New Roman"/>
          <w:sz w:val="24"/>
          <w:szCs w:val="24"/>
          <w:lang w:val="sq-AL"/>
        </w:rPr>
      </w:pPr>
    </w:p>
    <w:p w:rsidR="001D0831" w:rsidRPr="006E79F4" w:rsidRDefault="001D0831" w:rsidP="001D0831">
      <w:pPr>
        <w:pStyle w:val="NeniNr"/>
        <w:keepNext w:val="0"/>
        <w:rPr>
          <w:rFonts w:ascii="Times New Roman" w:hAnsi="Times New Roman" w:cs="Times New Roman"/>
          <w:sz w:val="24"/>
          <w:szCs w:val="24"/>
          <w:lang w:val="sq-AL"/>
        </w:rPr>
      </w:pPr>
      <w:r w:rsidRPr="006E79F4">
        <w:rPr>
          <w:rFonts w:ascii="Times New Roman" w:hAnsi="Times New Roman" w:cs="Times New Roman"/>
          <w:sz w:val="24"/>
          <w:szCs w:val="24"/>
          <w:lang w:val="sq-AL"/>
        </w:rPr>
        <w:t>Neni 33</w:t>
      </w:r>
    </w:p>
    <w:p w:rsidR="001D0831" w:rsidRPr="006E79F4" w:rsidRDefault="001D0831" w:rsidP="001D0831">
      <w:pPr>
        <w:pStyle w:val="NeniTitull"/>
        <w:keepNext w:val="0"/>
        <w:rPr>
          <w:rFonts w:ascii="Times New Roman" w:hAnsi="Times New Roman" w:cs="Times New Roman"/>
          <w:sz w:val="24"/>
          <w:szCs w:val="24"/>
          <w:lang w:val="sq-AL"/>
        </w:rPr>
      </w:pPr>
      <w:r w:rsidRPr="006E79F4">
        <w:rPr>
          <w:rFonts w:ascii="Times New Roman" w:hAnsi="Times New Roman" w:cs="Times New Roman"/>
          <w:sz w:val="24"/>
          <w:szCs w:val="24"/>
          <w:lang w:val="sq-AL"/>
        </w:rPr>
        <w:t>Detyrimi i raportimit të dhënësve të kontraktuar të kujdesit shëndetësor</w:t>
      </w:r>
    </w:p>
    <w:p w:rsidR="001D0831" w:rsidRPr="006E79F4" w:rsidRDefault="001D0831" w:rsidP="001D0831">
      <w:pPr>
        <w:pStyle w:val="Paragrafi"/>
        <w:rPr>
          <w:rFonts w:ascii="Times New Roman" w:hAnsi="Times New Roman" w:cs="Times New Roman"/>
          <w:sz w:val="24"/>
          <w:szCs w:val="24"/>
          <w:lang w:val="sq-AL"/>
        </w:rPr>
      </w:pPr>
    </w:p>
    <w:p w:rsidR="001D0831"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 xml:space="preserve">1. Dhënësit e shërbimit shëndetësor janë të detyruar t’u dorëzojnë Ministrisë së Shëndetësisë dhe Fondit, peridiokisht, informacion për veprimtarinë e tyre, sipas detyrimeve për raportim, të parashikuara në kontratat me Fondin. </w:t>
      </w:r>
    </w:p>
    <w:p w:rsidR="001D0831"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 xml:space="preserve">2. Mosraportimi i pajustifikuar si më sipër përbën shkak për zgjidhjen e kontratës dhe heqjen e dhënësit të shërbimit shëndetësor nga Regjistri i Dhënësve të Përzgjedhur të Shërbimeve Shëndetësore për një periudhë kohe të caktuar, nga këshilli administrativ, me propozimin e Drejtorit të Përgjithshëm.  </w:t>
      </w:r>
    </w:p>
    <w:p w:rsidR="001D0831" w:rsidRPr="006E79F4" w:rsidRDefault="001D0831" w:rsidP="001D0831">
      <w:pPr>
        <w:pStyle w:val="Paragrafi"/>
        <w:rPr>
          <w:rFonts w:ascii="Times New Roman" w:hAnsi="Times New Roman" w:cs="Times New Roman"/>
          <w:sz w:val="24"/>
          <w:szCs w:val="24"/>
          <w:lang w:val="sq-AL"/>
        </w:rPr>
      </w:pPr>
    </w:p>
    <w:p w:rsidR="001D0831" w:rsidRPr="006E79F4" w:rsidRDefault="001D0831" w:rsidP="001D0831">
      <w:pPr>
        <w:pStyle w:val="NeniNr"/>
        <w:keepNext w:val="0"/>
        <w:rPr>
          <w:rFonts w:ascii="Times New Roman" w:hAnsi="Times New Roman" w:cs="Times New Roman"/>
          <w:sz w:val="24"/>
          <w:szCs w:val="24"/>
          <w:lang w:val="sq-AL"/>
        </w:rPr>
      </w:pPr>
      <w:r w:rsidRPr="006E79F4">
        <w:rPr>
          <w:rFonts w:ascii="Times New Roman" w:hAnsi="Times New Roman" w:cs="Times New Roman"/>
          <w:sz w:val="24"/>
          <w:szCs w:val="24"/>
          <w:lang w:val="sq-AL"/>
        </w:rPr>
        <w:t>Neni  34</w:t>
      </w:r>
    </w:p>
    <w:p w:rsidR="001D0831" w:rsidRPr="006E79F4" w:rsidRDefault="001D0831" w:rsidP="001D0831">
      <w:pPr>
        <w:pStyle w:val="NeniTitull"/>
        <w:keepNext w:val="0"/>
        <w:rPr>
          <w:rFonts w:ascii="Times New Roman" w:hAnsi="Times New Roman" w:cs="Times New Roman"/>
          <w:sz w:val="24"/>
          <w:szCs w:val="24"/>
          <w:lang w:val="sq-AL"/>
        </w:rPr>
      </w:pPr>
      <w:r w:rsidRPr="006E79F4">
        <w:rPr>
          <w:rFonts w:ascii="Times New Roman" w:hAnsi="Times New Roman" w:cs="Times New Roman"/>
          <w:sz w:val="24"/>
          <w:szCs w:val="24"/>
          <w:lang w:val="sq-AL"/>
        </w:rPr>
        <w:t>Konfidencialiteti i informacionit</w:t>
      </w:r>
    </w:p>
    <w:p w:rsidR="001D0831" w:rsidRPr="006E79F4" w:rsidRDefault="001D0831" w:rsidP="001D0831">
      <w:pPr>
        <w:pStyle w:val="Paragrafi"/>
        <w:rPr>
          <w:rFonts w:ascii="Times New Roman" w:hAnsi="Times New Roman" w:cs="Times New Roman"/>
          <w:sz w:val="24"/>
          <w:szCs w:val="24"/>
          <w:lang w:val="sq-AL"/>
        </w:rPr>
      </w:pPr>
    </w:p>
    <w:p w:rsidR="001D0831"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I gjithë informacioni për shëndetin e një personi të siguruar, i mbledhur dhe i transferuar në Fond, është konfidencial. Fondi administron informacionin e krijuar sipas këtij ligji, në përputhje me rregullat e parashikuara në legjislacionin në fuqi, veçanërisht legjislacioni për mbrojtjen e të dhënave personale.</w:t>
      </w:r>
    </w:p>
    <w:p w:rsidR="001D0831" w:rsidRPr="006E79F4" w:rsidRDefault="001D0831" w:rsidP="001D0831">
      <w:pPr>
        <w:pStyle w:val="Paragrafi"/>
        <w:rPr>
          <w:rFonts w:ascii="Times New Roman" w:hAnsi="Times New Roman" w:cs="Times New Roman"/>
          <w:sz w:val="24"/>
          <w:szCs w:val="24"/>
          <w:lang w:val="sq-AL"/>
        </w:rPr>
      </w:pPr>
    </w:p>
    <w:p w:rsidR="001D0831" w:rsidRPr="006E79F4" w:rsidRDefault="001D0831" w:rsidP="001D0831">
      <w:pPr>
        <w:pStyle w:val="NeniNr"/>
        <w:keepNext w:val="0"/>
        <w:rPr>
          <w:rFonts w:ascii="Times New Roman" w:hAnsi="Times New Roman" w:cs="Times New Roman"/>
          <w:sz w:val="24"/>
          <w:szCs w:val="24"/>
          <w:lang w:val="sq-AL"/>
        </w:rPr>
      </w:pPr>
      <w:r w:rsidRPr="006E79F4">
        <w:rPr>
          <w:rFonts w:ascii="Times New Roman" w:hAnsi="Times New Roman" w:cs="Times New Roman"/>
          <w:sz w:val="24"/>
          <w:szCs w:val="24"/>
          <w:lang w:val="sq-AL"/>
        </w:rPr>
        <w:t>Neni  35</w:t>
      </w:r>
    </w:p>
    <w:p w:rsidR="001D0831" w:rsidRPr="006E79F4" w:rsidRDefault="001D0831" w:rsidP="001D0831">
      <w:pPr>
        <w:pStyle w:val="NeniTitull"/>
        <w:keepNext w:val="0"/>
        <w:rPr>
          <w:rFonts w:ascii="Times New Roman" w:hAnsi="Times New Roman" w:cs="Times New Roman"/>
          <w:sz w:val="24"/>
          <w:szCs w:val="24"/>
          <w:lang w:val="sq-AL"/>
        </w:rPr>
      </w:pPr>
      <w:r w:rsidRPr="006E79F4">
        <w:rPr>
          <w:rFonts w:ascii="Times New Roman" w:hAnsi="Times New Roman" w:cs="Times New Roman"/>
          <w:sz w:val="24"/>
          <w:szCs w:val="24"/>
          <w:lang w:val="sq-AL"/>
        </w:rPr>
        <w:t>Informimi publik</w:t>
      </w:r>
    </w:p>
    <w:p w:rsidR="001D0831" w:rsidRPr="006E79F4" w:rsidRDefault="001D0831" w:rsidP="001D0831">
      <w:pPr>
        <w:pStyle w:val="Paragrafi"/>
        <w:rPr>
          <w:rFonts w:ascii="Times New Roman" w:hAnsi="Times New Roman" w:cs="Times New Roman"/>
          <w:sz w:val="24"/>
          <w:szCs w:val="24"/>
          <w:lang w:val="sq-AL"/>
        </w:rPr>
      </w:pPr>
    </w:p>
    <w:p w:rsidR="001D0831"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1. Fondi ka detyrim ligjor të informojë publikun e gjerë periodikisht nëpërmjet mjeteve të shtypit, website-eve, revistave e broshurave, të publikuara prej tij, dhe mjeteve të tjera të komunikimit publik, për:</w:t>
      </w:r>
    </w:p>
    <w:p w:rsidR="001D0831"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a) vendimet e marra, në zbatim të këtij ligji;</w:t>
      </w:r>
    </w:p>
    <w:p w:rsidR="001D0831"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 xml:space="preserve">b) veprimtarinë e Fondit; </w:t>
      </w:r>
    </w:p>
    <w:p w:rsidR="001D0831"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c) paketat e përfitimit;</w:t>
      </w:r>
    </w:p>
    <w:p w:rsidR="001D0831"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ç) pagesat e drejtpërdrejta dhe tarifat.</w:t>
      </w:r>
    </w:p>
    <w:p w:rsidR="001D0831"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2. Fondi përgatit dhe publikon një raport vjetor të veprimtarive të tij të përgjithshme, për popullsinë dhe shërbimet e mbuluara, si dhe financat e tij.</w:t>
      </w:r>
    </w:p>
    <w:p w:rsidR="001D0831" w:rsidRPr="006E79F4" w:rsidRDefault="001D0831" w:rsidP="001D0831">
      <w:pPr>
        <w:pStyle w:val="Paragrafi"/>
        <w:rPr>
          <w:rFonts w:ascii="Times New Roman" w:hAnsi="Times New Roman" w:cs="Times New Roman"/>
          <w:sz w:val="24"/>
          <w:szCs w:val="24"/>
          <w:lang w:val="sq-AL"/>
        </w:rPr>
      </w:pPr>
    </w:p>
    <w:p w:rsidR="001D0831" w:rsidRPr="006E79F4" w:rsidRDefault="001D0831" w:rsidP="001D0831">
      <w:pPr>
        <w:pStyle w:val="NeniNr"/>
        <w:keepNext w:val="0"/>
        <w:rPr>
          <w:rFonts w:ascii="Times New Roman" w:hAnsi="Times New Roman" w:cs="Times New Roman"/>
          <w:sz w:val="24"/>
          <w:szCs w:val="24"/>
          <w:lang w:val="sq-AL"/>
        </w:rPr>
      </w:pPr>
      <w:r w:rsidRPr="006E79F4">
        <w:rPr>
          <w:rFonts w:ascii="Times New Roman" w:hAnsi="Times New Roman" w:cs="Times New Roman"/>
          <w:sz w:val="24"/>
          <w:szCs w:val="24"/>
          <w:lang w:val="sq-AL"/>
        </w:rPr>
        <w:t>Neni 36</w:t>
      </w:r>
    </w:p>
    <w:p w:rsidR="001D0831" w:rsidRPr="006E79F4" w:rsidRDefault="001D0831" w:rsidP="001D0831">
      <w:pPr>
        <w:pStyle w:val="NeniTitull"/>
        <w:keepNext w:val="0"/>
        <w:rPr>
          <w:rFonts w:ascii="Times New Roman" w:hAnsi="Times New Roman" w:cs="Times New Roman"/>
          <w:sz w:val="24"/>
          <w:szCs w:val="24"/>
          <w:lang w:val="sq-AL"/>
        </w:rPr>
      </w:pPr>
      <w:r w:rsidRPr="006E79F4">
        <w:rPr>
          <w:rFonts w:ascii="Times New Roman" w:hAnsi="Times New Roman" w:cs="Times New Roman"/>
          <w:sz w:val="24"/>
          <w:szCs w:val="24"/>
          <w:lang w:val="sq-AL"/>
        </w:rPr>
        <w:t>Statistikat</w:t>
      </w:r>
    </w:p>
    <w:p w:rsidR="001D0831" w:rsidRPr="006E79F4" w:rsidRDefault="001D0831" w:rsidP="001D0831">
      <w:pPr>
        <w:pStyle w:val="Paragrafi"/>
        <w:rPr>
          <w:rFonts w:ascii="Times New Roman" w:hAnsi="Times New Roman" w:cs="Times New Roman"/>
          <w:sz w:val="24"/>
          <w:szCs w:val="24"/>
          <w:lang w:val="sq-AL"/>
        </w:rPr>
      </w:pPr>
    </w:p>
    <w:p w:rsidR="001D0831"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1. Fondi përpilon statistikat e nevojshme për sa i përket zhvillimit të shpenzimeve të sigurimeve shëndetësore. Ofruesit janë të detyruar t’i shpërndajnë informacionin e nevojshëm Fondit. Fondi respekton legjislacionin përkatës për mbrojtjen e të dhënave.</w:t>
      </w:r>
    </w:p>
    <w:p w:rsidR="001D0831"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2. Fondi publikon një raport statistikor vjetor.</w:t>
      </w:r>
    </w:p>
    <w:p w:rsidR="001D0831" w:rsidRPr="006E79F4" w:rsidRDefault="001D0831" w:rsidP="001D0831">
      <w:pPr>
        <w:pStyle w:val="Paragrafi"/>
        <w:rPr>
          <w:rFonts w:ascii="Times New Roman" w:hAnsi="Times New Roman" w:cs="Times New Roman"/>
          <w:sz w:val="24"/>
          <w:szCs w:val="24"/>
          <w:lang w:val="sq-AL"/>
        </w:rPr>
      </w:pPr>
    </w:p>
    <w:p w:rsidR="001D0831" w:rsidRPr="006E79F4" w:rsidRDefault="001D0831" w:rsidP="001D0831">
      <w:pPr>
        <w:pStyle w:val="KapitulliTitull"/>
        <w:keepNext w:val="0"/>
        <w:rPr>
          <w:rFonts w:ascii="Times New Roman" w:hAnsi="Times New Roman" w:cs="Times New Roman"/>
          <w:sz w:val="24"/>
          <w:szCs w:val="24"/>
          <w:lang w:val="sq-AL"/>
        </w:rPr>
      </w:pPr>
      <w:r w:rsidRPr="006E79F4">
        <w:rPr>
          <w:rFonts w:ascii="Times New Roman" w:hAnsi="Times New Roman" w:cs="Times New Roman"/>
          <w:sz w:val="24"/>
          <w:szCs w:val="24"/>
          <w:lang w:val="sq-AL"/>
        </w:rPr>
        <w:t>KREU VII</w:t>
      </w:r>
    </w:p>
    <w:p w:rsidR="001D0831" w:rsidRPr="006E79F4" w:rsidRDefault="001D0831" w:rsidP="001D0831">
      <w:pPr>
        <w:pStyle w:val="KapitulliTitull"/>
        <w:keepNext w:val="0"/>
        <w:rPr>
          <w:rFonts w:ascii="Times New Roman" w:hAnsi="Times New Roman" w:cs="Times New Roman"/>
          <w:sz w:val="24"/>
          <w:szCs w:val="24"/>
          <w:lang w:val="sq-AL"/>
        </w:rPr>
      </w:pPr>
      <w:r w:rsidRPr="006E79F4">
        <w:rPr>
          <w:rFonts w:ascii="Times New Roman" w:hAnsi="Times New Roman" w:cs="Times New Roman"/>
          <w:sz w:val="24"/>
          <w:szCs w:val="24"/>
          <w:lang w:val="sq-AL"/>
        </w:rPr>
        <w:t>SANKSIONE</w:t>
      </w:r>
    </w:p>
    <w:p w:rsidR="001D0831" w:rsidRPr="006E79F4" w:rsidRDefault="001D0831" w:rsidP="001D0831">
      <w:pPr>
        <w:pStyle w:val="Paragrafi"/>
        <w:rPr>
          <w:rFonts w:ascii="Times New Roman" w:hAnsi="Times New Roman" w:cs="Times New Roman"/>
          <w:sz w:val="24"/>
          <w:szCs w:val="24"/>
          <w:lang w:val="sq-AL"/>
        </w:rPr>
      </w:pPr>
    </w:p>
    <w:p w:rsidR="001D0831" w:rsidRPr="006E79F4" w:rsidRDefault="001D0831" w:rsidP="001D0831">
      <w:pPr>
        <w:pStyle w:val="NeniNr"/>
        <w:keepNext w:val="0"/>
        <w:rPr>
          <w:rFonts w:ascii="Times New Roman" w:hAnsi="Times New Roman" w:cs="Times New Roman"/>
          <w:sz w:val="24"/>
          <w:szCs w:val="24"/>
          <w:lang w:val="sq-AL"/>
        </w:rPr>
      </w:pPr>
      <w:r w:rsidRPr="006E79F4">
        <w:rPr>
          <w:rFonts w:ascii="Times New Roman" w:hAnsi="Times New Roman" w:cs="Times New Roman"/>
          <w:sz w:val="24"/>
          <w:szCs w:val="24"/>
          <w:lang w:val="sq-AL"/>
        </w:rPr>
        <w:t>Neni 37</w:t>
      </w:r>
    </w:p>
    <w:p w:rsidR="001D0831" w:rsidRPr="006E79F4" w:rsidRDefault="001D0831" w:rsidP="001D0831">
      <w:pPr>
        <w:pStyle w:val="NeniTitull"/>
        <w:keepNext w:val="0"/>
        <w:rPr>
          <w:rFonts w:ascii="Times New Roman" w:hAnsi="Times New Roman" w:cs="Times New Roman"/>
          <w:sz w:val="24"/>
          <w:szCs w:val="24"/>
          <w:lang w:val="sq-AL"/>
        </w:rPr>
      </w:pPr>
      <w:r w:rsidRPr="006E79F4">
        <w:rPr>
          <w:rFonts w:ascii="Times New Roman" w:hAnsi="Times New Roman" w:cs="Times New Roman"/>
          <w:sz w:val="24"/>
          <w:szCs w:val="24"/>
          <w:lang w:val="sq-AL"/>
        </w:rPr>
        <w:t>Sanksionet lidhur me kontributet</w:t>
      </w:r>
    </w:p>
    <w:p w:rsidR="001D0831" w:rsidRPr="006E79F4" w:rsidRDefault="001D0831" w:rsidP="001D0831">
      <w:pPr>
        <w:pStyle w:val="Paragrafi"/>
        <w:rPr>
          <w:rFonts w:ascii="Times New Roman" w:hAnsi="Times New Roman" w:cs="Times New Roman"/>
          <w:sz w:val="24"/>
          <w:szCs w:val="24"/>
          <w:lang w:val="sq-AL"/>
        </w:rPr>
      </w:pPr>
    </w:p>
    <w:p w:rsidR="001D0831"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 xml:space="preserve">1. Shkeljet e mëposhtme, kur nuk përbëjnë vepër penale, janë kundërvajtje administrative dhe dënohen si më poshtë: </w:t>
      </w:r>
    </w:p>
    <w:p w:rsidR="001D0831"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 xml:space="preserve">a) mosregjistrimi ndëshkohet me gjobë me 25 000 lekë për çdo shkelje;  </w:t>
      </w:r>
    </w:p>
    <w:p w:rsidR="001D0831"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 xml:space="preserve">b) vonesat e punëdhënësve në pagesën e kontributeve ndëshkohen me gjobë të barabartë me 5 për qind të shumës së kontributeve të papaguara. Në asnjë rast shuma nuk mund të jetë më e vogël se 10 000 lekë; </w:t>
      </w:r>
    </w:p>
    <w:p w:rsidR="001D0831"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c) evazioni për pagesën e kontributeve, deklarimi i kontributeve më të ulëta dhe vërtetimi i rremë, kur nuk përbëjnë vepër penale, dënohen me  gjobë të barabartë me 100 për qind të diferencës së shumës së përllogaritur  nga ajo që duhet të ishte në fakt;</w:t>
      </w:r>
    </w:p>
    <w:p w:rsidR="001D0831"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ç)  refuzimi për dhënien e informacionit, në përputhje me dispozitat e këtij ligji  dënohet me gjobë 10 000 - 50 000 lekë për çdo shkelje.</w:t>
      </w:r>
    </w:p>
    <w:p w:rsidR="001D0831"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2. Gjobat vendosen në përputhje me ligjin nr.9920, datë 19.5.2008 “Për procedurat tatimore në Republikën e Shqipërisë”, të ndryshuar.</w:t>
      </w:r>
    </w:p>
    <w:p w:rsidR="001D0831"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 xml:space="preserve">3. Mospagesat e kontributeve i heqin të drejtën shtetasve për përfitim të shërbimeve shëndetësore të rimbursuara nga Fondi për periudhën e mospagimit të  kontributit. </w:t>
      </w:r>
    </w:p>
    <w:p w:rsidR="001D0831" w:rsidRPr="006E79F4" w:rsidRDefault="001D0831" w:rsidP="001D0831">
      <w:pPr>
        <w:pStyle w:val="Paragrafi"/>
        <w:rPr>
          <w:rFonts w:ascii="Times New Roman" w:hAnsi="Times New Roman" w:cs="Times New Roman"/>
          <w:sz w:val="24"/>
          <w:szCs w:val="24"/>
          <w:lang w:val="sq-AL"/>
        </w:rPr>
      </w:pPr>
    </w:p>
    <w:p w:rsidR="001D0831" w:rsidRPr="006E79F4" w:rsidRDefault="001D0831" w:rsidP="001D0831">
      <w:pPr>
        <w:pStyle w:val="NeniNr"/>
        <w:keepNext w:val="0"/>
        <w:rPr>
          <w:rFonts w:ascii="Times New Roman" w:hAnsi="Times New Roman" w:cs="Times New Roman"/>
          <w:sz w:val="24"/>
          <w:szCs w:val="24"/>
          <w:lang w:val="sq-AL"/>
        </w:rPr>
      </w:pPr>
      <w:r w:rsidRPr="006E79F4">
        <w:rPr>
          <w:rFonts w:ascii="Times New Roman" w:hAnsi="Times New Roman" w:cs="Times New Roman"/>
          <w:sz w:val="24"/>
          <w:szCs w:val="24"/>
          <w:lang w:val="sq-AL"/>
        </w:rPr>
        <w:t>Neni 38</w:t>
      </w:r>
    </w:p>
    <w:p w:rsidR="001D0831" w:rsidRPr="006E79F4" w:rsidRDefault="001D0831" w:rsidP="001D0831">
      <w:pPr>
        <w:pStyle w:val="NeniTitull"/>
        <w:keepNext w:val="0"/>
        <w:rPr>
          <w:rFonts w:ascii="Times New Roman" w:hAnsi="Times New Roman" w:cs="Times New Roman"/>
          <w:sz w:val="24"/>
          <w:szCs w:val="24"/>
          <w:lang w:val="sq-AL"/>
        </w:rPr>
      </w:pPr>
      <w:r w:rsidRPr="006E79F4">
        <w:rPr>
          <w:rFonts w:ascii="Times New Roman" w:hAnsi="Times New Roman" w:cs="Times New Roman"/>
          <w:sz w:val="24"/>
          <w:szCs w:val="24"/>
          <w:lang w:val="sq-AL"/>
        </w:rPr>
        <w:t>Sanksionet për skemën e sigurimit të detyruar</w:t>
      </w:r>
    </w:p>
    <w:p w:rsidR="001D0831" w:rsidRPr="006E79F4" w:rsidRDefault="001D0831" w:rsidP="001D0831">
      <w:pPr>
        <w:pStyle w:val="Paragrafi"/>
        <w:rPr>
          <w:rFonts w:ascii="Times New Roman" w:hAnsi="Times New Roman" w:cs="Times New Roman"/>
          <w:sz w:val="24"/>
          <w:szCs w:val="24"/>
          <w:lang w:val="sq-AL"/>
        </w:rPr>
      </w:pPr>
    </w:p>
    <w:p w:rsidR="001D0831"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1. Dhënësit e shërbimit shëndetësor ndëshkohen për shkelje të dispozitave të këtij ligji dhe të kontratës me Fondin e Sigurimeve Shëndetësore. Penalitetet parashikohen në kontratat e veçanta dhe mund të variojnë nga gjoba në lekë deri në përqindje të shumës së kontratës.</w:t>
      </w:r>
    </w:p>
    <w:p w:rsidR="001D0831"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 xml:space="preserve">2. Shkeljet serioze, të përsëritura të detyrimeve kontraktore nga dhënësit e shërbimeve shëndetësore dhe refuzimi për t’iu nënshtruar kontrollit dhe inspektimit nga Fondi përbëjnë një shkak për prishjen e kontratës dhe heqjen e dhënësit nga Regjistri i Dhënësve të Përzgjedhur të Shërbimeve Shëndetësore. Në të tilla raste, dhënësi i kujdesit shëndetësor mund të riaplikojë për t’u përfshirë në regjistër, pasi ka kaluar një periudhë kohore njëvjeçare. </w:t>
      </w:r>
    </w:p>
    <w:p w:rsidR="001D0831"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3. Kërkimi i rimbursimeve për shërbime në bazë të kërkesave të rreme nga të siguruarit, kur nuk përbën vepër penale, përbën kundërvajtje administrative dhe dënohet me gjobë në masën 50 000  lekë. Vendimi merret nga Fondi, në përputhje me ligjin nr.10 279, datë 20.5.2010 “Për kundërvajtjet administrative”.</w:t>
      </w:r>
    </w:p>
    <w:p w:rsidR="001D0831"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 xml:space="preserve">4. Në rast të përsëritjes së kërkesave për rimbursim për shërbime në bazë të kërkesave  të rreme, i siguruari ndëshkohet me pezullimin e së drejtës për të përfituar shërbime shëndetësore të rimbursueshme nga 1 deri në 3 muaj. </w:t>
      </w:r>
    </w:p>
    <w:p w:rsidR="001D0831" w:rsidRPr="006E79F4" w:rsidRDefault="001D0831" w:rsidP="001D0831">
      <w:pPr>
        <w:pStyle w:val="Paragrafi"/>
        <w:rPr>
          <w:rFonts w:ascii="Times New Roman" w:hAnsi="Times New Roman" w:cs="Times New Roman"/>
          <w:sz w:val="24"/>
          <w:szCs w:val="24"/>
          <w:lang w:val="sq-AL"/>
        </w:rPr>
      </w:pPr>
    </w:p>
    <w:p w:rsidR="001D0831" w:rsidRPr="006E79F4" w:rsidRDefault="001D0831" w:rsidP="001D0831">
      <w:pPr>
        <w:pStyle w:val="NeniNr"/>
        <w:keepNext w:val="0"/>
        <w:rPr>
          <w:rFonts w:ascii="Times New Roman" w:hAnsi="Times New Roman" w:cs="Times New Roman"/>
          <w:sz w:val="24"/>
          <w:szCs w:val="24"/>
          <w:lang w:val="sq-AL"/>
        </w:rPr>
      </w:pPr>
      <w:r w:rsidRPr="006E79F4">
        <w:rPr>
          <w:rFonts w:ascii="Times New Roman" w:hAnsi="Times New Roman" w:cs="Times New Roman"/>
          <w:sz w:val="24"/>
          <w:szCs w:val="24"/>
          <w:lang w:val="sq-AL"/>
        </w:rPr>
        <w:t>Neni 39</w:t>
      </w:r>
    </w:p>
    <w:p w:rsidR="001D0831" w:rsidRPr="006E79F4" w:rsidRDefault="001D0831" w:rsidP="001D0831">
      <w:pPr>
        <w:pStyle w:val="NeniTitull"/>
        <w:keepNext w:val="0"/>
        <w:rPr>
          <w:rFonts w:ascii="Times New Roman" w:hAnsi="Times New Roman" w:cs="Times New Roman"/>
          <w:sz w:val="24"/>
          <w:szCs w:val="24"/>
          <w:lang w:val="sq-AL"/>
        </w:rPr>
      </w:pPr>
      <w:r w:rsidRPr="006E79F4">
        <w:rPr>
          <w:rFonts w:ascii="Times New Roman" w:hAnsi="Times New Roman" w:cs="Times New Roman"/>
          <w:sz w:val="24"/>
          <w:szCs w:val="24"/>
          <w:lang w:val="sq-AL"/>
        </w:rPr>
        <w:t xml:space="preserve"> Apelimet kundër vendimeve</w:t>
      </w:r>
    </w:p>
    <w:p w:rsidR="001D0831" w:rsidRPr="006E79F4" w:rsidRDefault="001D0831" w:rsidP="001D0831">
      <w:pPr>
        <w:pStyle w:val="Paragrafi"/>
        <w:rPr>
          <w:rFonts w:ascii="Times New Roman" w:hAnsi="Times New Roman" w:cs="Times New Roman"/>
          <w:sz w:val="24"/>
          <w:szCs w:val="24"/>
          <w:lang w:val="sq-AL"/>
        </w:rPr>
      </w:pPr>
    </w:p>
    <w:p w:rsidR="001D0831"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 xml:space="preserve">1. Personat e siguruar, kontribuesit dhe dhënësit e kujdesit shëndetësor kanë të drejtën e apelimit të vendimit të gjobës ose të pezullimit të përfitimit, në Drejtorinë e Përgjithshme dhe më pas në gjykatën e shkallës së parë. </w:t>
      </w:r>
    </w:p>
    <w:p w:rsidR="001D0831"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2. Këshilli administrativ, me propozimin e Drejtorit të Përgjithshëm, miraton rregullat dhe procedurën e Komitetit të Shqyrtimit Administrativ në zyrën qendrore ose vendore të Fondit.</w:t>
      </w:r>
    </w:p>
    <w:p w:rsidR="001D0831"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 xml:space="preserve">    </w:t>
      </w:r>
    </w:p>
    <w:p w:rsidR="001D0831" w:rsidRPr="006E79F4" w:rsidRDefault="001D0831" w:rsidP="001D0831">
      <w:pPr>
        <w:pStyle w:val="KapitulliTitull"/>
        <w:keepNext w:val="0"/>
        <w:rPr>
          <w:rFonts w:ascii="Times New Roman" w:hAnsi="Times New Roman" w:cs="Times New Roman"/>
          <w:sz w:val="24"/>
          <w:szCs w:val="24"/>
          <w:lang w:val="sq-AL"/>
        </w:rPr>
      </w:pPr>
      <w:r w:rsidRPr="006E79F4">
        <w:rPr>
          <w:rFonts w:ascii="Times New Roman" w:hAnsi="Times New Roman" w:cs="Times New Roman"/>
          <w:sz w:val="24"/>
          <w:szCs w:val="24"/>
          <w:lang w:val="sq-AL"/>
        </w:rPr>
        <w:t>KREU VIII</w:t>
      </w:r>
    </w:p>
    <w:p w:rsidR="001D0831" w:rsidRPr="006E79F4" w:rsidRDefault="001D0831" w:rsidP="001D0831">
      <w:pPr>
        <w:pStyle w:val="KapitulliTitull"/>
        <w:keepNext w:val="0"/>
        <w:rPr>
          <w:rFonts w:ascii="Times New Roman" w:hAnsi="Times New Roman" w:cs="Times New Roman"/>
          <w:sz w:val="24"/>
          <w:szCs w:val="24"/>
          <w:lang w:val="sq-AL"/>
        </w:rPr>
      </w:pPr>
      <w:r w:rsidRPr="006E79F4">
        <w:rPr>
          <w:rFonts w:ascii="Times New Roman" w:hAnsi="Times New Roman" w:cs="Times New Roman"/>
          <w:sz w:val="24"/>
          <w:szCs w:val="24"/>
          <w:lang w:val="sq-AL"/>
        </w:rPr>
        <w:t>DISPOZITA KALIMTARE</w:t>
      </w:r>
    </w:p>
    <w:p w:rsidR="001D0831" w:rsidRPr="006E79F4" w:rsidRDefault="001D0831" w:rsidP="001D0831">
      <w:pPr>
        <w:pStyle w:val="Paragrafi"/>
        <w:rPr>
          <w:rFonts w:ascii="Times New Roman" w:hAnsi="Times New Roman" w:cs="Times New Roman"/>
          <w:sz w:val="24"/>
          <w:szCs w:val="24"/>
          <w:lang w:val="sq-AL"/>
        </w:rPr>
      </w:pPr>
    </w:p>
    <w:p w:rsidR="001D0831" w:rsidRPr="006E79F4" w:rsidRDefault="001D0831" w:rsidP="001D0831">
      <w:pPr>
        <w:pStyle w:val="NeniNr"/>
        <w:keepNext w:val="0"/>
        <w:rPr>
          <w:rFonts w:ascii="Times New Roman" w:hAnsi="Times New Roman" w:cs="Times New Roman"/>
          <w:sz w:val="24"/>
          <w:szCs w:val="24"/>
          <w:lang w:val="sq-AL"/>
        </w:rPr>
      </w:pPr>
      <w:r w:rsidRPr="006E79F4">
        <w:rPr>
          <w:rFonts w:ascii="Times New Roman" w:hAnsi="Times New Roman" w:cs="Times New Roman"/>
          <w:sz w:val="24"/>
          <w:szCs w:val="24"/>
          <w:lang w:val="sq-AL"/>
        </w:rPr>
        <w:t>Neni 40</w:t>
      </w:r>
    </w:p>
    <w:p w:rsidR="001D0831" w:rsidRPr="006E79F4" w:rsidRDefault="001D0831" w:rsidP="001D0831">
      <w:pPr>
        <w:pStyle w:val="NeniTitull"/>
        <w:keepNext w:val="0"/>
        <w:rPr>
          <w:rFonts w:ascii="Times New Roman" w:hAnsi="Times New Roman" w:cs="Times New Roman"/>
          <w:sz w:val="24"/>
          <w:szCs w:val="24"/>
          <w:lang w:val="sq-AL"/>
        </w:rPr>
      </w:pPr>
      <w:r w:rsidRPr="006E79F4">
        <w:rPr>
          <w:rFonts w:ascii="Times New Roman" w:hAnsi="Times New Roman" w:cs="Times New Roman"/>
          <w:sz w:val="24"/>
          <w:szCs w:val="24"/>
          <w:lang w:val="sq-AL"/>
        </w:rPr>
        <w:t>Përfituesit e sigurimit shoqëror</w:t>
      </w:r>
    </w:p>
    <w:p w:rsidR="001D0831" w:rsidRPr="006E79F4" w:rsidRDefault="001D0831" w:rsidP="001D0831">
      <w:pPr>
        <w:pStyle w:val="Paragrafi"/>
        <w:rPr>
          <w:rFonts w:ascii="Times New Roman" w:hAnsi="Times New Roman" w:cs="Times New Roman"/>
          <w:sz w:val="24"/>
          <w:szCs w:val="24"/>
          <w:lang w:val="sq-AL"/>
        </w:rPr>
      </w:pPr>
    </w:p>
    <w:p w:rsidR="001D0831"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1. Derisa Fondi të vendosë regjistrimin, në përputhje me nenin 27 të këtij ligji, të gjithë personat e siguruar me anë të Institutit të Sigurimeve Shoqërore, janë automatikisht të regjistruar te Fondi i Sigurimit të Detyrueshëm të Kujdesit Shëndetësor  dhe  janë të detyruar për të paguar kontributet për sigurimin shëndetësor të detyrueshëm.</w:t>
      </w:r>
    </w:p>
    <w:p w:rsidR="001D0831"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2. Instituti i Sigurimeve Shoqërore do të transferojë kontributet e sigurimit të detyruar shëndetësor te Fondi nëpërmjet Drejtorisë së Përgjithshme të Tatimeve për të gjithë personat e regjistruar te sigurimet shoqërore.</w:t>
      </w:r>
    </w:p>
    <w:p w:rsidR="001D0831" w:rsidRPr="006E79F4" w:rsidRDefault="001D0831" w:rsidP="001D0831">
      <w:pPr>
        <w:pStyle w:val="Paragrafi"/>
        <w:rPr>
          <w:rFonts w:ascii="Times New Roman" w:hAnsi="Times New Roman" w:cs="Times New Roman"/>
          <w:sz w:val="24"/>
          <w:szCs w:val="24"/>
          <w:lang w:val="sq-AL"/>
        </w:rPr>
      </w:pPr>
    </w:p>
    <w:p w:rsidR="001D0831" w:rsidRPr="006E79F4" w:rsidRDefault="001D0831" w:rsidP="001D0831">
      <w:pPr>
        <w:pStyle w:val="NeniNr"/>
        <w:keepNext w:val="0"/>
        <w:rPr>
          <w:rFonts w:ascii="Times New Roman" w:hAnsi="Times New Roman" w:cs="Times New Roman"/>
          <w:sz w:val="24"/>
          <w:szCs w:val="24"/>
          <w:lang w:val="sq-AL"/>
        </w:rPr>
      </w:pPr>
      <w:r w:rsidRPr="006E79F4">
        <w:rPr>
          <w:rFonts w:ascii="Times New Roman" w:hAnsi="Times New Roman" w:cs="Times New Roman"/>
          <w:sz w:val="24"/>
          <w:szCs w:val="24"/>
          <w:lang w:val="sq-AL"/>
        </w:rPr>
        <w:t>Neni 41</w:t>
      </w:r>
    </w:p>
    <w:p w:rsidR="001D0831" w:rsidRPr="006E79F4" w:rsidRDefault="001D0831" w:rsidP="001D0831">
      <w:pPr>
        <w:pStyle w:val="Paragrafi"/>
        <w:rPr>
          <w:rFonts w:ascii="Times New Roman" w:hAnsi="Times New Roman" w:cs="Times New Roman"/>
          <w:sz w:val="24"/>
          <w:szCs w:val="24"/>
          <w:lang w:val="sq-AL"/>
        </w:rPr>
      </w:pPr>
    </w:p>
    <w:p w:rsidR="001D0831"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Ngarkohet Këshilli i Ministrave për nxjerrjen e akteve nënligjore në zbatim të neneve 6 pika 4, 10 pika 6, 11 pika 2, 14 pika 1, 16 pika 3, 19 pika 5, 24 pika 1 shkronja “b”, 27 pikat 5 e 6 dhe 32 pika 4 të këtij ligji.</w:t>
      </w:r>
    </w:p>
    <w:p w:rsidR="001D0831" w:rsidRPr="006E79F4" w:rsidRDefault="001D0831" w:rsidP="001D0831">
      <w:pPr>
        <w:pStyle w:val="Paragrafi"/>
        <w:rPr>
          <w:rFonts w:ascii="Times New Roman" w:hAnsi="Times New Roman" w:cs="Times New Roman"/>
          <w:sz w:val="24"/>
          <w:szCs w:val="24"/>
          <w:lang w:val="sq-AL"/>
        </w:rPr>
      </w:pPr>
    </w:p>
    <w:p w:rsidR="001D0831" w:rsidRPr="006E79F4" w:rsidRDefault="001D0831" w:rsidP="001D0831">
      <w:pPr>
        <w:pStyle w:val="NeniNr"/>
        <w:keepNext w:val="0"/>
        <w:rPr>
          <w:rFonts w:ascii="Times New Roman" w:hAnsi="Times New Roman" w:cs="Times New Roman"/>
          <w:sz w:val="24"/>
          <w:szCs w:val="24"/>
          <w:lang w:val="sq-AL"/>
        </w:rPr>
      </w:pPr>
      <w:r w:rsidRPr="006E79F4">
        <w:rPr>
          <w:rFonts w:ascii="Times New Roman" w:hAnsi="Times New Roman" w:cs="Times New Roman"/>
          <w:sz w:val="24"/>
          <w:szCs w:val="24"/>
          <w:lang w:val="sq-AL"/>
        </w:rPr>
        <w:t>Neni 42</w:t>
      </w:r>
    </w:p>
    <w:p w:rsidR="001D0831" w:rsidRPr="006E79F4" w:rsidRDefault="001D0831" w:rsidP="001D0831">
      <w:pPr>
        <w:pStyle w:val="Paragrafi"/>
        <w:rPr>
          <w:rFonts w:ascii="Times New Roman" w:hAnsi="Times New Roman" w:cs="Times New Roman"/>
          <w:sz w:val="24"/>
          <w:szCs w:val="24"/>
          <w:lang w:val="sq-AL"/>
        </w:rPr>
      </w:pPr>
    </w:p>
    <w:p w:rsidR="001A5C2F"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Ligji nr.</w:t>
      </w:r>
      <w:r w:rsidR="001A5C2F" w:rsidRPr="006E79F4">
        <w:rPr>
          <w:rFonts w:ascii="Times New Roman" w:hAnsi="Times New Roman" w:cs="Times New Roman"/>
          <w:sz w:val="24"/>
          <w:szCs w:val="24"/>
          <w:lang w:val="sq-AL"/>
        </w:rPr>
        <w:t xml:space="preserve"> </w:t>
      </w:r>
      <w:r w:rsidRPr="006E79F4">
        <w:rPr>
          <w:rFonts w:ascii="Times New Roman" w:hAnsi="Times New Roman" w:cs="Times New Roman"/>
          <w:sz w:val="24"/>
          <w:szCs w:val="24"/>
          <w:lang w:val="sq-AL"/>
        </w:rPr>
        <w:t xml:space="preserve">7870, datë 13.10.1994 “Për sigurimet shëndetësore në Republikën e Shqipërisë”, i  ndryshuar, shfuqizohet me hyrjen në fuqi të këtij ligji.  </w:t>
      </w:r>
    </w:p>
    <w:p w:rsidR="001A5C2F" w:rsidRPr="006E79F4" w:rsidRDefault="001A5C2F" w:rsidP="001D0831">
      <w:pPr>
        <w:pStyle w:val="Paragrafi"/>
        <w:rPr>
          <w:rFonts w:ascii="Times New Roman" w:hAnsi="Times New Roman" w:cs="Times New Roman"/>
          <w:sz w:val="24"/>
          <w:szCs w:val="24"/>
          <w:lang w:val="sq-AL"/>
        </w:rPr>
      </w:pPr>
    </w:p>
    <w:p w:rsidR="001A5C2F" w:rsidRPr="006E79F4" w:rsidRDefault="001D0831" w:rsidP="001A5C2F">
      <w:pPr>
        <w:pStyle w:val="NeniNr"/>
        <w:keepNext w:val="0"/>
        <w:rPr>
          <w:rFonts w:ascii="Times New Roman" w:hAnsi="Times New Roman" w:cs="Times New Roman"/>
          <w:sz w:val="24"/>
          <w:szCs w:val="24"/>
          <w:lang w:val="sq-AL"/>
        </w:rPr>
      </w:pPr>
      <w:r w:rsidRPr="006E79F4">
        <w:rPr>
          <w:rFonts w:ascii="Times New Roman" w:hAnsi="Times New Roman" w:cs="Times New Roman"/>
          <w:sz w:val="24"/>
          <w:szCs w:val="24"/>
          <w:lang w:val="sq-AL"/>
        </w:rPr>
        <w:t xml:space="preserve">         </w:t>
      </w:r>
      <w:r w:rsidR="001A5C2F" w:rsidRPr="006E79F4">
        <w:rPr>
          <w:rFonts w:ascii="Times New Roman" w:hAnsi="Times New Roman" w:cs="Times New Roman"/>
          <w:sz w:val="24"/>
          <w:szCs w:val="24"/>
          <w:lang w:val="sq-AL"/>
        </w:rPr>
        <w:t>Neni 42/1</w:t>
      </w:r>
    </w:p>
    <w:p w:rsidR="001A5C2F" w:rsidRPr="006E79F4" w:rsidRDefault="00A711D1" w:rsidP="001A5C2F">
      <w:pPr>
        <w:jc w:val="center"/>
        <w:rPr>
          <w:i/>
          <w:lang w:val="sq-AL"/>
        </w:rPr>
      </w:pPr>
      <w:r w:rsidRPr="006E79F4">
        <w:rPr>
          <w:i/>
          <w:lang w:val="sq-AL"/>
        </w:rPr>
        <w:t>(</w:t>
      </w:r>
      <w:r w:rsidR="001A5C2F" w:rsidRPr="006E79F4">
        <w:rPr>
          <w:i/>
          <w:lang w:val="sq-AL"/>
        </w:rPr>
        <w:t>Shtuar me ligjin nr. 126/2013, datë 25.4.2013</w:t>
      </w:r>
      <w:r w:rsidR="008F06EE" w:rsidRPr="006E79F4">
        <w:rPr>
          <w:i/>
          <w:lang w:val="sq-AL"/>
        </w:rPr>
        <w:t xml:space="preserve"> dhe shfuqizuar me ligjin nr. 184/2013, 28.12.2013</w:t>
      </w:r>
      <w:r w:rsidRPr="006E79F4">
        <w:rPr>
          <w:i/>
          <w:lang w:val="sq-AL"/>
        </w:rPr>
        <w:t>)</w:t>
      </w:r>
    </w:p>
    <w:p w:rsidR="008F06EE" w:rsidRPr="006E79F4" w:rsidRDefault="008F06EE" w:rsidP="008F06EE">
      <w:pPr>
        <w:jc w:val="center"/>
        <w:rPr>
          <w:i/>
          <w:lang w:val="sq-AL"/>
        </w:rPr>
      </w:pPr>
    </w:p>
    <w:p w:rsidR="008F06EE" w:rsidRPr="006E79F4" w:rsidRDefault="008F06EE" w:rsidP="008F06EE">
      <w:pPr>
        <w:jc w:val="center"/>
        <w:rPr>
          <w:i/>
          <w:lang w:val="sq-AL"/>
        </w:rPr>
      </w:pPr>
      <w:r w:rsidRPr="006E79F4">
        <w:rPr>
          <w:i/>
          <w:lang w:val="sq-AL"/>
        </w:rPr>
        <w:t>Dispozitë e shtuar me ligjin nr. nr. 184/2013, 28.12.2013</w:t>
      </w:r>
    </w:p>
    <w:p w:rsidR="008F06EE" w:rsidRPr="006E79F4" w:rsidRDefault="008F06EE" w:rsidP="008F06EE">
      <w:pPr>
        <w:pStyle w:val="Paragrafi"/>
        <w:ind w:firstLine="0"/>
        <w:rPr>
          <w:rFonts w:ascii="Times New Roman" w:hAnsi="Times New Roman" w:cs="Times New Roman"/>
          <w:sz w:val="24"/>
          <w:szCs w:val="24"/>
          <w:lang w:val="sq-AL"/>
        </w:rPr>
      </w:pPr>
    </w:p>
    <w:p w:rsidR="008F06EE" w:rsidRPr="006E79F4" w:rsidRDefault="008F06EE" w:rsidP="008F06EE">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Ky ligj hyn në fuqi menjëherë, botohet në Fletoren Zyrtare dhe i shtrin efektet financiare nga data 1 janar 2014.</w:t>
      </w:r>
    </w:p>
    <w:p w:rsidR="008F06EE" w:rsidRPr="006E79F4" w:rsidRDefault="008F06EE" w:rsidP="001A5C2F">
      <w:pPr>
        <w:jc w:val="center"/>
        <w:rPr>
          <w:i/>
          <w:lang w:val="sq-AL"/>
        </w:rPr>
      </w:pPr>
    </w:p>
    <w:p w:rsidR="001A5C2F" w:rsidRPr="006E79F4" w:rsidRDefault="001A5C2F" w:rsidP="001A5C2F">
      <w:pPr>
        <w:pStyle w:val="Paragrafi"/>
        <w:rPr>
          <w:rFonts w:ascii="Times New Roman" w:hAnsi="Times New Roman" w:cs="Times New Roman"/>
          <w:bCs/>
          <w:i/>
          <w:spacing w:val="-7"/>
          <w:sz w:val="24"/>
          <w:szCs w:val="24"/>
          <w:lang w:val="sq-AL"/>
        </w:rPr>
      </w:pPr>
    </w:p>
    <w:p w:rsidR="001D0831" w:rsidRPr="006E79F4" w:rsidRDefault="001D0831" w:rsidP="001D0831">
      <w:pPr>
        <w:pStyle w:val="Paragrafi"/>
        <w:rPr>
          <w:rFonts w:ascii="Times New Roman" w:hAnsi="Times New Roman" w:cs="Times New Roman"/>
          <w:sz w:val="24"/>
          <w:szCs w:val="24"/>
          <w:lang w:val="sq-AL"/>
        </w:rPr>
      </w:pPr>
    </w:p>
    <w:p w:rsidR="001D0831" w:rsidRPr="006E79F4" w:rsidRDefault="001D0831" w:rsidP="001D0831">
      <w:pPr>
        <w:pStyle w:val="NeniNr"/>
        <w:keepNext w:val="0"/>
        <w:rPr>
          <w:rFonts w:ascii="Times New Roman" w:hAnsi="Times New Roman" w:cs="Times New Roman"/>
          <w:sz w:val="24"/>
          <w:szCs w:val="24"/>
          <w:lang w:val="sq-AL"/>
        </w:rPr>
      </w:pPr>
      <w:r w:rsidRPr="006E79F4">
        <w:rPr>
          <w:rFonts w:ascii="Times New Roman" w:hAnsi="Times New Roman" w:cs="Times New Roman"/>
          <w:sz w:val="24"/>
          <w:szCs w:val="24"/>
          <w:lang w:val="sq-AL"/>
        </w:rPr>
        <w:t>Neni 43</w:t>
      </w:r>
    </w:p>
    <w:p w:rsidR="001A5C2F" w:rsidRPr="006E79F4" w:rsidRDefault="00A711D1" w:rsidP="001A5C2F">
      <w:pPr>
        <w:jc w:val="center"/>
        <w:rPr>
          <w:lang w:val="sq-AL"/>
        </w:rPr>
      </w:pPr>
      <w:r w:rsidRPr="006E79F4">
        <w:rPr>
          <w:i/>
          <w:lang w:val="sq-AL"/>
        </w:rPr>
        <w:t>(</w:t>
      </w:r>
      <w:r w:rsidR="001A5C2F" w:rsidRPr="006E79F4">
        <w:rPr>
          <w:i/>
          <w:lang w:val="sq-AL"/>
        </w:rPr>
        <w:t xml:space="preserve">Shtuar </w:t>
      </w:r>
      <w:r w:rsidRPr="006E79F4">
        <w:rPr>
          <w:i/>
          <w:lang w:val="sq-AL"/>
        </w:rPr>
        <w:t xml:space="preserve">fjalia e fundit, </w:t>
      </w:r>
      <w:r w:rsidR="001A5C2F" w:rsidRPr="006E79F4">
        <w:rPr>
          <w:i/>
          <w:lang w:val="sq-AL"/>
        </w:rPr>
        <w:t>me ligjin nr. 126/2013, datë 25.4.2013</w:t>
      </w:r>
      <w:r w:rsidRPr="006E79F4">
        <w:rPr>
          <w:i/>
          <w:lang w:val="sq-AL"/>
        </w:rPr>
        <w:t xml:space="preserve"> dhe shfuqizuar me ligjin nr. 184/2013, datë 28.12.2013)</w:t>
      </w:r>
    </w:p>
    <w:p w:rsidR="001D0831" w:rsidRPr="006E79F4" w:rsidRDefault="001D0831" w:rsidP="001D0831">
      <w:pPr>
        <w:pStyle w:val="Paragrafi"/>
        <w:rPr>
          <w:rFonts w:ascii="Times New Roman" w:hAnsi="Times New Roman" w:cs="Times New Roman"/>
          <w:sz w:val="24"/>
          <w:szCs w:val="24"/>
          <w:lang w:val="sq-AL"/>
        </w:rPr>
      </w:pPr>
    </w:p>
    <w:p w:rsidR="001D0831" w:rsidRPr="006E79F4" w:rsidRDefault="001D0831" w:rsidP="001D0831">
      <w:pPr>
        <w:pStyle w:val="Paragrafi"/>
        <w:rPr>
          <w:rFonts w:ascii="Times New Roman" w:hAnsi="Times New Roman" w:cs="Times New Roman"/>
          <w:sz w:val="24"/>
          <w:szCs w:val="24"/>
          <w:lang w:val="sq-AL"/>
        </w:rPr>
      </w:pPr>
      <w:r w:rsidRPr="006E79F4">
        <w:rPr>
          <w:rFonts w:ascii="Times New Roman" w:hAnsi="Times New Roman" w:cs="Times New Roman"/>
          <w:sz w:val="24"/>
          <w:szCs w:val="24"/>
          <w:lang w:val="sq-AL"/>
        </w:rPr>
        <w:t>Ky ligj hyn në fuqi 2 vjet  pas botimit në Fletoren Zyrtare.</w:t>
      </w:r>
      <w:r w:rsidR="001A5C2F" w:rsidRPr="006E79F4">
        <w:rPr>
          <w:rFonts w:ascii="Times New Roman" w:hAnsi="Times New Roman" w:cs="Times New Roman"/>
          <w:sz w:val="24"/>
          <w:szCs w:val="24"/>
          <w:lang w:val="sq-AL"/>
        </w:rPr>
        <w:t xml:space="preserve"> </w:t>
      </w:r>
    </w:p>
    <w:p w:rsidR="001D0831" w:rsidRPr="006E79F4" w:rsidRDefault="001D0831" w:rsidP="001D0831">
      <w:pPr>
        <w:pStyle w:val="Paragrafi"/>
        <w:ind w:firstLine="0"/>
        <w:rPr>
          <w:rFonts w:ascii="Times New Roman" w:hAnsi="Times New Roman" w:cs="Times New Roman"/>
          <w:sz w:val="24"/>
          <w:szCs w:val="24"/>
          <w:lang w:val="sq-AL"/>
        </w:rPr>
      </w:pPr>
    </w:p>
    <w:p w:rsidR="001D0831" w:rsidRPr="006E79F4" w:rsidRDefault="001D0831" w:rsidP="001D0831">
      <w:pPr>
        <w:pStyle w:val="Paragrafi"/>
        <w:ind w:firstLine="0"/>
        <w:rPr>
          <w:rFonts w:ascii="Times New Roman" w:hAnsi="Times New Roman" w:cs="Times New Roman"/>
          <w:b/>
          <w:sz w:val="24"/>
          <w:szCs w:val="24"/>
          <w:lang w:val="sq-AL"/>
        </w:rPr>
      </w:pPr>
      <w:r w:rsidRPr="006E79F4">
        <w:rPr>
          <w:rFonts w:ascii="Times New Roman" w:hAnsi="Times New Roman" w:cs="Times New Roman"/>
          <w:b/>
          <w:sz w:val="24"/>
          <w:szCs w:val="24"/>
          <w:lang w:val="sq-AL"/>
        </w:rPr>
        <w:t>Shpallur me dekretin nr.6920, datë 8.3.2011 të Presidentit të Republikës së Shqipërisë, Bamir Topi</w:t>
      </w:r>
    </w:p>
    <w:p w:rsidR="008F42B1" w:rsidRPr="006E79F4" w:rsidRDefault="008F42B1" w:rsidP="001D0831">
      <w:pPr>
        <w:pStyle w:val="Paragrafi"/>
        <w:ind w:firstLine="0"/>
        <w:rPr>
          <w:rFonts w:ascii="Times New Roman" w:hAnsi="Times New Roman" w:cs="Times New Roman"/>
          <w:b/>
          <w:sz w:val="24"/>
          <w:szCs w:val="24"/>
          <w:lang w:val="sq-AL"/>
        </w:rPr>
      </w:pPr>
    </w:p>
    <w:p w:rsidR="008F42B1" w:rsidRPr="006E79F4" w:rsidRDefault="008F42B1" w:rsidP="001D0831">
      <w:pPr>
        <w:pStyle w:val="Paragrafi"/>
        <w:ind w:firstLine="0"/>
        <w:rPr>
          <w:rFonts w:ascii="Times New Roman" w:hAnsi="Times New Roman" w:cs="Times New Roman"/>
          <w:b/>
          <w:sz w:val="24"/>
          <w:szCs w:val="24"/>
          <w:lang w:val="sq-AL"/>
        </w:rPr>
      </w:pPr>
    </w:p>
    <w:p w:rsidR="008F42B1" w:rsidRPr="006E79F4" w:rsidRDefault="008F42B1" w:rsidP="001D0831">
      <w:pPr>
        <w:pStyle w:val="Paragrafi"/>
        <w:ind w:firstLine="0"/>
        <w:rPr>
          <w:rFonts w:ascii="Times New Roman" w:hAnsi="Times New Roman" w:cs="Times New Roman"/>
          <w:b/>
          <w:sz w:val="24"/>
          <w:szCs w:val="24"/>
          <w:lang w:val="sq-AL"/>
        </w:rPr>
      </w:pPr>
    </w:p>
    <w:p w:rsidR="008F42B1" w:rsidRPr="006E79F4" w:rsidRDefault="008F42B1" w:rsidP="001D0831">
      <w:pPr>
        <w:pStyle w:val="Paragrafi"/>
        <w:ind w:firstLine="0"/>
        <w:rPr>
          <w:rFonts w:ascii="Times New Roman" w:hAnsi="Times New Roman" w:cs="Times New Roman"/>
          <w:b/>
          <w:sz w:val="24"/>
          <w:szCs w:val="24"/>
          <w:lang w:val="sq-AL"/>
        </w:rPr>
      </w:pPr>
    </w:p>
    <w:p w:rsidR="008F42B1" w:rsidRPr="006E79F4" w:rsidRDefault="008F42B1" w:rsidP="001D0831">
      <w:pPr>
        <w:pStyle w:val="Paragrafi"/>
        <w:ind w:firstLine="0"/>
        <w:rPr>
          <w:rFonts w:ascii="Times New Roman" w:hAnsi="Times New Roman" w:cs="Times New Roman"/>
          <w:b/>
          <w:sz w:val="24"/>
          <w:szCs w:val="24"/>
          <w:lang w:val="sq-AL"/>
        </w:rPr>
      </w:pPr>
    </w:p>
    <w:p w:rsidR="008F42B1" w:rsidRPr="006E79F4" w:rsidRDefault="008F42B1" w:rsidP="001D0831">
      <w:pPr>
        <w:pStyle w:val="Paragrafi"/>
        <w:ind w:firstLine="0"/>
        <w:rPr>
          <w:rFonts w:ascii="Times New Roman" w:hAnsi="Times New Roman" w:cs="Times New Roman"/>
          <w:b/>
          <w:sz w:val="24"/>
          <w:szCs w:val="24"/>
          <w:lang w:val="sq-AL"/>
        </w:rPr>
      </w:pPr>
    </w:p>
    <w:p w:rsidR="008F42B1" w:rsidRPr="006E79F4" w:rsidRDefault="008F42B1" w:rsidP="001D0831">
      <w:pPr>
        <w:pStyle w:val="Paragrafi"/>
        <w:ind w:firstLine="0"/>
        <w:rPr>
          <w:rFonts w:ascii="Times New Roman" w:hAnsi="Times New Roman" w:cs="Times New Roman"/>
          <w:b/>
          <w:sz w:val="24"/>
          <w:szCs w:val="24"/>
          <w:lang w:val="sq-AL"/>
        </w:rPr>
      </w:pPr>
    </w:p>
    <w:p w:rsidR="008F42B1" w:rsidRPr="006E79F4" w:rsidRDefault="008F42B1" w:rsidP="001D0831">
      <w:pPr>
        <w:pStyle w:val="Paragrafi"/>
        <w:ind w:firstLine="0"/>
        <w:rPr>
          <w:rFonts w:ascii="Times New Roman" w:hAnsi="Times New Roman" w:cs="Times New Roman"/>
          <w:b/>
          <w:sz w:val="24"/>
          <w:szCs w:val="24"/>
          <w:lang w:val="sq-AL"/>
        </w:rPr>
      </w:pPr>
    </w:p>
    <w:p w:rsidR="008F42B1" w:rsidRPr="006E79F4" w:rsidRDefault="008F42B1" w:rsidP="001D0831">
      <w:pPr>
        <w:pStyle w:val="Paragrafi"/>
        <w:ind w:firstLine="0"/>
        <w:rPr>
          <w:rFonts w:ascii="Times New Roman" w:hAnsi="Times New Roman" w:cs="Times New Roman"/>
          <w:b/>
          <w:sz w:val="24"/>
          <w:szCs w:val="24"/>
          <w:lang w:val="sq-AL"/>
        </w:rPr>
      </w:pPr>
    </w:p>
    <w:p w:rsidR="008F42B1" w:rsidRPr="006E79F4" w:rsidRDefault="008F42B1" w:rsidP="001D0831">
      <w:pPr>
        <w:pStyle w:val="Paragrafi"/>
        <w:ind w:firstLine="0"/>
        <w:rPr>
          <w:rFonts w:ascii="Times New Roman" w:hAnsi="Times New Roman" w:cs="Times New Roman"/>
          <w:b/>
          <w:sz w:val="24"/>
          <w:szCs w:val="24"/>
          <w:lang w:val="sq-AL"/>
        </w:rPr>
      </w:pPr>
    </w:p>
    <w:p w:rsidR="008F42B1" w:rsidRPr="006E79F4" w:rsidRDefault="008F42B1" w:rsidP="001D0831">
      <w:pPr>
        <w:pStyle w:val="Paragrafi"/>
        <w:ind w:firstLine="0"/>
        <w:rPr>
          <w:rFonts w:ascii="Times New Roman" w:hAnsi="Times New Roman" w:cs="Times New Roman"/>
          <w:b/>
          <w:sz w:val="24"/>
          <w:szCs w:val="24"/>
          <w:lang w:val="sq-AL"/>
        </w:rPr>
      </w:pPr>
    </w:p>
    <w:p w:rsidR="008F42B1" w:rsidRPr="006E79F4" w:rsidRDefault="008F42B1" w:rsidP="001D0831">
      <w:pPr>
        <w:pStyle w:val="Paragrafi"/>
        <w:ind w:firstLine="0"/>
        <w:rPr>
          <w:rFonts w:ascii="Times New Roman" w:hAnsi="Times New Roman" w:cs="Times New Roman"/>
          <w:b/>
          <w:sz w:val="24"/>
          <w:szCs w:val="24"/>
          <w:lang w:val="sq-AL"/>
        </w:rPr>
      </w:pPr>
    </w:p>
    <w:p w:rsidR="008F42B1" w:rsidRPr="006E79F4" w:rsidRDefault="008F42B1" w:rsidP="001D0831">
      <w:pPr>
        <w:pStyle w:val="Paragrafi"/>
        <w:ind w:firstLine="0"/>
        <w:rPr>
          <w:rFonts w:ascii="Times New Roman" w:hAnsi="Times New Roman" w:cs="Times New Roman"/>
          <w:b/>
          <w:sz w:val="24"/>
          <w:szCs w:val="24"/>
          <w:lang w:val="sq-AL"/>
        </w:rPr>
      </w:pPr>
    </w:p>
    <w:p w:rsidR="008F42B1" w:rsidRPr="006E79F4" w:rsidRDefault="008F42B1" w:rsidP="001D0831">
      <w:pPr>
        <w:pStyle w:val="Paragrafi"/>
        <w:ind w:firstLine="0"/>
        <w:rPr>
          <w:rFonts w:ascii="Times New Roman" w:hAnsi="Times New Roman" w:cs="Times New Roman"/>
          <w:b/>
          <w:sz w:val="24"/>
          <w:szCs w:val="24"/>
          <w:lang w:val="sq-AL"/>
        </w:rPr>
      </w:pPr>
    </w:p>
    <w:p w:rsidR="008F42B1" w:rsidRPr="006E79F4" w:rsidRDefault="008F42B1" w:rsidP="001D0831">
      <w:pPr>
        <w:pStyle w:val="Paragrafi"/>
        <w:ind w:firstLine="0"/>
        <w:rPr>
          <w:rFonts w:ascii="Times New Roman" w:hAnsi="Times New Roman" w:cs="Times New Roman"/>
          <w:b/>
          <w:sz w:val="24"/>
          <w:szCs w:val="24"/>
          <w:lang w:val="sq-AL"/>
        </w:rPr>
      </w:pPr>
    </w:p>
    <w:p w:rsidR="008F42B1" w:rsidRPr="006E79F4" w:rsidRDefault="008F42B1" w:rsidP="001D0831">
      <w:pPr>
        <w:pStyle w:val="Paragrafi"/>
        <w:ind w:firstLine="0"/>
        <w:rPr>
          <w:rFonts w:ascii="Times New Roman" w:hAnsi="Times New Roman" w:cs="Times New Roman"/>
          <w:b/>
          <w:sz w:val="24"/>
          <w:szCs w:val="24"/>
          <w:lang w:val="sq-AL"/>
        </w:rPr>
      </w:pPr>
    </w:p>
    <w:p w:rsidR="008F42B1" w:rsidRPr="006E79F4" w:rsidRDefault="008F42B1" w:rsidP="001D0831">
      <w:pPr>
        <w:pStyle w:val="Paragrafi"/>
        <w:ind w:firstLine="0"/>
        <w:rPr>
          <w:rFonts w:ascii="Times New Roman" w:hAnsi="Times New Roman" w:cs="Times New Roman"/>
          <w:b/>
          <w:sz w:val="24"/>
          <w:szCs w:val="24"/>
          <w:lang w:val="sq-AL"/>
        </w:rPr>
      </w:pPr>
    </w:p>
    <w:p w:rsidR="008F42B1" w:rsidRPr="006E79F4" w:rsidRDefault="008F42B1" w:rsidP="001D0831">
      <w:pPr>
        <w:pStyle w:val="Paragrafi"/>
        <w:ind w:firstLine="0"/>
        <w:rPr>
          <w:rFonts w:ascii="Times New Roman" w:hAnsi="Times New Roman" w:cs="Times New Roman"/>
          <w:b/>
          <w:sz w:val="24"/>
          <w:szCs w:val="24"/>
          <w:lang w:val="sq-AL"/>
        </w:rPr>
      </w:pPr>
    </w:p>
    <w:p w:rsidR="008F42B1" w:rsidRPr="006E79F4" w:rsidRDefault="008F42B1" w:rsidP="001D0831">
      <w:pPr>
        <w:pStyle w:val="Paragrafi"/>
        <w:ind w:firstLine="0"/>
        <w:rPr>
          <w:rFonts w:ascii="Times New Roman" w:hAnsi="Times New Roman" w:cs="Times New Roman"/>
          <w:b/>
          <w:sz w:val="24"/>
          <w:szCs w:val="24"/>
          <w:lang w:val="sq-AL"/>
        </w:rPr>
      </w:pPr>
    </w:p>
    <w:p w:rsidR="008F42B1" w:rsidRPr="006E79F4" w:rsidRDefault="008F42B1" w:rsidP="001D0831">
      <w:pPr>
        <w:pStyle w:val="Paragrafi"/>
        <w:ind w:firstLine="0"/>
        <w:rPr>
          <w:rFonts w:ascii="Times New Roman" w:hAnsi="Times New Roman" w:cs="Times New Roman"/>
          <w:b/>
          <w:sz w:val="24"/>
          <w:szCs w:val="24"/>
          <w:lang w:val="sq-AL"/>
        </w:rPr>
      </w:pPr>
    </w:p>
    <w:p w:rsidR="008F42B1" w:rsidRPr="006E79F4" w:rsidRDefault="008F42B1" w:rsidP="001D0831">
      <w:pPr>
        <w:pStyle w:val="Paragrafi"/>
        <w:ind w:firstLine="0"/>
        <w:rPr>
          <w:rFonts w:ascii="Times New Roman" w:hAnsi="Times New Roman" w:cs="Times New Roman"/>
          <w:b/>
          <w:sz w:val="24"/>
          <w:szCs w:val="24"/>
          <w:lang w:val="sq-AL"/>
        </w:rPr>
      </w:pPr>
    </w:p>
    <w:p w:rsidR="008F42B1" w:rsidRPr="006E79F4" w:rsidRDefault="008F42B1" w:rsidP="001D0831">
      <w:pPr>
        <w:pStyle w:val="Paragrafi"/>
        <w:ind w:firstLine="0"/>
        <w:rPr>
          <w:rFonts w:ascii="Times New Roman" w:hAnsi="Times New Roman" w:cs="Times New Roman"/>
          <w:b/>
          <w:sz w:val="24"/>
          <w:szCs w:val="24"/>
          <w:lang w:val="sq-AL"/>
        </w:rPr>
      </w:pPr>
    </w:p>
    <w:p w:rsidR="008F42B1" w:rsidRPr="006E79F4" w:rsidRDefault="008F42B1" w:rsidP="001D0831">
      <w:pPr>
        <w:pStyle w:val="Paragrafi"/>
        <w:ind w:firstLine="0"/>
        <w:rPr>
          <w:rFonts w:ascii="Times New Roman" w:hAnsi="Times New Roman" w:cs="Times New Roman"/>
          <w:b/>
          <w:sz w:val="24"/>
          <w:szCs w:val="24"/>
          <w:lang w:val="sq-AL"/>
        </w:rPr>
      </w:pPr>
    </w:p>
    <w:p w:rsidR="008F42B1" w:rsidRPr="006E79F4" w:rsidRDefault="008F42B1" w:rsidP="001D0831">
      <w:pPr>
        <w:pStyle w:val="Paragrafi"/>
        <w:ind w:firstLine="0"/>
        <w:rPr>
          <w:rFonts w:ascii="Times New Roman" w:hAnsi="Times New Roman" w:cs="Times New Roman"/>
          <w:b/>
          <w:sz w:val="24"/>
          <w:szCs w:val="24"/>
          <w:lang w:val="sq-AL"/>
        </w:rPr>
      </w:pPr>
    </w:p>
    <w:p w:rsidR="008F42B1" w:rsidRPr="006E79F4" w:rsidRDefault="008F42B1" w:rsidP="001D0831">
      <w:pPr>
        <w:pStyle w:val="Paragrafi"/>
        <w:ind w:firstLine="0"/>
        <w:rPr>
          <w:rFonts w:ascii="Times New Roman" w:hAnsi="Times New Roman" w:cs="Times New Roman"/>
          <w:b/>
          <w:sz w:val="24"/>
          <w:szCs w:val="24"/>
          <w:lang w:val="sq-AL"/>
        </w:rPr>
      </w:pPr>
    </w:p>
    <w:p w:rsidR="008F42B1" w:rsidRPr="006E79F4" w:rsidRDefault="008F42B1" w:rsidP="001D0831">
      <w:pPr>
        <w:pStyle w:val="Paragrafi"/>
        <w:ind w:firstLine="0"/>
        <w:rPr>
          <w:rFonts w:ascii="Times New Roman" w:hAnsi="Times New Roman" w:cs="Times New Roman"/>
          <w:b/>
          <w:sz w:val="24"/>
          <w:szCs w:val="24"/>
          <w:lang w:val="sq-AL"/>
        </w:rPr>
      </w:pPr>
    </w:p>
    <w:p w:rsidR="008F42B1" w:rsidRPr="006E79F4" w:rsidRDefault="008F42B1" w:rsidP="001D0831">
      <w:pPr>
        <w:pStyle w:val="Paragrafi"/>
        <w:ind w:firstLine="0"/>
        <w:rPr>
          <w:rFonts w:ascii="Times New Roman" w:hAnsi="Times New Roman" w:cs="Times New Roman"/>
          <w:b/>
          <w:sz w:val="24"/>
          <w:szCs w:val="24"/>
          <w:lang w:val="sq-AL"/>
        </w:rPr>
      </w:pPr>
    </w:p>
    <w:p w:rsidR="008F42B1" w:rsidRPr="006E79F4" w:rsidRDefault="008F42B1" w:rsidP="001D0831">
      <w:pPr>
        <w:pStyle w:val="Paragrafi"/>
        <w:ind w:firstLine="0"/>
        <w:rPr>
          <w:rFonts w:ascii="Times New Roman" w:hAnsi="Times New Roman" w:cs="Times New Roman"/>
          <w:b/>
          <w:sz w:val="24"/>
          <w:szCs w:val="24"/>
          <w:lang w:val="sq-AL"/>
        </w:rPr>
      </w:pPr>
    </w:p>
    <w:p w:rsidR="008F42B1" w:rsidRPr="006E79F4" w:rsidRDefault="008F42B1" w:rsidP="001D0831">
      <w:pPr>
        <w:pStyle w:val="Paragrafi"/>
        <w:ind w:firstLine="0"/>
        <w:rPr>
          <w:rFonts w:ascii="Times New Roman" w:hAnsi="Times New Roman" w:cs="Times New Roman"/>
          <w:b/>
          <w:sz w:val="24"/>
          <w:szCs w:val="24"/>
          <w:lang w:val="sq-AL"/>
        </w:rPr>
      </w:pPr>
    </w:p>
    <w:p w:rsidR="008F42B1" w:rsidRPr="006E79F4" w:rsidRDefault="008F42B1" w:rsidP="001D0831">
      <w:pPr>
        <w:pStyle w:val="Paragrafi"/>
        <w:ind w:firstLine="0"/>
        <w:rPr>
          <w:rFonts w:ascii="Times New Roman" w:hAnsi="Times New Roman" w:cs="Times New Roman"/>
          <w:b/>
          <w:sz w:val="24"/>
          <w:szCs w:val="24"/>
          <w:lang w:val="sq-AL"/>
        </w:rPr>
      </w:pPr>
    </w:p>
    <w:p w:rsidR="008F42B1" w:rsidRPr="006E79F4" w:rsidRDefault="008F42B1" w:rsidP="001D0831">
      <w:pPr>
        <w:pStyle w:val="Paragrafi"/>
        <w:ind w:firstLine="0"/>
        <w:rPr>
          <w:rFonts w:ascii="Times New Roman" w:hAnsi="Times New Roman" w:cs="Times New Roman"/>
          <w:b/>
          <w:sz w:val="24"/>
          <w:szCs w:val="24"/>
          <w:lang w:val="sq-AL"/>
        </w:rPr>
      </w:pPr>
    </w:p>
    <w:p w:rsidR="008F42B1" w:rsidRPr="006E79F4" w:rsidRDefault="008F42B1" w:rsidP="001D0831">
      <w:pPr>
        <w:pStyle w:val="Paragrafi"/>
        <w:ind w:firstLine="0"/>
        <w:rPr>
          <w:rFonts w:ascii="Times New Roman" w:hAnsi="Times New Roman" w:cs="Times New Roman"/>
          <w:b/>
          <w:sz w:val="24"/>
          <w:szCs w:val="24"/>
          <w:lang w:val="sq-AL"/>
        </w:rPr>
      </w:pPr>
    </w:p>
    <w:p w:rsidR="008F42B1" w:rsidRPr="006E79F4" w:rsidRDefault="008F42B1" w:rsidP="001D0831">
      <w:pPr>
        <w:pStyle w:val="Paragrafi"/>
        <w:ind w:firstLine="0"/>
        <w:rPr>
          <w:rFonts w:ascii="Times New Roman" w:hAnsi="Times New Roman" w:cs="Times New Roman"/>
          <w:b/>
          <w:sz w:val="24"/>
          <w:szCs w:val="24"/>
          <w:lang w:val="sq-AL"/>
        </w:rPr>
      </w:pPr>
    </w:p>
    <w:p w:rsidR="008F42B1" w:rsidRPr="006E79F4" w:rsidRDefault="008F42B1" w:rsidP="001D0831">
      <w:pPr>
        <w:pStyle w:val="Paragrafi"/>
        <w:ind w:firstLine="0"/>
        <w:rPr>
          <w:rFonts w:ascii="Times New Roman" w:hAnsi="Times New Roman" w:cs="Times New Roman"/>
          <w:b/>
          <w:sz w:val="24"/>
          <w:szCs w:val="24"/>
          <w:lang w:val="sq-AL"/>
        </w:rPr>
      </w:pPr>
    </w:p>
    <w:p w:rsidR="008F42B1" w:rsidRPr="006E79F4" w:rsidRDefault="008F42B1" w:rsidP="001D0831">
      <w:pPr>
        <w:pStyle w:val="Paragrafi"/>
        <w:ind w:firstLine="0"/>
        <w:rPr>
          <w:rFonts w:ascii="Times New Roman" w:hAnsi="Times New Roman" w:cs="Times New Roman"/>
          <w:b/>
          <w:sz w:val="24"/>
          <w:szCs w:val="24"/>
          <w:lang w:val="sq-AL"/>
        </w:rPr>
      </w:pPr>
    </w:p>
    <w:p w:rsidR="008F42B1" w:rsidRPr="006E79F4" w:rsidRDefault="008F42B1" w:rsidP="001D0831">
      <w:pPr>
        <w:pStyle w:val="Paragrafi"/>
        <w:ind w:firstLine="0"/>
        <w:rPr>
          <w:rFonts w:ascii="Times New Roman" w:hAnsi="Times New Roman" w:cs="Times New Roman"/>
          <w:b/>
          <w:sz w:val="24"/>
          <w:szCs w:val="24"/>
          <w:lang w:val="sq-AL"/>
        </w:rPr>
      </w:pPr>
    </w:p>
    <w:sectPr w:rsidR="008F42B1" w:rsidRPr="006E79F4">
      <w:footerReference w:type="default" r:id="rId8"/>
      <w:footnotePr>
        <w:numFmt w:val="chicago"/>
      </w:footnotePr>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B6C5B" w:rsidRDefault="005B6C5B" w:rsidP="008F42B1">
      <w:r>
        <w:separator/>
      </w:r>
    </w:p>
  </w:endnote>
  <w:endnote w:type="continuationSeparator" w:id="0">
    <w:p w:rsidR="005B6C5B" w:rsidRDefault="005B6C5B" w:rsidP="008F42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 w:name="CG Times">
    <w:altName w:val="Times New Roman"/>
    <w:charset w:val="00"/>
    <w:family w:val="roman"/>
    <w:pitch w:val="variable"/>
    <w:sig w:usb0="00000007" w:usb1="00000000" w:usb2="00000000" w:usb3="00000000" w:csb0="00000093" w:csb1="00000000"/>
  </w:font>
  <w:font w:name="Lucida Grande">
    <w:panose1 w:val="00000000000000000000"/>
    <w:charset w:val="00"/>
    <w:family w:val="auto"/>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A13FE" w:rsidRDefault="009A13FE">
    <w:pPr>
      <w:pStyle w:val="Footer"/>
      <w:jc w:val="right"/>
    </w:pPr>
    <w:r>
      <w:fldChar w:fldCharType="begin"/>
    </w:r>
    <w:r>
      <w:instrText xml:space="preserve"> PAGE   \* MERGEFORMAT </w:instrText>
    </w:r>
    <w:r>
      <w:fldChar w:fldCharType="separate"/>
    </w:r>
    <w:r w:rsidR="00612E99">
      <w:rPr>
        <w:noProof/>
      </w:rPr>
      <w:t>2</w:t>
    </w:r>
    <w:r>
      <w:fldChar w:fldCharType="end"/>
    </w:r>
  </w:p>
  <w:p w:rsidR="009A13FE" w:rsidRDefault="009A13F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B6C5B" w:rsidRDefault="005B6C5B" w:rsidP="008F42B1">
      <w:r>
        <w:separator/>
      </w:r>
    </w:p>
  </w:footnote>
  <w:footnote w:type="continuationSeparator" w:id="0">
    <w:p w:rsidR="005B6C5B" w:rsidRDefault="005B6C5B" w:rsidP="008F42B1">
      <w:r>
        <w:continuationSeparator/>
      </w:r>
    </w:p>
  </w:footnote>
  <w:footnote w:id="1">
    <w:p w:rsidR="00830D25" w:rsidRDefault="00E2545A">
      <w:pPr>
        <w:pStyle w:val="FootnoteText"/>
      </w:pPr>
      <w:r>
        <w:rPr>
          <w:rStyle w:val="FootnoteReference"/>
        </w:rPr>
        <w:footnoteRef/>
      </w:r>
      <w:r>
        <w:t xml:space="preserve"> </w:t>
      </w:r>
      <w:r w:rsidRPr="00E2545A">
        <w:t>Ligjin nr. 126/2013, datë 25.</w:t>
      </w:r>
      <w:r w:rsidR="00830D25">
        <w:t>4.2013është botuar në Fletoren Zyrtare nr. 76, datë 10 maj 2013.</w:t>
      </w:r>
    </w:p>
    <w:p w:rsidR="00830D25" w:rsidRDefault="00830D25">
      <w:pPr>
        <w:pStyle w:val="FootnoteText"/>
      </w:pPr>
      <w:r>
        <w:t>Ligji</w:t>
      </w:r>
      <w:r w:rsidR="00E2545A" w:rsidRPr="00E2545A">
        <w:t xml:space="preserve"> nr. 184/2013, datë 28.12.2013</w:t>
      </w:r>
      <w:r>
        <w:t xml:space="preserve"> ë</w:t>
      </w:r>
      <w:r w:rsidRPr="00830D25">
        <w:t xml:space="preserve">shtë botuar në Fletoren Zyrtare nr. </w:t>
      </w:r>
      <w:r>
        <w:t>203, datë 30 dhjetor 2013.</w:t>
      </w:r>
    </w:p>
    <w:p w:rsidR="00830D25" w:rsidRDefault="00830D25">
      <w:pPr>
        <w:pStyle w:val="FootnoteText"/>
      </w:pPr>
      <w:r>
        <w:t>Ligji</w:t>
      </w:r>
      <w:r w:rsidR="00E2545A" w:rsidRPr="00E2545A">
        <w:t xml:space="preserve"> nr. 141/2014, datë 23.10.2014</w:t>
      </w:r>
      <w:r w:rsidRPr="00830D25">
        <w:t xml:space="preserve"> është botuar në Fletoren Zyrtare nr.</w:t>
      </w:r>
      <w:r>
        <w:t xml:space="preserve"> 175, datë 18 nëntor 2014.</w:t>
      </w:r>
      <w:r w:rsidR="00E2545A" w:rsidRPr="00E2545A">
        <w:t xml:space="preserve"> </w:t>
      </w:r>
    </w:p>
    <w:p w:rsidR="00830D25" w:rsidRDefault="00830D25">
      <w:pPr>
        <w:pStyle w:val="FootnoteText"/>
      </w:pPr>
      <w:r>
        <w:t xml:space="preserve">Ligji nr. </w:t>
      </w:r>
      <w:r w:rsidR="00E2545A" w:rsidRPr="00E2545A">
        <w:t xml:space="preserve">145/2015, datë 17.12.2015 </w:t>
      </w:r>
      <w:r w:rsidRPr="00830D25">
        <w:t xml:space="preserve">është botuar në Fletoren Zyrtare nr. </w:t>
      </w:r>
      <w:r>
        <w:t>244, datë 11 janar 2016.</w:t>
      </w:r>
    </w:p>
    <w:p w:rsidR="00E2545A" w:rsidRPr="00E2545A" w:rsidRDefault="00762935">
      <w:pPr>
        <w:pStyle w:val="FootnoteText"/>
        <w:rPr>
          <w:lang w:val="en-US"/>
        </w:rPr>
      </w:pPr>
      <w:r>
        <w:t>Akti</w:t>
      </w:r>
      <w:r w:rsidR="00830D25" w:rsidRPr="00E2545A">
        <w:t xml:space="preserve"> </w:t>
      </w:r>
      <w:r w:rsidR="00E2545A" w:rsidRPr="00E2545A">
        <w:t>normativ nr. 1, datë 25.1.2017</w:t>
      </w:r>
      <w:r>
        <w:t xml:space="preserve"> </w:t>
      </w:r>
      <w:r w:rsidRPr="00762935">
        <w:t>është botuar në Fletoren Zyrtare nr.</w:t>
      </w:r>
      <w:r>
        <w:t xml:space="preserve"> 11, datë 27 janar 2017.</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cs="Symbol" w:hint="default"/>
      </w:rPr>
    </w:lvl>
  </w:abstractNum>
  <w:abstractNum w:abstractNumId="1">
    <w:nsid w:val="471241E3"/>
    <w:multiLevelType w:val="hybridMultilevel"/>
    <w:tmpl w:val="272286FE"/>
    <w:lvl w:ilvl="0" w:tplc="04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66F46505"/>
    <w:multiLevelType w:val="hybridMultilevel"/>
    <w:tmpl w:val="E25EAC0E"/>
    <w:lvl w:ilvl="0" w:tplc="880245AC">
      <w:start w:val="1"/>
      <w:numFmt w:val="decimal"/>
      <w:pStyle w:val="TableTitle"/>
      <w:lvlText w:val="Table %1"/>
      <w:lvlJc w:val="left"/>
      <w:pPr>
        <w:tabs>
          <w:tab w:val="num" w:pos="720"/>
        </w:tabs>
        <w:ind w:left="720"/>
      </w:pPr>
      <w:rPr>
        <w:rFonts w:hint="default"/>
      </w:rPr>
    </w:lvl>
    <w:lvl w:ilvl="1" w:tplc="C7C45F76">
      <w:start w:val="1"/>
      <w:numFmt w:val="lowerLetter"/>
      <w:lvlText w:val="%2."/>
      <w:lvlJc w:val="left"/>
      <w:pPr>
        <w:tabs>
          <w:tab w:val="num" w:pos="2160"/>
        </w:tabs>
        <w:ind w:left="2160" w:hanging="360"/>
      </w:pPr>
    </w:lvl>
    <w:lvl w:ilvl="2" w:tplc="04090005">
      <w:start w:val="1"/>
      <w:numFmt w:val="lowerRoman"/>
      <w:lvlText w:val="%3."/>
      <w:lvlJc w:val="right"/>
      <w:pPr>
        <w:tabs>
          <w:tab w:val="num" w:pos="2880"/>
        </w:tabs>
        <w:ind w:left="2880" w:hanging="180"/>
      </w:pPr>
    </w:lvl>
    <w:lvl w:ilvl="3" w:tplc="04090001">
      <w:start w:val="1"/>
      <w:numFmt w:val="decimal"/>
      <w:lvlText w:val="%4."/>
      <w:lvlJc w:val="left"/>
      <w:pPr>
        <w:tabs>
          <w:tab w:val="num" w:pos="3600"/>
        </w:tabs>
        <w:ind w:left="3600" w:hanging="360"/>
      </w:pPr>
    </w:lvl>
    <w:lvl w:ilvl="4" w:tplc="04090003">
      <w:start w:val="1"/>
      <w:numFmt w:val="lowerLetter"/>
      <w:lvlText w:val="%5."/>
      <w:lvlJc w:val="left"/>
      <w:pPr>
        <w:tabs>
          <w:tab w:val="num" w:pos="4320"/>
        </w:tabs>
        <w:ind w:left="4320" w:hanging="360"/>
      </w:pPr>
    </w:lvl>
    <w:lvl w:ilvl="5" w:tplc="04090005">
      <w:start w:val="1"/>
      <w:numFmt w:val="lowerRoman"/>
      <w:lvlText w:val="%6."/>
      <w:lvlJc w:val="right"/>
      <w:pPr>
        <w:tabs>
          <w:tab w:val="num" w:pos="5040"/>
        </w:tabs>
        <w:ind w:left="5040" w:hanging="180"/>
      </w:pPr>
    </w:lvl>
    <w:lvl w:ilvl="6" w:tplc="04090001">
      <w:start w:val="1"/>
      <w:numFmt w:val="decimal"/>
      <w:lvlText w:val="%7."/>
      <w:lvlJc w:val="left"/>
      <w:pPr>
        <w:tabs>
          <w:tab w:val="num" w:pos="5760"/>
        </w:tabs>
        <w:ind w:left="5760" w:hanging="360"/>
      </w:pPr>
    </w:lvl>
    <w:lvl w:ilvl="7" w:tplc="04090003">
      <w:start w:val="1"/>
      <w:numFmt w:val="lowerLetter"/>
      <w:lvlText w:val="%8."/>
      <w:lvlJc w:val="left"/>
      <w:pPr>
        <w:tabs>
          <w:tab w:val="num" w:pos="6480"/>
        </w:tabs>
        <w:ind w:left="6480" w:hanging="360"/>
      </w:pPr>
    </w:lvl>
    <w:lvl w:ilvl="8" w:tplc="04090005">
      <w:start w:val="1"/>
      <w:numFmt w:val="lowerRoman"/>
      <w:lvlText w:val="%9."/>
      <w:lvlJc w:val="right"/>
      <w:pPr>
        <w:tabs>
          <w:tab w:val="num" w:pos="7200"/>
        </w:tabs>
        <w:ind w:left="7200" w:hanging="180"/>
      </w:pPr>
    </w:lvl>
  </w:abstractNum>
  <w:num w:numId="1">
    <w:abstractNumId w:val="0"/>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numFmt w:val="chicago"/>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1D0831"/>
    <w:rsid w:val="0000709E"/>
    <w:rsid w:val="000168D2"/>
    <w:rsid w:val="00034533"/>
    <w:rsid w:val="00074ECB"/>
    <w:rsid w:val="000E26BA"/>
    <w:rsid w:val="0012658B"/>
    <w:rsid w:val="00134B4F"/>
    <w:rsid w:val="00142511"/>
    <w:rsid w:val="00185D06"/>
    <w:rsid w:val="001A5C2F"/>
    <w:rsid w:val="001D0831"/>
    <w:rsid w:val="001F6849"/>
    <w:rsid w:val="00215F4C"/>
    <w:rsid w:val="00234711"/>
    <w:rsid w:val="00241BA6"/>
    <w:rsid w:val="00266926"/>
    <w:rsid w:val="0027311A"/>
    <w:rsid w:val="00285E2F"/>
    <w:rsid w:val="002908B3"/>
    <w:rsid w:val="002A7911"/>
    <w:rsid w:val="002E20F9"/>
    <w:rsid w:val="00332540"/>
    <w:rsid w:val="00333AD8"/>
    <w:rsid w:val="0034498D"/>
    <w:rsid w:val="003928A8"/>
    <w:rsid w:val="003B0C26"/>
    <w:rsid w:val="003B51C0"/>
    <w:rsid w:val="003E172F"/>
    <w:rsid w:val="003E4EDB"/>
    <w:rsid w:val="003E73B7"/>
    <w:rsid w:val="003F1DE3"/>
    <w:rsid w:val="004122D8"/>
    <w:rsid w:val="0041784A"/>
    <w:rsid w:val="00446661"/>
    <w:rsid w:val="00477C92"/>
    <w:rsid w:val="004D3981"/>
    <w:rsid w:val="004F3623"/>
    <w:rsid w:val="00517769"/>
    <w:rsid w:val="00535E88"/>
    <w:rsid w:val="00544CAA"/>
    <w:rsid w:val="0054530E"/>
    <w:rsid w:val="00550623"/>
    <w:rsid w:val="00570352"/>
    <w:rsid w:val="0058271B"/>
    <w:rsid w:val="005A0F2D"/>
    <w:rsid w:val="005B1039"/>
    <w:rsid w:val="005B6C5B"/>
    <w:rsid w:val="005E511C"/>
    <w:rsid w:val="005F7E26"/>
    <w:rsid w:val="00612E99"/>
    <w:rsid w:val="00614E18"/>
    <w:rsid w:val="006568F6"/>
    <w:rsid w:val="006874BA"/>
    <w:rsid w:val="00693FF3"/>
    <w:rsid w:val="006A303A"/>
    <w:rsid w:val="006A6106"/>
    <w:rsid w:val="006C65E4"/>
    <w:rsid w:val="006E701D"/>
    <w:rsid w:val="006E79F4"/>
    <w:rsid w:val="0071376D"/>
    <w:rsid w:val="00762935"/>
    <w:rsid w:val="007877D3"/>
    <w:rsid w:val="007B4080"/>
    <w:rsid w:val="007F180F"/>
    <w:rsid w:val="00817EE7"/>
    <w:rsid w:val="00830D25"/>
    <w:rsid w:val="008634B8"/>
    <w:rsid w:val="0089132F"/>
    <w:rsid w:val="008A6769"/>
    <w:rsid w:val="008B4EF7"/>
    <w:rsid w:val="008E6154"/>
    <w:rsid w:val="008F06EE"/>
    <w:rsid w:val="008F42B1"/>
    <w:rsid w:val="009063FB"/>
    <w:rsid w:val="00907285"/>
    <w:rsid w:val="00934964"/>
    <w:rsid w:val="009438E2"/>
    <w:rsid w:val="009474C3"/>
    <w:rsid w:val="009A13FE"/>
    <w:rsid w:val="009A651E"/>
    <w:rsid w:val="009B02F1"/>
    <w:rsid w:val="009C1B36"/>
    <w:rsid w:val="00A02EB2"/>
    <w:rsid w:val="00A07987"/>
    <w:rsid w:val="00A11AB1"/>
    <w:rsid w:val="00A52DD8"/>
    <w:rsid w:val="00A56BD5"/>
    <w:rsid w:val="00A711D1"/>
    <w:rsid w:val="00A857EE"/>
    <w:rsid w:val="00A94FF9"/>
    <w:rsid w:val="00A95AD7"/>
    <w:rsid w:val="00AC27E2"/>
    <w:rsid w:val="00B1514A"/>
    <w:rsid w:val="00B179D9"/>
    <w:rsid w:val="00B55AB4"/>
    <w:rsid w:val="00B71725"/>
    <w:rsid w:val="00B748DA"/>
    <w:rsid w:val="00B94098"/>
    <w:rsid w:val="00BA2385"/>
    <w:rsid w:val="00BD753C"/>
    <w:rsid w:val="00C0514A"/>
    <w:rsid w:val="00C13704"/>
    <w:rsid w:val="00CD41A2"/>
    <w:rsid w:val="00CD6648"/>
    <w:rsid w:val="00D13872"/>
    <w:rsid w:val="00D15C8C"/>
    <w:rsid w:val="00D35D7B"/>
    <w:rsid w:val="00D63723"/>
    <w:rsid w:val="00D71170"/>
    <w:rsid w:val="00D72107"/>
    <w:rsid w:val="00DA7390"/>
    <w:rsid w:val="00DD41D0"/>
    <w:rsid w:val="00DD54D4"/>
    <w:rsid w:val="00E20AA5"/>
    <w:rsid w:val="00E2545A"/>
    <w:rsid w:val="00E4648D"/>
    <w:rsid w:val="00E87941"/>
    <w:rsid w:val="00E91B9A"/>
    <w:rsid w:val="00EF672B"/>
    <w:rsid w:val="00F025AC"/>
    <w:rsid w:val="00F31BCD"/>
    <w:rsid w:val="00F4682B"/>
    <w:rsid w:val="00F7295B"/>
    <w:rsid w:val="00F74838"/>
    <w:rsid w:val="00F91D2E"/>
    <w:rsid w:val="00F9691A"/>
    <w:rsid w:val="00FB4E93"/>
    <w:rsid w:val="00FE69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59D2CF6E-7232-4426-9C27-626E453AA9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303A"/>
    <w:rPr>
      <w:sz w:val="24"/>
      <w:szCs w:val="24"/>
    </w:rPr>
  </w:style>
  <w:style w:type="paragraph" w:styleId="Heading1">
    <w:name w:val="heading 1"/>
    <w:basedOn w:val="Normal"/>
    <w:next w:val="Normal"/>
    <w:qFormat/>
    <w:rsid w:val="006A303A"/>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6A303A"/>
    <w:pPr>
      <w:spacing w:before="200"/>
      <w:outlineLvl w:val="1"/>
    </w:pPr>
    <w:rPr>
      <w:rFonts w:ascii="Cambria" w:eastAsia="MS Mincho" w:hAnsi="Cambria" w:cs="Cambria"/>
      <w:b/>
      <w:bCs/>
      <w:sz w:val="26"/>
      <w:szCs w:val="26"/>
    </w:rPr>
  </w:style>
  <w:style w:type="paragraph" w:styleId="Heading3">
    <w:name w:val="heading 3"/>
    <w:basedOn w:val="Normal"/>
    <w:next w:val="Normal"/>
    <w:qFormat/>
    <w:rsid w:val="006A303A"/>
    <w:pPr>
      <w:spacing w:before="200" w:line="271" w:lineRule="auto"/>
      <w:outlineLvl w:val="2"/>
    </w:pPr>
    <w:rPr>
      <w:rFonts w:ascii="Cambria" w:eastAsia="MS Mincho" w:hAnsi="Cambria" w:cs="Cambria"/>
      <w:b/>
      <w:bCs/>
    </w:rPr>
  </w:style>
  <w:style w:type="paragraph" w:styleId="Heading4">
    <w:name w:val="heading 4"/>
    <w:basedOn w:val="Normal"/>
    <w:next w:val="Normal"/>
    <w:qFormat/>
    <w:rsid w:val="006A303A"/>
    <w:pPr>
      <w:spacing w:before="200"/>
      <w:outlineLvl w:val="3"/>
    </w:pPr>
    <w:rPr>
      <w:rFonts w:ascii="Cambria" w:eastAsia="MS Mincho" w:hAnsi="Cambria" w:cs="Cambria"/>
      <w:b/>
      <w:bCs/>
      <w:i/>
      <w:iCs/>
    </w:rPr>
  </w:style>
  <w:style w:type="paragraph" w:styleId="Heading5">
    <w:name w:val="heading 5"/>
    <w:basedOn w:val="Normal"/>
    <w:next w:val="Normal"/>
    <w:qFormat/>
    <w:rsid w:val="006A303A"/>
    <w:pPr>
      <w:spacing w:before="200"/>
      <w:outlineLvl w:val="4"/>
    </w:pPr>
    <w:rPr>
      <w:rFonts w:ascii="Cambria" w:eastAsia="MS Mincho" w:hAnsi="Cambria" w:cs="Cambria"/>
      <w:b/>
      <w:bCs/>
      <w:color w:val="7F7F7F"/>
    </w:rPr>
  </w:style>
  <w:style w:type="paragraph" w:styleId="Heading6">
    <w:name w:val="heading 6"/>
    <w:basedOn w:val="Normal"/>
    <w:next w:val="Normal"/>
    <w:qFormat/>
    <w:rsid w:val="006A303A"/>
    <w:pPr>
      <w:spacing w:line="271" w:lineRule="auto"/>
      <w:outlineLvl w:val="5"/>
    </w:pPr>
    <w:rPr>
      <w:rFonts w:ascii="Cambria" w:eastAsia="MS Mincho" w:hAnsi="Cambria" w:cs="Cambria"/>
      <w:b/>
      <w:bCs/>
      <w:i/>
      <w:iCs/>
      <w:color w:val="7F7F7F"/>
    </w:rPr>
  </w:style>
  <w:style w:type="paragraph" w:styleId="Heading7">
    <w:name w:val="heading 7"/>
    <w:basedOn w:val="Normal"/>
    <w:next w:val="Normal"/>
    <w:qFormat/>
    <w:rsid w:val="006A303A"/>
    <w:pPr>
      <w:outlineLvl w:val="6"/>
    </w:pPr>
    <w:rPr>
      <w:rFonts w:ascii="Cambria" w:eastAsia="MS Mincho" w:hAnsi="Cambria" w:cs="Cambria"/>
      <w:i/>
      <w:iCs/>
    </w:rPr>
  </w:style>
  <w:style w:type="paragraph" w:styleId="Heading8">
    <w:name w:val="heading 8"/>
    <w:basedOn w:val="Normal"/>
    <w:next w:val="Normal"/>
    <w:qFormat/>
    <w:rsid w:val="006A303A"/>
    <w:pPr>
      <w:outlineLvl w:val="7"/>
    </w:pPr>
    <w:rPr>
      <w:rFonts w:ascii="Cambria" w:eastAsia="MS Mincho" w:hAnsi="Cambria" w:cs="Cambria"/>
      <w:sz w:val="20"/>
      <w:szCs w:val="20"/>
    </w:rPr>
  </w:style>
  <w:style w:type="paragraph" w:styleId="Heading9">
    <w:name w:val="heading 9"/>
    <w:basedOn w:val="Normal"/>
    <w:next w:val="Normal"/>
    <w:qFormat/>
    <w:rsid w:val="006A303A"/>
    <w:pPr>
      <w:outlineLvl w:val="8"/>
    </w:pPr>
    <w:rPr>
      <w:rFonts w:ascii="Cambria" w:eastAsia="MS Mincho" w:hAnsi="Cambria" w:cs="Cambria"/>
      <w:i/>
      <w:iCs/>
      <w:spacing w:val="5"/>
      <w:sz w:val="20"/>
      <w:szCs w:val="20"/>
    </w:rPr>
  </w:style>
  <w:style w:type="character" w:default="1" w:styleId="DefaultParagraphFont">
    <w:name w:val="Default Paragraph Font"/>
    <w:semiHidden/>
    <w:unhideWhenUsed/>
    <w:rsid w:val="006A303A"/>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unhideWhenUsed/>
    <w:rsid w:val="006A303A"/>
  </w:style>
  <w:style w:type="character" w:customStyle="1" w:styleId="actscontent">
    <w:name w:val="actscontent"/>
    <w:basedOn w:val="DefaultParagraphFont"/>
    <w:rsid w:val="006A303A"/>
  </w:style>
  <w:style w:type="character" w:customStyle="1" w:styleId="actsnumber">
    <w:name w:val="actsnumber"/>
    <w:basedOn w:val="DefaultParagraphFont"/>
    <w:rsid w:val="006A303A"/>
  </w:style>
  <w:style w:type="paragraph" w:customStyle="1" w:styleId="ADDRESS">
    <w:name w:val="ADDRESS"/>
    <w:basedOn w:val="Normal"/>
    <w:rsid w:val="006A303A"/>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kti">
    <w:name w:val="Akti"/>
    <w:rsid w:val="006A303A"/>
    <w:pPr>
      <w:keepNext/>
      <w:widowControl w:val="0"/>
      <w:jc w:val="center"/>
      <w:outlineLvl w:val="0"/>
    </w:pPr>
    <w:rPr>
      <w:rFonts w:ascii="CG Times" w:eastAsia="MS Mincho" w:hAnsi="CG Times" w:cs="CG Times"/>
      <w:b/>
      <w:bCs/>
      <w:caps/>
      <w:color w:val="000000"/>
      <w:sz w:val="22"/>
      <w:szCs w:val="22"/>
      <w:lang w:val="en-GB"/>
    </w:rPr>
  </w:style>
  <w:style w:type="paragraph" w:customStyle="1" w:styleId="Aneksi">
    <w:name w:val="Aneksi"/>
    <w:next w:val="Normal"/>
    <w:rsid w:val="006A303A"/>
    <w:rPr>
      <w:rFonts w:ascii="CG Times" w:eastAsia="MS Mincho" w:hAnsi="CG Times" w:cs="CG Times"/>
      <w:sz w:val="22"/>
      <w:szCs w:val="22"/>
      <w:lang w:val="en-GB"/>
    </w:rPr>
  </w:style>
  <w:style w:type="paragraph" w:customStyle="1" w:styleId="AneksiNr">
    <w:name w:val="Aneksi_Nr"/>
    <w:next w:val="Normal"/>
    <w:rsid w:val="006A303A"/>
    <w:pPr>
      <w:keepNext/>
      <w:widowControl w:val="0"/>
      <w:jc w:val="center"/>
    </w:pPr>
    <w:rPr>
      <w:rFonts w:ascii="CG Times" w:eastAsia="MS Mincho" w:hAnsi="CG Times" w:cs="CG Times"/>
      <w:caps/>
      <w:sz w:val="22"/>
      <w:szCs w:val="22"/>
      <w:lang w:val="en-GB"/>
    </w:rPr>
  </w:style>
  <w:style w:type="paragraph" w:customStyle="1" w:styleId="AneksiTitull">
    <w:name w:val="Aneksi_Titull"/>
    <w:next w:val="Normal"/>
    <w:rsid w:val="006A303A"/>
    <w:pPr>
      <w:jc w:val="center"/>
    </w:pPr>
    <w:rPr>
      <w:rFonts w:ascii="CG Times" w:eastAsia="MS Mincho" w:hAnsi="CG Times" w:cs="CG Times"/>
      <w:sz w:val="24"/>
      <w:szCs w:val="24"/>
      <w:lang w:val="en-GB"/>
    </w:rPr>
  </w:style>
  <w:style w:type="character" w:customStyle="1" w:styleId="apple-converted-space">
    <w:name w:val="apple-converted-space"/>
    <w:basedOn w:val="DefaultParagraphFont"/>
    <w:rsid w:val="006A303A"/>
  </w:style>
  <w:style w:type="character" w:customStyle="1" w:styleId="apple-style-span">
    <w:name w:val="apple-style-span"/>
    <w:basedOn w:val="DefaultParagraphFont"/>
    <w:rsid w:val="006A303A"/>
  </w:style>
  <w:style w:type="paragraph" w:customStyle="1" w:styleId="Autoriteti">
    <w:name w:val="Autoriteti"/>
    <w:next w:val="Normal"/>
    <w:rsid w:val="006A303A"/>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6A303A"/>
    <w:pPr>
      <w:widowControl w:val="0"/>
      <w:jc w:val="right"/>
    </w:pPr>
    <w:rPr>
      <w:rFonts w:ascii="CG Times" w:eastAsia="MS Mincho" w:hAnsi="CG Times" w:cs="CG Times"/>
      <w:b/>
      <w:bCs/>
      <w:sz w:val="22"/>
      <w:szCs w:val="22"/>
      <w:lang w:val="en-GB"/>
    </w:rPr>
  </w:style>
  <w:style w:type="character" w:customStyle="1" w:styleId="AutoritetiEmerCharChar">
    <w:name w:val="Autoriteti_Emer Char Char"/>
    <w:rsid w:val="006A303A"/>
    <w:rPr>
      <w:rFonts w:ascii="CG Times" w:eastAsia="MS Mincho" w:hAnsi="CG Times" w:cs="CG Times"/>
      <w:b/>
      <w:bCs/>
      <w:sz w:val="22"/>
      <w:szCs w:val="22"/>
      <w:lang w:val="en-GB" w:eastAsia="en-US"/>
    </w:rPr>
  </w:style>
  <w:style w:type="paragraph" w:styleId="BalloonText">
    <w:name w:val="Balloon Text"/>
    <w:basedOn w:val="Normal"/>
    <w:semiHidden/>
    <w:rsid w:val="006A303A"/>
    <w:rPr>
      <w:rFonts w:ascii="Lucida Grande" w:eastAsia="MS Mincho" w:hAnsi="Lucida Grande" w:cs="Lucida Grande"/>
      <w:sz w:val="18"/>
      <w:szCs w:val="18"/>
    </w:rPr>
  </w:style>
  <w:style w:type="paragraph" w:customStyle="1" w:styleId="BazLigjPropozues">
    <w:name w:val="Baz_Ligj_Propozues"/>
    <w:rsid w:val="006A303A"/>
    <w:pPr>
      <w:keepNext/>
      <w:widowControl w:val="0"/>
      <w:ind w:firstLine="720"/>
      <w:jc w:val="both"/>
    </w:pPr>
    <w:rPr>
      <w:rFonts w:ascii="CG Times" w:eastAsia="MS Mincho" w:hAnsi="CG Times" w:cs="CG Times"/>
      <w:color w:val="000000"/>
      <w:sz w:val="22"/>
      <w:szCs w:val="22"/>
      <w:lang w:val="en-GB"/>
    </w:rPr>
  </w:style>
  <w:style w:type="paragraph" w:customStyle="1" w:styleId="bcpara">
    <w:name w:val="bc para"/>
    <w:basedOn w:val="Normal"/>
    <w:rsid w:val="006A303A"/>
    <w:pPr>
      <w:spacing w:after="240" w:line="240" w:lineRule="atLeast"/>
      <w:ind w:left="1134"/>
      <w:jc w:val="both"/>
    </w:pPr>
    <w:rPr>
      <w:rFonts w:ascii="Arial" w:eastAsia="MS Mincho" w:hAnsi="Arial" w:cs="Arial"/>
      <w:noProof/>
      <w:sz w:val="20"/>
      <w:szCs w:val="20"/>
      <w:lang w:val="en-GB"/>
    </w:rPr>
  </w:style>
  <w:style w:type="paragraph" w:customStyle="1" w:styleId="bcparaa">
    <w:name w:val="bc para (a)"/>
    <w:basedOn w:val="Normal"/>
    <w:rsid w:val="006A303A"/>
    <w:pPr>
      <w:tabs>
        <w:tab w:val="left" w:pos="1843"/>
      </w:tabs>
      <w:spacing w:after="240" w:line="240" w:lineRule="atLeast"/>
      <w:ind w:left="1843" w:hanging="709"/>
      <w:jc w:val="both"/>
    </w:pPr>
    <w:rPr>
      <w:rFonts w:ascii="Arial" w:eastAsia="MS Mincho" w:hAnsi="Arial" w:cs="Arial"/>
      <w:noProof/>
      <w:sz w:val="20"/>
      <w:szCs w:val="20"/>
      <w:lang w:val="nl-NL"/>
    </w:rPr>
  </w:style>
  <w:style w:type="paragraph" w:customStyle="1" w:styleId="bcverylastpara">
    <w:name w:val="bc very last para"/>
    <w:basedOn w:val="Normal"/>
    <w:rsid w:val="006A303A"/>
    <w:pPr>
      <w:widowControl w:val="0"/>
      <w:spacing w:after="720"/>
      <w:ind w:left="1134"/>
      <w:jc w:val="both"/>
    </w:pPr>
    <w:rPr>
      <w:rFonts w:ascii="Arial" w:eastAsia="MS Mincho" w:hAnsi="Arial" w:cs="Arial"/>
      <w:sz w:val="20"/>
      <w:szCs w:val="20"/>
      <w:lang w:val="en-GB"/>
    </w:rPr>
  </w:style>
  <w:style w:type="paragraph" w:customStyle="1" w:styleId="bcverylastparaa">
    <w:name w:val="bc very last para (a)"/>
    <w:basedOn w:val="Normal"/>
    <w:rsid w:val="006A303A"/>
    <w:pPr>
      <w:widowControl w:val="0"/>
      <w:spacing w:after="720"/>
      <w:ind w:left="1843" w:hanging="709"/>
      <w:jc w:val="both"/>
    </w:pPr>
    <w:rPr>
      <w:rFonts w:ascii="Arial" w:eastAsia="MS Mincho" w:hAnsi="Arial" w:cs="Arial"/>
      <w:noProof/>
      <w:sz w:val="20"/>
      <w:szCs w:val="20"/>
      <w:lang w:val="en-GB"/>
    </w:rPr>
  </w:style>
  <w:style w:type="paragraph" w:customStyle="1" w:styleId="Bllok">
    <w:name w:val="Bllok"/>
    <w:next w:val="Normal"/>
    <w:rsid w:val="006A303A"/>
    <w:pPr>
      <w:jc w:val="center"/>
    </w:pPr>
    <w:rPr>
      <w:rFonts w:ascii="CG Times" w:eastAsia="MS Mincho" w:hAnsi="CG Times" w:cs="CG Times"/>
      <w:caps/>
      <w:sz w:val="22"/>
      <w:szCs w:val="22"/>
      <w:lang w:val="en-GB"/>
    </w:rPr>
  </w:style>
  <w:style w:type="paragraph" w:styleId="BodyText">
    <w:name w:val="Body Text"/>
    <w:basedOn w:val="Normal"/>
    <w:rsid w:val="006A303A"/>
    <w:pPr>
      <w:spacing w:after="120"/>
    </w:pPr>
    <w:rPr>
      <w:rFonts w:eastAsia="MS Mincho"/>
    </w:rPr>
  </w:style>
  <w:style w:type="character" w:customStyle="1" w:styleId="BookTitle1">
    <w:name w:val="Book Title1"/>
    <w:rsid w:val="006A303A"/>
    <w:rPr>
      <w:i/>
      <w:iCs/>
      <w:smallCaps/>
      <w:spacing w:val="5"/>
    </w:rPr>
  </w:style>
  <w:style w:type="paragraph" w:customStyle="1" w:styleId="BoxText">
    <w:name w:val="Box Text"/>
    <w:basedOn w:val="Normal"/>
    <w:rsid w:val="006A303A"/>
    <w:pPr>
      <w:widowControl w:val="0"/>
      <w:spacing w:before="40" w:after="40"/>
      <w:ind w:left="284" w:right="284"/>
    </w:pPr>
    <w:rPr>
      <w:rFonts w:ascii="Trebuchet MS" w:eastAsia="MS Mincho" w:hAnsi="Trebuchet MS" w:cs="Trebuchet MS"/>
      <w:sz w:val="18"/>
      <w:szCs w:val="18"/>
      <w:lang w:val="en-GB"/>
    </w:rPr>
  </w:style>
  <w:style w:type="paragraph" w:customStyle="1" w:styleId="bulletmenumra">
    <w:name w:val="bullet me numra"/>
    <w:basedOn w:val="Normal"/>
    <w:rsid w:val="006A303A"/>
    <w:pPr>
      <w:widowControl w:val="0"/>
      <w:spacing w:before="240" w:after="240"/>
      <w:jc w:val="both"/>
    </w:pPr>
    <w:rPr>
      <w:rFonts w:ascii="Trebuchet MS" w:eastAsia="MS Mincho" w:hAnsi="Trebuchet MS" w:cs="Trebuchet MS"/>
      <w:sz w:val="20"/>
      <w:szCs w:val="20"/>
      <w:lang w:val="sq-AL"/>
    </w:rPr>
  </w:style>
  <w:style w:type="character" w:customStyle="1" w:styleId="bulletmenumraChar">
    <w:name w:val="bullet me numra Char"/>
    <w:rsid w:val="006A303A"/>
    <w:rPr>
      <w:rFonts w:ascii="Trebuchet MS" w:eastAsia="MS Mincho" w:hAnsi="Trebuchet MS" w:cs="Trebuchet MS"/>
      <w:sz w:val="22"/>
      <w:szCs w:val="22"/>
      <w:lang w:val="en-GB" w:eastAsia="en-US"/>
    </w:rPr>
  </w:style>
  <w:style w:type="paragraph" w:customStyle="1" w:styleId="bulletmeshkronja">
    <w:name w:val="bullet me shkronja"/>
    <w:basedOn w:val="Normal"/>
    <w:rsid w:val="006A303A"/>
    <w:pPr>
      <w:widowControl w:val="0"/>
      <w:spacing w:before="60" w:after="60"/>
      <w:jc w:val="both"/>
    </w:pPr>
    <w:rPr>
      <w:rFonts w:ascii="Trebuchet MS" w:eastAsia="MS Mincho" w:hAnsi="Trebuchet MS" w:cs="Trebuchet MS"/>
      <w:sz w:val="22"/>
      <w:szCs w:val="22"/>
      <w:lang w:val="sq-AL"/>
    </w:rPr>
  </w:style>
  <w:style w:type="paragraph" w:customStyle="1" w:styleId="BULLETUDHEZIM">
    <w:name w:val="BULLET UDHEZIM"/>
    <w:basedOn w:val="Normal"/>
    <w:rsid w:val="006A303A"/>
    <w:pPr>
      <w:widowControl w:val="0"/>
      <w:tabs>
        <w:tab w:val="num" w:pos="360"/>
      </w:tabs>
      <w:spacing w:before="120" w:after="120"/>
      <w:jc w:val="both"/>
    </w:pPr>
    <w:rPr>
      <w:rFonts w:ascii="Book Antiqua" w:eastAsia="MS Mincho" w:hAnsi="Book Antiqua" w:cs="Book Antiqua"/>
      <w:sz w:val="22"/>
      <w:szCs w:val="22"/>
      <w:lang w:val="sq-AL"/>
    </w:rPr>
  </w:style>
  <w:style w:type="paragraph" w:customStyle="1" w:styleId="Char">
    <w:name w:val="Char"/>
    <w:basedOn w:val="Normal"/>
    <w:rsid w:val="006A303A"/>
    <w:pPr>
      <w:spacing w:after="160" w:line="240" w:lineRule="exact"/>
    </w:pPr>
    <w:rPr>
      <w:rFonts w:ascii="Tahoma" w:eastAsia="MS Mincho" w:hAnsi="Tahoma" w:cs="Tahoma"/>
      <w:noProof/>
      <w:sz w:val="20"/>
      <w:szCs w:val="20"/>
      <w:lang w:val="en-GB"/>
    </w:rPr>
  </w:style>
  <w:style w:type="paragraph" w:customStyle="1" w:styleId="CharCharChar2">
    <w:name w:val="Char Char Char2"/>
    <w:basedOn w:val="Normal"/>
    <w:rsid w:val="006A303A"/>
    <w:pPr>
      <w:spacing w:after="160" w:line="240" w:lineRule="exact"/>
    </w:pPr>
    <w:rPr>
      <w:rFonts w:ascii="Tahoma" w:eastAsia="MS Mincho" w:hAnsi="Tahoma" w:cs="Tahoma"/>
      <w:sz w:val="20"/>
      <w:szCs w:val="20"/>
    </w:rPr>
  </w:style>
  <w:style w:type="paragraph" w:customStyle="1" w:styleId="Default">
    <w:name w:val="Default"/>
    <w:rsid w:val="006A303A"/>
    <w:pPr>
      <w:autoSpaceDE w:val="0"/>
      <w:autoSpaceDN w:val="0"/>
      <w:adjustRightInd w:val="0"/>
    </w:pPr>
    <w:rPr>
      <w:rFonts w:eastAsia="MS Mincho"/>
      <w:color w:val="000000"/>
      <w:sz w:val="24"/>
      <w:szCs w:val="24"/>
    </w:rPr>
  </w:style>
  <w:style w:type="paragraph" w:customStyle="1" w:styleId="dictionnaire-intitule-terme">
    <w:name w:val="dictionnaire-intitule-terme"/>
    <w:basedOn w:val="Normal"/>
    <w:rsid w:val="006A303A"/>
    <w:pPr>
      <w:spacing w:before="100" w:beforeAutospacing="1" w:after="100" w:afterAutospacing="1"/>
    </w:pPr>
    <w:rPr>
      <w:rFonts w:eastAsia="MS Mincho"/>
      <w:lang w:val="it-IT" w:eastAsia="it-IT"/>
    </w:rPr>
  </w:style>
  <w:style w:type="character" w:styleId="Emphasis">
    <w:name w:val="Emphasis"/>
    <w:qFormat/>
    <w:rsid w:val="006A303A"/>
    <w:rPr>
      <w:b/>
      <w:bCs/>
      <w:i/>
      <w:iCs/>
      <w:spacing w:val="10"/>
      <w:shd w:val="clear" w:color="auto" w:fill="auto"/>
    </w:rPr>
  </w:style>
  <w:style w:type="paragraph" w:customStyle="1" w:styleId="extraclauses">
    <w:name w:val="extra_clauses"/>
    <w:basedOn w:val="Normal"/>
    <w:rsid w:val="006A303A"/>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cs="Arial"/>
      <w:sz w:val="20"/>
      <w:szCs w:val="20"/>
      <w:lang w:val="en-GB"/>
    </w:rPr>
  </w:style>
  <w:style w:type="paragraph" w:customStyle="1" w:styleId="Figure">
    <w:name w:val="Figure"/>
    <w:next w:val="Normal"/>
    <w:rsid w:val="006A303A"/>
    <w:pPr>
      <w:widowControl w:val="0"/>
      <w:outlineLvl w:val="2"/>
    </w:pPr>
    <w:rPr>
      <w:rFonts w:ascii="CG Times" w:eastAsia="MS Mincho" w:hAnsi="CG Times" w:cs="CG Times"/>
      <w:sz w:val="22"/>
      <w:szCs w:val="22"/>
    </w:rPr>
  </w:style>
  <w:style w:type="character" w:styleId="FollowedHyperlink">
    <w:name w:val="FollowedHyperlink"/>
    <w:rsid w:val="006A303A"/>
    <w:rPr>
      <w:color w:val="800080"/>
      <w:u w:val="single"/>
    </w:rPr>
  </w:style>
  <w:style w:type="paragraph" w:styleId="Footer">
    <w:name w:val="footer"/>
    <w:basedOn w:val="Normal"/>
    <w:link w:val="FooterChar"/>
    <w:uiPriority w:val="99"/>
    <w:rsid w:val="006A303A"/>
    <w:pPr>
      <w:tabs>
        <w:tab w:val="center" w:pos="4320"/>
        <w:tab w:val="right" w:pos="8640"/>
      </w:tabs>
    </w:pPr>
    <w:rPr>
      <w:rFonts w:eastAsia="MS Mincho"/>
    </w:rPr>
  </w:style>
  <w:style w:type="paragraph" w:customStyle="1" w:styleId="footnote">
    <w:name w:val="footnote"/>
    <w:basedOn w:val="Normal"/>
    <w:rsid w:val="006A303A"/>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cs="Arial"/>
      <w:sz w:val="20"/>
      <w:szCs w:val="20"/>
      <w:lang w:val="en-GB"/>
    </w:rPr>
  </w:style>
  <w:style w:type="character" w:customStyle="1" w:styleId="footnoteChar">
    <w:name w:val="footnote Char"/>
    <w:rsid w:val="006A303A"/>
    <w:rPr>
      <w:rFonts w:ascii="Trebuchet MS" w:eastAsia="MS Mincho" w:hAnsi="Trebuchet MS" w:cs="Trebuchet MS"/>
      <w:sz w:val="18"/>
      <w:szCs w:val="18"/>
      <w:lang w:val="en-GB" w:eastAsia="en-US"/>
    </w:rPr>
  </w:style>
  <w:style w:type="character" w:styleId="FootnoteReference">
    <w:name w:val="footnote reference"/>
    <w:semiHidden/>
    <w:rsid w:val="006A303A"/>
    <w:rPr>
      <w:vertAlign w:val="superscript"/>
    </w:rPr>
  </w:style>
  <w:style w:type="paragraph" w:styleId="FootnoteText">
    <w:name w:val="footnote text"/>
    <w:basedOn w:val="Normal"/>
    <w:semiHidden/>
    <w:rsid w:val="006A303A"/>
    <w:rPr>
      <w:rFonts w:eastAsia="MS Mincho"/>
      <w:sz w:val="20"/>
      <w:szCs w:val="20"/>
      <w:lang w:val="sq-AL"/>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rsid w:val="006A303A"/>
    <w:rPr>
      <w:rFonts w:ascii="Trebuchet MS" w:eastAsia="MS Mincho" w:hAnsi="Trebuchet MS" w:cs="Trebuchet MS"/>
      <w:sz w:val="18"/>
      <w:szCs w:val="18"/>
      <w:lang w:val="en-GB" w:eastAsia="en-US"/>
    </w:rPr>
  </w:style>
  <w:style w:type="paragraph" w:styleId="Header">
    <w:name w:val="header"/>
    <w:basedOn w:val="Normal"/>
    <w:semiHidden/>
    <w:rsid w:val="006A303A"/>
    <w:pPr>
      <w:tabs>
        <w:tab w:val="center" w:pos="4680"/>
        <w:tab w:val="right" w:pos="9360"/>
      </w:tabs>
    </w:pPr>
    <w:rPr>
      <w:rFonts w:eastAsia="MS Mincho"/>
    </w:rPr>
  </w:style>
  <w:style w:type="paragraph" w:customStyle="1" w:styleId="Heading1Left0cm">
    <w:name w:val="Heading 1 + Left:  0 cm"/>
    <w:aliases w:val="First line:  0 cm"/>
    <w:basedOn w:val="Heading1"/>
    <w:rsid w:val="006A303A"/>
    <w:rPr>
      <w:rFonts w:ascii="Times New Roman" w:eastAsia="Times New Roman" w:hAnsi="Times New Roman" w:cs="Times New Roman"/>
      <w:color w:val="0000FF"/>
      <w:sz w:val="28"/>
      <w:szCs w:val="28"/>
      <w:lang w:val="sq-AL" w:eastAsia="fr-FR"/>
    </w:rPr>
  </w:style>
  <w:style w:type="character" w:customStyle="1" w:styleId="Heading1CharChar">
    <w:name w:val="Heading 1 Char Char"/>
    <w:rsid w:val="006A303A"/>
    <w:rPr>
      <w:rFonts w:ascii="Trebuchet MS" w:eastAsia="MS Mincho" w:hAnsi="Trebuchet MS" w:cs="Trebuchet MS"/>
      <w:b/>
      <w:bCs/>
      <w:kern w:val="32"/>
      <w:sz w:val="36"/>
      <w:szCs w:val="36"/>
      <w:lang w:val="en-US" w:eastAsia="en-US"/>
    </w:rPr>
  </w:style>
  <w:style w:type="character" w:customStyle="1" w:styleId="hps">
    <w:name w:val="hps"/>
    <w:basedOn w:val="DefaultParagraphFont"/>
    <w:rsid w:val="006A303A"/>
  </w:style>
  <w:style w:type="character" w:styleId="Hyperlink">
    <w:name w:val="Hyperlink"/>
    <w:rsid w:val="006A303A"/>
    <w:rPr>
      <w:color w:val="0000FF"/>
      <w:u w:val="single"/>
    </w:rPr>
  </w:style>
  <w:style w:type="paragraph" w:customStyle="1" w:styleId="hyrje">
    <w:name w:val="hyrje"/>
    <w:basedOn w:val="Heading1"/>
    <w:rsid w:val="006A303A"/>
    <w:pPr>
      <w:pageBreakBefore/>
      <w:spacing w:before="360" w:after="360"/>
      <w:jc w:val="both"/>
    </w:pPr>
    <w:rPr>
      <w:rFonts w:ascii="Trebuchet MS" w:hAnsi="Trebuchet MS" w:cs="Trebuchet MS"/>
      <w:sz w:val="36"/>
      <w:szCs w:val="36"/>
      <w:lang w:val="en-GB"/>
    </w:rPr>
  </w:style>
  <w:style w:type="paragraph" w:customStyle="1" w:styleId="Institucioni">
    <w:name w:val="Institucioni"/>
    <w:next w:val="Normal"/>
    <w:rsid w:val="006A303A"/>
    <w:pPr>
      <w:keepNext/>
      <w:widowControl w:val="0"/>
      <w:jc w:val="center"/>
    </w:pPr>
    <w:rPr>
      <w:rFonts w:ascii="CG Times" w:eastAsia="MS Mincho" w:hAnsi="CG Times" w:cs="CG Times"/>
      <w:caps/>
      <w:sz w:val="22"/>
      <w:szCs w:val="22"/>
      <w:lang w:val="en-GB"/>
    </w:rPr>
  </w:style>
  <w:style w:type="character" w:customStyle="1" w:styleId="IntenseEmphasis1">
    <w:name w:val="Intense Emphasis1"/>
    <w:rsid w:val="006A303A"/>
    <w:rPr>
      <w:b/>
      <w:bCs/>
    </w:rPr>
  </w:style>
  <w:style w:type="character" w:customStyle="1" w:styleId="IntenseReference1">
    <w:name w:val="Intense Reference1"/>
    <w:rsid w:val="006A303A"/>
    <w:rPr>
      <w:smallCaps/>
      <w:spacing w:val="5"/>
      <w:u w:val="single"/>
    </w:rPr>
  </w:style>
  <w:style w:type="paragraph" w:customStyle="1" w:styleId="Kapakufund">
    <w:name w:val="Kapaku_fund"/>
    <w:next w:val="Normal"/>
    <w:rsid w:val="006A303A"/>
    <w:pPr>
      <w:pageBreakBefore/>
    </w:pPr>
    <w:rPr>
      <w:rFonts w:ascii="CG Times" w:eastAsia="MS Mincho" w:hAnsi="CG Times" w:cs="CG Times"/>
      <w:b/>
      <w:bCs/>
      <w:sz w:val="22"/>
      <w:szCs w:val="22"/>
    </w:rPr>
  </w:style>
  <w:style w:type="paragraph" w:customStyle="1" w:styleId="KapitulliNr">
    <w:name w:val="Kapitulli_Nr"/>
    <w:rsid w:val="006A303A"/>
    <w:pPr>
      <w:keepNext/>
      <w:widowControl w:val="0"/>
      <w:jc w:val="center"/>
    </w:pPr>
    <w:rPr>
      <w:rFonts w:ascii="CG Times" w:eastAsia="MS Mincho" w:hAnsi="CG Times" w:cs="CG Times"/>
      <w:caps/>
      <w:sz w:val="22"/>
      <w:szCs w:val="22"/>
      <w:lang w:val="en-GB"/>
    </w:rPr>
  </w:style>
  <w:style w:type="paragraph" w:customStyle="1" w:styleId="KapitulliTitull">
    <w:name w:val="Kapitulli_Titull"/>
    <w:rsid w:val="006A303A"/>
    <w:pPr>
      <w:keepNext/>
      <w:widowControl w:val="0"/>
      <w:jc w:val="center"/>
    </w:pPr>
    <w:rPr>
      <w:rFonts w:ascii="CG Times" w:eastAsia="MS Mincho" w:hAnsi="CG Times" w:cs="CG Times"/>
      <w:caps/>
      <w:sz w:val="22"/>
      <w:szCs w:val="22"/>
      <w:lang w:val="en-GB"/>
    </w:rPr>
  </w:style>
  <w:style w:type="paragraph" w:customStyle="1" w:styleId="KreuNr">
    <w:name w:val="Kreu_Nr"/>
    <w:rsid w:val="006A303A"/>
    <w:pPr>
      <w:keepNext/>
      <w:widowControl w:val="0"/>
      <w:jc w:val="center"/>
    </w:pPr>
    <w:rPr>
      <w:rFonts w:ascii="CG Times" w:eastAsia="MS Mincho" w:hAnsi="CG Times" w:cs="CG Times"/>
      <w:caps/>
      <w:sz w:val="22"/>
      <w:szCs w:val="22"/>
    </w:rPr>
  </w:style>
  <w:style w:type="paragraph" w:customStyle="1" w:styleId="KreuTitull">
    <w:name w:val="Kreu_Titull"/>
    <w:next w:val="KapitulliTitull"/>
    <w:rsid w:val="006A303A"/>
    <w:pPr>
      <w:keepNext/>
      <w:widowControl w:val="0"/>
      <w:jc w:val="center"/>
    </w:pPr>
    <w:rPr>
      <w:rFonts w:ascii="CG Times" w:eastAsia="MS Mincho" w:hAnsi="CG Times" w:cs="CG Times"/>
      <w:caps/>
      <w:sz w:val="22"/>
      <w:szCs w:val="22"/>
    </w:rPr>
  </w:style>
  <w:style w:type="paragraph" w:customStyle="1" w:styleId="Level11">
    <w:name w:val="Level 1.1"/>
    <w:basedOn w:val="Normal"/>
    <w:rsid w:val="006A303A"/>
    <w:pPr>
      <w:keepLines/>
      <w:widowControl w:val="0"/>
      <w:tabs>
        <w:tab w:val="left" w:pos="1440"/>
        <w:tab w:val="left" w:pos="2304"/>
      </w:tabs>
      <w:spacing w:after="288"/>
      <w:jc w:val="both"/>
    </w:pPr>
    <w:rPr>
      <w:rFonts w:ascii="CG Times" w:eastAsia="MS Mincho" w:hAnsi="CG Times" w:cs="CG Times"/>
      <w:kern w:val="28"/>
      <w:sz w:val="22"/>
      <w:szCs w:val="22"/>
      <w:lang w:val="en-GB"/>
    </w:rPr>
  </w:style>
  <w:style w:type="paragraph" w:customStyle="1" w:styleId="Listbullet">
    <w:name w:val="List bullet"/>
    <w:basedOn w:val="Normal"/>
    <w:rsid w:val="006A303A"/>
    <w:pPr>
      <w:widowControl w:val="0"/>
      <w:spacing w:after="120"/>
    </w:pPr>
    <w:rPr>
      <w:rFonts w:ascii="Trebuchet MS" w:eastAsia="MS Mincho" w:hAnsi="Trebuchet MS" w:cs="Trebuchet MS"/>
      <w:sz w:val="22"/>
      <w:szCs w:val="22"/>
      <w:lang w:val="sq-AL" w:eastAsia="zh-CN"/>
    </w:rPr>
  </w:style>
  <w:style w:type="paragraph" w:styleId="ListBullet2">
    <w:name w:val="List Bullet 2"/>
    <w:basedOn w:val="Normal"/>
    <w:rsid w:val="006A303A"/>
    <w:pPr>
      <w:numPr>
        <w:numId w:val="2"/>
      </w:numPr>
    </w:pPr>
    <w:rPr>
      <w:rFonts w:eastAsia="MS Mincho"/>
    </w:rPr>
  </w:style>
  <w:style w:type="character" w:customStyle="1" w:styleId="ListBullet2Char">
    <w:name w:val="List Bullet 2 Char"/>
    <w:aliases w:val="List me numra Char"/>
    <w:rsid w:val="006A303A"/>
    <w:rPr>
      <w:rFonts w:ascii="Trebuchet MS" w:eastAsia="MS Mincho" w:hAnsi="Trebuchet MS" w:cs="Trebuchet MS"/>
      <w:sz w:val="22"/>
      <w:szCs w:val="22"/>
      <w:lang w:val="en-US" w:eastAsia="en-US"/>
    </w:rPr>
  </w:style>
  <w:style w:type="character" w:customStyle="1" w:styleId="ListBulletCharChar">
    <w:name w:val="List Bullet Char Char"/>
    <w:rsid w:val="006A303A"/>
    <w:rPr>
      <w:rFonts w:ascii="Trebuchet MS" w:eastAsia="MS Mincho" w:hAnsi="Trebuchet MS" w:cs="Trebuchet MS"/>
      <w:sz w:val="22"/>
      <w:szCs w:val="22"/>
      <w:lang w:val="en-US" w:eastAsia="en-US"/>
    </w:rPr>
  </w:style>
  <w:style w:type="paragraph" w:customStyle="1" w:styleId="listmenumra">
    <w:name w:val="list me numra"/>
    <w:basedOn w:val="ListBullet2"/>
    <w:rsid w:val="006A303A"/>
    <w:pPr>
      <w:numPr>
        <w:numId w:val="0"/>
      </w:numPr>
      <w:tabs>
        <w:tab w:val="num" w:pos="720"/>
      </w:tabs>
      <w:spacing w:before="60" w:after="60"/>
      <w:ind w:left="720" w:hanging="360"/>
      <w:jc w:val="both"/>
    </w:pPr>
    <w:rPr>
      <w:rFonts w:ascii="Trebuchet MS" w:hAnsi="Trebuchet MS" w:cs="Trebuchet MS"/>
      <w:sz w:val="22"/>
      <w:szCs w:val="22"/>
    </w:rPr>
  </w:style>
  <w:style w:type="character" w:customStyle="1" w:styleId="listmenumraCharChar">
    <w:name w:val="list me numra Char Char"/>
    <w:basedOn w:val="ListBullet2Char"/>
    <w:rsid w:val="006A303A"/>
    <w:rPr>
      <w:rFonts w:ascii="Trebuchet MS" w:eastAsia="MS Mincho" w:hAnsi="Trebuchet MS" w:cs="Trebuchet MS"/>
      <w:sz w:val="22"/>
      <w:szCs w:val="22"/>
      <w:lang w:val="en-US" w:eastAsia="en-US"/>
    </w:rPr>
  </w:style>
  <w:style w:type="paragraph" w:styleId="ListParagraph">
    <w:name w:val="List Paragraph"/>
    <w:basedOn w:val="Normal"/>
    <w:qFormat/>
    <w:rsid w:val="006A303A"/>
    <w:pPr>
      <w:ind w:left="720"/>
      <w:contextualSpacing/>
    </w:pPr>
    <w:rPr>
      <w:lang w:val="sq-AL" w:eastAsia="sq-AL"/>
    </w:rPr>
  </w:style>
  <w:style w:type="character" w:customStyle="1" w:styleId="longtext">
    <w:name w:val="long_text"/>
    <w:basedOn w:val="DefaultParagraphFont"/>
    <w:rsid w:val="006A303A"/>
  </w:style>
  <w:style w:type="paragraph" w:customStyle="1" w:styleId="MediumGrid1-Accent21">
    <w:name w:val="Medium Grid 1 - Accent 21"/>
    <w:basedOn w:val="Normal"/>
    <w:rsid w:val="006A303A"/>
    <w:pPr>
      <w:ind w:left="720"/>
    </w:pPr>
    <w:rPr>
      <w:rFonts w:eastAsia="MS Mincho"/>
      <w:sz w:val="20"/>
      <w:szCs w:val="20"/>
    </w:rPr>
  </w:style>
  <w:style w:type="paragraph" w:customStyle="1" w:styleId="MediumGrid2-Accent21">
    <w:name w:val="Medium Grid 2 - Accent 21"/>
    <w:basedOn w:val="Normal"/>
    <w:next w:val="Normal"/>
    <w:rsid w:val="006A303A"/>
    <w:pPr>
      <w:spacing w:before="200"/>
      <w:ind w:left="360" w:right="360"/>
    </w:pPr>
    <w:rPr>
      <w:rFonts w:eastAsia="MS Mincho"/>
      <w:i/>
      <w:iCs/>
    </w:rPr>
  </w:style>
  <w:style w:type="paragraph" w:customStyle="1" w:styleId="MediumGrid3-Accent21">
    <w:name w:val="Medium Grid 3 - Accent 21"/>
    <w:basedOn w:val="Normal"/>
    <w:next w:val="Normal"/>
    <w:rsid w:val="006A303A"/>
    <w:pPr>
      <w:pBdr>
        <w:bottom w:val="single" w:sz="4" w:space="1" w:color="auto"/>
      </w:pBdr>
      <w:spacing w:before="200" w:after="280"/>
      <w:ind w:left="1008" w:right="1152"/>
      <w:jc w:val="both"/>
    </w:pPr>
    <w:rPr>
      <w:rFonts w:eastAsia="MS Mincho"/>
      <w:b/>
      <w:bCs/>
      <w:i/>
      <w:iCs/>
    </w:rPr>
  </w:style>
  <w:style w:type="character" w:customStyle="1" w:styleId="mediumtext1">
    <w:name w:val="medium_text1"/>
    <w:rsid w:val="006A303A"/>
    <w:rPr>
      <w:sz w:val="17"/>
      <w:szCs w:val="17"/>
    </w:rPr>
  </w:style>
  <w:style w:type="paragraph" w:customStyle="1" w:styleId="msolistparagraphcxsplast">
    <w:name w:val="msolistparagraphcxsplast"/>
    <w:basedOn w:val="Normal"/>
    <w:rsid w:val="006A303A"/>
    <w:pPr>
      <w:spacing w:before="100" w:beforeAutospacing="1" w:after="100" w:afterAutospacing="1"/>
    </w:pPr>
    <w:rPr>
      <w:rFonts w:eastAsia="MS Mincho"/>
    </w:rPr>
  </w:style>
  <w:style w:type="paragraph" w:customStyle="1" w:styleId="Ndryshimet">
    <w:name w:val="Ndryshimet"/>
    <w:next w:val="Normal"/>
    <w:rsid w:val="006A303A"/>
    <w:pPr>
      <w:keepNext/>
      <w:widowControl w:val="0"/>
      <w:jc w:val="center"/>
    </w:pPr>
    <w:rPr>
      <w:rFonts w:ascii="CG Times" w:eastAsia="MS Mincho" w:hAnsi="CG Times" w:cs="CG Times"/>
      <w:i/>
      <w:iCs/>
      <w:sz w:val="22"/>
      <w:szCs w:val="22"/>
    </w:rPr>
  </w:style>
  <w:style w:type="paragraph" w:customStyle="1" w:styleId="NeniNr">
    <w:name w:val="Neni_Nr"/>
    <w:next w:val="Normal"/>
    <w:link w:val="NeniNrChar"/>
    <w:rsid w:val="006A303A"/>
    <w:pPr>
      <w:keepNext/>
      <w:widowControl w:val="0"/>
      <w:jc w:val="center"/>
    </w:pPr>
    <w:rPr>
      <w:rFonts w:ascii="CG Times" w:eastAsia="MS Mincho" w:hAnsi="CG Times" w:cs="CG Times"/>
      <w:sz w:val="22"/>
      <w:szCs w:val="22"/>
      <w:lang w:val="en-GB"/>
    </w:rPr>
  </w:style>
  <w:style w:type="paragraph" w:customStyle="1" w:styleId="NeniTitull">
    <w:name w:val="Neni_Titull"/>
    <w:next w:val="Normal"/>
    <w:rsid w:val="006A303A"/>
    <w:pPr>
      <w:keepNext/>
      <w:widowControl w:val="0"/>
      <w:jc w:val="center"/>
      <w:outlineLvl w:val="2"/>
    </w:pPr>
    <w:rPr>
      <w:rFonts w:ascii="CG Times" w:eastAsia="MS Mincho" w:hAnsi="CG Times" w:cs="CG Times"/>
      <w:b/>
      <w:bCs/>
      <w:sz w:val="22"/>
      <w:szCs w:val="22"/>
      <w:lang w:val="en-GB"/>
    </w:rPr>
  </w:style>
  <w:style w:type="paragraph" w:customStyle="1" w:styleId="NenkreuNr">
    <w:name w:val="Nenkreu_Nr"/>
    <w:rsid w:val="006A303A"/>
    <w:pPr>
      <w:keepNext/>
      <w:widowControl w:val="0"/>
      <w:jc w:val="center"/>
    </w:pPr>
    <w:rPr>
      <w:rFonts w:ascii="CG Times" w:eastAsia="MS Mincho" w:hAnsi="CG Times" w:cs="CG Times"/>
      <w:caps/>
      <w:sz w:val="22"/>
      <w:szCs w:val="22"/>
      <w:lang w:val="en-GB"/>
    </w:rPr>
  </w:style>
  <w:style w:type="paragraph" w:customStyle="1" w:styleId="NenkreuTitull">
    <w:name w:val="Nenkreu_Titull"/>
    <w:rsid w:val="006A303A"/>
    <w:pPr>
      <w:jc w:val="center"/>
    </w:pPr>
    <w:rPr>
      <w:rFonts w:ascii="CG Times" w:eastAsia="MS Mincho" w:hAnsi="CG Times" w:cs="CG Times"/>
      <w:caps/>
      <w:sz w:val="22"/>
      <w:szCs w:val="22"/>
      <w:lang w:val="en-GB"/>
    </w:rPr>
  </w:style>
  <w:style w:type="paragraph" w:customStyle="1" w:styleId="Nenpika">
    <w:name w:val="Nenpika"/>
    <w:next w:val="Normal"/>
    <w:autoRedefine/>
    <w:rsid w:val="006A303A"/>
    <w:pPr>
      <w:ind w:firstLine="720"/>
    </w:pPr>
    <w:rPr>
      <w:rFonts w:ascii="CG Times" w:eastAsia="MS Mincho" w:hAnsi="CG Times" w:cs="CG Times"/>
      <w:sz w:val="22"/>
      <w:szCs w:val="22"/>
    </w:rPr>
  </w:style>
  <w:style w:type="paragraph" w:customStyle="1" w:styleId="NoSpacing1">
    <w:name w:val="No Spacing1"/>
    <w:basedOn w:val="Normal"/>
    <w:rsid w:val="006A303A"/>
    <w:rPr>
      <w:rFonts w:eastAsia="MS Mincho"/>
    </w:rPr>
  </w:style>
  <w:style w:type="paragraph" w:styleId="NormalWeb">
    <w:name w:val="Normal (Web)"/>
    <w:basedOn w:val="Normal"/>
    <w:rsid w:val="006A303A"/>
    <w:pPr>
      <w:spacing w:before="100" w:beforeAutospacing="1" w:after="100" w:afterAutospacing="1"/>
    </w:pPr>
  </w:style>
  <w:style w:type="paragraph" w:customStyle="1" w:styleId="NormaleBookmanOldStyle">
    <w:name w:val="Normale + Bookman Old Style"/>
    <w:aliases w:val="Giustificato,Dopo:  6 pt"/>
    <w:basedOn w:val="Normal"/>
    <w:rsid w:val="006A303A"/>
    <w:pPr>
      <w:spacing w:after="120"/>
      <w:jc w:val="both"/>
    </w:pPr>
    <w:rPr>
      <w:rFonts w:ascii="Bookman Old Style" w:hAnsi="Bookman Old Style" w:cs="Bookman Old Style"/>
      <w:sz w:val="20"/>
      <w:szCs w:val="20"/>
      <w:lang w:val="en-GB"/>
    </w:rPr>
  </w:style>
  <w:style w:type="paragraph" w:customStyle="1" w:styleId="numberedindent">
    <w:name w:val="numberedindent"/>
    <w:rsid w:val="006A303A"/>
    <w:pPr>
      <w:tabs>
        <w:tab w:val="num" w:pos="1800"/>
      </w:tabs>
      <w:spacing w:after="120"/>
      <w:jc w:val="both"/>
    </w:pPr>
    <w:rPr>
      <w:rFonts w:ascii="Arial" w:eastAsia="MS Mincho" w:hAnsi="Arial" w:cs="Arial"/>
      <w:lang w:val="en-GB"/>
    </w:rPr>
  </w:style>
  <w:style w:type="paragraph" w:customStyle="1" w:styleId="NumriData">
    <w:name w:val="Numri_Data"/>
    <w:next w:val="Normal"/>
    <w:rsid w:val="006A303A"/>
    <w:pPr>
      <w:keepNext/>
      <w:widowControl w:val="0"/>
      <w:jc w:val="center"/>
      <w:outlineLvl w:val="0"/>
    </w:pPr>
    <w:rPr>
      <w:rFonts w:ascii="CG Times" w:eastAsia="MS Mincho" w:hAnsi="CG Times" w:cs="CG Times"/>
      <w:b/>
      <w:bCs/>
      <w:sz w:val="22"/>
      <w:szCs w:val="22"/>
      <w:lang w:val="en-GB"/>
    </w:rPr>
  </w:style>
  <w:style w:type="character" w:styleId="PageNumber">
    <w:name w:val="page number"/>
    <w:basedOn w:val="DefaultParagraphFont"/>
    <w:rsid w:val="006A303A"/>
  </w:style>
  <w:style w:type="paragraph" w:customStyle="1" w:styleId="para">
    <w:name w:val="para"/>
    <w:basedOn w:val="Normal"/>
    <w:rsid w:val="006A303A"/>
    <w:pPr>
      <w:widowControl w:val="0"/>
      <w:spacing w:before="120" w:after="240"/>
      <w:jc w:val="both"/>
    </w:pPr>
    <w:rPr>
      <w:rFonts w:ascii="Trebuchet MS" w:hAnsi="Trebuchet MS" w:cs="Trebuchet MS"/>
      <w:sz w:val="22"/>
      <w:szCs w:val="22"/>
      <w:lang w:val="sq-AL"/>
    </w:rPr>
  </w:style>
  <w:style w:type="character" w:customStyle="1" w:styleId="paraChar">
    <w:name w:val="para Char"/>
    <w:rsid w:val="006A303A"/>
    <w:rPr>
      <w:rFonts w:ascii="Arial" w:eastAsia="MS Mincho" w:hAnsi="Arial" w:cs="Arial"/>
      <w:sz w:val="24"/>
      <w:szCs w:val="24"/>
      <w:lang w:val="en-US" w:eastAsia="en-US"/>
    </w:rPr>
  </w:style>
  <w:style w:type="paragraph" w:customStyle="1" w:styleId="Paragrafi">
    <w:name w:val="Paragrafi"/>
    <w:link w:val="ParagrafiChar"/>
    <w:rsid w:val="006A303A"/>
    <w:pPr>
      <w:widowControl w:val="0"/>
      <w:ind w:firstLine="720"/>
      <w:jc w:val="both"/>
    </w:pPr>
    <w:rPr>
      <w:rFonts w:ascii="CG Times" w:eastAsia="MS Mincho" w:hAnsi="CG Times" w:cs="CG Times"/>
      <w:sz w:val="22"/>
      <w:szCs w:val="22"/>
    </w:rPr>
  </w:style>
  <w:style w:type="paragraph" w:customStyle="1" w:styleId="ParagraphNumbering">
    <w:name w:val="Paragraph Numbering"/>
    <w:basedOn w:val="Normal"/>
    <w:rsid w:val="006A303A"/>
    <w:pPr>
      <w:widowControl w:val="0"/>
      <w:tabs>
        <w:tab w:val="num" w:pos="720"/>
      </w:tabs>
      <w:spacing w:after="240"/>
      <w:ind w:left="720" w:hanging="720"/>
      <w:jc w:val="both"/>
    </w:pPr>
    <w:rPr>
      <w:rFonts w:ascii="CG Times" w:hAnsi="CG Times" w:cs="CG Times"/>
      <w:sz w:val="22"/>
      <w:szCs w:val="22"/>
      <w:lang w:val="sq-AL"/>
    </w:rPr>
  </w:style>
  <w:style w:type="paragraph" w:customStyle="1" w:styleId="para-indent">
    <w:name w:val="para-indent"/>
    <w:basedOn w:val="para"/>
    <w:rsid w:val="006A303A"/>
    <w:pPr>
      <w:ind w:left="720"/>
    </w:pPr>
  </w:style>
  <w:style w:type="paragraph" w:customStyle="1" w:styleId="Pas">
    <w:name w:val="Pas"/>
    <w:basedOn w:val="Normal"/>
    <w:rsid w:val="006A303A"/>
    <w:pPr>
      <w:widowControl w:val="0"/>
    </w:pPr>
    <w:rPr>
      <w:rFonts w:ascii="CG Times" w:hAnsi="CG Times" w:cs="CG Times"/>
      <w:sz w:val="22"/>
      <w:szCs w:val="22"/>
      <w:lang w:val="sq-AL"/>
    </w:rPr>
  </w:style>
  <w:style w:type="paragraph" w:customStyle="1" w:styleId="Pika">
    <w:name w:val="Pika"/>
    <w:next w:val="Normal"/>
    <w:autoRedefine/>
    <w:rsid w:val="006A303A"/>
    <w:pPr>
      <w:widowControl w:val="0"/>
      <w:ind w:firstLine="720"/>
      <w:jc w:val="both"/>
    </w:pPr>
    <w:rPr>
      <w:rFonts w:ascii="CG Times" w:eastAsia="MS Mincho" w:hAnsi="CG Times" w:cs="CG Times"/>
      <w:sz w:val="22"/>
      <w:szCs w:val="22"/>
    </w:rPr>
  </w:style>
  <w:style w:type="paragraph" w:customStyle="1" w:styleId="PikeKreu">
    <w:name w:val="Pike_Kreu"/>
    <w:basedOn w:val="Heading1"/>
    <w:rsid w:val="006A303A"/>
    <w:pPr>
      <w:widowControl w:val="0"/>
      <w:spacing w:before="0" w:after="0"/>
      <w:jc w:val="center"/>
    </w:pPr>
    <w:rPr>
      <w:rFonts w:ascii="CG Times" w:hAnsi="CG Times" w:cs="CG Times"/>
      <w:b w:val="0"/>
      <w:bCs w:val="0"/>
      <w:caps/>
      <w:kern w:val="0"/>
      <w:sz w:val="22"/>
      <w:szCs w:val="22"/>
      <w:lang w:val="en-GB"/>
    </w:rPr>
  </w:style>
  <w:style w:type="paragraph" w:customStyle="1" w:styleId="PjesaNr">
    <w:name w:val="Pjesa_Nr"/>
    <w:next w:val="Normal"/>
    <w:rsid w:val="006A303A"/>
    <w:pPr>
      <w:keepNext/>
      <w:widowControl w:val="0"/>
      <w:jc w:val="center"/>
    </w:pPr>
    <w:rPr>
      <w:rFonts w:ascii="CG Times" w:eastAsia="MS Mincho" w:hAnsi="CG Times" w:cs="CG Times"/>
      <w:caps/>
      <w:sz w:val="22"/>
      <w:szCs w:val="22"/>
      <w:lang w:val="en-GB"/>
    </w:rPr>
  </w:style>
  <w:style w:type="paragraph" w:customStyle="1" w:styleId="PjesaTitull">
    <w:name w:val="Pjesa_Titull"/>
    <w:rsid w:val="006A303A"/>
    <w:pPr>
      <w:keepNext/>
      <w:widowControl w:val="0"/>
      <w:jc w:val="center"/>
    </w:pPr>
    <w:rPr>
      <w:rFonts w:ascii="CG Times" w:eastAsia="MS Mincho" w:hAnsi="CG Times" w:cs="CG Times"/>
      <w:caps/>
      <w:sz w:val="22"/>
      <w:szCs w:val="22"/>
      <w:lang w:val="en-GB"/>
    </w:rPr>
  </w:style>
  <w:style w:type="paragraph" w:customStyle="1" w:styleId="Section">
    <w:name w:val="Section"/>
    <w:rsid w:val="006A303A"/>
    <w:rPr>
      <w:rFonts w:ascii="Arial" w:eastAsia="MS Mincho" w:hAnsi="Arial" w:cs="Arial"/>
      <w:kern w:val="32"/>
      <w:sz w:val="48"/>
      <w:szCs w:val="48"/>
    </w:rPr>
  </w:style>
  <w:style w:type="paragraph" w:customStyle="1" w:styleId="SectionNUM">
    <w:name w:val="Section NUM"/>
    <w:next w:val="Heading1"/>
    <w:rsid w:val="006A303A"/>
    <w:pPr>
      <w:keepNext/>
      <w:pageBreakBefore/>
      <w:tabs>
        <w:tab w:val="num" w:pos="720"/>
      </w:tabs>
      <w:spacing w:after="240"/>
      <w:ind w:left="720" w:hanging="360"/>
    </w:pPr>
    <w:rPr>
      <w:rFonts w:ascii="Trebuchet MS" w:eastAsia="MS Mincho" w:hAnsi="Trebuchet MS" w:cs="Trebuchet MS"/>
      <w:b/>
      <w:bCs/>
      <w:kern w:val="32"/>
      <w:sz w:val="36"/>
      <w:szCs w:val="36"/>
      <w:lang w:val="en-GB"/>
    </w:rPr>
  </w:style>
  <w:style w:type="character" w:customStyle="1" w:styleId="shorttext1">
    <w:name w:val="short_text1"/>
    <w:rsid w:val="006A303A"/>
    <w:rPr>
      <w:sz w:val="20"/>
      <w:szCs w:val="20"/>
    </w:rPr>
  </w:style>
  <w:style w:type="paragraph" w:customStyle="1" w:styleId="Shpallja">
    <w:name w:val="Shpallja"/>
    <w:rsid w:val="006A303A"/>
    <w:pPr>
      <w:widowControl w:val="0"/>
      <w:jc w:val="both"/>
    </w:pPr>
    <w:rPr>
      <w:rFonts w:ascii="CG Times" w:eastAsia="MS Mincho" w:hAnsi="CG Times" w:cs="CG Times"/>
      <w:b/>
      <w:bCs/>
      <w:color w:val="000000"/>
      <w:sz w:val="22"/>
      <w:szCs w:val="22"/>
      <w:lang w:val="sq-AL"/>
    </w:rPr>
  </w:style>
  <w:style w:type="character" w:styleId="Strong">
    <w:name w:val="Strong"/>
    <w:qFormat/>
    <w:rsid w:val="006A303A"/>
    <w:rPr>
      <w:b/>
      <w:bCs/>
    </w:rPr>
  </w:style>
  <w:style w:type="paragraph" w:customStyle="1" w:styleId="Style">
    <w:name w:val="Style"/>
    <w:rsid w:val="006A303A"/>
    <w:pPr>
      <w:widowControl w:val="0"/>
      <w:autoSpaceDE w:val="0"/>
      <w:autoSpaceDN w:val="0"/>
      <w:adjustRightInd w:val="0"/>
    </w:pPr>
    <w:rPr>
      <w:rFonts w:eastAsia="MS Mincho"/>
      <w:sz w:val="24"/>
      <w:szCs w:val="24"/>
    </w:rPr>
  </w:style>
  <w:style w:type="paragraph" w:customStyle="1" w:styleId="StyleCaption">
    <w:name w:val="Style Caption"/>
    <w:basedOn w:val="Normal"/>
    <w:rsid w:val="006A303A"/>
    <w:pPr>
      <w:keepNext/>
      <w:widowControl w:val="0"/>
      <w:spacing w:before="240" w:after="60"/>
      <w:jc w:val="both"/>
    </w:pPr>
    <w:rPr>
      <w:rFonts w:ascii="Trebuchet MS" w:hAnsi="Trebuchet MS" w:cs="Trebuchet MS"/>
      <w:sz w:val="18"/>
      <w:szCs w:val="18"/>
      <w:lang w:val="sq-AL"/>
    </w:rPr>
  </w:style>
  <w:style w:type="character" w:customStyle="1" w:styleId="StyleCaptionChar">
    <w:name w:val="Style Caption Char"/>
    <w:rsid w:val="006A303A"/>
    <w:rPr>
      <w:rFonts w:ascii="Trebuchet MS" w:eastAsia="MS Mincho" w:hAnsi="Trebuchet MS" w:cs="Trebuchet MS"/>
      <w:sz w:val="18"/>
      <w:szCs w:val="18"/>
      <w:lang w:val="en-US" w:eastAsia="en-US"/>
    </w:rPr>
  </w:style>
  <w:style w:type="paragraph" w:customStyle="1" w:styleId="style-standard-ouvrage">
    <w:name w:val="style-standard-ouvrage"/>
    <w:basedOn w:val="Normal"/>
    <w:rsid w:val="006A303A"/>
    <w:pPr>
      <w:spacing w:before="100" w:beforeAutospacing="1" w:after="100" w:afterAutospacing="1"/>
    </w:pPr>
    <w:rPr>
      <w:lang w:val="it-IT" w:eastAsia="it-IT"/>
    </w:rPr>
  </w:style>
  <w:style w:type="paragraph" w:customStyle="1" w:styleId="sub-list">
    <w:name w:val="sub-list"/>
    <w:rsid w:val="006A303A"/>
    <w:pPr>
      <w:spacing w:before="60" w:after="120"/>
    </w:pPr>
    <w:rPr>
      <w:rFonts w:ascii="Arial" w:eastAsia="MS Mincho" w:hAnsi="Arial" w:cs="Arial"/>
      <w:sz w:val="22"/>
      <w:szCs w:val="22"/>
    </w:rPr>
  </w:style>
  <w:style w:type="paragraph" w:styleId="Subtitle">
    <w:name w:val="Subtitle"/>
    <w:basedOn w:val="Normal"/>
    <w:next w:val="Normal"/>
    <w:qFormat/>
    <w:rsid w:val="006A303A"/>
    <w:pPr>
      <w:spacing w:after="600"/>
    </w:pPr>
    <w:rPr>
      <w:rFonts w:ascii="Cambria" w:hAnsi="Cambria" w:cs="Cambria"/>
      <w:i/>
      <w:iCs/>
      <w:spacing w:val="13"/>
    </w:rPr>
  </w:style>
  <w:style w:type="character" w:customStyle="1" w:styleId="SubtleEmphasis1">
    <w:name w:val="Subtle Emphasis1"/>
    <w:rsid w:val="006A303A"/>
    <w:rPr>
      <w:i/>
      <w:iCs/>
    </w:rPr>
  </w:style>
  <w:style w:type="character" w:customStyle="1" w:styleId="SubtleReference1">
    <w:name w:val="Subtle Reference1"/>
    <w:rsid w:val="006A303A"/>
    <w:rPr>
      <w:smallCaps/>
    </w:rPr>
  </w:style>
  <w:style w:type="paragraph" w:customStyle="1" w:styleId="tabela">
    <w:name w:val="tabela"/>
    <w:basedOn w:val="Normal"/>
    <w:rsid w:val="006A303A"/>
    <w:pPr>
      <w:keepNext/>
      <w:keepLines/>
      <w:widowControl w:val="0"/>
      <w:spacing w:before="60" w:after="60"/>
      <w:jc w:val="both"/>
    </w:pPr>
    <w:rPr>
      <w:rFonts w:ascii="Trebuchet MS" w:hAnsi="Trebuchet MS" w:cs="Trebuchet MS"/>
      <w:sz w:val="16"/>
      <w:szCs w:val="16"/>
      <w:lang w:val="en-GB"/>
    </w:rPr>
  </w:style>
  <w:style w:type="paragraph" w:customStyle="1" w:styleId="Tabele">
    <w:name w:val="Tabele"/>
    <w:rsid w:val="006A303A"/>
    <w:rPr>
      <w:rFonts w:ascii="CG Times" w:eastAsia="MS Mincho" w:hAnsi="CG Times" w:cs="CG Times"/>
      <w:sz w:val="22"/>
      <w:szCs w:val="22"/>
      <w:lang w:val="en-GB"/>
    </w:rPr>
  </w:style>
  <w:style w:type="paragraph" w:customStyle="1" w:styleId="Table">
    <w:name w:val="Table"/>
    <w:basedOn w:val="Normal"/>
    <w:next w:val="BodyText"/>
    <w:autoRedefine/>
    <w:rsid w:val="006A303A"/>
    <w:pPr>
      <w:keepNext/>
      <w:widowControl w:val="0"/>
      <w:tabs>
        <w:tab w:val="num" w:pos="1008"/>
      </w:tabs>
      <w:spacing w:before="360" w:after="240"/>
      <w:ind w:left="1008" w:hanging="1008"/>
      <w:jc w:val="both"/>
    </w:pPr>
    <w:rPr>
      <w:rFonts w:ascii="Trebuchet MS" w:hAnsi="Trebuchet MS" w:cs="Trebuchet MS"/>
      <w:b/>
      <w:bCs/>
      <w:sz w:val="22"/>
      <w:szCs w:val="22"/>
      <w:lang w:val="sq-AL" w:eastAsia="en-GB"/>
    </w:rPr>
  </w:style>
  <w:style w:type="paragraph" w:customStyle="1" w:styleId="TableFootnote">
    <w:name w:val="Table Footnote"/>
    <w:basedOn w:val="Normal"/>
    <w:rsid w:val="006A303A"/>
    <w:pPr>
      <w:widowControl w:val="0"/>
      <w:spacing w:before="80" w:after="240"/>
    </w:pPr>
    <w:rPr>
      <w:rFonts w:ascii="Trebuchet MS" w:hAnsi="Trebuchet MS" w:cs="Trebuchet MS"/>
      <w:sz w:val="18"/>
      <w:szCs w:val="18"/>
      <w:lang w:val="en-GB" w:eastAsia="en-GB"/>
    </w:rPr>
  </w:style>
  <w:style w:type="table" w:styleId="TableGrid">
    <w:name w:val="Table Grid"/>
    <w:basedOn w:val="TableNormal"/>
    <w:rsid w:val="006A303A"/>
    <w:rPr>
      <w:rFonts w:eastAsia="MS Minch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Text">
    <w:name w:val="Table Text"/>
    <w:basedOn w:val="BodyText"/>
    <w:rsid w:val="006A303A"/>
    <w:pPr>
      <w:spacing w:before="40" w:after="40"/>
      <w:jc w:val="both"/>
    </w:pPr>
    <w:rPr>
      <w:rFonts w:ascii="Trebuchet MS" w:hAnsi="Trebuchet MS" w:cs="Trebuchet MS"/>
      <w:sz w:val="18"/>
      <w:szCs w:val="18"/>
      <w:lang w:val="it-IT"/>
    </w:rPr>
  </w:style>
  <w:style w:type="paragraph" w:customStyle="1" w:styleId="TableTitle">
    <w:name w:val="Table Title"/>
    <w:basedOn w:val="Heading2"/>
    <w:next w:val="Normal"/>
    <w:rsid w:val="006A303A"/>
    <w:pPr>
      <w:keepLines/>
      <w:numPr>
        <w:numId w:val="3"/>
      </w:numPr>
      <w:spacing w:before="120" w:after="60"/>
      <w:jc w:val="both"/>
    </w:pPr>
    <w:rPr>
      <w:rFonts w:ascii="Times New Roman" w:eastAsia="Times New Roman" w:hAnsi="Times New Roman" w:cs="Times New Roman"/>
      <w:sz w:val="21"/>
      <w:szCs w:val="21"/>
      <w:lang w:val="en-GB" w:eastAsia="x-none"/>
    </w:rPr>
  </w:style>
  <w:style w:type="paragraph" w:customStyle="1" w:styleId="text">
    <w:name w:val="text"/>
    <w:basedOn w:val="Normal"/>
    <w:rsid w:val="006A303A"/>
    <w:pPr>
      <w:widowControl w:val="0"/>
      <w:ind w:left="709"/>
      <w:jc w:val="both"/>
    </w:pPr>
    <w:rPr>
      <w:rFonts w:ascii="Arial" w:hAnsi="Arial" w:cs="Arial"/>
      <w:sz w:val="20"/>
      <w:szCs w:val="20"/>
      <w:lang w:val="fr-FR"/>
    </w:rPr>
  </w:style>
  <w:style w:type="paragraph" w:styleId="Title">
    <w:name w:val="Title"/>
    <w:basedOn w:val="Normal"/>
    <w:next w:val="Normal"/>
    <w:qFormat/>
    <w:rsid w:val="006A303A"/>
    <w:pPr>
      <w:pBdr>
        <w:bottom w:val="single" w:sz="4" w:space="1" w:color="auto"/>
      </w:pBdr>
    </w:pPr>
    <w:rPr>
      <w:rFonts w:ascii="Cambria" w:hAnsi="Cambria" w:cs="Cambria"/>
      <w:spacing w:val="5"/>
      <w:sz w:val="52"/>
      <w:szCs w:val="52"/>
    </w:rPr>
  </w:style>
  <w:style w:type="paragraph" w:customStyle="1" w:styleId="Titulli">
    <w:name w:val="Titulli"/>
    <w:next w:val="Normal"/>
    <w:link w:val="TitulliChar"/>
    <w:rsid w:val="006A303A"/>
    <w:pPr>
      <w:keepNext/>
      <w:widowControl w:val="0"/>
      <w:jc w:val="center"/>
      <w:outlineLvl w:val="1"/>
    </w:pPr>
    <w:rPr>
      <w:rFonts w:ascii="CG Times" w:eastAsia="MS Mincho" w:hAnsi="CG Times" w:cs="CG Times"/>
      <w:b/>
      <w:bCs/>
      <w:caps/>
      <w:sz w:val="22"/>
      <w:szCs w:val="22"/>
      <w:lang w:val="en-GB"/>
    </w:rPr>
  </w:style>
  <w:style w:type="character" w:customStyle="1" w:styleId="TitulliCharChar">
    <w:name w:val="Titulli Char Char"/>
    <w:rsid w:val="006A303A"/>
    <w:rPr>
      <w:rFonts w:ascii="CG Times" w:eastAsia="MS Mincho" w:hAnsi="CG Times" w:cs="CG Times"/>
      <w:b/>
      <w:bCs/>
      <w:caps/>
      <w:sz w:val="22"/>
      <w:szCs w:val="22"/>
      <w:lang w:val="en-GB" w:eastAsia="en-US"/>
    </w:rPr>
  </w:style>
  <w:style w:type="paragraph" w:customStyle="1" w:styleId="TitulliNr">
    <w:name w:val="Titulli_Nr"/>
    <w:rsid w:val="006A303A"/>
    <w:pPr>
      <w:keepNext/>
      <w:widowControl w:val="0"/>
      <w:jc w:val="center"/>
    </w:pPr>
    <w:rPr>
      <w:rFonts w:ascii="CG Times" w:eastAsia="MS Mincho" w:hAnsi="CG Times" w:cs="CG Times"/>
      <w:caps/>
      <w:sz w:val="22"/>
      <w:szCs w:val="22"/>
      <w:lang w:val="en-GB"/>
    </w:rPr>
  </w:style>
  <w:style w:type="paragraph" w:customStyle="1" w:styleId="TitulliTitull">
    <w:name w:val="Titulli_Titull"/>
    <w:rsid w:val="006A303A"/>
    <w:pPr>
      <w:keepNext/>
      <w:widowControl w:val="0"/>
      <w:jc w:val="center"/>
      <w:outlineLvl w:val="0"/>
    </w:pPr>
    <w:rPr>
      <w:rFonts w:ascii="CG Times" w:eastAsia="MS Mincho" w:hAnsi="CG Times" w:cs="CG Times"/>
      <w:caps/>
      <w:sz w:val="22"/>
      <w:szCs w:val="22"/>
      <w:lang w:val="en-GB"/>
    </w:rPr>
  </w:style>
  <w:style w:type="paragraph" w:customStyle="1" w:styleId="VENDOSI">
    <w:name w:val="VENDOSI"/>
    <w:next w:val="Normal"/>
    <w:rsid w:val="006A303A"/>
    <w:pPr>
      <w:keepNext/>
      <w:widowControl w:val="0"/>
      <w:jc w:val="center"/>
    </w:pPr>
    <w:rPr>
      <w:rFonts w:ascii="CG Times" w:eastAsia="MS Mincho" w:hAnsi="CG Times" w:cs="CG Times"/>
      <w:caps/>
      <w:sz w:val="22"/>
      <w:szCs w:val="22"/>
      <w:lang w:val="en-GB"/>
    </w:rPr>
  </w:style>
  <w:style w:type="paragraph" w:customStyle="1" w:styleId="xl100">
    <w:name w:val="xl10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1">
    <w:name w:val="xl10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2">
    <w:name w:val="xl10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3">
    <w:name w:val="xl10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4">
    <w:name w:val="xl10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5">
    <w:name w:val="xl10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22">
    <w:name w:val="xl22"/>
    <w:basedOn w:val="Normal"/>
    <w:rsid w:val="006A303A"/>
    <w:pPr>
      <w:spacing w:before="100" w:beforeAutospacing="1" w:after="100" w:afterAutospacing="1"/>
    </w:pPr>
    <w:rPr>
      <w:rFonts w:ascii="Book Antiqua" w:hAnsi="Book Antiqua" w:cs="Book Antiqua"/>
      <w:b/>
      <w:bCs/>
      <w:sz w:val="20"/>
      <w:szCs w:val="20"/>
    </w:rPr>
  </w:style>
  <w:style w:type="paragraph" w:customStyle="1" w:styleId="xl23">
    <w:name w:val="xl23"/>
    <w:basedOn w:val="Normal"/>
    <w:rsid w:val="006A303A"/>
    <w:pPr>
      <w:spacing w:before="100" w:beforeAutospacing="1" w:after="100" w:afterAutospacing="1"/>
    </w:pPr>
    <w:rPr>
      <w:rFonts w:ascii="Book Antiqua" w:hAnsi="Book Antiqua" w:cs="Book Antiqua"/>
      <w:sz w:val="20"/>
      <w:szCs w:val="20"/>
    </w:rPr>
  </w:style>
  <w:style w:type="paragraph" w:customStyle="1" w:styleId="xl24">
    <w:name w:val="xl24"/>
    <w:basedOn w:val="Normal"/>
    <w:rsid w:val="006A303A"/>
    <w:pPr>
      <w:widowControl w:val="0"/>
      <w:spacing w:before="100" w:beforeAutospacing="1" w:after="100" w:afterAutospacing="1"/>
    </w:pPr>
    <w:rPr>
      <w:rFonts w:ascii="Bookman Old Style" w:hAnsi="Bookman Old Style" w:cs="Bookman Old Style"/>
      <w:sz w:val="22"/>
      <w:szCs w:val="22"/>
      <w:lang w:val="en-GB" w:eastAsia="en-GB"/>
    </w:rPr>
  </w:style>
  <w:style w:type="paragraph" w:customStyle="1" w:styleId="xl25">
    <w:name w:val="xl25"/>
    <w:basedOn w:val="Normal"/>
    <w:rsid w:val="006A303A"/>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6A303A"/>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6A303A"/>
    <w:pPr>
      <w:pBdr>
        <w:right w:val="single" w:sz="4" w:space="0" w:color="auto"/>
      </w:pBdr>
      <w:spacing w:before="100" w:beforeAutospacing="1" w:after="100" w:afterAutospacing="1"/>
    </w:pPr>
    <w:rPr>
      <w:sz w:val="20"/>
      <w:szCs w:val="20"/>
    </w:rPr>
  </w:style>
  <w:style w:type="paragraph" w:customStyle="1" w:styleId="xl30">
    <w:name w:val="xl30"/>
    <w:basedOn w:val="Normal"/>
    <w:rsid w:val="006A303A"/>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6A303A"/>
    <w:pPr>
      <w:pBdr>
        <w:bottom w:val="single" w:sz="4" w:space="0" w:color="auto"/>
      </w:pBdr>
      <w:spacing w:before="100" w:beforeAutospacing="1" w:after="100" w:afterAutospacing="1"/>
    </w:pPr>
    <w:rPr>
      <w:sz w:val="20"/>
      <w:szCs w:val="20"/>
    </w:rPr>
  </w:style>
  <w:style w:type="paragraph" w:customStyle="1" w:styleId="xl32">
    <w:name w:val="xl32"/>
    <w:basedOn w:val="Normal"/>
    <w:rsid w:val="006A303A"/>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4">
    <w:name w:val="xl34"/>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5">
    <w:name w:val="xl35"/>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6">
    <w:name w:val="xl36"/>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7">
    <w:name w:val="xl37"/>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8">
    <w:name w:val="xl38"/>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9">
    <w:name w:val="xl39"/>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6A303A"/>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6A303A"/>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6A303A"/>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6A303A"/>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6A303A"/>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6A303A"/>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sz w:val="22"/>
      <w:szCs w:val="22"/>
      <w:lang w:val="en-GB"/>
    </w:rPr>
  </w:style>
  <w:style w:type="paragraph" w:customStyle="1" w:styleId="xl47">
    <w:name w:val="xl47"/>
    <w:basedOn w:val="Normal"/>
    <w:rsid w:val="006A303A"/>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paragraph" w:customStyle="1" w:styleId="xl65">
    <w:name w:val="xl6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
    <w:rsid w:val="006A303A"/>
    <w:pPr>
      <w:shd w:val="clear" w:color="000000" w:fill="FFFFFF"/>
      <w:spacing w:before="100" w:beforeAutospacing="1" w:after="100" w:afterAutospacing="1"/>
      <w:jc w:val="center"/>
      <w:textAlignment w:val="center"/>
    </w:pPr>
    <w:rPr>
      <w:b/>
      <w:bCs/>
    </w:rPr>
  </w:style>
  <w:style w:type="paragraph" w:customStyle="1" w:styleId="xl67">
    <w:name w:val="xl6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8">
    <w:name w:val="xl68"/>
    <w:basedOn w:val="Normal"/>
    <w:rsid w:val="006A303A"/>
    <w:pPr>
      <w:shd w:val="clear" w:color="000000" w:fill="FFFFFF"/>
      <w:spacing w:before="100" w:beforeAutospacing="1" w:after="100" w:afterAutospacing="1"/>
      <w:jc w:val="center"/>
      <w:textAlignment w:val="center"/>
    </w:pPr>
  </w:style>
  <w:style w:type="paragraph" w:customStyle="1" w:styleId="xl69">
    <w:name w:val="xl69"/>
    <w:basedOn w:val="Normal"/>
    <w:rsid w:val="006A303A"/>
    <w:pPr>
      <w:shd w:val="clear" w:color="000000" w:fill="FFFFFF"/>
      <w:spacing w:before="100" w:beforeAutospacing="1" w:after="100" w:afterAutospacing="1"/>
      <w:jc w:val="center"/>
      <w:textAlignment w:val="center"/>
    </w:pPr>
  </w:style>
  <w:style w:type="paragraph" w:customStyle="1" w:styleId="xl70">
    <w:name w:val="xl70"/>
    <w:basedOn w:val="Normal"/>
    <w:rsid w:val="006A303A"/>
    <w:pPr>
      <w:shd w:val="clear" w:color="000000" w:fill="FFFFFF"/>
      <w:spacing w:before="100" w:beforeAutospacing="1" w:after="100" w:afterAutospacing="1"/>
      <w:textAlignment w:val="center"/>
    </w:pPr>
  </w:style>
  <w:style w:type="paragraph" w:customStyle="1" w:styleId="xl71">
    <w:name w:val="xl7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72">
    <w:name w:val="xl72"/>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3">
    <w:name w:val="xl73"/>
    <w:basedOn w:val="Normal"/>
    <w:rsid w:val="006A303A"/>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4">
    <w:name w:val="xl74"/>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5">
    <w:name w:val="xl75"/>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6">
    <w:name w:val="xl76"/>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7">
    <w:name w:val="xl77"/>
    <w:basedOn w:val="Normal"/>
    <w:rsid w:val="006A303A"/>
    <w:pPr>
      <w:pBdr>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8">
    <w:name w:val="xl78"/>
    <w:basedOn w:val="Normal"/>
    <w:rsid w:val="006A303A"/>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9">
    <w:name w:val="xl79"/>
    <w:basedOn w:val="Normal"/>
    <w:rsid w:val="006A303A"/>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0">
    <w:name w:val="xl8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1">
    <w:name w:val="xl8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2">
    <w:name w:val="xl8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3">
    <w:name w:val="xl8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4">
    <w:name w:val="xl8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5">
    <w:name w:val="xl8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6">
    <w:name w:val="xl8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7">
    <w:name w:val="xl8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8">
    <w:name w:val="xl8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9">
    <w:name w:val="xl8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0">
    <w:name w:val="xl9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1">
    <w:name w:val="xl9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2">
    <w:name w:val="xl9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3">
    <w:name w:val="xl9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4">
    <w:name w:val="xl9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5">
    <w:name w:val="xl9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6">
    <w:name w:val="xl9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7">
    <w:name w:val="xl9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8">
    <w:name w:val="xl9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9">
    <w:name w:val="xl9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character" w:customStyle="1" w:styleId="NeniNrChar">
    <w:name w:val="Neni_Nr Char"/>
    <w:link w:val="NeniNr"/>
    <w:rsid w:val="001D0831"/>
    <w:rPr>
      <w:rFonts w:ascii="CG Times" w:eastAsia="MS Mincho" w:hAnsi="CG Times" w:cs="CG Times"/>
      <w:sz w:val="22"/>
      <w:szCs w:val="22"/>
      <w:lang w:val="en-GB" w:eastAsia="en-US" w:bidi="ar-SA"/>
    </w:rPr>
  </w:style>
  <w:style w:type="character" w:customStyle="1" w:styleId="ParagrafiChar">
    <w:name w:val="Paragrafi Char"/>
    <w:link w:val="Paragrafi"/>
    <w:locked/>
    <w:rsid w:val="001D0831"/>
    <w:rPr>
      <w:rFonts w:ascii="CG Times" w:eastAsia="MS Mincho" w:hAnsi="CG Times" w:cs="CG Times"/>
      <w:sz w:val="22"/>
      <w:szCs w:val="22"/>
      <w:lang w:val="en-US" w:eastAsia="en-US" w:bidi="ar-SA"/>
    </w:rPr>
  </w:style>
  <w:style w:type="character" w:customStyle="1" w:styleId="TitulliChar">
    <w:name w:val="Titulli Char"/>
    <w:link w:val="Titulli"/>
    <w:rsid w:val="001D0831"/>
    <w:rPr>
      <w:rFonts w:ascii="CG Times" w:eastAsia="MS Mincho" w:hAnsi="CG Times" w:cs="CG Times"/>
      <w:b/>
      <w:bCs/>
      <w:caps/>
      <w:sz w:val="22"/>
      <w:szCs w:val="22"/>
      <w:lang w:val="en-GB" w:eastAsia="en-US" w:bidi="ar-SA"/>
    </w:rPr>
  </w:style>
  <w:style w:type="paragraph" w:customStyle="1" w:styleId="Hapesira7">
    <w:name w:val="Hapesira 7"/>
    <w:basedOn w:val="Paragrafi"/>
    <w:qFormat/>
    <w:rsid w:val="008F06EE"/>
    <w:pPr>
      <w:ind w:firstLine="284"/>
    </w:pPr>
    <w:rPr>
      <w:rFonts w:ascii="Garamond" w:hAnsi="Garamond"/>
      <w:sz w:val="14"/>
      <w:szCs w:val="24"/>
    </w:rPr>
  </w:style>
  <w:style w:type="paragraph" w:styleId="EndnoteText">
    <w:name w:val="endnote text"/>
    <w:basedOn w:val="Normal"/>
    <w:link w:val="EndnoteTextChar"/>
    <w:rsid w:val="008F42B1"/>
    <w:rPr>
      <w:sz w:val="20"/>
      <w:szCs w:val="20"/>
    </w:rPr>
  </w:style>
  <w:style w:type="character" w:customStyle="1" w:styleId="EndnoteTextChar">
    <w:name w:val="Endnote Text Char"/>
    <w:basedOn w:val="DefaultParagraphFont"/>
    <w:link w:val="EndnoteText"/>
    <w:rsid w:val="008F42B1"/>
  </w:style>
  <w:style w:type="character" w:styleId="EndnoteReference">
    <w:name w:val="endnote reference"/>
    <w:rsid w:val="008F42B1"/>
    <w:rPr>
      <w:vertAlign w:val="superscript"/>
    </w:rPr>
  </w:style>
  <w:style w:type="character" w:customStyle="1" w:styleId="FooterChar">
    <w:name w:val="Footer Char"/>
    <w:link w:val="Footer"/>
    <w:uiPriority w:val="99"/>
    <w:rsid w:val="009A13FE"/>
    <w:rPr>
      <w:rFonts w:eastAsia="MS Mincho"/>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DACC05-B3C9-45FC-89E2-C9544800C2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5758</Words>
  <Characters>32822</Characters>
  <Application>Microsoft Office Word</Application>
  <DocSecurity>0</DocSecurity>
  <Lines>273</Lines>
  <Paragraphs>77</Paragraphs>
  <ScaleCrop>false</ScaleCrop>
  <HeadingPairs>
    <vt:vector size="2" baseType="variant">
      <vt:variant>
        <vt:lpstr>Title</vt:lpstr>
      </vt:variant>
      <vt:variant>
        <vt:i4>1</vt:i4>
      </vt:variant>
    </vt:vector>
  </HeadingPairs>
  <TitlesOfParts>
    <vt:vector size="1" baseType="lpstr">
      <vt:lpstr>LIGJ</vt:lpstr>
    </vt:vector>
  </TitlesOfParts>
  <Company>QPZ</Company>
  <LinksUpToDate>false</LinksUpToDate>
  <CharactersWithSpaces>38503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LIGJ</dc:title>
  <dc:subject/>
  <dc:creator>n.fagu</dc:creator>
  <cp:keywords/>
  <dc:description/>
  <cp:lastModifiedBy>Endrit Ali</cp:lastModifiedBy>
  <cp:revision>2</cp:revision>
  <cp:lastPrinted>2016-01-14T08:57:00Z</cp:lastPrinted>
  <dcterms:created xsi:type="dcterms:W3CDTF">2019-03-28T13:21:00Z</dcterms:created>
  <dcterms:modified xsi:type="dcterms:W3CDTF">2019-03-28T13:21:00Z</dcterms:modified>
</cp:coreProperties>
</file>