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F51" w:rsidRPr="00417FCA" w:rsidRDefault="00EE3F51" w:rsidP="00EE3F51">
      <w:pPr>
        <w:pStyle w:val="Akti"/>
        <w:keepNext w:val="0"/>
      </w:pPr>
      <w:bookmarkStart w:id="0" w:name="_GoBack"/>
      <w:bookmarkEnd w:id="0"/>
      <w:r w:rsidRPr="00417FCA">
        <w:t xml:space="preserve">LIGJ  </w:t>
      </w:r>
    </w:p>
    <w:p w:rsidR="00EE3F51" w:rsidRPr="00417FCA" w:rsidRDefault="00EE3F51" w:rsidP="00EE3F51">
      <w:pPr>
        <w:pStyle w:val="NumriData"/>
        <w:keepNext w:val="0"/>
      </w:pPr>
      <w:r w:rsidRPr="00417FCA">
        <w:t>Nr.10 395, datë 10.3.2011</w:t>
      </w:r>
    </w:p>
    <w:p w:rsidR="00EE3F51" w:rsidRPr="00417FCA" w:rsidRDefault="00EE3F51" w:rsidP="00EE3F51">
      <w:pPr>
        <w:pStyle w:val="Paragrafi"/>
      </w:pPr>
    </w:p>
    <w:p w:rsidR="00EE3F51" w:rsidRPr="00417FCA" w:rsidRDefault="00EE3F51" w:rsidP="00EE3F51">
      <w:pPr>
        <w:pStyle w:val="Titulli"/>
        <w:keepNext w:val="0"/>
      </w:pPr>
      <w:r w:rsidRPr="00417FCA">
        <w:t>PËR DISA SHT</w:t>
      </w:r>
      <w:r>
        <w:t>ESA DHE NDRYSHIME NË LIGJIN NR.</w:t>
      </w:r>
      <w:r w:rsidRPr="00417FCA">
        <w:t xml:space="preserve">10 186, DATË 5.11.2009 “PËR RREGULLIMIN E PRONËSISË MBI TRUALLIN SHTETËROR NË ZONAT ME PËRPARËSI TURIZMIN” </w:t>
      </w:r>
    </w:p>
    <w:p w:rsidR="00EE3F51" w:rsidRPr="00417FCA" w:rsidRDefault="00EE3F51" w:rsidP="00EE3F51">
      <w:pPr>
        <w:pStyle w:val="Paragrafi"/>
      </w:pPr>
    </w:p>
    <w:p w:rsidR="00EE3F51" w:rsidRPr="00417FCA" w:rsidRDefault="00EE3F51" w:rsidP="00EE3F51">
      <w:pPr>
        <w:pStyle w:val="Paragrafi"/>
      </w:pPr>
      <w:r w:rsidRPr="00417FCA">
        <w:t xml:space="preserve">Në mbështetje të neneve 78 dhe 83 pika 1 të Kushtetutës, me propozimin e Këshillit të Ministrave, </w:t>
      </w:r>
    </w:p>
    <w:p w:rsidR="00EE3F51" w:rsidRPr="00417FCA" w:rsidRDefault="00EE3F51" w:rsidP="00EE3F51">
      <w:pPr>
        <w:pStyle w:val="Paragrafi"/>
        <w:ind w:firstLine="0"/>
      </w:pPr>
    </w:p>
    <w:p w:rsidR="00EE3F51" w:rsidRPr="00417FCA" w:rsidRDefault="00EE3F51" w:rsidP="00EE3F51">
      <w:pPr>
        <w:pStyle w:val="Institucioni"/>
        <w:keepNext w:val="0"/>
      </w:pPr>
      <w:r w:rsidRPr="00417FCA">
        <w:t>KUVENDI</w:t>
      </w:r>
    </w:p>
    <w:p w:rsidR="00EE3F51" w:rsidRPr="00417FCA" w:rsidRDefault="00EE3F51" w:rsidP="00EE3F51">
      <w:pPr>
        <w:pStyle w:val="Institucioni"/>
        <w:keepNext w:val="0"/>
      </w:pPr>
      <w:r w:rsidRPr="00417FCA">
        <w:t>I REPUBLIKËS SË SHQIPËRISË</w:t>
      </w:r>
    </w:p>
    <w:p w:rsidR="00EE3F51" w:rsidRPr="00417FCA" w:rsidRDefault="00EE3F51" w:rsidP="00EE3F51">
      <w:pPr>
        <w:pStyle w:val="Paragrafi"/>
      </w:pPr>
    </w:p>
    <w:p w:rsidR="00EE3F51" w:rsidRPr="00417FCA" w:rsidRDefault="00EE3F51" w:rsidP="00EE3F51">
      <w:pPr>
        <w:pStyle w:val="VENDOSI"/>
        <w:keepNext w:val="0"/>
      </w:pPr>
      <w:r w:rsidRPr="00417FCA">
        <w:t>VENDOSI:</w:t>
      </w:r>
    </w:p>
    <w:p w:rsidR="00EE3F51" w:rsidRPr="00417FCA" w:rsidRDefault="00EE3F51" w:rsidP="00EE3F51">
      <w:pPr>
        <w:pStyle w:val="Paragrafi"/>
        <w:ind w:firstLine="0"/>
      </w:pPr>
    </w:p>
    <w:p w:rsidR="00EE3F51" w:rsidRPr="00417FCA" w:rsidRDefault="00EE3F51" w:rsidP="00EE3F51">
      <w:pPr>
        <w:pStyle w:val="Paragrafi"/>
      </w:pPr>
      <w:r w:rsidRPr="00417FCA">
        <w:t>Në ligjin nr. 10 186, datë 5.11.2009 “Për rregullimin e pronësisë mbi truallin shtetëror në zonat me përparësi turizmin”, bëhen  këto shtesa dhe ndryshime:</w:t>
      </w:r>
    </w:p>
    <w:p w:rsidR="00EE3F51" w:rsidRPr="00417FCA" w:rsidRDefault="00EE3F51" w:rsidP="00EE3F51">
      <w:pPr>
        <w:pStyle w:val="Paragrafi"/>
      </w:pPr>
    </w:p>
    <w:p w:rsidR="00EE3F51" w:rsidRPr="00417FCA" w:rsidRDefault="00EE3F51" w:rsidP="00EE3F51">
      <w:pPr>
        <w:pStyle w:val="NeniNr"/>
        <w:keepNext w:val="0"/>
      </w:pPr>
      <w:r w:rsidRPr="00417FCA">
        <w:t>Neni 1</w:t>
      </w:r>
    </w:p>
    <w:p w:rsidR="00EE3F51" w:rsidRPr="009851E7" w:rsidRDefault="00EE3F51" w:rsidP="00EE3F51">
      <w:pPr>
        <w:pStyle w:val="Paragrafi"/>
        <w:rPr>
          <w:sz w:val="16"/>
        </w:rPr>
      </w:pPr>
    </w:p>
    <w:p w:rsidR="00EE3F51" w:rsidRPr="00417FCA" w:rsidRDefault="00EE3F51" w:rsidP="00EE3F51">
      <w:pPr>
        <w:pStyle w:val="Paragrafi"/>
      </w:pPr>
      <w:r w:rsidRPr="00417FCA">
        <w:t>Në nenin 3 të  kreut I bëhen këto ndryshime:</w:t>
      </w:r>
    </w:p>
    <w:p w:rsidR="00EE3F51" w:rsidRPr="00417FCA" w:rsidRDefault="00EE3F51" w:rsidP="00EE3F51">
      <w:pPr>
        <w:pStyle w:val="Paragrafi"/>
      </w:pPr>
      <w:r w:rsidRPr="00417FCA">
        <w:t>1. Paragrafi ekzistues numërtohet pika “1”.</w:t>
      </w:r>
    </w:p>
    <w:p w:rsidR="00EE3F51" w:rsidRPr="00417FCA" w:rsidRDefault="00EE3F51" w:rsidP="00EE3F51">
      <w:pPr>
        <w:pStyle w:val="Paragrafi"/>
      </w:pPr>
      <w:r w:rsidRPr="00417FCA">
        <w:t>2. Pas pikës 1 shtohet pika 2 me këtë përmbajtje:</w:t>
      </w:r>
    </w:p>
    <w:p w:rsidR="00EE3F51" w:rsidRPr="00417FCA" w:rsidRDefault="00EE3F51" w:rsidP="00EE3F51">
      <w:pPr>
        <w:pStyle w:val="Paragrafi"/>
      </w:pPr>
      <w:r w:rsidRPr="00417FCA">
        <w:t xml:space="preserve">“2. Personat e stimuluar, që kanë përmbushur të gjitha detyrimet që rrjedhin nga marrëveshja e qirasë dhe e zhvillimit, në rast se nuk paraqesin interes për ndryshimin e pronësisë së truallit, nuk u nënshtrohen procedurave të parashikuara në këtë ligj.”. </w:t>
      </w:r>
    </w:p>
    <w:p w:rsidR="00EE3F51" w:rsidRPr="00E6558F" w:rsidRDefault="00EE3F51" w:rsidP="00EE3F51">
      <w:pPr>
        <w:pStyle w:val="Paragrafi"/>
        <w:rPr>
          <w:sz w:val="16"/>
        </w:rPr>
      </w:pPr>
    </w:p>
    <w:p w:rsidR="00EE3F51" w:rsidRPr="00417FCA" w:rsidRDefault="00EE3F51" w:rsidP="00EE3F51">
      <w:pPr>
        <w:pStyle w:val="NeniNr"/>
        <w:keepNext w:val="0"/>
      </w:pPr>
      <w:r w:rsidRPr="00417FCA">
        <w:t>Neni 2</w:t>
      </w:r>
    </w:p>
    <w:p w:rsidR="00EE3F51" w:rsidRPr="00417FCA" w:rsidRDefault="00EE3F51" w:rsidP="00EE3F51">
      <w:pPr>
        <w:pStyle w:val="Paragrafi"/>
      </w:pPr>
    </w:p>
    <w:p w:rsidR="00EE3F51" w:rsidRPr="00417FCA" w:rsidRDefault="00EE3F51" w:rsidP="00EE3F51">
      <w:pPr>
        <w:pStyle w:val="Paragrafi"/>
      </w:pPr>
      <w:r w:rsidRPr="00417FCA">
        <w:t xml:space="preserve">Në nenin 5 të kreut II bëhet shtesa e mëposhtme: </w:t>
      </w:r>
    </w:p>
    <w:p w:rsidR="00EE3F51" w:rsidRPr="00417FCA" w:rsidRDefault="00EE3F51" w:rsidP="00EE3F51">
      <w:pPr>
        <w:pStyle w:val="Paragrafi"/>
      </w:pPr>
      <w:r w:rsidRPr="00417FCA">
        <w:t xml:space="preserve">1. Pas shkronjës “dh” të pikës 1 shtohet shkronja “e” me këtë përmbajtje: </w:t>
      </w:r>
    </w:p>
    <w:p w:rsidR="00EE3F51" w:rsidRPr="00417FCA" w:rsidRDefault="00EE3F51" w:rsidP="00EE3F51">
      <w:pPr>
        <w:pStyle w:val="Paragrafi"/>
      </w:pPr>
      <w:r w:rsidRPr="00417FCA">
        <w:t>“e) vërtetim nga Agjencia Kombëtare e Turizmit për detyrimet nga marrëveshja e qirasë.”.</w:t>
      </w:r>
    </w:p>
    <w:p w:rsidR="00EE3F51" w:rsidRPr="009851E7" w:rsidRDefault="00EE3F51" w:rsidP="00EE3F51">
      <w:pPr>
        <w:pStyle w:val="Paragrafi"/>
        <w:rPr>
          <w:sz w:val="16"/>
        </w:rPr>
      </w:pPr>
    </w:p>
    <w:p w:rsidR="00EE3F51" w:rsidRPr="00417FCA" w:rsidRDefault="00EE3F51" w:rsidP="00EE3F51">
      <w:pPr>
        <w:pStyle w:val="NeniNr"/>
        <w:keepNext w:val="0"/>
      </w:pPr>
      <w:r w:rsidRPr="00417FCA">
        <w:t>Neni 3</w:t>
      </w:r>
    </w:p>
    <w:p w:rsidR="00EE3F51" w:rsidRPr="00417FCA" w:rsidRDefault="00EE3F51" w:rsidP="00EE3F51">
      <w:pPr>
        <w:pStyle w:val="Paragrafi"/>
      </w:pPr>
    </w:p>
    <w:p w:rsidR="00EE3F51" w:rsidRPr="00417FCA" w:rsidRDefault="00EE3F51" w:rsidP="00EE3F51">
      <w:pPr>
        <w:pStyle w:val="Paragrafi"/>
      </w:pPr>
      <w:r w:rsidRPr="00417FCA">
        <w:t>Në nenin 14, pika 6 hiqet.</w:t>
      </w:r>
    </w:p>
    <w:p w:rsidR="00EE3F51" w:rsidRPr="00417FCA" w:rsidRDefault="00EE3F51" w:rsidP="00EE3F51">
      <w:pPr>
        <w:pStyle w:val="NeniNr"/>
        <w:keepNext w:val="0"/>
      </w:pPr>
      <w:r w:rsidRPr="00417FCA">
        <w:t>Neni 4</w:t>
      </w:r>
    </w:p>
    <w:p w:rsidR="00EE3F51" w:rsidRPr="00417FCA" w:rsidRDefault="00EE3F51" w:rsidP="00EE3F51">
      <w:pPr>
        <w:pStyle w:val="Paragrafi"/>
      </w:pPr>
    </w:p>
    <w:p w:rsidR="00EE3F51" w:rsidRPr="00417FCA" w:rsidRDefault="00EE3F51" w:rsidP="00EE3F51">
      <w:pPr>
        <w:pStyle w:val="Paragrafi"/>
      </w:pPr>
      <w:r w:rsidRPr="00417FCA">
        <w:t>Pas nenit 15 të kreut III shtohet neni 15/1 me këtë përmbajtje:</w:t>
      </w:r>
    </w:p>
    <w:p w:rsidR="00EE3F51" w:rsidRPr="00417FCA" w:rsidRDefault="00EE3F51" w:rsidP="00EE3F51">
      <w:pPr>
        <w:pStyle w:val="Paragrafi"/>
      </w:pPr>
    </w:p>
    <w:p w:rsidR="00EE3F51" w:rsidRPr="00417FCA" w:rsidRDefault="00EE3F51" w:rsidP="00EE3F51">
      <w:pPr>
        <w:pStyle w:val="NeniNr"/>
        <w:keepNext w:val="0"/>
      </w:pPr>
      <w:r w:rsidRPr="00417FCA">
        <w:t>“Neni 15/1</w:t>
      </w:r>
    </w:p>
    <w:p w:rsidR="00EE3F51" w:rsidRPr="00417FCA" w:rsidRDefault="00EE3F51" w:rsidP="00EE3F51">
      <w:pPr>
        <w:pStyle w:val="Paragrafi"/>
      </w:pPr>
    </w:p>
    <w:p w:rsidR="00EE3F51" w:rsidRPr="00417FCA" w:rsidRDefault="00EE3F51" w:rsidP="00EE3F51">
      <w:pPr>
        <w:pStyle w:val="Paragrafi"/>
      </w:pPr>
      <w:r w:rsidRPr="00417FCA">
        <w:t>1. Për personat e stimuluar ose subjektet me marrëveshje qiraje dhe zhvillimi, që nuk kanë përmbushur detyrimet që rrjedhin nga marrëveshja e qirasë, në çmimin e kalimit të pronësisë mbi truallin shtohet dhe vlera e detyrimeve të prapambetura. Detyrimet e prapambetura llogariten nga Agjencia Kombëtare e Turizmit.</w:t>
      </w:r>
    </w:p>
    <w:p w:rsidR="00EE3F51" w:rsidRPr="00417FCA" w:rsidRDefault="00EE3F51" w:rsidP="00EE3F51">
      <w:pPr>
        <w:pStyle w:val="Paragrafi"/>
      </w:pPr>
      <w:r w:rsidRPr="00417FCA">
        <w:t>2. Të ardhurat nga qiratë ndahen dhe përdoren sipas legjislacionit në fuqi.”.</w:t>
      </w:r>
    </w:p>
    <w:p w:rsidR="00EE3F51" w:rsidRPr="00417FCA" w:rsidRDefault="00EE3F51" w:rsidP="00EE3F51">
      <w:pPr>
        <w:pStyle w:val="Paragrafi"/>
        <w:ind w:firstLine="0"/>
      </w:pPr>
    </w:p>
    <w:p w:rsidR="00EE3F51" w:rsidRPr="00417FCA" w:rsidRDefault="00EE3F51" w:rsidP="00EE3F51">
      <w:pPr>
        <w:pStyle w:val="NeniNr"/>
        <w:keepNext w:val="0"/>
      </w:pPr>
      <w:r w:rsidRPr="00417FCA">
        <w:t>Neni 5</w:t>
      </w:r>
    </w:p>
    <w:p w:rsidR="00EE3F51" w:rsidRPr="00417FCA" w:rsidRDefault="00EE3F51" w:rsidP="00EE3F51">
      <w:pPr>
        <w:pStyle w:val="NeniTitull"/>
        <w:keepNext w:val="0"/>
      </w:pPr>
      <w:r w:rsidRPr="00417FCA">
        <w:t>Dispozita kalimtare</w:t>
      </w:r>
    </w:p>
    <w:p w:rsidR="00EE3F51" w:rsidRPr="00417FCA" w:rsidRDefault="00EE3F51" w:rsidP="00EE3F51">
      <w:pPr>
        <w:pStyle w:val="Paragrafi"/>
      </w:pPr>
    </w:p>
    <w:p w:rsidR="00EE3F51" w:rsidRPr="00417FCA" w:rsidRDefault="00EE3F51" w:rsidP="00EE3F51">
      <w:pPr>
        <w:pStyle w:val="Paragrafi"/>
      </w:pPr>
      <w:r w:rsidRPr="00417FCA">
        <w:lastRenderedPageBreak/>
        <w:t>1. Për kërkesat e depozituara nga personat e stimuluar, për të cilat ka nisur procedura e shqyrtimit, ALUIZNI kërkon nga Agjencia Kombëtare e Turizmit dhe nga personi i stimuluar një vërtetim për përmbushjen e detyrimeve që rrjedhin nga marrëveshja e qirasë dhe e zhvillimit.</w:t>
      </w:r>
    </w:p>
    <w:p w:rsidR="00EE3F51" w:rsidRPr="00417FCA" w:rsidRDefault="00EE3F51" w:rsidP="00EE3F51">
      <w:pPr>
        <w:pStyle w:val="Paragrafi"/>
      </w:pPr>
      <w:r w:rsidRPr="00417FCA">
        <w:t>2. Agjencia Kombëtare e Turizmit, me hyrjen në fuqi të këtij ligji, i dërgon ALUIZNI-t listën e detyrimeve të qirasë që kanë personat e stimuluar.</w:t>
      </w:r>
    </w:p>
    <w:p w:rsidR="00EE3F51" w:rsidRPr="00417FCA" w:rsidRDefault="00EE3F51" w:rsidP="00EE3F51">
      <w:pPr>
        <w:pStyle w:val="Paragrafi"/>
      </w:pPr>
      <w:r w:rsidRPr="00417FCA">
        <w:t>3. ALUIZNI nuk lejohet të kryejë procedura shqyrtimi për subjektet e parashikuara në pikën 2 të nenit 3 të këtij ligji.</w:t>
      </w:r>
    </w:p>
    <w:p w:rsidR="00EE3F51" w:rsidRPr="00417FCA" w:rsidRDefault="00EE3F51" w:rsidP="00EE3F51">
      <w:pPr>
        <w:pStyle w:val="Paragrafi"/>
      </w:pPr>
    </w:p>
    <w:p w:rsidR="00EE3F51" w:rsidRPr="00417FCA" w:rsidRDefault="00EE3F51" w:rsidP="00EE3F51">
      <w:pPr>
        <w:pStyle w:val="NeniNr"/>
        <w:keepNext w:val="0"/>
      </w:pPr>
      <w:r w:rsidRPr="00417FCA">
        <w:t>Neni 6</w:t>
      </w:r>
    </w:p>
    <w:p w:rsidR="00EE3F51" w:rsidRPr="00417FCA" w:rsidRDefault="00EE3F51" w:rsidP="00EE3F51">
      <w:pPr>
        <w:pStyle w:val="Paragrafi"/>
      </w:pPr>
    </w:p>
    <w:p w:rsidR="00EE3F51" w:rsidRPr="00417FCA" w:rsidRDefault="00EE3F51" w:rsidP="00EE3F51">
      <w:pPr>
        <w:pStyle w:val="Paragrafi"/>
      </w:pPr>
      <w:r w:rsidRPr="00417FCA">
        <w:t>Ky ligj hyn në fuqi 15 ditë pas botimit në Fletoren Zyrtare.</w:t>
      </w:r>
    </w:p>
    <w:p w:rsidR="00EE3F51" w:rsidRPr="00417FCA" w:rsidRDefault="00EE3F51" w:rsidP="00EE3F51">
      <w:pPr>
        <w:pStyle w:val="Paragrafi"/>
      </w:pPr>
      <w:r w:rsidRPr="00417FCA">
        <w:t> </w:t>
      </w:r>
    </w:p>
    <w:p w:rsidR="00EE3F51" w:rsidRPr="009851E7" w:rsidRDefault="00EE3F51" w:rsidP="00EE3F51">
      <w:pPr>
        <w:pStyle w:val="Paragrafi"/>
        <w:ind w:firstLine="0"/>
        <w:rPr>
          <w:b/>
          <w:sz w:val="23"/>
          <w:szCs w:val="23"/>
        </w:rPr>
      </w:pPr>
      <w:r w:rsidRPr="009851E7">
        <w:rPr>
          <w:b/>
          <w:sz w:val="23"/>
          <w:szCs w:val="23"/>
        </w:rPr>
        <w:t>Shpallur me dekretin nr.6937, datë 23.3.2011 të Presidentit të Republikës së Shqipërisë, Bamir Topi</w:t>
      </w:r>
    </w:p>
    <w:p w:rsidR="00EE3F51" w:rsidRPr="00417FCA" w:rsidRDefault="00EE3F51" w:rsidP="00EE3F51">
      <w:pPr>
        <w:pStyle w:val="Paragrafi"/>
      </w:pPr>
    </w:p>
    <w:sectPr w:rsidR="00EE3F51" w:rsidRPr="00417FC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E3F51"/>
    <w:rsid w:val="0000709E"/>
    <w:rsid w:val="000168D2"/>
    <w:rsid w:val="00034533"/>
    <w:rsid w:val="00034FB2"/>
    <w:rsid w:val="00074ECB"/>
    <w:rsid w:val="000E26BA"/>
    <w:rsid w:val="0012658B"/>
    <w:rsid w:val="00134B4F"/>
    <w:rsid w:val="00142511"/>
    <w:rsid w:val="00185D06"/>
    <w:rsid w:val="001F6849"/>
    <w:rsid w:val="00215F4C"/>
    <w:rsid w:val="00234711"/>
    <w:rsid w:val="00241BA6"/>
    <w:rsid w:val="00266926"/>
    <w:rsid w:val="00285E2F"/>
    <w:rsid w:val="002908B3"/>
    <w:rsid w:val="002A7911"/>
    <w:rsid w:val="002E20F9"/>
    <w:rsid w:val="00332540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877D3"/>
    <w:rsid w:val="007B4080"/>
    <w:rsid w:val="007F180F"/>
    <w:rsid w:val="00817EE7"/>
    <w:rsid w:val="008634B8"/>
    <w:rsid w:val="0089132F"/>
    <w:rsid w:val="008A6769"/>
    <w:rsid w:val="008B4EF7"/>
    <w:rsid w:val="008E6154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55AB4"/>
    <w:rsid w:val="00B71725"/>
    <w:rsid w:val="00BA2385"/>
    <w:rsid w:val="00BD753C"/>
    <w:rsid w:val="00BF1117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D41D0"/>
    <w:rsid w:val="00DD54D4"/>
    <w:rsid w:val="00E20AA5"/>
    <w:rsid w:val="00E4648D"/>
    <w:rsid w:val="00E87941"/>
    <w:rsid w:val="00EE3F5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C2BE86-7054-49E3-84BB-17E4EEAE3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link w:val="Char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0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link w:val="NeniNrChar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Char">
    <w:name w:val=" Char"/>
    <w:basedOn w:val="Normal"/>
    <w:link w:val="DefaultParagraphFont"/>
    <w:rsid w:val="00EE3F51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character" w:customStyle="1" w:styleId="NeniNrChar">
    <w:name w:val="Neni_Nr Char"/>
    <w:basedOn w:val="DefaultParagraphFont"/>
    <w:link w:val="NeniNr"/>
    <w:rsid w:val="00EE3F51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EE3F51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EE3F51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  </vt:lpstr>
    </vt:vector>
  </TitlesOfParts>
  <Company>QPZ</Company>
  <LinksUpToDate>false</LinksUpToDate>
  <CharactersWithSpaces>2370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  </dc:title>
  <dc:subject/>
  <dc:creator>n.fagu</dc:creator>
  <cp:keywords/>
  <dc:description/>
  <cp:lastModifiedBy>QBZ Admin</cp:lastModifiedBy>
  <cp:revision>2</cp:revision>
  <dcterms:created xsi:type="dcterms:W3CDTF">2019-03-19T14:10:00Z</dcterms:created>
  <dcterms:modified xsi:type="dcterms:W3CDTF">2019-03-19T14:10:00Z</dcterms:modified>
</cp:coreProperties>
</file>