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254" w:rsidRPr="00E96CC0" w:rsidRDefault="00746254" w:rsidP="00746254">
      <w:pPr>
        <w:pStyle w:val="Akti"/>
      </w:pPr>
      <w:bookmarkStart w:id="0" w:name="_GoBack"/>
      <w:bookmarkEnd w:id="0"/>
      <w:r w:rsidRPr="00E96CC0">
        <w:t>LIGJ</w:t>
      </w:r>
    </w:p>
    <w:p w:rsidR="00746254" w:rsidRPr="00E96CC0" w:rsidRDefault="00746254" w:rsidP="00746254">
      <w:pPr>
        <w:pStyle w:val="NumriData"/>
      </w:pPr>
      <w:r w:rsidRPr="00E96CC0">
        <w:t>Nr.10 420, datë 26.5.2011</w:t>
      </w:r>
    </w:p>
    <w:p w:rsidR="00746254" w:rsidRPr="00E96CC0" w:rsidRDefault="00746254" w:rsidP="00746254">
      <w:pPr>
        <w:pStyle w:val="Paragrafi"/>
      </w:pPr>
    </w:p>
    <w:p w:rsidR="00746254" w:rsidRPr="00E96CC0" w:rsidRDefault="00746254" w:rsidP="00746254">
      <w:pPr>
        <w:pStyle w:val="Titulli"/>
      </w:pPr>
      <w:r w:rsidRPr="00E96CC0">
        <w:t>PËR ADERIMIN E REPUBLIKËS SË SHQIPËRISË NË NDRYSHIMET E NENEVE TË MARRËVESHJES SË FONDIT MONETAR NDËRKOMBËTAR PËR ZGJERIMIN E PËRFAQËSIMIT DHE TË PJESËMARRJES, SI DHE PËR ZGJERIMIN E AUTORITETIT INVESTUES TË FONDIT</w:t>
      </w:r>
    </w:p>
    <w:p w:rsidR="00746254" w:rsidRPr="00E96CC0" w:rsidRDefault="00746254" w:rsidP="00746254">
      <w:pPr>
        <w:pStyle w:val="Titulli"/>
      </w:pPr>
    </w:p>
    <w:p w:rsidR="00746254" w:rsidRPr="00E96CC0" w:rsidRDefault="00746254" w:rsidP="00746254">
      <w:pPr>
        <w:pStyle w:val="Paragrafi"/>
      </w:pPr>
      <w:r w:rsidRPr="00E96CC0">
        <w:t>Në mbështetje të neneve 78, 83 pika 1 dhe 121 të Kushtetutës, me propozimin e Këshillit të Ministrave,</w:t>
      </w:r>
    </w:p>
    <w:p w:rsidR="00746254" w:rsidRPr="00E96CC0" w:rsidRDefault="00746254" w:rsidP="00746254">
      <w:pPr>
        <w:pStyle w:val="Paragrafi"/>
        <w:rPr>
          <w:sz w:val="12"/>
        </w:rPr>
      </w:pPr>
    </w:p>
    <w:p w:rsidR="00746254" w:rsidRPr="00E96CC0" w:rsidRDefault="00746254" w:rsidP="00746254">
      <w:pPr>
        <w:pStyle w:val="VENDOSI"/>
      </w:pPr>
      <w:r w:rsidRPr="00E96CC0">
        <w:t>KUVENDI</w:t>
      </w:r>
    </w:p>
    <w:p w:rsidR="00746254" w:rsidRPr="00E96CC0" w:rsidRDefault="00746254" w:rsidP="00746254">
      <w:pPr>
        <w:pStyle w:val="VENDOSI"/>
      </w:pPr>
      <w:r w:rsidRPr="00E96CC0">
        <w:t>I REPUBLIKËS SË SHQIPËRISË</w:t>
      </w:r>
    </w:p>
    <w:p w:rsidR="00746254" w:rsidRPr="00E96CC0" w:rsidRDefault="00746254" w:rsidP="00746254">
      <w:pPr>
        <w:pStyle w:val="VENDOSI"/>
      </w:pPr>
    </w:p>
    <w:p w:rsidR="00746254" w:rsidRPr="00E96CC0" w:rsidRDefault="00746254" w:rsidP="00746254">
      <w:pPr>
        <w:pStyle w:val="VENDOSI"/>
      </w:pPr>
      <w:r w:rsidRPr="00E96CC0">
        <w:t>VENDOSI:</w:t>
      </w:r>
    </w:p>
    <w:p w:rsidR="00746254" w:rsidRPr="00E96CC0" w:rsidRDefault="00746254" w:rsidP="00746254">
      <w:pPr>
        <w:pStyle w:val="Paragrafi"/>
      </w:pPr>
    </w:p>
    <w:p w:rsidR="00746254" w:rsidRPr="00E96CC0" w:rsidRDefault="00746254" w:rsidP="00746254">
      <w:pPr>
        <w:pStyle w:val="NeniNr"/>
      </w:pPr>
      <w:r w:rsidRPr="00E96CC0">
        <w:t>Neni 1</w:t>
      </w:r>
    </w:p>
    <w:p w:rsidR="00746254" w:rsidRPr="00E96CC0" w:rsidRDefault="00746254" w:rsidP="00746254">
      <w:pPr>
        <w:pStyle w:val="Paragrafi"/>
      </w:pPr>
    </w:p>
    <w:p w:rsidR="00746254" w:rsidRPr="00E96CC0" w:rsidRDefault="00746254" w:rsidP="00746254">
      <w:pPr>
        <w:pStyle w:val="Paragrafi"/>
      </w:pPr>
      <w:r w:rsidRPr="00E96CC0">
        <w:t>Republika e Shqipërisë aderon në ndryshimet e neneve të marrëveshjes së Fondit Monetar Ndërkombëtar për zgjerimin e përfaqësimit dhe të pjesëmarrjes, si dhe për zgjerimin e autoritetit investues të Fondit.</w:t>
      </w:r>
    </w:p>
    <w:p w:rsidR="00746254" w:rsidRPr="00572693" w:rsidRDefault="00746254" w:rsidP="00746254">
      <w:pPr>
        <w:pStyle w:val="Paragrafi"/>
        <w:rPr>
          <w:sz w:val="8"/>
        </w:rPr>
      </w:pPr>
    </w:p>
    <w:p w:rsidR="00746254" w:rsidRPr="00E96CC0" w:rsidRDefault="00746254" w:rsidP="00746254">
      <w:pPr>
        <w:pStyle w:val="NeniNr"/>
      </w:pPr>
      <w:r w:rsidRPr="00E96CC0">
        <w:t>Neni 2</w:t>
      </w:r>
    </w:p>
    <w:p w:rsidR="00746254" w:rsidRPr="00E96CC0" w:rsidRDefault="00746254" w:rsidP="00746254">
      <w:pPr>
        <w:pStyle w:val="Paragrafi"/>
      </w:pPr>
    </w:p>
    <w:p w:rsidR="00746254" w:rsidRPr="00E96CC0" w:rsidRDefault="00746254" w:rsidP="00746254">
      <w:pPr>
        <w:pStyle w:val="Paragrafi"/>
      </w:pPr>
      <w:r w:rsidRPr="00E96CC0">
        <w:t>Këshilli i Ministrave miraton ndryshimet e mëvonshme të neneve të marrëveshjes së Fondit Monetar Ndërkombëtar, që lidhen me zgjerimin e përfaqësimit dhe të pjesëmarrjes, si dhe me zgjerimin e autoritetit investues të Fondit.</w:t>
      </w:r>
    </w:p>
    <w:p w:rsidR="00746254" w:rsidRPr="00E96CC0" w:rsidRDefault="00746254" w:rsidP="00746254">
      <w:pPr>
        <w:pStyle w:val="NeniNr"/>
      </w:pPr>
      <w:r w:rsidRPr="00E96CC0">
        <w:t>Neni 3</w:t>
      </w:r>
    </w:p>
    <w:p w:rsidR="00746254" w:rsidRPr="004E0B87" w:rsidRDefault="00746254" w:rsidP="00746254">
      <w:pPr>
        <w:pStyle w:val="Paragrafi"/>
        <w:rPr>
          <w:sz w:val="14"/>
        </w:rPr>
      </w:pPr>
    </w:p>
    <w:p w:rsidR="00746254" w:rsidRPr="00E96CC0" w:rsidRDefault="00746254" w:rsidP="00746254">
      <w:pPr>
        <w:pStyle w:val="Paragrafi"/>
      </w:pPr>
      <w:r w:rsidRPr="00E96CC0">
        <w:t>Ky ligj  hyn në  fuqi 15 ditë pas botimit në Fletoren Zyrtare.</w:t>
      </w:r>
    </w:p>
    <w:p w:rsidR="00746254" w:rsidRPr="004E0B87" w:rsidRDefault="00746254" w:rsidP="00746254">
      <w:pPr>
        <w:pStyle w:val="Paragrafi"/>
        <w:rPr>
          <w:sz w:val="6"/>
        </w:rPr>
      </w:pPr>
    </w:p>
    <w:p w:rsidR="00746254" w:rsidRPr="007111F1" w:rsidRDefault="00746254" w:rsidP="00746254">
      <w:pPr>
        <w:pStyle w:val="Shpallja"/>
        <w:rPr>
          <w:sz w:val="23"/>
          <w:szCs w:val="23"/>
        </w:rPr>
      </w:pPr>
      <w:r w:rsidRPr="007111F1">
        <w:rPr>
          <w:sz w:val="23"/>
          <w:szCs w:val="23"/>
        </w:rPr>
        <w:t>Shpallur me dekretin nr.7010, datë 7.6.2011 të Presidentit të Republikës së Shqipërisë, Bamir Topi</w:t>
      </w:r>
    </w:p>
    <w:p w:rsidR="00746254" w:rsidRPr="004E0B87" w:rsidRDefault="00746254" w:rsidP="00746254">
      <w:pPr>
        <w:pStyle w:val="Paragrafi"/>
        <w:rPr>
          <w:sz w:val="8"/>
        </w:rPr>
      </w:pPr>
    </w:p>
    <w:sectPr w:rsidR="00746254" w:rsidRPr="004E0B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6254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46254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8F64DD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B41F3F-CA49-4C4E-AEC0-3042087E6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2019-03-19T14:23:00Z</dcterms:created>
  <dcterms:modified xsi:type="dcterms:W3CDTF">2019-03-19T14:23:00Z</dcterms:modified>
</cp:coreProperties>
</file>