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84" w:rsidRPr="00F97828" w:rsidRDefault="00C33184" w:rsidP="00C33184">
      <w:pPr>
        <w:pStyle w:val="Akti"/>
        <w:keepNext w:val="0"/>
      </w:pPr>
      <w:bookmarkStart w:id="0" w:name="_GoBack"/>
      <w:bookmarkEnd w:id="0"/>
      <w:r>
        <w:t>LIG</w:t>
      </w:r>
      <w:r w:rsidRPr="00F97828">
        <w:t>J</w:t>
      </w:r>
    </w:p>
    <w:p w:rsidR="00C33184" w:rsidRPr="00F97828" w:rsidRDefault="00C33184" w:rsidP="00C33184">
      <w:pPr>
        <w:pStyle w:val="NumriData"/>
        <w:keepNext w:val="0"/>
      </w:pPr>
      <w:r>
        <w:t>Nr.</w:t>
      </w:r>
      <w:r w:rsidRPr="00F97828">
        <w:t>10 496, datë 22.12.2011</w:t>
      </w:r>
    </w:p>
    <w:p w:rsidR="00C33184" w:rsidRPr="00F97828" w:rsidRDefault="00C33184" w:rsidP="00C33184">
      <w:pPr>
        <w:pStyle w:val="Paragrafi"/>
      </w:pPr>
    </w:p>
    <w:p w:rsidR="00C33184" w:rsidRPr="00F97828" w:rsidRDefault="00C33184" w:rsidP="00C33184">
      <w:pPr>
        <w:pStyle w:val="Titulli"/>
        <w:keepNext w:val="0"/>
      </w:pPr>
      <w:r w:rsidRPr="00F97828">
        <w:t>PËR MIRATIMIN E AKTIT NO</w:t>
      </w:r>
      <w:r>
        <w:t>RMATIV, ME FUQINË E LIGJIT, NR.4, DATË 14.12.2011</w:t>
      </w:r>
      <w:r w:rsidRPr="00F97828">
        <w:t xml:space="preserve"> TË KËSHILLIT TË MINISTRAVE </w:t>
      </w:r>
      <w:r>
        <w:t>“PËR NJË NDRYSHIM NË LIGJIN NR.</w:t>
      </w:r>
      <w:r w:rsidRPr="00F97828">
        <w:t>10 355, DATË 2.12.2010 “PËR BUXHETIN E VITIT 2011”, TË NDRYSHUAR”</w:t>
      </w:r>
    </w:p>
    <w:p w:rsidR="00C33184" w:rsidRPr="00F97828" w:rsidRDefault="00C33184" w:rsidP="00C33184">
      <w:pPr>
        <w:pStyle w:val="Paragrafi"/>
      </w:pPr>
    </w:p>
    <w:p w:rsidR="00C33184" w:rsidRPr="00F97828" w:rsidRDefault="00C33184" w:rsidP="00C33184">
      <w:pPr>
        <w:pStyle w:val="Paragrafi"/>
      </w:pPr>
      <w:r w:rsidRPr="00F97828">
        <w:t xml:space="preserve">Në mbështetje të neneve 78, 83 pika 1 dhe 101 të Kushtetutës, me propozimin e Këshillit të Ministrave, </w:t>
      </w:r>
    </w:p>
    <w:p w:rsidR="00C33184" w:rsidRPr="00F97828" w:rsidRDefault="00C33184" w:rsidP="00C33184">
      <w:pPr>
        <w:pStyle w:val="Paragrafi"/>
      </w:pPr>
    </w:p>
    <w:p w:rsidR="00C33184" w:rsidRPr="00F97828" w:rsidRDefault="00C33184" w:rsidP="00C33184">
      <w:pPr>
        <w:pStyle w:val="Institucioni"/>
        <w:keepNext w:val="0"/>
      </w:pPr>
      <w:r>
        <w:t>KUVEND</w:t>
      </w:r>
      <w:r w:rsidRPr="00F97828">
        <w:t>I</w:t>
      </w:r>
    </w:p>
    <w:p w:rsidR="00C33184" w:rsidRPr="00F97828" w:rsidRDefault="00C33184" w:rsidP="00C33184">
      <w:pPr>
        <w:pStyle w:val="Institucioni"/>
        <w:keepNext w:val="0"/>
      </w:pPr>
      <w:r w:rsidRPr="00F97828">
        <w:t>I REPUBLIKËS SË SHQIPËRISË</w:t>
      </w:r>
    </w:p>
    <w:p w:rsidR="00C33184" w:rsidRPr="00F97828" w:rsidRDefault="00C33184" w:rsidP="00C33184">
      <w:pPr>
        <w:pStyle w:val="Paragrafi"/>
      </w:pPr>
    </w:p>
    <w:p w:rsidR="00C33184" w:rsidRDefault="00C33184" w:rsidP="00C33184">
      <w:pPr>
        <w:pStyle w:val="VENDOSI"/>
        <w:keepNext w:val="0"/>
      </w:pPr>
      <w:r>
        <w:t>VENDOS</w:t>
      </w:r>
      <w:r w:rsidRPr="00F97828">
        <w:t>I:</w:t>
      </w:r>
    </w:p>
    <w:p w:rsidR="00C33184" w:rsidRPr="00C07FF2" w:rsidRDefault="00C33184" w:rsidP="00136A52">
      <w:pPr>
        <w:pStyle w:val="Paragrafi"/>
        <w:rPr>
          <w:lang w:val="en-GB"/>
        </w:rPr>
      </w:pPr>
    </w:p>
    <w:p w:rsidR="00C33184" w:rsidRPr="00F97828" w:rsidRDefault="00C33184" w:rsidP="00C33184">
      <w:pPr>
        <w:pStyle w:val="Paragrafi"/>
      </w:pPr>
      <w:r w:rsidRPr="00F97828">
        <w:t xml:space="preserve">Miratohet akti normativ, me fuqinë e ligjit, nr. 4, datë 14.12.2011, i Këshillit të Ministrave </w:t>
      </w:r>
      <w:r>
        <w:t>“Për një ndryshim në ligjin nr.</w:t>
      </w:r>
      <w:r w:rsidRPr="00F97828">
        <w:t>10 355, datë 2.12.2010 “Për buxhetin e vitit 2011”, të ndryshuar”.</w:t>
      </w:r>
    </w:p>
    <w:p w:rsidR="00C33184" w:rsidRDefault="00C33184" w:rsidP="00C33184">
      <w:pPr>
        <w:pStyle w:val="Paragrafi"/>
        <w:ind w:firstLine="0"/>
      </w:pPr>
    </w:p>
    <w:p w:rsidR="00C33184" w:rsidRDefault="00C33184" w:rsidP="00C33184">
      <w:pPr>
        <w:pStyle w:val="Paragrafi"/>
        <w:ind w:firstLine="0"/>
        <w:rPr>
          <w:b/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nr.7221, datë 10.1.2012 të Presidentit të Republikës së Shqipërisë, Bamir Topi</w:t>
      </w:r>
    </w:p>
    <w:sectPr w:rsidR="00C331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318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36A52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85B25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3318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586CA6-26CB-4254-AB3F-55183875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18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C3318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C3318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C3318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3318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