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3F" w:rsidRPr="00B00A27" w:rsidRDefault="00B4753F" w:rsidP="00B4753F">
      <w:pPr>
        <w:pStyle w:val="Akti"/>
        <w:keepNext w:val="0"/>
      </w:pPr>
      <w:bookmarkStart w:id="0" w:name="_GoBack"/>
      <w:bookmarkEnd w:id="0"/>
      <w:r w:rsidRPr="00B00A27">
        <w:t>LIGJ</w:t>
      </w:r>
    </w:p>
    <w:p w:rsidR="00B4753F" w:rsidRPr="00B00A27" w:rsidRDefault="00B4753F" w:rsidP="00B4753F">
      <w:pPr>
        <w:pStyle w:val="NumriData"/>
        <w:keepNext w:val="0"/>
      </w:pPr>
      <w:r w:rsidRPr="00B00A27">
        <w:t>Nr.6/2012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Titulli"/>
        <w:keepNext w:val="0"/>
      </w:pPr>
      <w:r w:rsidRPr="00B00A27">
        <w:t xml:space="preserve">PËR NJË NDRYSHIM NË LIGJIN NR.10 129, DATË 11.5.2009 </w:t>
      </w:r>
    </w:p>
    <w:p w:rsidR="00B4753F" w:rsidRPr="00B00A27" w:rsidRDefault="00B4753F" w:rsidP="00B4753F">
      <w:pPr>
        <w:pStyle w:val="Titulli"/>
        <w:keepNext w:val="0"/>
      </w:pPr>
      <w:r w:rsidRPr="00B00A27">
        <w:t>“PËR GJENDJEN CIVILE”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Paragrafi"/>
      </w:pPr>
      <w:r w:rsidRPr="00B00A27">
        <w:t xml:space="preserve">Në mbështetje të neneve 78 dhe 83 pika 1 të Kushtetutës, me propozimin e Këshillit të Ministrave, 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Institucioni"/>
        <w:keepNext w:val="0"/>
      </w:pPr>
      <w:r w:rsidRPr="00B00A27">
        <w:t>KUVENDI</w:t>
      </w:r>
    </w:p>
    <w:p w:rsidR="00B4753F" w:rsidRPr="00B00A27" w:rsidRDefault="00B4753F" w:rsidP="00B4753F">
      <w:pPr>
        <w:pStyle w:val="Institucioni"/>
        <w:keepNext w:val="0"/>
      </w:pPr>
      <w:r w:rsidRPr="00B00A27">
        <w:t>I REPUBLIKËS SË SHQIPËRISË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VENDOSI"/>
        <w:keepNext w:val="0"/>
      </w:pPr>
      <w:r w:rsidRPr="00B00A27">
        <w:t>VENDOSI: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Paragrafi"/>
      </w:pPr>
      <w:r w:rsidRPr="00B00A27">
        <w:t>Në ligjin nr.</w:t>
      </w:r>
      <w:r>
        <w:t xml:space="preserve"> </w:t>
      </w:r>
      <w:r w:rsidRPr="00B00A27">
        <w:t>10 129, datë 11.5.2009 “Për gjendjen civile”, bëhet ndryshimi si më poshtë: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NeniNr"/>
        <w:keepNext w:val="0"/>
      </w:pPr>
      <w:r w:rsidRPr="00B00A27">
        <w:t>Neni 1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Paragrafi"/>
      </w:pPr>
      <w:r w:rsidRPr="00B00A27">
        <w:t>Në ligjin nr.</w:t>
      </w:r>
      <w:r>
        <w:t xml:space="preserve"> </w:t>
      </w:r>
      <w:r w:rsidRPr="00B00A27">
        <w:t>10 129, datë 11.5.2009 “Për gjendjen civile”, fjalët “numri i identitetit” zëvendësohen me fjalët “numri personal”.</w:t>
      </w:r>
    </w:p>
    <w:p w:rsidR="00B4753F" w:rsidRPr="00B00A27" w:rsidRDefault="00B4753F" w:rsidP="00B4753F">
      <w:pPr>
        <w:pStyle w:val="NeniNr"/>
        <w:keepNext w:val="0"/>
      </w:pPr>
      <w:r w:rsidRPr="00B00A27">
        <w:t>Neni 2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B4753F">
      <w:pPr>
        <w:pStyle w:val="Paragrafi"/>
      </w:pPr>
      <w:r w:rsidRPr="00B00A27">
        <w:t>Ky ligj hyn në fuqi 15 ditë pas botimit në Fletoren Zyrtare.</w:t>
      </w:r>
    </w:p>
    <w:p w:rsidR="00B4753F" w:rsidRPr="00B00A27" w:rsidRDefault="00B4753F" w:rsidP="00B4753F">
      <w:pPr>
        <w:pStyle w:val="Paragrafi"/>
      </w:pPr>
    </w:p>
    <w:p w:rsidR="00B4753F" w:rsidRPr="00B00A27" w:rsidRDefault="00B4753F" w:rsidP="002338C7">
      <w:pPr>
        <w:pStyle w:val="Paragrafi"/>
      </w:pPr>
      <w:r w:rsidRPr="00B00A27">
        <w:t>Miratuar në datën 2.2.2012</w:t>
      </w:r>
    </w:p>
    <w:p w:rsidR="00B4753F" w:rsidRPr="00B00A27" w:rsidRDefault="00B4753F" w:rsidP="00B4753F">
      <w:pPr>
        <w:pStyle w:val="Paragrafi"/>
      </w:pPr>
    </w:p>
    <w:p w:rsidR="00B4753F" w:rsidRPr="00854A6F" w:rsidRDefault="00B4753F" w:rsidP="00B4753F">
      <w:pPr>
        <w:pStyle w:val="Paragrafi"/>
        <w:ind w:firstLine="0"/>
        <w:rPr>
          <w:b/>
          <w:sz w:val="23"/>
          <w:szCs w:val="23"/>
        </w:rPr>
      </w:pPr>
      <w:r w:rsidRPr="00854A6F">
        <w:rPr>
          <w:b/>
          <w:sz w:val="23"/>
          <w:szCs w:val="23"/>
        </w:rPr>
        <w:t>Shpallur me dekretin nr.7272, datë 14.2.2012 të Presidentit të Republikës së Shqipërisë, Bamir Topi</w:t>
      </w:r>
    </w:p>
    <w:sectPr w:rsidR="00B4753F" w:rsidRPr="00854A6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753F"/>
    <w:rsid w:val="000277EF"/>
    <w:rsid w:val="000C2ABA"/>
    <w:rsid w:val="00142F5D"/>
    <w:rsid w:val="001D4B57"/>
    <w:rsid w:val="002338C7"/>
    <w:rsid w:val="00443285"/>
    <w:rsid w:val="00477590"/>
    <w:rsid w:val="004A533F"/>
    <w:rsid w:val="006C55F3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4753F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CF7617-D496-4216-940D-8733CD12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3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B4753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4753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4753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B4753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B4753F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