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E9E" w:rsidRPr="003A14E0" w:rsidRDefault="003C3E9E" w:rsidP="003C3E9E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A14E0">
        <w:rPr>
          <w:sz w:val="21"/>
          <w:szCs w:val="21"/>
          <w:lang w:val="sq-AL"/>
        </w:rPr>
        <w:t xml:space="preserve">LIGJ </w:t>
      </w:r>
    </w:p>
    <w:p w:rsidR="003C3E9E" w:rsidRPr="003A14E0" w:rsidRDefault="003C3E9E" w:rsidP="003C3E9E">
      <w:pPr>
        <w:pStyle w:val="NumriData"/>
        <w:keepNext w:val="0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>Nr. 8/2012</w:t>
      </w:r>
    </w:p>
    <w:p w:rsidR="003C3E9E" w:rsidRPr="003A14E0" w:rsidRDefault="003C3E9E" w:rsidP="003C3E9E">
      <w:pPr>
        <w:pStyle w:val="Paragrafi"/>
        <w:rPr>
          <w:sz w:val="15"/>
          <w:szCs w:val="21"/>
          <w:lang w:val="sq-AL"/>
        </w:rPr>
      </w:pPr>
    </w:p>
    <w:p w:rsidR="003C3E9E" w:rsidRPr="003A14E0" w:rsidRDefault="003C3E9E" w:rsidP="003C3E9E">
      <w:pPr>
        <w:pStyle w:val="Titulli"/>
        <w:keepNext w:val="0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 xml:space="preserve">PËR RATIFIKIMIN E MARRËVESHJES SË HUAS NDËRMJET REPUBLIKËS SË SHQIPËRISË DHE BANKËS EUROPIANE PËR RINDËRTIM DHE ZHVILLIM (BERZH) PËR  FINANCIMIN E PROJEKTIT TË </w:t>
      </w:r>
      <w:r w:rsidRPr="00025BFE">
        <w:rPr>
          <w:i/>
          <w:sz w:val="21"/>
          <w:szCs w:val="21"/>
          <w:lang w:val="sq-AL"/>
        </w:rPr>
        <w:t>BYPASS</w:t>
      </w:r>
      <w:r w:rsidRPr="003A14E0">
        <w:rPr>
          <w:sz w:val="21"/>
          <w:szCs w:val="21"/>
          <w:lang w:val="sq-AL"/>
        </w:rPr>
        <w:t>-EVE TË RRUGËS SË FIERIT DHE VLORËS</w:t>
      </w:r>
    </w:p>
    <w:p w:rsidR="003C3E9E" w:rsidRPr="003A14E0" w:rsidRDefault="003C3E9E" w:rsidP="003C3E9E">
      <w:pPr>
        <w:pStyle w:val="Paragrafi"/>
        <w:rPr>
          <w:sz w:val="15"/>
          <w:szCs w:val="21"/>
          <w:lang w:val="sq-AL"/>
        </w:rPr>
      </w:pPr>
    </w:p>
    <w:p w:rsidR="003C3E9E" w:rsidRPr="003A14E0" w:rsidRDefault="003C3E9E" w:rsidP="003C3E9E">
      <w:pPr>
        <w:pStyle w:val="Paragrafi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 xml:space="preserve">Në mbështetje të neneve 78, 83 pika 1 dhe 121 të Kushtetutës, me propozimin e Këshillit të Ministrave, </w:t>
      </w:r>
    </w:p>
    <w:p w:rsidR="003C3E9E" w:rsidRPr="003A14E0" w:rsidRDefault="003C3E9E" w:rsidP="003C3E9E">
      <w:pPr>
        <w:pStyle w:val="Paragrafi"/>
        <w:rPr>
          <w:sz w:val="15"/>
          <w:szCs w:val="21"/>
          <w:lang w:val="sq-AL"/>
        </w:rPr>
      </w:pPr>
    </w:p>
    <w:p w:rsidR="003C3E9E" w:rsidRPr="003A14E0" w:rsidRDefault="003C3E9E" w:rsidP="003C3E9E">
      <w:pPr>
        <w:pStyle w:val="Institucioni"/>
        <w:keepNext w:val="0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>KUVENDI</w:t>
      </w:r>
    </w:p>
    <w:p w:rsidR="003C3E9E" w:rsidRPr="003A14E0" w:rsidRDefault="003C3E9E" w:rsidP="003C3E9E">
      <w:pPr>
        <w:pStyle w:val="Institucioni"/>
        <w:keepNext w:val="0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>I REPUBLIKËS SË SHQIPËRISË</w:t>
      </w:r>
    </w:p>
    <w:p w:rsidR="003C3E9E" w:rsidRPr="003A14E0" w:rsidRDefault="003C3E9E" w:rsidP="003C3E9E">
      <w:pPr>
        <w:pStyle w:val="Paragrafi"/>
        <w:rPr>
          <w:sz w:val="15"/>
          <w:szCs w:val="21"/>
          <w:lang w:val="sq-AL"/>
        </w:rPr>
      </w:pPr>
    </w:p>
    <w:p w:rsidR="003C3E9E" w:rsidRPr="003A14E0" w:rsidRDefault="003C3E9E" w:rsidP="003C3E9E">
      <w:pPr>
        <w:pStyle w:val="VENDOSI"/>
        <w:keepNext w:val="0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>VENDOSI:</w:t>
      </w:r>
    </w:p>
    <w:p w:rsidR="003C3E9E" w:rsidRPr="003A14E0" w:rsidRDefault="003C3E9E" w:rsidP="003C3E9E">
      <w:pPr>
        <w:pStyle w:val="Paragrafi"/>
        <w:rPr>
          <w:sz w:val="11"/>
          <w:szCs w:val="21"/>
          <w:lang w:val="sq-AL"/>
        </w:rPr>
      </w:pPr>
    </w:p>
    <w:p w:rsidR="003C3E9E" w:rsidRPr="003A14E0" w:rsidRDefault="003C3E9E" w:rsidP="003C3E9E">
      <w:pPr>
        <w:pStyle w:val="NeniNr"/>
        <w:keepNext w:val="0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>Neni 1</w:t>
      </w:r>
    </w:p>
    <w:p w:rsidR="003C3E9E" w:rsidRPr="003A14E0" w:rsidRDefault="003C3E9E" w:rsidP="003C3E9E">
      <w:pPr>
        <w:pStyle w:val="Paragrafi"/>
        <w:rPr>
          <w:sz w:val="15"/>
          <w:szCs w:val="21"/>
          <w:lang w:val="sq-AL"/>
        </w:rPr>
      </w:pPr>
    </w:p>
    <w:p w:rsidR="003C3E9E" w:rsidRPr="003A14E0" w:rsidRDefault="003C3E9E" w:rsidP="003C3E9E">
      <w:pPr>
        <w:pStyle w:val="Paragrafi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 xml:space="preserve">Ratifikohet marrëveshja e huas ndërmjet Republikës së Shqipërisë dhe Bankës Europiane për Rindërtim dhe Zhvillim (BERZH) për financimin e projektit të </w:t>
      </w:r>
      <w:r w:rsidRPr="00025BFE">
        <w:rPr>
          <w:i/>
          <w:sz w:val="21"/>
          <w:szCs w:val="21"/>
          <w:lang w:val="sq-AL"/>
        </w:rPr>
        <w:t>bypass</w:t>
      </w:r>
      <w:r w:rsidRPr="003A14E0">
        <w:rPr>
          <w:sz w:val="21"/>
          <w:szCs w:val="21"/>
          <w:lang w:val="sq-AL"/>
        </w:rPr>
        <w:t>-eve të rrugës së Fierit dhe Vlorës.</w:t>
      </w:r>
    </w:p>
    <w:p w:rsidR="003C3E9E" w:rsidRPr="003A14E0" w:rsidRDefault="003C3E9E" w:rsidP="003C3E9E">
      <w:pPr>
        <w:pStyle w:val="Paragrafi"/>
        <w:rPr>
          <w:sz w:val="15"/>
          <w:szCs w:val="21"/>
          <w:lang w:val="sq-AL"/>
        </w:rPr>
      </w:pPr>
    </w:p>
    <w:p w:rsidR="003C3E9E" w:rsidRPr="003A14E0" w:rsidRDefault="003C3E9E" w:rsidP="003C3E9E">
      <w:pPr>
        <w:pStyle w:val="NeniNr"/>
        <w:keepNext w:val="0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>Neni 2</w:t>
      </w:r>
    </w:p>
    <w:p w:rsidR="003C3E9E" w:rsidRPr="003A14E0" w:rsidRDefault="003C3E9E" w:rsidP="003C3E9E">
      <w:pPr>
        <w:pStyle w:val="Paragrafi"/>
        <w:rPr>
          <w:sz w:val="15"/>
          <w:szCs w:val="21"/>
          <w:lang w:val="sq-AL"/>
        </w:rPr>
      </w:pPr>
    </w:p>
    <w:p w:rsidR="003C3E9E" w:rsidRPr="003A14E0" w:rsidRDefault="003C3E9E" w:rsidP="003C3E9E">
      <w:pPr>
        <w:pStyle w:val="Paragrafi"/>
        <w:rPr>
          <w:sz w:val="21"/>
          <w:szCs w:val="21"/>
          <w:lang w:val="sq-AL"/>
        </w:rPr>
      </w:pPr>
      <w:r w:rsidRPr="003A14E0">
        <w:rPr>
          <w:sz w:val="21"/>
          <w:szCs w:val="21"/>
          <w:lang w:val="sq-AL"/>
        </w:rPr>
        <w:t>Ky ligj hyn në fuqi 15 ditë pas botimit në Fletoren Zyrtare.</w:t>
      </w:r>
    </w:p>
    <w:p w:rsidR="003C3E9E" w:rsidRPr="003A14E0" w:rsidRDefault="003C3E9E" w:rsidP="003C3E9E">
      <w:pPr>
        <w:pStyle w:val="Paragrafi"/>
        <w:ind w:firstLine="0"/>
        <w:rPr>
          <w:sz w:val="15"/>
          <w:szCs w:val="21"/>
          <w:lang w:val="sq-AL"/>
        </w:rPr>
      </w:pPr>
    </w:p>
    <w:p w:rsidR="003C3E9E" w:rsidRPr="003A14E0" w:rsidRDefault="003C3E9E" w:rsidP="009962C6">
      <w:pPr>
        <w:pStyle w:val="Paragrafi"/>
        <w:rPr>
          <w:lang w:val="sq-AL"/>
        </w:rPr>
      </w:pPr>
      <w:r w:rsidRPr="003A14E0">
        <w:rPr>
          <w:lang w:val="sq-AL"/>
        </w:rPr>
        <w:t>Miratuar në datën 9.2.2012</w:t>
      </w:r>
    </w:p>
    <w:p w:rsidR="003C3E9E" w:rsidRPr="003A14E0" w:rsidRDefault="003C3E9E" w:rsidP="009962C6">
      <w:pPr>
        <w:pStyle w:val="Paragrafi"/>
        <w:rPr>
          <w:lang w:val="sq-AL"/>
        </w:rPr>
      </w:pPr>
      <w:r w:rsidRPr="003A14E0">
        <w:rPr>
          <w:lang w:val="sq-AL"/>
        </w:rPr>
        <w:tab/>
      </w:r>
    </w:p>
    <w:p w:rsidR="003C3E9E" w:rsidRPr="00E945CD" w:rsidRDefault="003C3E9E" w:rsidP="003C3E9E">
      <w:pPr>
        <w:pStyle w:val="Paragrafi"/>
        <w:ind w:firstLine="0"/>
        <w:rPr>
          <w:b/>
          <w:sz w:val="23"/>
          <w:szCs w:val="23"/>
          <w:lang w:val="sq-AL"/>
        </w:rPr>
      </w:pPr>
      <w:r w:rsidRPr="00E945CD">
        <w:rPr>
          <w:b/>
          <w:sz w:val="23"/>
          <w:szCs w:val="23"/>
          <w:lang w:val="sq-AL"/>
        </w:rPr>
        <w:t>Shpallur me dekretin nr.7288, datë 21.2.2012</w:t>
      </w:r>
      <w:r>
        <w:rPr>
          <w:b/>
          <w:sz w:val="23"/>
          <w:szCs w:val="23"/>
          <w:lang w:val="sq-AL"/>
        </w:rPr>
        <w:t xml:space="preserve"> </w:t>
      </w:r>
      <w:r w:rsidRPr="00E945CD">
        <w:rPr>
          <w:b/>
          <w:sz w:val="23"/>
          <w:szCs w:val="23"/>
          <w:lang w:val="sq-AL"/>
        </w:rPr>
        <w:t>të Presidentit të Republikës së Shqipërisë, Bamir Topi</w:t>
      </w:r>
    </w:p>
    <w:sectPr w:rsidR="003C3E9E" w:rsidRPr="00E945CD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3E9E"/>
    <w:rsid w:val="000257D4"/>
    <w:rsid w:val="000277EF"/>
    <w:rsid w:val="000C2ABA"/>
    <w:rsid w:val="00142F5D"/>
    <w:rsid w:val="001D4B57"/>
    <w:rsid w:val="002C10C8"/>
    <w:rsid w:val="003C3E9E"/>
    <w:rsid w:val="00443285"/>
    <w:rsid w:val="00477590"/>
    <w:rsid w:val="004A533F"/>
    <w:rsid w:val="00753B45"/>
    <w:rsid w:val="007F6793"/>
    <w:rsid w:val="00802AED"/>
    <w:rsid w:val="008759F1"/>
    <w:rsid w:val="008A6BB5"/>
    <w:rsid w:val="0093557F"/>
    <w:rsid w:val="00946BB9"/>
    <w:rsid w:val="009962C6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816ABD-FB16-4CF6-B2F4-ED371D13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E9E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3C3E9E"/>
    <w:rPr>
      <w:rFonts w:ascii="CG Times" w:eastAsia="Times New Roman" w:hAnsi="CG Times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3C3E9E"/>
    <w:rPr>
      <w:rFonts w:ascii="CG Times" w:eastAsia="Times New Roman" w:hAnsi="CG Times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3C3E9E"/>
    <w:rPr>
      <w:rFonts w:ascii="CG Times" w:eastAsia="Times New Roman" w:hAnsi="CG Times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3C3E9E"/>
    <w:rPr>
      <w:rFonts w:ascii="CG Times" w:eastAsia="Times New Roman" w:hAnsi="CG Times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3C3E9E"/>
    <w:rPr>
      <w:rFonts w:ascii="CG Times" w:eastAsia="Times New Roman" w:hAnsi="CG Times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2019-03-18T14:11:00Z</dcterms:created>
  <dcterms:modified xsi:type="dcterms:W3CDTF">2019-03-18T14:11:00Z</dcterms:modified>
</cp:coreProperties>
</file>