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88B" w:rsidRPr="00283D3F" w:rsidRDefault="00EF088B" w:rsidP="00EF088B">
      <w:pPr>
        <w:pStyle w:val="Akti"/>
        <w:rPr>
          <w:sz w:val="21"/>
          <w:szCs w:val="21"/>
          <w:lang w:val="sq-AL"/>
        </w:rPr>
      </w:pPr>
      <w:bookmarkStart w:id="0" w:name="_GoBack"/>
      <w:bookmarkEnd w:id="0"/>
      <w:r w:rsidRPr="00283D3F">
        <w:rPr>
          <w:sz w:val="21"/>
          <w:szCs w:val="21"/>
          <w:lang w:val="sq-AL"/>
        </w:rPr>
        <w:t>LIGJ</w:t>
      </w:r>
    </w:p>
    <w:p w:rsidR="00EF088B" w:rsidRPr="00283D3F" w:rsidRDefault="00EF088B" w:rsidP="00447B4D">
      <w:pPr>
        <w:pStyle w:val="NumriData"/>
      </w:pPr>
      <w:r w:rsidRPr="00283D3F">
        <w:t>Nr. 23/2012</w:t>
      </w:r>
    </w:p>
    <w:p w:rsidR="00EF088B" w:rsidRPr="00283D3F" w:rsidRDefault="00EF088B" w:rsidP="00EF088B">
      <w:pPr>
        <w:pStyle w:val="Paragrafi"/>
        <w:rPr>
          <w:sz w:val="21"/>
          <w:szCs w:val="21"/>
          <w:lang w:val="sq-AL"/>
        </w:rPr>
      </w:pPr>
    </w:p>
    <w:p w:rsidR="00EF088B" w:rsidRPr="00283D3F" w:rsidRDefault="00EF088B" w:rsidP="00EF088B">
      <w:pPr>
        <w:pStyle w:val="Titulli"/>
        <w:rPr>
          <w:sz w:val="21"/>
          <w:szCs w:val="21"/>
          <w:lang w:val="sq-AL"/>
        </w:rPr>
      </w:pPr>
      <w:r w:rsidRPr="00283D3F">
        <w:rPr>
          <w:sz w:val="21"/>
          <w:szCs w:val="21"/>
          <w:lang w:val="sq-AL"/>
        </w:rPr>
        <w:t>PËR DISA SHTESA DHE NDRYSHIME NË LIGJIN NR. 7895, DATË 27.1.1995 “KODI PENAL I REPUBLIKËS SË SHQIPËRISË”, TË NDRYSHUAR</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Në mbështetje të neneve 81 pika 2 shkronja “d” dhe 83 pika 1 të Kushtetutës, me propozimin e Këshillit të Ministrave, </w:t>
      </w:r>
    </w:p>
    <w:p w:rsidR="00EF088B" w:rsidRPr="00283D3F" w:rsidRDefault="00EF088B" w:rsidP="00EF088B">
      <w:pPr>
        <w:pStyle w:val="Institucioni"/>
        <w:rPr>
          <w:sz w:val="21"/>
          <w:szCs w:val="21"/>
          <w:lang w:val="sq-AL"/>
        </w:rPr>
      </w:pPr>
      <w:r w:rsidRPr="00283D3F">
        <w:rPr>
          <w:sz w:val="21"/>
          <w:szCs w:val="21"/>
          <w:lang w:val="sq-AL"/>
        </w:rPr>
        <w:t>KUVENDI</w:t>
      </w:r>
    </w:p>
    <w:p w:rsidR="00EF088B" w:rsidRPr="00283D3F" w:rsidRDefault="00EF088B" w:rsidP="00EF088B">
      <w:pPr>
        <w:pStyle w:val="Institucioni"/>
        <w:rPr>
          <w:sz w:val="21"/>
          <w:szCs w:val="21"/>
          <w:lang w:val="sq-AL"/>
        </w:rPr>
      </w:pPr>
      <w:r w:rsidRPr="00283D3F">
        <w:rPr>
          <w:sz w:val="21"/>
          <w:szCs w:val="21"/>
          <w:lang w:val="sq-AL"/>
        </w:rPr>
        <w:t>I REPUBLIKËS SË SHQIPËRISË</w:t>
      </w:r>
    </w:p>
    <w:p w:rsidR="00EF088B" w:rsidRPr="006478B9" w:rsidRDefault="00EF088B" w:rsidP="00EF088B">
      <w:pPr>
        <w:pStyle w:val="Paragrafi"/>
        <w:rPr>
          <w:sz w:val="15"/>
          <w:szCs w:val="21"/>
          <w:lang w:val="sq-AL"/>
        </w:rPr>
      </w:pPr>
    </w:p>
    <w:p w:rsidR="00EF088B" w:rsidRPr="00283D3F" w:rsidRDefault="00EF088B" w:rsidP="00EF088B">
      <w:pPr>
        <w:pStyle w:val="VENDOSI"/>
        <w:rPr>
          <w:sz w:val="21"/>
          <w:szCs w:val="21"/>
          <w:lang w:val="sq-AL"/>
        </w:rPr>
      </w:pPr>
      <w:r w:rsidRPr="00283D3F">
        <w:rPr>
          <w:sz w:val="21"/>
          <w:szCs w:val="21"/>
          <w:lang w:val="sq-AL"/>
        </w:rPr>
        <w:t>VENDOSI:</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ligjin nr. 7895, datë 27.1.1995 ”Kodi Penal i Republikës së Shqipërisë”, të ndryshuar, bëhen këto shtesa dhe ndryshime:</w:t>
      </w:r>
    </w:p>
    <w:p w:rsidR="00EF088B" w:rsidRPr="006478B9" w:rsidRDefault="00EF088B" w:rsidP="00EF088B">
      <w:pPr>
        <w:pStyle w:val="Paragrafi"/>
        <w:rPr>
          <w:sz w:val="15"/>
          <w:szCs w:val="21"/>
          <w:lang w:val="sq-AL"/>
        </w:rPr>
      </w:pPr>
    </w:p>
    <w:p w:rsidR="00EF088B" w:rsidRPr="00283D3F" w:rsidRDefault="00EF088B" w:rsidP="00EF088B">
      <w:pPr>
        <w:pStyle w:val="NeniNr"/>
        <w:rPr>
          <w:sz w:val="21"/>
          <w:szCs w:val="21"/>
          <w:lang w:val="sq-AL"/>
        </w:rPr>
      </w:pPr>
      <w:r w:rsidRPr="00283D3F">
        <w:rPr>
          <w:sz w:val="21"/>
          <w:szCs w:val="21"/>
          <w:lang w:val="sq-AL"/>
        </w:rPr>
        <w:t>Neni 1</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6 paragrafi i dytë shtohet fjalia me këtë përmbajtje:</w:t>
      </w:r>
    </w:p>
    <w:p w:rsidR="00EF088B" w:rsidRPr="00283D3F" w:rsidRDefault="00EF088B" w:rsidP="00EF088B">
      <w:pPr>
        <w:pStyle w:val="Paragrafi"/>
        <w:rPr>
          <w:sz w:val="21"/>
          <w:szCs w:val="21"/>
          <w:lang w:val="sq-AL"/>
        </w:rPr>
      </w:pPr>
      <w:r w:rsidRPr="00283D3F">
        <w:rPr>
          <w:sz w:val="21"/>
          <w:szCs w:val="21"/>
          <w:lang w:val="sq-AL"/>
        </w:rPr>
        <w:t>“Kushti për dënueshmërinë e njëkohshme në territorin e shtetit tjetër nuk zbatohet në rastet e krimeve të korrupsionit në sektorin publik ose privat, si dhe të ushtrimit të ndikimit të paligjshëm.”.</w:t>
      </w:r>
    </w:p>
    <w:p w:rsidR="00EF088B" w:rsidRPr="00283D3F" w:rsidRDefault="00EF088B" w:rsidP="00EF088B">
      <w:pPr>
        <w:pStyle w:val="NeniNr"/>
        <w:rPr>
          <w:sz w:val="21"/>
          <w:szCs w:val="21"/>
          <w:lang w:val="sq-AL"/>
        </w:rPr>
      </w:pPr>
      <w:r w:rsidRPr="00283D3F">
        <w:rPr>
          <w:sz w:val="21"/>
          <w:szCs w:val="21"/>
          <w:lang w:val="sq-AL"/>
        </w:rPr>
        <w:t>Neni 2</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7 paragrafi i dytë  bëhen këto ndryshime:</w:t>
      </w:r>
    </w:p>
    <w:p w:rsidR="00EF088B" w:rsidRPr="00283D3F" w:rsidRDefault="00EF088B" w:rsidP="00EF088B">
      <w:pPr>
        <w:pStyle w:val="Paragrafi"/>
        <w:rPr>
          <w:sz w:val="21"/>
          <w:szCs w:val="21"/>
          <w:lang w:val="sq-AL"/>
        </w:rPr>
      </w:pPr>
      <w:r w:rsidRPr="00283D3F">
        <w:rPr>
          <w:sz w:val="21"/>
          <w:szCs w:val="21"/>
          <w:lang w:val="sq-AL"/>
        </w:rPr>
        <w:t>1. Shkronja “e” hiqet.</w:t>
      </w:r>
    </w:p>
    <w:p w:rsidR="00EF088B" w:rsidRPr="00283D3F" w:rsidRDefault="00EF088B" w:rsidP="00EF088B">
      <w:pPr>
        <w:pStyle w:val="Paragrafi"/>
        <w:rPr>
          <w:sz w:val="21"/>
          <w:szCs w:val="21"/>
          <w:lang w:val="sq-AL"/>
        </w:rPr>
      </w:pPr>
      <w:r w:rsidRPr="00283D3F">
        <w:rPr>
          <w:sz w:val="21"/>
          <w:szCs w:val="21"/>
          <w:lang w:val="sq-AL"/>
        </w:rPr>
        <w:t xml:space="preserve">2. Shkronja “h” ndryshohet si më poshtë: </w:t>
      </w:r>
    </w:p>
    <w:p w:rsidR="00EF088B" w:rsidRPr="00283D3F" w:rsidRDefault="00EF088B" w:rsidP="00EF088B">
      <w:pPr>
        <w:pStyle w:val="Paragrafi"/>
        <w:rPr>
          <w:sz w:val="21"/>
          <w:szCs w:val="21"/>
          <w:lang w:val="sq-AL"/>
        </w:rPr>
      </w:pPr>
      <w:r w:rsidRPr="00283D3F">
        <w:rPr>
          <w:sz w:val="21"/>
          <w:szCs w:val="21"/>
          <w:lang w:val="sq-AL"/>
        </w:rPr>
        <w:t>“h) pastrimi i produkteve të veprës penale ose veprimtarisë kriminale;”.</w:t>
      </w:r>
    </w:p>
    <w:p w:rsidR="00EF088B" w:rsidRPr="00283D3F" w:rsidRDefault="00EF088B" w:rsidP="00EF088B">
      <w:pPr>
        <w:pStyle w:val="Paragrafi"/>
        <w:rPr>
          <w:sz w:val="21"/>
          <w:szCs w:val="21"/>
          <w:lang w:val="sq-AL"/>
        </w:rPr>
      </w:pPr>
      <w:r w:rsidRPr="00283D3F">
        <w:rPr>
          <w:sz w:val="21"/>
          <w:szCs w:val="21"/>
          <w:lang w:val="sq-AL"/>
        </w:rPr>
        <w:t>3. Shkronja “i” ndryshohet si më poshtë:</w:t>
      </w:r>
    </w:p>
    <w:p w:rsidR="00EF088B" w:rsidRPr="00283D3F" w:rsidRDefault="00EF088B" w:rsidP="00EF088B">
      <w:pPr>
        <w:pStyle w:val="Paragrafi"/>
        <w:rPr>
          <w:sz w:val="21"/>
          <w:szCs w:val="21"/>
          <w:lang w:val="sq-AL"/>
        </w:rPr>
      </w:pPr>
      <w:r w:rsidRPr="00283D3F">
        <w:rPr>
          <w:sz w:val="21"/>
          <w:szCs w:val="21"/>
          <w:lang w:val="sq-AL"/>
        </w:rPr>
        <w:t xml:space="preserve">“i) krimet e korrupsionit në sektorin publik ose privat, si dhe të ushtrimit të ndikimit të paligjshëm.”. </w:t>
      </w:r>
    </w:p>
    <w:p w:rsidR="00EF088B" w:rsidRPr="00283D3F" w:rsidRDefault="00EF088B" w:rsidP="00EF088B">
      <w:pPr>
        <w:pStyle w:val="NeniNr"/>
        <w:rPr>
          <w:sz w:val="21"/>
          <w:szCs w:val="21"/>
          <w:lang w:val="sq-AL"/>
        </w:rPr>
      </w:pPr>
      <w:r w:rsidRPr="00283D3F">
        <w:rPr>
          <w:sz w:val="21"/>
          <w:szCs w:val="21"/>
          <w:lang w:val="sq-AL"/>
        </w:rPr>
        <w:t>Neni 3</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7/a paragrafi i parë, pas shkronjës “d” shtohet shkronja “dh” me këtë përmbajtje:</w:t>
      </w:r>
    </w:p>
    <w:p w:rsidR="00EF088B" w:rsidRPr="00283D3F" w:rsidRDefault="00EF088B" w:rsidP="00EF088B">
      <w:pPr>
        <w:pStyle w:val="Paragrafi"/>
        <w:rPr>
          <w:sz w:val="21"/>
          <w:szCs w:val="21"/>
          <w:lang w:val="sq-AL"/>
        </w:rPr>
      </w:pPr>
      <w:r w:rsidRPr="00283D3F">
        <w:rPr>
          <w:sz w:val="21"/>
          <w:szCs w:val="21"/>
          <w:lang w:val="sq-AL"/>
        </w:rPr>
        <w:t>“dh) financim terrorizmi.”.</w:t>
      </w:r>
    </w:p>
    <w:p w:rsidR="00EF088B" w:rsidRPr="005771E9" w:rsidRDefault="00EF088B" w:rsidP="00EF088B">
      <w:pPr>
        <w:pStyle w:val="Paragrafi"/>
        <w:ind w:firstLine="0"/>
        <w:rPr>
          <w:sz w:val="10"/>
          <w:szCs w:val="21"/>
          <w:lang w:val="sq-AL"/>
        </w:rPr>
      </w:pPr>
    </w:p>
    <w:p w:rsidR="00EF088B" w:rsidRPr="00283D3F" w:rsidRDefault="00EF088B" w:rsidP="00EF088B">
      <w:pPr>
        <w:pStyle w:val="NeniNr"/>
        <w:rPr>
          <w:sz w:val="21"/>
          <w:szCs w:val="21"/>
          <w:lang w:val="sq-AL"/>
        </w:rPr>
      </w:pPr>
      <w:r w:rsidRPr="00283D3F">
        <w:rPr>
          <w:sz w:val="21"/>
          <w:szCs w:val="21"/>
          <w:lang w:val="sq-AL"/>
        </w:rPr>
        <w:t>Neni 4</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8 shtohet neni 9 me këtë përmbajtje:</w:t>
      </w:r>
    </w:p>
    <w:p w:rsidR="00EF088B" w:rsidRPr="006478B9" w:rsidRDefault="00EF088B" w:rsidP="00EF088B">
      <w:pPr>
        <w:pStyle w:val="Paragrafi"/>
        <w:rPr>
          <w:sz w:val="15"/>
          <w:szCs w:val="21"/>
          <w:lang w:val="sq-AL"/>
        </w:rPr>
      </w:pPr>
    </w:p>
    <w:p w:rsidR="00EF088B" w:rsidRPr="00283D3F" w:rsidRDefault="00EF088B" w:rsidP="00EF088B">
      <w:pPr>
        <w:pStyle w:val="NeniNr"/>
        <w:rPr>
          <w:sz w:val="21"/>
          <w:szCs w:val="21"/>
          <w:lang w:val="sq-AL"/>
        </w:rPr>
      </w:pPr>
      <w:r w:rsidRPr="00283D3F">
        <w:rPr>
          <w:sz w:val="21"/>
          <w:szCs w:val="21"/>
          <w:lang w:val="sq-AL"/>
        </w:rPr>
        <w:t>“Neni 9</w:t>
      </w:r>
    </w:p>
    <w:p w:rsidR="00EF088B" w:rsidRPr="00283D3F" w:rsidRDefault="00EF088B" w:rsidP="00EF088B">
      <w:pPr>
        <w:pStyle w:val="NeniTitull"/>
        <w:rPr>
          <w:sz w:val="21"/>
          <w:szCs w:val="21"/>
          <w:lang w:val="sq-AL"/>
        </w:rPr>
      </w:pPr>
      <w:r w:rsidRPr="00283D3F">
        <w:rPr>
          <w:sz w:val="21"/>
          <w:szCs w:val="21"/>
          <w:lang w:val="sq-AL"/>
        </w:rPr>
        <w:t>Personat e mbrojtur ndërkombëtarisht</w:t>
      </w:r>
    </w:p>
    <w:p w:rsidR="00EF088B" w:rsidRPr="006478B9" w:rsidRDefault="00EF088B" w:rsidP="00EF088B">
      <w:pPr>
        <w:pStyle w:val="Paragrafi"/>
        <w:rPr>
          <w:sz w:val="15"/>
          <w:szCs w:val="21"/>
          <w:lang w:val="sq-AL"/>
        </w:rPr>
      </w:pPr>
    </w:p>
    <w:p w:rsidR="00EF088B" w:rsidRPr="00283D3F" w:rsidRDefault="00EF088B" w:rsidP="00EF088B">
      <w:pPr>
        <w:pStyle w:val="Paragrafi"/>
        <w:rPr>
          <w:sz w:val="21"/>
          <w:szCs w:val="21"/>
          <w:lang w:val="sq-AL"/>
        </w:rPr>
      </w:pPr>
      <w:r w:rsidRPr="00283D3F">
        <w:rPr>
          <w:sz w:val="21"/>
          <w:szCs w:val="21"/>
          <w:lang w:val="sq-AL"/>
        </w:rPr>
        <w:t>Dispozitat e këtij Kodi zbatohen edhe për vepra penale të kryera ndaj personave të mbrojtur ndërkombëtarisht.</w:t>
      </w:r>
    </w:p>
    <w:p w:rsidR="00EF088B" w:rsidRPr="00283D3F" w:rsidRDefault="00EF088B" w:rsidP="00EF088B">
      <w:pPr>
        <w:pStyle w:val="Paragrafi"/>
        <w:rPr>
          <w:sz w:val="21"/>
          <w:szCs w:val="21"/>
          <w:lang w:val="sq-AL"/>
        </w:rPr>
      </w:pPr>
      <w:r w:rsidRPr="00283D3F">
        <w:rPr>
          <w:sz w:val="21"/>
          <w:szCs w:val="21"/>
          <w:lang w:val="sq-AL"/>
        </w:rPr>
        <w:t>Person i mbrojtur ndërkombëtarisht, përveçse kur marrëveshjet ndërkombëtare, të ratifikuara nga shteti shqiptar, parashikojnë ndryshe, është:</w:t>
      </w:r>
    </w:p>
    <w:p w:rsidR="00EF088B" w:rsidRPr="00283D3F" w:rsidRDefault="00EF088B" w:rsidP="00EF088B">
      <w:pPr>
        <w:pStyle w:val="Paragrafi"/>
        <w:rPr>
          <w:sz w:val="21"/>
          <w:szCs w:val="21"/>
          <w:lang w:val="sq-AL"/>
        </w:rPr>
      </w:pPr>
      <w:r w:rsidRPr="00283D3F">
        <w:rPr>
          <w:sz w:val="21"/>
          <w:szCs w:val="21"/>
          <w:lang w:val="sq-AL"/>
        </w:rPr>
        <w:t>a) kryetari i një shteti, përfshirë edhe anëtari i organit kolegjial që kryen funksionet e kryetarit të shtetit, sipas kushtetutës së atij shteti, kryetari i qeverisë ose ministri i punëve të jashtme, kur këta ndodhen në një shtet tjetër, si dhe anëtarët e familjes që i shoqërojnë;</w:t>
      </w:r>
    </w:p>
    <w:p w:rsidR="00EF088B" w:rsidRPr="00283D3F" w:rsidRDefault="00EF088B" w:rsidP="00EF088B">
      <w:pPr>
        <w:pStyle w:val="Paragrafi"/>
        <w:rPr>
          <w:sz w:val="21"/>
          <w:szCs w:val="21"/>
          <w:lang w:val="sq-AL"/>
        </w:rPr>
      </w:pPr>
      <w:r w:rsidRPr="00283D3F">
        <w:rPr>
          <w:sz w:val="21"/>
          <w:szCs w:val="21"/>
          <w:lang w:val="sq-AL"/>
        </w:rPr>
        <w:t>b) çdo përfaqësues a zyrtar i një shteti ose çdo zyrtar apo agjent i një organizate ndërkombëtare me karakter ndërqeveritar, i cili, në kohën dhe vendin e kryerjes së veprës penale kundër tij, zyrës, banesës private ose mjeteve të tij të transportit, gëzon, në përputhje me të drejtën ndërkombëtare, mbrojtje të posaçme nga çdo sulm mbi personin, lirinë dhe dinjitetin e tij, si dhe anëtarët e familjes së tij.”.</w:t>
      </w:r>
    </w:p>
    <w:p w:rsidR="00EF088B" w:rsidRPr="00283D3F" w:rsidRDefault="00EF088B" w:rsidP="00EF088B">
      <w:pPr>
        <w:pStyle w:val="NeniNr"/>
        <w:rPr>
          <w:sz w:val="21"/>
          <w:szCs w:val="21"/>
          <w:lang w:val="sq-AL"/>
        </w:rPr>
      </w:pPr>
      <w:r w:rsidRPr="00283D3F">
        <w:rPr>
          <w:sz w:val="21"/>
          <w:szCs w:val="21"/>
          <w:lang w:val="sq-AL"/>
        </w:rPr>
        <w:t>Neni 5</w:t>
      </w:r>
    </w:p>
    <w:p w:rsidR="00EF088B" w:rsidRPr="005771E9" w:rsidRDefault="00EF088B" w:rsidP="00EF088B">
      <w:pPr>
        <w:pStyle w:val="Paragrafi"/>
        <w:rPr>
          <w:sz w:val="14"/>
          <w:szCs w:val="21"/>
          <w:lang w:val="sq-AL"/>
        </w:rPr>
      </w:pPr>
    </w:p>
    <w:p w:rsidR="00EF088B" w:rsidRPr="00283D3F" w:rsidRDefault="00EF088B" w:rsidP="00EF088B">
      <w:pPr>
        <w:pStyle w:val="Paragrafi"/>
        <w:rPr>
          <w:sz w:val="21"/>
          <w:szCs w:val="21"/>
          <w:lang w:val="sq-AL"/>
        </w:rPr>
      </w:pPr>
      <w:r w:rsidRPr="00283D3F">
        <w:rPr>
          <w:sz w:val="21"/>
          <w:szCs w:val="21"/>
          <w:lang w:val="sq-AL"/>
        </w:rPr>
        <w:t>Neni 9 “Përgjegjësia për personat e huaj që gëzojnë imunitet” numërtohet neni 9/a i këtij Kodi.</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6</w:t>
      </w:r>
    </w:p>
    <w:p w:rsidR="00EF088B" w:rsidRPr="005771E9" w:rsidRDefault="00EF088B" w:rsidP="00EF088B">
      <w:pPr>
        <w:pStyle w:val="Paragrafi"/>
        <w:rPr>
          <w:sz w:val="14"/>
          <w:szCs w:val="21"/>
          <w:lang w:val="sq-AL"/>
        </w:rPr>
      </w:pPr>
    </w:p>
    <w:p w:rsidR="00EF088B" w:rsidRPr="00283D3F" w:rsidRDefault="00EF088B" w:rsidP="00EF088B">
      <w:pPr>
        <w:pStyle w:val="Paragrafi"/>
        <w:rPr>
          <w:sz w:val="21"/>
          <w:szCs w:val="21"/>
          <w:lang w:val="sq-AL"/>
        </w:rPr>
      </w:pPr>
      <w:r w:rsidRPr="00283D3F">
        <w:rPr>
          <w:sz w:val="21"/>
          <w:szCs w:val="21"/>
          <w:lang w:val="sq-AL"/>
        </w:rPr>
        <w:t>Në nenin 30 shtohet pika 10 me këtë përmbajtje:</w:t>
      </w:r>
    </w:p>
    <w:p w:rsidR="00EF088B" w:rsidRPr="00283D3F" w:rsidRDefault="00EF088B" w:rsidP="00EF088B">
      <w:pPr>
        <w:pStyle w:val="Paragrafi"/>
        <w:rPr>
          <w:sz w:val="21"/>
          <w:szCs w:val="21"/>
          <w:lang w:val="sq-AL"/>
        </w:rPr>
      </w:pPr>
      <w:r w:rsidRPr="00283D3F">
        <w:rPr>
          <w:sz w:val="21"/>
          <w:szCs w:val="21"/>
          <w:lang w:val="sq-AL"/>
        </w:rPr>
        <w:t>“10. Humbja e përgjegjësisë prindërore.”.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7</w:t>
      </w:r>
    </w:p>
    <w:p w:rsidR="00EF088B" w:rsidRPr="005771E9" w:rsidRDefault="00EF088B" w:rsidP="00EF088B">
      <w:pPr>
        <w:pStyle w:val="Paragrafi"/>
        <w:rPr>
          <w:sz w:val="16"/>
          <w:szCs w:val="21"/>
          <w:lang w:val="sq-AL"/>
        </w:rPr>
      </w:pPr>
    </w:p>
    <w:p w:rsidR="00EF088B" w:rsidRPr="00283D3F" w:rsidRDefault="00EF088B" w:rsidP="00EF088B">
      <w:pPr>
        <w:pStyle w:val="Paragrafi"/>
        <w:rPr>
          <w:sz w:val="21"/>
          <w:szCs w:val="21"/>
          <w:lang w:val="sq-AL"/>
        </w:rPr>
      </w:pPr>
      <w:r w:rsidRPr="00283D3F">
        <w:rPr>
          <w:sz w:val="21"/>
          <w:szCs w:val="21"/>
          <w:lang w:val="sq-AL"/>
        </w:rPr>
        <w:t>Pas nenit 43 shtohet neni 43/a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43/a</w:t>
      </w:r>
    </w:p>
    <w:p w:rsidR="00EF088B" w:rsidRPr="00283D3F" w:rsidRDefault="00EF088B" w:rsidP="00EF088B">
      <w:pPr>
        <w:pStyle w:val="NeniTitull"/>
        <w:rPr>
          <w:sz w:val="21"/>
          <w:szCs w:val="21"/>
          <w:lang w:val="sq-AL"/>
        </w:rPr>
      </w:pPr>
      <w:r w:rsidRPr="00283D3F">
        <w:rPr>
          <w:sz w:val="21"/>
          <w:szCs w:val="21"/>
          <w:lang w:val="sq-AL"/>
        </w:rPr>
        <w:t>Humbja e përgjegjësisë prindërore</w:t>
      </w:r>
    </w:p>
    <w:p w:rsidR="00EF088B" w:rsidRPr="005771E9" w:rsidRDefault="00EF088B" w:rsidP="00EF088B">
      <w:pPr>
        <w:pStyle w:val="Paragrafi"/>
        <w:rPr>
          <w:sz w:val="16"/>
          <w:szCs w:val="21"/>
          <w:lang w:val="sq-AL"/>
        </w:rPr>
      </w:pPr>
    </w:p>
    <w:p w:rsidR="00EF088B" w:rsidRPr="00283D3F" w:rsidRDefault="00EF088B" w:rsidP="00EF088B">
      <w:pPr>
        <w:pStyle w:val="Paragrafi"/>
        <w:rPr>
          <w:sz w:val="21"/>
          <w:szCs w:val="21"/>
          <w:lang w:val="sq-AL"/>
        </w:rPr>
      </w:pPr>
      <w:r w:rsidRPr="00283D3F">
        <w:rPr>
          <w:sz w:val="21"/>
          <w:szCs w:val="21"/>
          <w:lang w:val="sq-AL"/>
        </w:rPr>
        <w:t>Humbja e përgjegjësisë prindërore jepet nga gjykata ndaj personit që e ushtron përgjegjësinë prindërore, kur ai dënohet si autor ose bashkëpunëtor në një vepër penale ndaj fëmijës ose si bashkëpunëtor me fëmijën në kryerjen e një vepre penale.”.</w:t>
      </w:r>
    </w:p>
    <w:p w:rsidR="00EF088B" w:rsidRPr="00B20F3F" w:rsidRDefault="00EF088B" w:rsidP="00EF088B">
      <w:pPr>
        <w:pStyle w:val="NeniNr"/>
        <w:rPr>
          <w:sz w:val="21"/>
          <w:szCs w:val="21"/>
        </w:rPr>
      </w:pPr>
      <w:r w:rsidRPr="00B20F3F">
        <w:rPr>
          <w:sz w:val="21"/>
          <w:szCs w:val="21"/>
        </w:rPr>
        <w:t xml:space="preserve"> Neni 8</w:t>
      </w:r>
    </w:p>
    <w:p w:rsidR="00EF088B" w:rsidRPr="00B20F3F" w:rsidRDefault="00EF088B" w:rsidP="00EF088B">
      <w:pPr>
        <w:pStyle w:val="Paragrafi"/>
        <w:rPr>
          <w:sz w:val="10"/>
          <w:szCs w:val="21"/>
          <w:lang w:val="sq-AL"/>
        </w:rPr>
      </w:pPr>
    </w:p>
    <w:p w:rsidR="00EF088B" w:rsidRPr="00283D3F" w:rsidRDefault="00EF088B" w:rsidP="00EF088B">
      <w:pPr>
        <w:pStyle w:val="Paragrafi"/>
        <w:rPr>
          <w:sz w:val="21"/>
          <w:szCs w:val="21"/>
          <w:lang w:val="sq-AL"/>
        </w:rPr>
      </w:pPr>
      <w:r w:rsidRPr="00283D3F">
        <w:rPr>
          <w:sz w:val="21"/>
          <w:szCs w:val="21"/>
          <w:lang w:val="sq-AL"/>
        </w:rPr>
        <w:t>Në nenin 34 bëhen këto ndryshime:</w:t>
      </w:r>
    </w:p>
    <w:p w:rsidR="00EF088B" w:rsidRPr="00283D3F" w:rsidRDefault="00EF088B" w:rsidP="00EF088B">
      <w:pPr>
        <w:pStyle w:val="Paragrafi"/>
        <w:rPr>
          <w:sz w:val="21"/>
          <w:szCs w:val="21"/>
          <w:lang w:val="sq-AL"/>
        </w:rPr>
      </w:pPr>
      <w:r w:rsidRPr="00283D3F">
        <w:rPr>
          <w:sz w:val="21"/>
          <w:szCs w:val="21"/>
          <w:lang w:val="sq-AL"/>
        </w:rPr>
        <w:t>1. Në fillim të paragrafit të gjashtë shtohen fjalitë me këtë përmbajtje:</w:t>
      </w:r>
    </w:p>
    <w:p w:rsidR="00EF088B" w:rsidRPr="00283D3F" w:rsidRDefault="00EF088B" w:rsidP="00EF088B">
      <w:pPr>
        <w:pStyle w:val="Paragrafi"/>
        <w:rPr>
          <w:sz w:val="21"/>
          <w:szCs w:val="21"/>
          <w:lang w:val="sq-AL"/>
        </w:rPr>
      </w:pPr>
      <w:r w:rsidRPr="00283D3F">
        <w:rPr>
          <w:sz w:val="21"/>
          <w:szCs w:val="21"/>
          <w:lang w:val="sq-AL"/>
        </w:rPr>
        <w:t>“Gjykata jep dënimin me gjobë, pasi ka hetuar rreth aftësisë paguese të personit. Aftësia paguese përcaktohet nga gjendja personale dhe pasurore e personit, si dhe nga rrethana të tjera që lidhen me to.”.</w:t>
      </w:r>
    </w:p>
    <w:p w:rsidR="00EF088B" w:rsidRPr="00283D3F" w:rsidRDefault="00EF088B" w:rsidP="00EF088B">
      <w:pPr>
        <w:pStyle w:val="Paragrafi"/>
        <w:rPr>
          <w:sz w:val="21"/>
          <w:szCs w:val="21"/>
          <w:lang w:val="sq-AL"/>
        </w:rPr>
      </w:pPr>
      <w:r w:rsidRPr="00283D3F">
        <w:rPr>
          <w:sz w:val="21"/>
          <w:szCs w:val="21"/>
          <w:lang w:val="sq-AL"/>
        </w:rPr>
        <w:t>2. Pas paragrafit të shtatë shtohen katër paragrafë me këtë përmbajtje:</w:t>
      </w:r>
    </w:p>
    <w:p w:rsidR="00EF088B" w:rsidRPr="00283D3F" w:rsidRDefault="00EF088B" w:rsidP="00EF088B">
      <w:pPr>
        <w:pStyle w:val="Paragrafi"/>
        <w:rPr>
          <w:sz w:val="21"/>
          <w:szCs w:val="21"/>
          <w:lang w:val="sq-AL"/>
        </w:rPr>
      </w:pPr>
      <w:r w:rsidRPr="00283D3F">
        <w:rPr>
          <w:sz w:val="21"/>
          <w:szCs w:val="21"/>
          <w:lang w:val="sq-AL"/>
        </w:rPr>
        <w:t>“Kur i dënuari nuk e paguan gjobën dhe gjoba nuk mund të vilet nëpërmjet ekzekutimit të detyrueshëm, gjykata vendos zëvendësimin e gjobës me burgim, duke llogaritur pesë mijë lekë për një ditë burgim.</w:t>
      </w:r>
    </w:p>
    <w:p w:rsidR="00EF088B" w:rsidRPr="00283D3F" w:rsidRDefault="00EF088B" w:rsidP="00EF088B">
      <w:pPr>
        <w:pStyle w:val="Paragrafi"/>
        <w:rPr>
          <w:sz w:val="21"/>
          <w:szCs w:val="21"/>
          <w:lang w:val="sq-AL"/>
        </w:rPr>
      </w:pPr>
      <w:r w:rsidRPr="00283D3F">
        <w:rPr>
          <w:sz w:val="21"/>
          <w:szCs w:val="21"/>
          <w:lang w:val="sq-AL"/>
        </w:rPr>
        <w:t>Kur i dënuari nuk mund të paguajë gjobën në afat pa fajin e tij dhe nëse kriteret, mbi të cilat është caktuar gjoba, kanë ndryshuar pas dhënies së vendimit dhe nuk e justifikojnë haptazi pagimin e gjobës, atëherë i dënuari mund të kërkojë:</w:t>
      </w:r>
    </w:p>
    <w:p w:rsidR="00EF088B" w:rsidRPr="00283D3F" w:rsidRDefault="00EF088B" w:rsidP="00EF088B">
      <w:pPr>
        <w:pStyle w:val="Paragrafi"/>
        <w:rPr>
          <w:sz w:val="21"/>
          <w:szCs w:val="21"/>
          <w:lang w:val="sq-AL"/>
        </w:rPr>
      </w:pPr>
      <w:r w:rsidRPr="00283D3F">
        <w:rPr>
          <w:sz w:val="21"/>
          <w:szCs w:val="21"/>
          <w:lang w:val="sq-AL"/>
        </w:rPr>
        <w:t>a) shtyrje të afatit të pagesës së gjobës gjer në gjashtë muaj;</w:t>
      </w:r>
    </w:p>
    <w:p w:rsidR="00EF088B" w:rsidRPr="00283D3F" w:rsidRDefault="00EF088B" w:rsidP="00EF088B">
      <w:pPr>
        <w:pStyle w:val="Paragrafi"/>
        <w:rPr>
          <w:sz w:val="21"/>
          <w:szCs w:val="21"/>
          <w:lang w:val="sq-AL"/>
        </w:rPr>
      </w:pPr>
      <w:r w:rsidRPr="00283D3F">
        <w:rPr>
          <w:sz w:val="21"/>
          <w:szCs w:val="21"/>
          <w:lang w:val="sq-AL"/>
        </w:rPr>
        <w:t>b) kryerjen e një pune me interes publik.</w:t>
      </w:r>
    </w:p>
    <w:p w:rsidR="00EF088B" w:rsidRPr="00283D3F" w:rsidRDefault="00EF088B" w:rsidP="00EF088B">
      <w:pPr>
        <w:pStyle w:val="Paragrafi"/>
        <w:rPr>
          <w:sz w:val="21"/>
          <w:szCs w:val="21"/>
          <w:lang w:val="sq-AL"/>
        </w:rPr>
      </w:pPr>
      <w:r w:rsidRPr="00283D3F">
        <w:rPr>
          <w:sz w:val="21"/>
          <w:szCs w:val="21"/>
          <w:lang w:val="sq-AL"/>
        </w:rPr>
        <w:t>Nëse gjykata urdhëron kryerjen e një pune në interes publik zbatohen rregullat e nenit 63 të këtij Kodi.</w:t>
      </w:r>
    </w:p>
    <w:p w:rsidR="00EF088B" w:rsidRPr="00283D3F" w:rsidRDefault="00EF088B" w:rsidP="00EF088B">
      <w:pPr>
        <w:pStyle w:val="Paragrafi"/>
        <w:rPr>
          <w:sz w:val="21"/>
          <w:szCs w:val="21"/>
          <w:lang w:val="sq-AL"/>
        </w:rPr>
      </w:pPr>
      <w:r w:rsidRPr="00283D3F">
        <w:rPr>
          <w:sz w:val="21"/>
          <w:szCs w:val="21"/>
          <w:lang w:val="sq-AL"/>
        </w:rPr>
        <w:t>Nëse gjoba nuk paguhet edhe pas shtyrjes së afatit ose nëse i dënuari nuk e kryen punën në interes publik, gjykata vendos zëvendësimin e gjobës me burgim.”.</w:t>
      </w:r>
    </w:p>
    <w:p w:rsidR="00EF088B" w:rsidRPr="00283D3F" w:rsidRDefault="00EF088B" w:rsidP="00EF088B">
      <w:pPr>
        <w:pStyle w:val="Paragrafi"/>
        <w:rPr>
          <w:sz w:val="21"/>
          <w:szCs w:val="21"/>
          <w:lang w:val="sq-AL"/>
        </w:rPr>
      </w:pPr>
      <w:r w:rsidRPr="00283D3F">
        <w:rPr>
          <w:sz w:val="21"/>
          <w:szCs w:val="21"/>
          <w:lang w:val="sq-AL"/>
        </w:rPr>
        <w:t>3. Në paragrafin e parafundit shtohet një fjali me këtë përmbajtje:</w:t>
      </w:r>
    </w:p>
    <w:p w:rsidR="00EF088B" w:rsidRPr="00283D3F" w:rsidRDefault="00EF088B" w:rsidP="00EF088B">
      <w:pPr>
        <w:pStyle w:val="Paragrafi"/>
        <w:ind w:firstLine="0"/>
        <w:rPr>
          <w:sz w:val="21"/>
          <w:szCs w:val="21"/>
          <w:lang w:val="sq-AL"/>
        </w:rPr>
      </w:pPr>
      <w:r w:rsidRPr="00283D3F">
        <w:rPr>
          <w:sz w:val="21"/>
          <w:szCs w:val="21"/>
          <w:lang w:val="sq-AL"/>
        </w:rPr>
        <w:t>“Nëse dispozita penale nuk parashikon dënim me burgim, maksimumi i dënimit me burgim konsiderohet gjashtë muaj”.</w:t>
      </w:r>
    </w:p>
    <w:p w:rsidR="00EF088B" w:rsidRPr="00283D3F" w:rsidRDefault="00EF088B" w:rsidP="00EF088B">
      <w:pPr>
        <w:pStyle w:val="Paragrafi"/>
        <w:rPr>
          <w:sz w:val="21"/>
          <w:szCs w:val="21"/>
          <w:lang w:val="sq-AL"/>
        </w:rPr>
      </w:pPr>
      <w:r w:rsidRPr="00283D3F">
        <w:rPr>
          <w:sz w:val="21"/>
          <w:szCs w:val="21"/>
          <w:lang w:val="sq-AL"/>
        </w:rPr>
        <w:t>4. Në paragrafin e fundit numri “7” bëhet “8”.</w:t>
      </w:r>
    </w:p>
    <w:p w:rsidR="00EF088B" w:rsidRDefault="00EF088B" w:rsidP="00EF088B">
      <w:pPr>
        <w:pStyle w:val="NeniNr"/>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9</w:t>
      </w:r>
    </w:p>
    <w:p w:rsidR="00EF088B" w:rsidRPr="00B20F3F" w:rsidRDefault="00EF088B" w:rsidP="00EF088B">
      <w:pPr>
        <w:pStyle w:val="Paragrafi"/>
        <w:rPr>
          <w:sz w:val="14"/>
          <w:szCs w:val="21"/>
          <w:lang w:val="sq-AL"/>
        </w:rPr>
      </w:pPr>
    </w:p>
    <w:p w:rsidR="00EF088B" w:rsidRPr="00283D3F" w:rsidRDefault="00EF088B" w:rsidP="00EF088B">
      <w:pPr>
        <w:pStyle w:val="Paragrafi"/>
        <w:rPr>
          <w:sz w:val="21"/>
          <w:szCs w:val="21"/>
          <w:lang w:val="sq-AL"/>
        </w:rPr>
      </w:pPr>
      <w:r w:rsidRPr="00283D3F">
        <w:rPr>
          <w:sz w:val="21"/>
          <w:szCs w:val="21"/>
          <w:lang w:val="sq-AL"/>
        </w:rPr>
        <w:t>Pas nenit 65 shtohet neni 65/a me këtë përmbajtje:</w:t>
      </w:r>
    </w:p>
    <w:p w:rsidR="00EF088B" w:rsidRPr="00283D3F" w:rsidRDefault="00EF088B" w:rsidP="00EF088B">
      <w:pPr>
        <w:pStyle w:val="Paragrafi"/>
        <w:rPr>
          <w:sz w:val="21"/>
          <w:szCs w:val="21"/>
          <w:lang w:val="sq-AL"/>
        </w:rPr>
      </w:pPr>
      <w:r w:rsidRPr="00283D3F">
        <w:rPr>
          <w:sz w:val="21"/>
          <w:szCs w:val="21"/>
          <w:lang w:val="sq-AL"/>
        </w:rPr>
        <w:t> </w:t>
      </w:r>
    </w:p>
    <w:p w:rsidR="00EF088B" w:rsidRPr="00283D3F" w:rsidRDefault="00EF088B" w:rsidP="00EF088B">
      <w:pPr>
        <w:pStyle w:val="NeniNr"/>
        <w:rPr>
          <w:sz w:val="21"/>
          <w:szCs w:val="21"/>
          <w:lang w:val="sq-AL"/>
        </w:rPr>
      </w:pPr>
      <w:r w:rsidRPr="00283D3F">
        <w:rPr>
          <w:sz w:val="21"/>
          <w:szCs w:val="21"/>
          <w:lang w:val="sq-AL"/>
        </w:rPr>
        <w:t>“Neni 65/a</w:t>
      </w:r>
    </w:p>
    <w:p w:rsidR="00EF088B" w:rsidRPr="00283D3F" w:rsidRDefault="00EF088B" w:rsidP="00EF088B">
      <w:pPr>
        <w:pStyle w:val="NeniTitull"/>
        <w:rPr>
          <w:sz w:val="21"/>
          <w:szCs w:val="21"/>
          <w:lang w:val="sq-AL"/>
        </w:rPr>
      </w:pPr>
      <w:r w:rsidRPr="00283D3F">
        <w:rPr>
          <w:sz w:val="21"/>
          <w:szCs w:val="21"/>
          <w:lang w:val="sq-AL"/>
        </w:rPr>
        <w:t>Periudha e sigurisë</w:t>
      </w:r>
    </w:p>
    <w:p w:rsidR="00EF088B" w:rsidRPr="00283D3F" w:rsidRDefault="00EF088B" w:rsidP="00EF088B">
      <w:pPr>
        <w:pStyle w:val="Paragrafi"/>
        <w:rPr>
          <w:sz w:val="21"/>
          <w:szCs w:val="21"/>
          <w:lang w:val="sq-AL"/>
        </w:rPr>
      </w:pPr>
      <w:r w:rsidRPr="00283D3F">
        <w:rPr>
          <w:sz w:val="21"/>
          <w:szCs w:val="21"/>
          <w:lang w:val="sq-AL"/>
        </w:rPr>
        <w:t> </w:t>
      </w:r>
    </w:p>
    <w:p w:rsidR="00EF088B" w:rsidRPr="00283D3F" w:rsidRDefault="00EF088B" w:rsidP="00EF088B">
      <w:pPr>
        <w:pStyle w:val="Paragrafi"/>
        <w:rPr>
          <w:sz w:val="21"/>
          <w:szCs w:val="21"/>
          <w:lang w:val="sq-AL"/>
        </w:rPr>
      </w:pPr>
      <w:r w:rsidRPr="00283D3F">
        <w:rPr>
          <w:sz w:val="21"/>
          <w:szCs w:val="21"/>
          <w:lang w:val="sq-AL"/>
        </w:rPr>
        <w:t>Gjykata, në dhënien e vendimit, mund të vendosë edhe caktimin e një periudhe sigurie, gjatë së cilës nuk lejohet zbatimi i nenit 64  të këtij Kodi, në rastet kur ekziston një nga këto rrethana:</w:t>
      </w:r>
    </w:p>
    <w:p w:rsidR="00EF088B" w:rsidRPr="00283D3F" w:rsidRDefault="00EF088B" w:rsidP="00EF088B">
      <w:pPr>
        <w:pStyle w:val="Paragrafi"/>
        <w:rPr>
          <w:sz w:val="21"/>
          <w:szCs w:val="21"/>
          <w:lang w:val="sq-AL"/>
        </w:rPr>
      </w:pPr>
      <w:r w:rsidRPr="00283D3F">
        <w:rPr>
          <w:sz w:val="21"/>
          <w:szCs w:val="21"/>
          <w:lang w:val="sq-AL"/>
        </w:rPr>
        <w:t>a) vepra penale, masa e dënimit të së cilës është mbi pesë vjet;</w:t>
      </w:r>
    </w:p>
    <w:p w:rsidR="00EF088B" w:rsidRPr="00283D3F" w:rsidRDefault="00EF088B" w:rsidP="00EF088B">
      <w:pPr>
        <w:pStyle w:val="Paragrafi"/>
        <w:rPr>
          <w:sz w:val="21"/>
          <w:szCs w:val="21"/>
          <w:lang w:val="sq-AL"/>
        </w:rPr>
      </w:pPr>
      <w:r w:rsidRPr="00283D3F">
        <w:rPr>
          <w:sz w:val="21"/>
          <w:szCs w:val="21"/>
          <w:lang w:val="sq-AL"/>
        </w:rPr>
        <w:t>b) kryerja e veprës penale është bërë me egërsi dhe mizori;</w:t>
      </w:r>
    </w:p>
    <w:p w:rsidR="00EF088B" w:rsidRPr="00283D3F" w:rsidRDefault="00EF088B" w:rsidP="00EF088B">
      <w:pPr>
        <w:pStyle w:val="Paragrafi"/>
        <w:rPr>
          <w:sz w:val="21"/>
          <w:szCs w:val="21"/>
          <w:lang w:val="sq-AL"/>
        </w:rPr>
      </w:pPr>
      <w:r w:rsidRPr="00283D3F">
        <w:rPr>
          <w:sz w:val="21"/>
          <w:szCs w:val="21"/>
          <w:lang w:val="sq-AL"/>
        </w:rPr>
        <w:t>c) kur vepra është kryer kundër fëmijëve, grave shtatzëna ose personave që, për shkaqe të ndryshme, nuk mund të mbrohen;</w:t>
      </w:r>
    </w:p>
    <w:p w:rsidR="00EF088B" w:rsidRPr="00283D3F" w:rsidRDefault="00EF088B" w:rsidP="00EF088B">
      <w:pPr>
        <w:pStyle w:val="Paragrafi"/>
        <w:rPr>
          <w:sz w:val="21"/>
          <w:szCs w:val="21"/>
          <w:lang w:val="sq-AL"/>
        </w:rPr>
      </w:pPr>
      <w:r w:rsidRPr="00283D3F">
        <w:rPr>
          <w:sz w:val="21"/>
          <w:szCs w:val="21"/>
          <w:lang w:val="sq-AL"/>
        </w:rPr>
        <w:t>ç) kur vepra është kryer duke përfituar nga marrëdhëniet familjare ose të bashkëjetesës;</w:t>
      </w:r>
    </w:p>
    <w:p w:rsidR="00EF088B" w:rsidRPr="00283D3F" w:rsidRDefault="00EF088B" w:rsidP="00EF088B">
      <w:pPr>
        <w:pStyle w:val="Paragrafi"/>
        <w:rPr>
          <w:sz w:val="21"/>
          <w:szCs w:val="21"/>
          <w:lang w:val="sq-AL"/>
        </w:rPr>
      </w:pPr>
      <w:r w:rsidRPr="00283D3F">
        <w:rPr>
          <w:sz w:val="21"/>
          <w:szCs w:val="21"/>
          <w:lang w:val="sq-AL"/>
        </w:rPr>
        <w:t>d) kur kryerja e veprës penale është shtyrë nga motive që kanë të bëjnë me gjininë, racën, fenë, kombësinë, gjuhën, bindjet politike, fetare ose sociale.</w:t>
      </w:r>
    </w:p>
    <w:p w:rsidR="00EF088B" w:rsidRPr="00283D3F" w:rsidRDefault="00EF088B" w:rsidP="00EF088B">
      <w:pPr>
        <w:pStyle w:val="Paragrafi"/>
        <w:rPr>
          <w:sz w:val="21"/>
          <w:szCs w:val="21"/>
          <w:lang w:val="sq-AL"/>
        </w:rPr>
      </w:pPr>
      <w:r w:rsidRPr="00283D3F">
        <w:rPr>
          <w:sz w:val="21"/>
          <w:szCs w:val="21"/>
          <w:lang w:val="sq-AL"/>
        </w:rPr>
        <w:lastRenderedPageBreak/>
        <w:t>Periudha e sigurisë shtrihet për afatin kohor nga tre të katërtat e dënimit të dhënë nga gjykata deri në kohëzgjatjen e plotë të dënimit penal.”.</w:t>
      </w:r>
    </w:p>
    <w:p w:rsidR="00EF088B" w:rsidRPr="00B20F3F" w:rsidRDefault="00EF088B" w:rsidP="00EF088B">
      <w:pPr>
        <w:pStyle w:val="Paragrafi"/>
        <w:rPr>
          <w:sz w:val="16"/>
          <w:szCs w:val="21"/>
          <w:lang w:val="sq-AL"/>
        </w:rPr>
      </w:pPr>
    </w:p>
    <w:p w:rsidR="00EF088B" w:rsidRPr="00283D3F" w:rsidRDefault="00EF088B" w:rsidP="00EF088B">
      <w:pPr>
        <w:pStyle w:val="NeniNr"/>
        <w:rPr>
          <w:sz w:val="21"/>
          <w:szCs w:val="21"/>
          <w:lang w:val="sq-AL"/>
        </w:rPr>
      </w:pPr>
      <w:r w:rsidRPr="00283D3F">
        <w:rPr>
          <w:sz w:val="21"/>
          <w:szCs w:val="21"/>
          <w:lang w:val="sq-AL"/>
        </w:rPr>
        <w:t>Neni 10</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102/a paragrafi i parë, fjalët “nga dy gjer në shtatë vjet” zëvendësohen me fjalët “nga tre gjer në shtatë vjet”.</w:t>
      </w:r>
    </w:p>
    <w:p w:rsidR="00EF088B" w:rsidRPr="00B20F3F" w:rsidRDefault="00EF088B" w:rsidP="00EF088B">
      <w:pPr>
        <w:pStyle w:val="NeniNr"/>
        <w:rPr>
          <w:sz w:val="10"/>
          <w:szCs w:val="21"/>
          <w:lang w:val="sq-AL"/>
        </w:rPr>
      </w:pPr>
    </w:p>
    <w:p w:rsidR="00EF088B" w:rsidRPr="00283D3F" w:rsidRDefault="00EF088B" w:rsidP="00EF088B">
      <w:pPr>
        <w:pStyle w:val="NeniNr"/>
        <w:rPr>
          <w:sz w:val="21"/>
          <w:szCs w:val="21"/>
          <w:lang w:val="sq-AL"/>
        </w:rPr>
      </w:pPr>
      <w:r w:rsidRPr="00283D3F">
        <w:rPr>
          <w:sz w:val="21"/>
          <w:szCs w:val="21"/>
          <w:lang w:val="sq-AL"/>
        </w:rPr>
        <w:t>Neni 11</w:t>
      </w:r>
    </w:p>
    <w:p w:rsidR="00EF088B" w:rsidRPr="00B20F3F" w:rsidRDefault="00EF088B" w:rsidP="00EF088B">
      <w:pPr>
        <w:pStyle w:val="Paragrafi"/>
        <w:rPr>
          <w:sz w:val="14"/>
          <w:szCs w:val="21"/>
          <w:lang w:val="sq-AL"/>
        </w:rPr>
      </w:pPr>
    </w:p>
    <w:p w:rsidR="00EF088B" w:rsidRPr="00283D3F" w:rsidRDefault="00EF088B" w:rsidP="00EF088B">
      <w:pPr>
        <w:pStyle w:val="Paragrafi"/>
        <w:jc w:val="center"/>
        <w:rPr>
          <w:sz w:val="21"/>
          <w:szCs w:val="21"/>
          <w:lang w:val="sq-AL"/>
        </w:rPr>
      </w:pPr>
      <w:r w:rsidRPr="00283D3F">
        <w:rPr>
          <w:sz w:val="21"/>
          <w:szCs w:val="21"/>
          <w:lang w:val="sq-AL"/>
        </w:rPr>
        <w:t>Në nenin 108, fjalët “gjer në pesë vjet” zëvendësohen me fjalët “nga tre gjer në shtatë vjet”.</w:t>
      </w:r>
      <w:r w:rsidRPr="00283D3F">
        <w:rPr>
          <w:sz w:val="21"/>
          <w:szCs w:val="21"/>
          <w:lang w:val="sq-AL"/>
        </w:rPr>
        <w:br/>
        <w:t xml:space="preserve"> Neni 12</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113 shtohet paragrafi i dytë me këtë përmbajtje:</w:t>
      </w:r>
    </w:p>
    <w:p w:rsidR="00EF088B" w:rsidRPr="00283D3F" w:rsidRDefault="00EF088B" w:rsidP="00EF088B">
      <w:pPr>
        <w:pStyle w:val="Paragrafi"/>
        <w:rPr>
          <w:sz w:val="21"/>
          <w:szCs w:val="21"/>
          <w:lang w:val="sq-AL"/>
        </w:rPr>
      </w:pPr>
      <w:r w:rsidRPr="00283D3F">
        <w:rPr>
          <w:sz w:val="21"/>
          <w:szCs w:val="21"/>
          <w:lang w:val="sq-AL"/>
        </w:rPr>
        <w:t xml:space="preserve"> “Dhënia e shpërblimit për përfitim personal të prostitucionit dënohet me gjobë ose me burgim gjer në tre vjet.”.</w:t>
      </w:r>
    </w:p>
    <w:p w:rsidR="00EF088B" w:rsidRPr="00283D3F" w:rsidRDefault="00EF088B" w:rsidP="00EF088B">
      <w:pPr>
        <w:pStyle w:val="NeniNr"/>
        <w:rPr>
          <w:sz w:val="21"/>
          <w:szCs w:val="21"/>
          <w:lang w:val="sq-AL"/>
        </w:rPr>
      </w:pPr>
      <w:r w:rsidRPr="00283D3F">
        <w:rPr>
          <w:sz w:val="21"/>
          <w:szCs w:val="21"/>
          <w:lang w:val="sq-AL"/>
        </w:rPr>
        <w:t>Neni 13</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119 ndryshohet si më poshtë: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119</w:t>
      </w:r>
    </w:p>
    <w:p w:rsidR="00EF088B" w:rsidRPr="00283D3F" w:rsidRDefault="00EF088B" w:rsidP="00EF088B">
      <w:pPr>
        <w:pStyle w:val="NeniTitull"/>
        <w:rPr>
          <w:sz w:val="21"/>
          <w:szCs w:val="21"/>
          <w:lang w:val="sq-AL"/>
        </w:rPr>
      </w:pPr>
      <w:r w:rsidRPr="00283D3F">
        <w:rPr>
          <w:sz w:val="21"/>
          <w:szCs w:val="21"/>
          <w:lang w:val="sq-AL"/>
        </w:rPr>
        <w:t>Fyerja</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Fyerja e qëllimshme e personit përbën kundërvajtje penale dhe dënohet me gjobë nga pesëdhjetë mijë gjer në një milion lekë.</w:t>
      </w:r>
    </w:p>
    <w:p w:rsidR="00EF088B" w:rsidRPr="00283D3F" w:rsidRDefault="00EF088B" w:rsidP="00EF088B">
      <w:pPr>
        <w:pStyle w:val="Paragrafi"/>
        <w:rPr>
          <w:sz w:val="21"/>
          <w:szCs w:val="21"/>
          <w:lang w:val="sq-AL"/>
        </w:rPr>
      </w:pPr>
      <w:r w:rsidRPr="00283D3F">
        <w:rPr>
          <w:sz w:val="21"/>
          <w:szCs w:val="21"/>
          <w:lang w:val="sq-AL"/>
        </w:rPr>
        <w:t>Po kjo vepër, kur kryhet botërisht, në dëm të disa personave ose më shumë se një herë, përbën kundërvajtje penale dhe dënohet me gjobë nga pesëdhjetë mijë gjer në tre milionë lekë.”.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14</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120 ndryshohet si më poshtë: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120</w:t>
      </w:r>
    </w:p>
    <w:p w:rsidR="00EF088B" w:rsidRPr="00283D3F" w:rsidRDefault="00EF088B" w:rsidP="00EF088B">
      <w:pPr>
        <w:pStyle w:val="NeniTitull"/>
        <w:rPr>
          <w:sz w:val="21"/>
          <w:szCs w:val="21"/>
          <w:lang w:val="sq-AL"/>
        </w:rPr>
      </w:pPr>
      <w:r w:rsidRPr="00283D3F">
        <w:rPr>
          <w:sz w:val="21"/>
          <w:szCs w:val="21"/>
          <w:lang w:val="sq-AL"/>
        </w:rPr>
        <w:t>Shpifja</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Përhapja e qëllimshme e thënieve, si dhe çdo informacion tjetër, duke e ditur se janë të rreme, që cenojnë nderin dhe dinjitetin e personit, përbën kundërvajtje penale dhe dënohet me gjobë nga pesëdhjetë mijë gjer në një milion e pesëqind mijë lekë.</w:t>
      </w:r>
    </w:p>
    <w:p w:rsidR="00EF088B" w:rsidRPr="00283D3F" w:rsidRDefault="00EF088B" w:rsidP="00EF088B">
      <w:pPr>
        <w:pStyle w:val="Paragrafi"/>
        <w:rPr>
          <w:sz w:val="21"/>
          <w:szCs w:val="21"/>
          <w:lang w:val="sq-AL"/>
        </w:rPr>
      </w:pPr>
      <w:r w:rsidRPr="00283D3F">
        <w:rPr>
          <w:sz w:val="21"/>
          <w:szCs w:val="21"/>
          <w:lang w:val="sq-AL"/>
        </w:rPr>
        <w:t>Po kjo vepër, kur kryhet botërisht, në dëm të disa personave ose më shumë se një herë, përbën kundërvajtje penale dhe dënohet me gjobë nga pesëdhjetë mijë gjer në tre milionë lekë.”.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15</w:t>
      </w:r>
    </w:p>
    <w:p w:rsidR="00EF088B" w:rsidRPr="00B20F3F" w:rsidRDefault="00EF088B" w:rsidP="00EF088B">
      <w:pPr>
        <w:pStyle w:val="Paragrafi"/>
        <w:rPr>
          <w:sz w:val="12"/>
          <w:szCs w:val="21"/>
          <w:lang w:val="sq-AL"/>
        </w:rPr>
      </w:pPr>
    </w:p>
    <w:p w:rsidR="00EF088B" w:rsidRPr="00283D3F" w:rsidRDefault="00EF088B" w:rsidP="00EF088B">
      <w:pPr>
        <w:pStyle w:val="Paragrafi"/>
        <w:rPr>
          <w:sz w:val="21"/>
          <w:szCs w:val="21"/>
          <w:lang w:val="sq-AL"/>
        </w:rPr>
      </w:pPr>
      <w:r w:rsidRPr="00283D3F">
        <w:rPr>
          <w:sz w:val="21"/>
          <w:szCs w:val="21"/>
          <w:lang w:val="sq-AL"/>
        </w:rPr>
        <w:t>Pas nenit 121 shtohet neni 121/a  me këtë përmbajtje:</w:t>
      </w:r>
    </w:p>
    <w:p w:rsidR="00EF088B" w:rsidRPr="00283D3F" w:rsidRDefault="00EF088B" w:rsidP="00EF088B">
      <w:pPr>
        <w:pStyle w:val="Paragrafi"/>
        <w:rPr>
          <w:sz w:val="21"/>
          <w:szCs w:val="21"/>
          <w:highlight w:val="yellow"/>
          <w:lang w:val="sq-AL"/>
        </w:rPr>
      </w:pPr>
    </w:p>
    <w:p w:rsidR="00EF088B" w:rsidRPr="00283D3F" w:rsidRDefault="00EF088B" w:rsidP="00EF088B">
      <w:pPr>
        <w:pStyle w:val="NeniNr"/>
        <w:rPr>
          <w:sz w:val="21"/>
          <w:szCs w:val="21"/>
          <w:lang w:val="sq-AL"/>
        </w:rPr>
      </w:pPr>
      <w:r w:rsidRPr="00283D3F">
        <w:rPr>
          <w:sz w:val="21"/>
          <w:szCs w:val="21"/>
          <w:lang w:val="sq-AL"/>
        </w:rPr>
        <w:t>“Neni 121/a</w:t>
      </w:r>
    </w:p>
    <w:p w:rsidR="00EF088B" w:rsidRPr="00283D3F" w:rsidRDefault="00EF088B" w:rsidP="00EF088B">
      <w:pPr>
        <w:pStyle w:val="NeniTitull"/>
        <w:rPr>
          <w:sz w:val="21"/>
          <w:szCs w:val="21"/>
          <w:lang w:val="sq-AL"/>
        </w:rPr>
      </w:pPr>
      <w:r w:rsidRPr="00283D3F">
        <w:rPr>
          <w:sz w:val="21"/>
          <w:szCs w:val="21"/>
          <w:lang w:val="sq-AL"/>
        </w:rPr>
        <w:t>Përndjekja</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Kërcënimi ose ngacmimi i personit me anën e veprimeve të përsëritura, me qëllimin për t’i shkaktuar  një gjendje të vazhdueshme dhe të rëndë ankthi apo frike për sigurinë vetjake, të një të afërmi ose të një personi, me të cilin ka lidhje shpirtërore, apo për ta detyruar të ndryshojë mënyrën e tij të jetesës, dënohet me burgim nga gjashtë muaj gjer në katër vjet.</w:t>
      </w:r>
    </w:p>
    <w:p w:rsidR="00EF088B" w:rsidRPr="00283D3F" w:rsidRDefault="00EF088B" w:rsidP="00EF088B">
      <w:pPr>
        <w:pStyle w:val="Paragrafi"/>
        <w:rPr>
          <w:sz w:val="21"/>
          <w:szCs w:val="21"/>
          <w:lang w:val="sq-AL"/>
        </w:rPr>
      </w:pPr>
      <w:r w:rsidRPr="00283D3F">
        <w:rPr>
          <w:sz w:val="21"/>
          <w:szCs w:val="21"/>
          <w:lang w:val="sq-AL"/>
        </w:rPr>
        <w:t>Kur kjo vepër kryhet nga ish-bashkëshorti, ish-bashkëjetuesi apo personi që ka pasur lidhje shpirtërore me të dëmtuarin, dënimi rritet me një të tretat e dënimit të dhënë.</w:t>
      </w:r>
    </w:p>
    <w:p w:rsidR="00EF088B" w:rsidRPr="00283D3F" w:rsidRDefault="00EF088B" w:rsidP="00EF088B">
      <w:pPr>
        <w:pStyle w:val="Paragrafi"/>
        <w:rPr>
          <w:sz w:val="21"/>
          <w:szCs w:val="21"/>
          <w:lang w:val="sq-AL"/>
        </w:rPr>
      </w:pPr>
      <w:r w:rsidRPr="00283D3F">
        <w:rPr>
          <w:sz w:val="21"/>
          <w:szCs w:val="21"/>
          <w:lang w:val="sq-AL"/>
        </w:rPr>
        <w:t xml:space="preserve">Kur kjo vepër kryhet ndaj të miturit, gruas shtatzënë ose një personi të pazotë për t’u mbrojtur, si dhe </w:t>
      </w:r>
      <w:r w:rsidRPr="00283D3F">
        <w:rPr>
          <w:sz w:val="21"/>
          <w:szCs w:val="21"/>
          <w:lang w:val="sq-AL"/>
        </w:rPr>
        <w:lastRenderedPageBreak/>
        <w:t>kur kryhet nga një person i maskuar ose shoqërohet me mbajtjen ose me përdorimin e armëve, dënimi rritet deri në një të dytën e dënimit të dhënë.”.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16</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124/b paragrafi i parë ndryshohet si më poshtë:</w:t>
      </w:r>
    </w:p>
    <w:p w:rsidR="00EF088B" w:rsidRPr="00283D3F" w:rsidRDefault="00EF088B" w:rsidP="00EF088B">
      <w:pPr>
        <w:pStyle w:val="Paragrafi"/>
        <w:rPr>
          <w:sz w:val="21"/>
          <w:szCs w:val="21"/>
          <w:lang w:val="sq-AL"/>
        </w:rPr>
      </w:pPr>
      <w:r w:rsidRPr="00283D3F">
        <w:rPr>
          <w:sz w:val="21"/>
          <w:szCs w:val="21"/>
          <w:lang w:val="sq-AL"/>
        </w:rPr>
        <w:t xml:space="preserve">“Keqtrajtimi fizik ose psikologjik i të miturit nga prindërit, motra, vëllai, gjyshi, gjyshja, kujdestari ligjor ose çdo person që është i detyruar të kujdeset për të, dënohet me burgim nga tre muaj gjer në dy vjet.”. </w:t>
      </w:r>
    </w:p>
    <w:p w:rsidR="00EF088B" w:rsidRPr="00283D3F" w:rsidRDefault="00EF088B" w:rsidP="00EF088B">
      <w:pPr>
        <w:pStyle w:val="NeniNr"/>
        <w:rPr>
          <w:sz w:val="21"/>
          <w:szCs w:val="21"/>
          <w:lang w:val="sq-AL"/>
        </w:rPr>
      </w:pPr>
      <w:r w:rsidRPr="00283D3F">
        <w:rPr>
          <w:sz w:val="21"/>
          <w:szCs w:val="21"/>
          <w:lang w:val="sq-AL"/>
        </w:rPr>
        <w:t>Neni 17</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130 shtohet neni 130/a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130/a</w:t>
      </w:r>
    </w:p>
    <w:p w:rsidR="00EF088B" w:rsidRPr="00283D3F" w:rsidRDefault="00EF088B" w:rsidP="00EF088B">
      <w:pPr>
        <w:pStyle w:val="NeniTitull"/>
        <w:rPr>
          <w:sz w:val="21"/>
          <w:szCs w:val="21"/>
          <w:lang w:val="sq-AL"/>
        </w:rPr>
      </w:pPr>
      <w:r w:rsidRPr="00283D3F">
        <w:rPr>
          <w:sz w:val="21"/>
          <w:szCs w:val="21"/>
          <w:lang w:val="sq-AL"/>
        </w:rPr>
        <w:t>Dhuna në familje</w:t>
      </w:r>
    </w:p>
    <w:p w:rsidR="00EF088B" w:rsidRPr="006478B9" w:rsidRDefault="00EF088B" w:rsidP="00EF088B">
      <w:pPr>
        <w:pStyle w:val="Paragrafi"/>
        <w:rPr>
          <w:sz w:val="15"/>
          <w:szCs w:val="21"/>
          <w:lang w:val="sq-AL"/>
        </w:rPr>
      </w:pPr>
    </w:p>
    <w:p w:rsidR="00EF088B" w:rsidRPr="00283D3F" w:rsidRDefault="00EF088B" w:rsidP="00EF088B">
      <w:pPr>
        <w:pStyle w:val="Paragrafi"/>
        <w:rPr>
          <w:sz w:val="21"/>
          <w:szCs w:val="21"/>
          <w:lang w:val="sq-AL"/>
        </w:rPr>
      </w:pPr>
      <w:r w:rsidRPr="00283D3F">
        <w:rPr>
          <w:sz w:val="21"/>
          <w:szCs w:val="21"/>
          <w:lang w:val="sq-AL"/>
        </w:rPr>
        <w:t>Rrahja, si dhe çdo vepër tjetër dhune, ndaj personit që është bashkëshort, ish-bashkëshort, bashkëjetues apo ish-bashkëjetues, gjini e afërt ose krushqi e afërt me autorin e veprës penale, me pasojë cenimin e integritetit fizik, psiko-social dhe ekonomik të tij, dënohet me burgim gjer në dy vjet.</w:t>
      </w:r>
    </w:p>
    <w:p w:rsidR="00EF088B" w:rsidRPr="00283D3F" w:rsidRDefault="00EF088B" w:rsidP="00EF088B">
      <w:pPr>
        <w:pStyle w:val="Paragrafi"/>
        <w:rPr>
          <w:sz w:val="21"/>
          <w:szCs w:val="21"/>
          <w:lang w:val="sq-AL"/>
        </w:rPr>
      </w:pPr>
      <w:r w:rsidRPr="00283D3F">
        <w:rPr>
          <w:sz w:val="21"/>
          <w:szCs w:val="21"/>
          <w:lang w:val="sq-AL"/>
        </w:rPr>
        <w:t>Kanosja serioze për vrasje ose plagosje të rëndë, ndaj personit që është bashkëshort, ish-bashkëshort, bashkëjetues apo ish-bashkëjetues, gjini e afërt ose krushqi e afërt me autorin e veprës penale, me pasojë cenimin e integritetit psikik të tij, dënohet me burgim gjer në tre vjet.</w:t>
      </w:r>
    </w:p>
    <w:p w:rsidR="00EF088B" w:rsidRDefault="00EF088B" w:rsidP="00EF088B">
      <w:pPr>
        <w:pStyle w:val="Paragrafi"/>
        <w:rPr>
          <w:sz w:val="21"/>
          <w:szCs w:val="21"/>
          <w:lang w:val="sq-AL"/>
        </w:rPr>
      </w:pPr>
      <w:r w:rsidRPr="00283D3F">
        <w:rPr>
          <w:sz w:val="21"/>
          <w:szCs w:val="21"/>
          <w:lang w:val="sq-AL"/>
        </w:rPr>
        <w:t>Plagosja e kryer me dashje, ndaj personit që është bashkëshort, ish-bashkëshort, bashkëjetues apo ish-bashkëjetues, gjini e afërt ose krushqi e afërt me autorin e veprës penale, që ka shkaktuar paaftësi të përkohshme në punë më tepër se nëntë ditë, dënohet me burgim gjer në pesë vjet.</w:t>
      </w:r>
    </w:p>
    <w:p w:rsidR="00EF088B" w:rsidRPr="00283D3F" w:rsidRDefault="00EF088B" w:rsidP="00EF088B">
      <w:pPr>
        <w:pStyle w:val="Paragrafi"/>
        <w:rPr>
          <w:sz w:val="21"/>
          <w:szCs w:val="21"/>
          <w:lang w:val="sq-AL"/>
        </w:rPr>
      </w:pPr>
      <w:r w:rsidRPr="00283D3F">
        <w:rPr>
          <w:sz w:val="21"/>
          <w:szCs w:val="21"/>
          <w:lang w:val="sq-AL"/>
        </w:rPr>
        <w:t xml:space="preserve">Po këto vepra të kryera në mënyrë të përsëritur dënohen me burgim nga një vit gjer në pesë vjet.”. </w:t>
      </w:r>
    </w:p>
    <w:p w:rsidR="00EF088B" w:rsidRPr="00283D3F" w:rsidRDefault="00EF088B" w:rsidP="00EF088B">
      <w:pPr>
        <w:pStyle w:val="NeniNr"/>
        <w:rPr>
          <w:sz w:val="21"/>
          <w:szCs w:val="21"/>
          <w:lang w:val="sq-AL"/>
        </w:rPr>
      </w:pPr>
      <w:r w:rsidRPr="00283D3F">
        <w:rPr>
          <w:sz w:val="21"/>
          <w:szCs w:val="21"/>
          <w:lang w:val="sq-AL"/>
        </w:rPr>
        <w:t>Neni 18</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134 paragrafi i parë, fjalët “me burgim nga tre muaj gjer në tre vjet” zëvendësohen me fjalët “me gjobë ose me burgim gjer në tre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19</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Në nenin 135, në fund të tij, shtohen fjalët “dhe me gjobë nga treqind mijë gjer në një milion lekë”.  </w:t>
      </w:r>
    </w:p>
    <w:p w:rsidR="00EF088B" w:rsidRPr="00283D3F" w:rsidRDefault="00EF088B" w:rsidP="00EF088B">
      <w:pPr>
        <w:pStyle w:val="Paragrafi"/>
        <w:rPr>
          <w:sz w:val="21"/>
          <w:szCs w:val="21"/>
          <w:lang w:val="sq-AL"/>
        </w:rPr>
      </w:pPr>
      <w:r w:rsidRPr="00283D3F">
        <w:rPr>
          <w:sz w:val="21"/>
          <w:szCs w:val="21"/>
          <w:lang w:val="sq-AL"/>
        </w:rPr>
        <w:t xml:space="preserve"> </w:t>
      </w:r>
      <w:r w:rsidRPr="00283D3F">
        <w:rPr>
          <w:sz w:val="21"/>
          <w:szCs w:val="21"/>
          <w:lang w:val="sq-AL"/>
        </w:rPr>
        <w:tab/>
      </w:r>
    </w:p>
    <w:p w:rsidR="00EF088B" w:rsidRPr="00283D3F" w:rsidRDefault="00EF088B" w:rsidP="00EF088B">
      <w:pPr>
        <w:pStyle w:val="NeniNr"/>
        <w:rPr>
          <w:sz w:val="21"/>
          <w:szCs w:val="21"/>
          <w:lang w:val="sq-AL"/>
        </w:rPr>
      </w:pPr>
      <w:r w:rsidRPr="00283D3F">
        <w:rPr>
          <w:sz w:val="21"/>
          <w:szCs w:val="21"/>
          <w:lang w:val="sq-AL"/>
        </w:rPr>
        <w:t>Neni 20</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143/a shtohen nenet 143/a/1- 143/a/7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143/a/1</w:t>
      </w:r>
    </w:p>
    <w:p w:rsidR="00EF088B" w:rsidRPr="00283D3F" w:rsidRDefault="00EF088B" w:rsidP="00EF088B">
      <w:pPr>
        <w:pStyle w:val="NeniTitull"/>
        <w:rPr>
          <w:sz w:val="21"/>
          <w:szCs w:val="21"/>
          <w:lang w:val="sq-AL"/>
        </w:rPr>
      </w:pPr>
      <w:r w:rsidRPr="00283D3F">
        <w:rPr>
          <w:sz w:val="21"/>
          <w:szCs w:val="21"/>
          <w:lang w:val="sq-AL"/>
        </w:rPr>
        <w:t>Manipulimi i tregut</w:t>
      </w:r>
    </w:p>
    <w:p w:rsidR="00EF088B" w:rsidRPr="00283D3F" w:rsidRDefault="00EF088B" w:rsidP="00EF088B">
      <w:pPr>
        <w:pStyle w:val="Paragrafi"/>
        <w:rPr>
          <w:sz w:val="21"/>
          <w:szCs w:val="21"/>
          <w:highlight w:val="cyan"/>
          <w:lang w:val="sq-AL"/>
        </w:rPr>
      </w:pPr>
    </w:p>
    <w:p w:rsidR="00EF088B" w:rsidRPr="00283D3F" w:rsidRDefault="00EF088B" w:rsidP="00EF088B">
      <w:pPr>
        <w:pStyle w:val="Paragrafi"/>
        <w:rPr>
          <w:sz w:val="21"/>
          <w:szCs w:val="21"/>
          <w:lang w:val="sq-AL"/>
        </w:rPr>
      </w:pPr>
      <w:r w:rsidRPr="00283D3F">
        <w:rPr>
          <w:sz w:val="21"/>
          <w:szCs w:val="21"/>
          <w:lang w:val="sq-AL"/>
        </w:rPr>
        <w:t>Paraqitja jo e saktë, me dashje, e vlerës së një malli, shërbimi apo paraje, me qëllim çrregullimin e funksionimit të lirë dhe të drejtë të tregut, dënohet me gjobë ose me burgim gjer në katër vjet.</w:t>
      </w:r>
    </w:p>
    <w:p w:rsidR="00EF088B" w:rsidRPr="00283D3F" w:rsidRDefault="00EF088B" w:rsidP="00EF088B">
      <w:pPr>
        <w:pStyle w:val="Paragrafi"/>
        <w:rPr>
          <w:sz w:val="21"/>
          <w:szCs w:val="21"/>
          <w:lang w:val="sq-AL"/>
        </w:rPr>
      </w:pPr>
    </w:p>
    <w:p w:rsidR="00EF088B" w:rsidRPr="00283D3F" w:rsidRDefault="00EF088B" w:rsidP="00EF088B">
      <w:pPr>
        <w:pStyle w:val="NeniNr"/>
      </w:pPr>
      <w:r w:rsidRPr="00283D3F">
        <w:t xml:space="preserve"> Neni 143/a/2</w:t>
      </w:r>
    </w:p>
    <w:p w:rsidR="00EF088B" w:rsidRPr="00283D3F" w:rsidRDefault="00EF088B" w:rsidP="00EF088B">
      <w:pPr>
        <w:pStyle w:val="NeniTitull"/>
        <w:rPr>
          <w:sz w:val="21"/>
          <w:szCs w:val="21"/>
          <w:lang w:val="sq-AL"/>
        </w:rPr>
      </w:pPr>
      <w:r w:rsidRPr="00283D3F">
        <w:rPr>
          <w:sz w:val="21"/>
          <w:szCs w:val="21"/>
          <w:lang w:val="sq-AL"/>
        </w:rPr>
        <w:t>Përdorimi i paautorizuar dhe përhapja e informacionit të privilegjuar</w:t>
      </w:r>
    </w:p>
    <w:p w:rsidR="00EF088B" w:rsidRPr="00283D3F" w:rsidRDefault="00EF088B" w:rsidP="00EF088B">
      <w:pPr>
        <w:pStyle w:val="Paragrafi"/>
        <w:rPr>
          <w:sz w:val="21"/>
          <w:szCs w:val="21"/>
          <w:lang w:val="sq-AL"/>
        </w:rPr>
      </w:pPr>
      <w:r w:rsidRPr="00283D3F">
        <w:rPr>
          <w:sz w:val="21"/>
          <w:szCs w:val="21"/>
          <w:lang w:val="sq-AL"/>
        </w:rPr>
        <w:t xml:space="preserve"> </w:t>
      </w:r>
    </w:p>
    <w:p w:rsidR="00EF088B" w:rsidRPr="00283D3F" w:rsidRDefault="00EF088B" w:rsidP="00EF088B">
      <w:pPr>
        <w:pStyle w:val="Paragrafi"/>
        <w:rPr>
          <w:sz w:val="21"/>
          <w:szCs w:val="21"/>
          <w:lang w:val="sq-AL"/>
        </w:rPr>
      </w:pPr>
      <w:r w:rsidRPr="00283D3F">
        <w:rPr>
          <w:sz w:val="21"/>
          <w:szCs w:val="21"/>
          <w:lang w:val="sq-AL"/>
        </w:rPr>
        <w:t xml:space="preserve">Personi, i cili, në mënyrë të autorizuar ose të paautorizuar, vihet në dijeni të informacionit të privilegjuar, për të cilin publiku nuk ka dijeni e që mund ta përdorë me qëllim fitimi material për vete, për një palë të tretë apo në dëm të kësaj të fundit, në njërën nga mënyrat e mëposhtme: </w:t>
      </w:r>
    </w:p>
    <w:p w:rsidR="00EF088B" w:rsidRDefault="00EF088B" w:rsidP="00EF088B">
      <w:pPr>
        <w:pStyle w:val="Paragrafi"/>
        <w:rPr>
          <w:sz w:val="21"/>
          <w:szCs w:val="21"/>
          <w:lang w:val="sq-AL"/>
        </w:rPr>
      </w:pPr>
    </w:p>
    <w:p w:rsidR="00EF088B"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a) për të blerë ose për të shitur tituj të tregtueshëm në territorin e Republikës së Shqipërisë ose të </w:t>
      </w:r>
      <w:r w:rsidRPr="00283D3F">
        <w:rPr>
          <w:sz w:val="21"/>
          <w:szCs w:val="21"/>
          <w:lang w:val="sq-AL"/>
        </w:rPr>
        <w:lastRenderedPageBreak/>
        <w:t xml:space="preserve">tregtuar nga një emetues, me seli në Republikën e Shqipërisë; </w:t>
      </w:r>
    </w:p>
    <w:p w:rsidR="00EF088B" w:rsidRPr="00283D3F" w:rsidRDefault="00EF088B" w:rsidP="00EF088B">
      <w:pPr>
        <w:pStyle w:val="Paragrafi"/>
        <w:rPr>
          <w:sz w:val="21"/>
          <w:szCs w:val="21"/>
          <w:lang w:val="sq-AL"/>
        </w:rPr>
      </w:pPr>
      <w:r w:rsidRPr="00283D3F">
        <w:rPr>
          <w:sz w:val="21"/>
          <w:szCs w:val="21"/>
          <w:lang w:val="sq-AL"/>
        </w:rPr>
        <w:t xml:space="preserve">b) duke ditur natyrën e privilegjuar të informacionit, ia komunikon, pa autorizim, një pale të tretë; </w:t>
      </w:r>
    </w:p>
    <w:p w:rsidR="00EF088B" w:rsidRPr="00283D3F" w:rsidRDefault="00EF088B" w:rsidP="00EF088B">
      <w:pPr>
        <w:pStyle w:val="Paragrafi"/>
        <w:rPr>
          <w:sz w:val="21"/>
          <w:szCs w:val="21"/>
          <w:lang w:val="sq-AL"/>
        </w:rPr>
      </w:pPr>
      <w:r w:rsidRPr="00283D3F">
        <w:rPr>
          <w:sz w:val="21"/>
          <w:szCs w:val="21"/>
          <w:lang w:val="sq-AL"/>
        </w:rPr>
        <w:t>c) duke ditur natyrën e privilegjuar të informacionit, këshillon një palë të tretë për të blerë ose për të shitur tituj të tregtueshëm në territorin e Republikës së Shqipërisë apo të tregtuar nga një emetues, me seli në Republikën e Shqipërisë, dënohet me burgim nga gjashtë muaj gjer në tre vjet.</w:t>
      </w:r>
    </w:p>
    <w:p w:rsidR="00EF088B" w:rsidRPr="00283D3F" w:rsidRDefault="00EF088B" w:rsidP="00EF088B">
      <w:pPr>
        <w:pStyle w:val="Paragrafi"/>
        <w:rPr>
          <w:sz w:val="21"/>
          <w:szCs w:val="21"/>
          <w:lang w:val="sq-AL"/>
        </w:rPr>
      </w:pPr>
      <w:r w:rsidRPr="00283D3F">
        <w:rPr>
          <w:sz w:val="21"/>
          <w:szCs w:val="21"/>
          <w:lang w:val="sq-AL"/>
        </w:rPr>
        <w:t xml:space="preserve">Kur kjo vepër kryhet në bashkëpunim, më shumë se një herë ose ka sjellë pasoja të rënda, dënohet </w:t>
      </w:r>
      <w:r>
        <w:rPr>
          <w:sz w:val="21"/>
          <w:szCs w:val="21"/>
          <w:lang w:val="sq-AL"/>
        </w:rPr>
        <w:t xml:space="preserve">me </w:t>
      </w:r>
      <w:r w:rsidRPr="00283D3F">
        <w:rPr>
          <w:sz w:val="21"/>
          <w:szCs w:val="21"/>
          <w:lang w:val="sq-AL"/>
        </w:rPr>
        <w:t xml:space="preserve">burgim gjer në pesë vjet. </w:t>
      </w:r>
    </w:p>
    <w:p w:rsidR="00EF088B" w:rsidRPr="006478B9" w:rsidRDefault="00EF088B" w:rsidP="00EF088B">
      <w:pPr>
        <w:pStyle w:val="Paragrafi"/>
        <w:ind w:firstLine="0"/>
        <w:rPr>
          <w:sz w:val="15"/>
          <w:szCs w:val="21"/>
          <w:lang w:val="sq-AL"/>
        </w:rPr>
      </w:pPr>
    </w:p>
    <w:p w:rsidR="00EF088B" w:rsidRPr="00283D3F" w:rsidRDefault="00EF088B" w:rsidP="00EF088B">
      <w:pPr>
        <w:pStyle w:val="NeniNr"/>
        <w:rPr>
          <w:sz w:val="21"/>
          <w:szCs w:val="21"/>
          <w:lang w:val="sq-AL"/>
        </w:rPr>
      </w:pPr>
      <w:r w:rsidRPr="00283D3F">
        <w:rPr>
          <w:sz w:val="21"/>
          <w:szCs w:val="21"/>
          <w:lang w:val="sq-AL"/>
        </w:rPr>
        <w:t>Neni 143/a/3</w:t>
      </w:r>
    </w:p>
    <w:p w:rsidR="00EF088B" w:rsidRPr="00283D3F" w:rsidRDefault="00EF088B" w:rsidP="00EF088B">
      <w:pPr>
        <w:pStyle w:val="NeniTitull"/>
        <w:rPr>
          <w:sz w:val="21"/>
          <w:szCs w:val="21"/>
          <w:lang w:val="sq-AL"/>
        </w:rPr>
      </w:pPr>
      <w:r w:rsidRPr="00283D3F">
        <w:rPr>
          <w:sz w:val="21"/>
          <w:szCs w:val="21"/>
          <w:lang w:val="sq-AL"/>
        </w:rPr>
        <w:t xml:space="preserve">Manipulimi i çmimeve dhe përhapja e informacionit të rremë </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Veprimi apo mosveprimi i personit që: </w:t>
      </w:r>
    </w:p>
    <w:p w:rsidR="00EF088B" w:rsidRPr="00283D3F" w:rsidRDefault="00EF088B" w:rsidP="00EF088B">
      <w:pPr>
        <w:pStyle w:val="Paragrafi"/>
        <w:rPr>
          <w:sz w:val="21"/>
          <w:szCs w:val="21"/>
          <w:lang w:val="sq-AL"/>
        </w:rPr>
      </w:pPr>
      <w:r w:rsidRPr="00283D3F">
        <w:rPr>
          <w:sz w:val="21"/>
          <w:szCs w:val="21"/>
          <w:lang w:val="sq-AL"/>
        </w:rPr>
        <w:t xml:space="preserve">a) nënshkruan një kontratë fiktive për shitjen apo zëvendësimin e titujve; </w:t>
      </w:r>
    </w:p>
    <w:p w:rsidR="00EF088B" w:rsidRPr="00283D3F" w:rsidRDefault="00EF088B" w:rsidP="00EF088B">
      <w:pPr>
        <w:pStyle w:val="Paragrafi"/>
        <w:rPr>
          <w:sz w:val="21"/>
          <w:szCs w:val="21"/>
          <w:lang w:val="sq-AL"/>
        </w:rPr>
      </w:pPr>
      <w:r w:rsidRPr="00283D3F">
        <w:rPr>
          <w:sz w:val="21"/>
          <w:szCs w:val="21"/>
          <w:lang w:val="sq-AL"/>
        </w:rPr>
        <w:t xml:space="preserve">b) kryen porosi për blerje ose shitje të titujve, për të cilët është kryer porosia me të njëjtin çmim, apo nëse ai i përdor këto tituj si kundërporosi; </w:t>
      </w:r>
    </w:p>
    <w:p w:rsidR="00EF088B" w:rsidRPr="00283D3F" w:rsidRDefault="00EF088B" w:rsidP="00EF088B">
      <w:pPr>
        <w:pStyle w:val="Paragrafi"/>
        <w:rPr>
          <w:sz w:val="21"/>
          <w:szCs w:val="21"/>
          <w:lang w:val="sq-AL"/>
        </w:rPr>
      </w:pPr>
      <w:r w:rsidRPr="00283D3F">
        <w:rPr>
          <w:sz w:val="21"/>
          <w:szCs w:val="21"/>
          <w:lang w:val="sq-AL"/>
        </w:rPr>
        <w:t xml:space="preserve">c) përhap informacion apo fakte të tjera të rreme për rritjen ose rënien e çmimit të titujve apo krijimin e një tregtimi fiktiv aktiv të tyre, me qëllim përfitimi personal për vete, një palë të tretë apo në dëm të kësaj të fundit, dënohet me burgim nga gjashtë muaj gjer në tre vjet. </w:t>
      </w:r>
    </w:p>
    <w:p w:rsidR="00EF088B" w:rsidRPr="00283D3F" w:rsidRDefault="00EF088B" w:rsidP="00EF088B">
      <w:pPr>
        <w:pStyle w:val="Paragrafi"/>
        <w:rPr>
          <w:sz w:val="21"/>
          <w:szCs w:val="21"/>
          <w:lang w:val="sq-AL"/>
        </w:rPr>
      </w:pPr>
      <w:r w:rsidRPr="00283D3F">
        <w:rPr>
          <w:sz w:val="21"/>
          <w:szCs w:val="21"/>
          <w:lang w:val="sq-AL"/>
        </w:rPr>
        <w:t>Kur kjo vepër kryhet në bashkëpunim, më shumë se një herë ose ka sjellë pasoja të rënda, dënohet me burgim nga dy gjer në pesë vjet.</w:t>
      </w:r>
    </w:p>
    <w:p w:rsidR="00EF088B" w:rsidRPr="00283D3F" w:rsidRDefault="00EF088B" w:rsidP="00EF088B">
      <w:pPr>
        <w:pStyle w:val="Paragrafi"/>
        <w:rPr>
          <w:sz w:val="21"/>
          <w:szCs w:val="21"/>
          <w:lang w:val="sq-AL"/>
        </w:rPr>
      </w:pPr>
    </w:p>
    <w:p w:rsidR="00EF088B" w:rsidRPr="00283D3F" w:rsidRDefault="00EF088B" w:rsidP="00EF088B">
      <w:pPr>
        <w:pStyle w:val="Paragrafi"/>
        <w:ind w:firstLine="0"/>
        <w:jc w:val="center"/>
        <w:rPr>
          <w:sz w:val="21"/>
          <w:szCs w:val="21"/>
          <w:lang w:val="sq-AL"/>
        </w:rPr>
      </w:pPr>
      <w:r w:rsidRPr="00283D3F">
        <w:rPr>
          <w:sz w:val="21"/>
          <w:szCs w:val="21"/>
          <w:lang w:val="sq-AL"/>
        </w:rPr>
        <w:t>Neni 143/a/4</w:t>
      </w:r>
    </w:p>
    <w:p w:rsidR="00EF088B" w:rsidRPr="00283D3F" w:rsidRDefault="00EF088B" w:rsidP="00EF088B">
      <w:pPr>
        <w:pStyle w:val="Paragrafi"/>
        <w:jc w:val="center"/>
        <w:rPr>
          <w:b/>
          <w:sz w:val="21"/>
          <w:szCs w:val="21"/>
          <w:lang w:val="sq-AL"/>
        </w:rPr>
      </w:pPr>
      <w:r w:rsidRPr="00283D3F">
        <w:rPr>
          <w:b/>
          <w:sz w:val="21"/>
          <w:szCs w:val="21"/>
          <w:lang w:val="sq-AL"/>
        </w:rPr>
        <w:t>Paraqitja e të dhënave të rreme dhe shpërndarja e paautorizuar e tyre</w:t>
      </w:r>
    </w:p>
    <w:p w:rsidR="00EF088B" w:rsidRPr="00283D3F" w:rsidRDefault="00EF088B" w:rsidP="00EF088B">
      <w:pPr>
        <w:pStyle w:val="Paragrafi"/>
        <w:rPr>
          <w:sz w:val="21"/>
          <w:szCs w:val="21"/>
          <w:lang w:val="sq-AL"/>
        </w:rPr>
      </w:pPr>
      <w:r w:rsidRPr="00283D3F">
        <w:rPr>
          <w:sz w:val="21"/>
          <w:szCs w:val="21"/>
          <w:lang w:val="sq-AL"/>
        </w:rPr>
        <w:t xml:space="preserve"> </w:t>
      </w:r>
    </w:p>
    <w:p w:rsidR="00EF088B" w:rsidRPr="00283D3F" w:rsidRDefault="00EF088B" w:rsidP="00EF088B">
      <w:pPr>
        <w:pStyle w:val="Paragrafi"/>
        <w:rPr>
          <w:sz w:val="21"/>
          <w:szCs w:val="21"/>
          <w:lang w:val="sq-AL"/>
        </w:rPr>
      </w:pPr>
      <w:r w:rsidRPr="00283D3F">
        <w:rPr>
          <w:sz w:val="21"/>
          <w:szCs w:val="21"/>
          <w:lang w:val="sq-AL"/>
        </w:rPr>
        <w:t xml:space="preserve">Personi që, si anëtar i drejtorisë apo i këshillit mbikëqyrës të një emetuesi, lejon ose mundëson shpërndarjen e një prospekti, të ndryshëm nga ai që përcaktohet nga ligji, apo lejon ose mundëson paraqitjen e të dhënave të rreme ose paraqitjen e rreme të fakteve me vlerë materiale në një prospekt, dënohet me burgim nga gjashtë muaj gjer në tre vjet. </w:t>
      </w:r>
    </w:p>
    <w:p w:rsidR="00EF088B" w:rsidRPr="00283D3F" w:rsidRDefault="00EF088B" w:rsidP="00EF088B">
      <w:pPr>
        <w:pStyle w:val="Paragrafi"/>
        <w:rPr>
          <w:sz w:val="21"/>
          <w:szCs w:val="21"/>
          <w:lang w:val="sq-AL"/>
        </w:rPr>
      </w:pPr>
      <w:r w:rsidRPr="00283D3F">
        <w:rPr>
          <w:sz w:val="21"/>
          <w:szCs w:val="21"/>
          <w:lang w:val="sq-AL"/>
        </w:rPr>
        <w:t xml:space="preserve">Kur kjo vepër kryhet në bashkëpunim, më shumë se një herë ose ka sjellë pasoja të rënda dënohet me burgim gjer në pesë vjet. </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143/a/5</w:t>
      </w:r>
    </w:p>
    <w:p w:rsidR="00EF088B" w:rsidRPr="00283D3F" w:rsidRDefault="00EF088B" w:rsidP="00EF088B">
      <w:pPr>
        <w:pStyle w:val="NeniTitull"/>
        <w:rPr>
          <w:sz w:val="21"/>
          <w:szCs w:val="21"/>
          <w:lang w:val="sq-AL"/>
        </w:rPr>
      </w:pPr>
      <w:r w:rsidRPr="00283D3F">
        <w:rPr>
          <w:sz w:val="21"/>
          <w:szCs w:val="21"/>
          <w:lang w:val="sq-AL"/>
        </w:rPr>
        <w:t xml:space="preserve"> Regjistrimi i titujve në bursë në mënyrë të paautorizuar </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Personi që, si anëtar i drejtorisë së bursës, lejon regjistrimin në kuotimin një, kuotimin e shoqërive anonime publike apo në kuotime të tjera të titujve, të cilët nuk i plotësojnë kushtet e ligjit për titujt, dënohet me burgim nga gjashtë muaj gjer në tre vjet. </w:t>
      </w:r>
    </w:p>
    <w:p w:rsidR="00EF088B" w:rsidRPr="00283D3F" w:rsidRDefault="00EF088B" w:rsidP="00EF088B">
      <w:pPr>
        <w:pStyle w:val="Paragrafi"/>
        <w:rPr>
          <w:sz w:val="21"/>
          <w:szCs w:val="21"/>
          <w:lang w:val="sq-AL"/>
        </w:rPr>
      </w:pPr>
      <w:r w:rsidRPr="00283D3F">
        <w:rPr>
          <w:sz w:val="21"/>
          <w:szCs w:val="21"/>
          <w:lang w:val="sq-AL"/>
        </w:rPr>
        <w:t xml:space="preserve">Kur kjo vepër kryhet në bashkëpunim, më shumë se një herë ose ka sjellë pasoja të rënda dënohet me burgim nga dy gjer në pesë vjet. </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143/a/6</w:t>
      </w:r>
    </w:p>
    <w:p w:rsidR="00EF088B" w:rsidRPr="00283D3F" w:rsidRDefault="00EF088B" w:rsidP="00EF088B">
      <w:pPr>
        <w:pStyle w:val="NeniTitull"/>
        <w:rPr>
          <w:sz w:val="21"/>
          <w:szCs w:val="21"/>
          <w:lang w:val="sq-AL"/>
        </w:rPr>
      </w:pPr>
      <w:r w:rsidRPr="00283D3F">
        <w:rPr>
          <w:sz w:val="21"/>
          <w:szCs w:val="21"/>
          <w:lang w:val="sq-AL"/>
        </w:rPr>
        <w:t xml:space="preserve"> Fshehja e pronësisë </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Personi, i cili me dashje nuk i jep të dhëna për pronësinë Autoritetit të Mbikëqyrjes Financiare, sipas ligjit për titujt, dënohet me gjobë ose burgim gjer në një vit. </w:t>
      </w:r>
    </w:p>
    <w:p w:rsidR="00EF088B" w:rsidRPr="00283D3F" w:rsidRDefault="00EF088B" w:rsidP="00EF088B">
      <w:pPr>
        <w:pStyle w:val="Paragrafi"/>
        <w:rPr>
          <w:sz w:val="21"/>
          <w:szCs w:val="21"/>
          <w:lang w:val="sq-AL"/>
        </w:rPr>
      </w:pPr>
      <w:r w:rsidRPr="00283D3F">
        <w:rPr>
          <w:sz w:val="21"/>
          <w:szCs w:val="21"/>
          <w:lang w:val="sq-AL"/>
        </w:rPr>
        <w:t xml:space="preserve">Kur kjo vepër kryhet në bashkëpunim, më shumë se një herë ose ka sjellë pasoja të rënda dënohet me burgim nga dy gjer në pesë vjet. </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143/a/7</w:t>
      </w:r>
    </w:p>
    <w:p w:rsidR="00EF088B" w:rsidRPr="00283D3F" w:rsidRDefault="00EF088B" w:rsidP="00EF088B">
      <w:pPr>
        <w:pStyle w:val="NeniTitull"/>
        <w:rPr>
          <w:sz w:val="21"/>
          <w:szCs w:val="21"/>
          <w:lang w:val="sq-AL"/>
        </w:rPr>
      </w:pPr>
      <w:r w:rsidRPr="00283D3F">
        <w:rPr>
          <w:sz w:val="21"/>
          <w:szCs w:val="21"/>
          <w:lang w:val="sq-AL"/>
        </w:rPr>
        <w:t>Tregtimi i paligjshëm i titujve</w:t>
      </w:r>
    </w:p>
    <w:p w:rsidR="00EF088B" w:rsidRPr="00283D3F" w:rsidRDefault="00EF088B" w:rsidP="00EF088B">
      <w:pPr>
        <w:pStyle w:val="Paragrafi"/>
        <w:rPr>
          <w:sz w:val="21"/>
          <w:szCs w:val="21"/>
          <w:lang w:val="sq-AL"/>
        </w:rPr>
      </w:pPr>
      <w:r w:rsidRPr="00283D3F">
        <w:rPr>
          <w:sz w:val="21"/>
          <w:szCs w:val="21"/>
          <w:lang w:val="sq-AL"/>
        </w:rPr>
        <w:t xml:space="preserve"> </w:t>
      </w:r>
    </w:p>
    <w:p w:rsidR="00EF088B" w:rsidRPr="00283D3F" w:rsidRDefault="00EF088B" w:rsidP="00EF088B">
      <w:pPr>
        <w:pStyle w:val="Paragrafi"/>
        <w:rPr>
          <w:sz w:val="21"/>
          <w:szCs w:val="21"/>
          <w:lang w:val="sq-AL"/>
        </w:rPr>
      </w:pPr>
      <w:r w:rsidRPr="00283D3F">
        <w:rPr>
          <w:sz w:val="21"/>
          <w:szCs w:val="21"/>
          <w:lang w:val="sq-AL"/>
        </w:rPr>
        <w:t xml:space="preserve">Personi që merret me ndërmjetësim të paautorizuar për blerjen ose shitjen e titujve dënohet me gjobë ose me burgim gjer në një vit. </w:t>
      </w:r>
    </w:p>
    <w:p w:rsidR="00EF088B" w:rsidRPr="00283D3F" w:rsidRDefault="00EF088B" w:rsidP="00EF088B">
      <w:pPr>
        <w:pStyle w:val="Paragrafi"/>
        <w:rPr>
          <w:sz w:val="21"/>
          <w:szCs w:val="21"/>
          <w:lang w:val="sq-AL"/>
        </w:rPr>
      </w:pPr>
      <w:r w:rsidRPr="00283D3F">
        <w:rPr>
          <w:sz w:val="21"/>
          <w:szCs w:val="21"/>
          <w:lang w:val="sq-AL"/>
        </w:rPr>
        <w:lastRenderedPageBreak/>
        <w:t>Kur kjo vepër kryhet në bashkëpunim, më shumë se një herë ose ka sjellë pasoja të rënda dënohet me burgim nga dy gjer në pesë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21</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149 shtohen nenet 149/a dhe 149/b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149/a</w:t>
      </w:r>
    </w:p>
    <w:p w:rsidR="00EF088B" w:rsidRPr="00283D3F" w:rsidRDefault="00EF088B" w:rsidP="00EF088B">
      <w:pPr>
        <w:pStyle w:val="NeniTitull"/>
        <w:rPr>
          <w:sz w:val="21"/>
          <w:szCs w:val="21"/>
          <w:lang w:val="sq-AL"/>
        </w:rPr>
      </w:pPr>
      <w:r w:rsidRPr="00283D3F">
        <w:rPr>
          <w:sz w:val="21"/>
          <w:szCs w:val="21"/>
          <w:lang w:val="sq-AL"/>
        </w:rPr>
        <w:t>Shkelja e të drejtave të pronësisë industriale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Prodhimi, shpërndarja, mbajtja për qëllime tregtimi, shitja, ofrimi për shitje, furnizimi, shpërndarja, eksportimi ose importimi për këto qëllime i:</w:t>
      </w:r>
    </w:p>
    <w:p w:rsidR="00EF088B" w:rsidRDefault="00EF088B" w:rsidP="00EF088B">
      <w:pPr>
        <w:pStyle w:val="Paragrafi"/>
        <w:rPr>
          <w:sz w:val="21"/>
          <w:szCs w:val="21"/>
          <w:lang w:val="sq-AL"/>
        </w:rPr>
      </w:pPr>
      <w:r w:rsidRPr="00283D3F">
        <w:rPr>
          <w:sz w:val="21"/>
          <w:szCs w:val="21"/>
          <w:lang w:val="sq-AL"/>
        </w:rPr>
        <w:t>a) produktit ose procesit të mbrojtur nga një patentë, pa pëlqimin e pronarit të patentës;</w:t>
      </w:r>
    </w:p>
    <w:p w:rsidR="00EF088B" w:rsidRPr="00283D3F" w:rsidRDefault="00EF088B" w:rsidP="00EF088B">
      <w:pPr>
        <w:pStyle w:val="Paragrafi"/>
        <w:rPr>
          <w:sz w:val="21"/>
          <w:szCs w:val="21"/>
          <w:lang w:val="sq-AL"/>
        </w:rPr>
      </w:pPr>
      <w:r w:rsidRPr="00283D3F">
        <w:rPr>
          <w:sz w:val="21"/>
          <w:szCs w:val="21"/>
          <w:lang w:val="sq-AL"/>
        </w:rPr>
        <w:t>b) produktit që mbrohet nga një dizenjo industriale, pa pëlqimin e pronarit të dizenjos industriale;</w:t>
      </w:r>
    </w:p>
    <w:p w:rsidR="00EF088B" w:rsidRPr="00283D3F" w:rsidRDefault="00EF088B" w:rsidP="00EF088B">
      <w:pPr>
        <w:pStyle w:val="Paragrafi"/>
        <w:rPr>
          <w:sz w:val="21"/>
          <w:szCs w:val="21"/>
          <w:lang w:val="sq-AL"/>
        </w:rPr>
      </w:pPr>
      <w:r w:rsidRPr="00283D3F">
        <w:rPr>
          <w:sz w:val="21"/>
          <w:szCs w:val="21"/>
          <w:lang w:val="sq-AL"/>
        </w:rPr>
        <w:t>c) mallrave ose shërbimeve që mbrohen nga një markë tregtare, pa pëlqimin e pronarit të markës tregtare;</w:t>
      </w:r>
    </w:p>
    <w:p w:rsidR="00EF088B" w:rsidRDefault="00EF088B" w:rsidP="00EF088B">
      <w:pPr>
        <w:pStyle w:val="Paragrafi"/>
        <w:rPr>
          <w:sz w:val="21"/>
          <w:szCs w:val="21"/>
          <w:lang w:val="sq-AL"/>
        </w:rPr>
      </w:pPr>
      <w:r w:rsidRPr="00283D3F">
        <w:rPr>
          <w:sz w:val="21"/>
          <w:szCs w:val="21"/>
          <w:lang w:val="sq-AL"/>
        </w:rPr>
        <w:t>ç) produktit që rrjedh nga një tregues gjeografik, pa pëlqimin e pronarit të treguesit gjeografik;</w:t>
      </w:r>
    </w:p>
    <w:p w:rsidR="00EF088B" w:rsidRPr="00283D3F" w:rsidRDefault="00EF088B" w:rsidP="00EF088B">
      <w:pPr>
        <w:pStyle w:val="Paragrafi"/>
        <w:ind w:firstLine="0"/>
        <w:rPr>
          <w:sz w:val="21"/>
          <w:szCs w:val="21"/>
          <w:lang w:val="sq-AL"/>
        </w:rPr>
      </w:pPr>
      <w:r w:rsidRPr="00283D3F">
        <w:rPr>
          <w:sz w:val="21"/>
          <w:szCs w:val="21"/>
          <w:lang w:val="sq-AL"/>
        </w:rPr>
        <w:t>të kryera me dashje, përbëjnë kundërvajtje penale dhe dënohen me gjobë ose me burgim gjer në një vit.</w:t>
      </w:r>
    </w:p>
    <w:p w:rsidR="00EF088B" w:rsidRPr="00283D3F" w:rsidRDefault="00EF088B" w:rsidP="00EF088B">
      <w:pPr>
        <w:pStyle w:val="Paragrafi"/>
        <w:rPr>
          <w:sz w:val="21"/>
          <w:szCs w:val="21"/>
          <w:lang w:val="sq-AL"/>
        </w:rPr>
      </w:pPr>
      <w:r w:rsidRPr="00283D3F">
        <w:rPr>
          <w:sz w:val="21"/>
          <w:szCs w:val="21"/>
          <w:lang w:val="sq-AL"/>
        </w:rPr>
        <w:t>Po kjo vepër kur kryhet në bashkëpunim ose më shumë se një herë përbën kundërvajtje penale dhe dënohet me gjobë ose me burgim gjer në dy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149/b</w:t>
      </w:r>
    </w:p>
    <w:p w:rsidR="00EF088B" w:rsidRPr="00283D3F" w:rsidRDefault="00EF088B" w:rsidP="00EF088B">
      <w:pPr>
        <w:pStyle w:val="NeniTitull"/>
        <w:rPr>
          <w:sz w:val="21"/>
          <w:szCs w:val="21"/>
          <w:lang w:val="sq-AL"/>
        </w:rPr>
      </w:pPr>
      <w:r w:rsidRPr="00283D3F">
        <w:rPr>
          <w:sz w:val="21"/>
          <w:szCs w:val="21"/>
          <w:lang w:val="sq-AL"/>
        </w:rPr>
        <w:t>Shkelja e të drejtave të topografisë së qarkut të gjysmëpërçuesit</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Prodhimi, përdorimi, mbajtja për qëllim tregtimi, shitja, ofrimi për shitje, furnizimi, shpërndarja, eksportimi ose importimi për këto qëllime i produktit që shkel të drejtat e topografisë së regjistruar të qarkut, të gjysmëpërçuesit ose të qarkut të integruar, pa pëlqimin e pronarit të topografisë, të kryera me dashje, përbëjnë kundërvajtje penale dhe dënohen me gjobë ose me burgim gjer në një vit.</w:t>
      </w:r>
    </w:p>
    <w:p w:rsidR="00EF088B" w:rsidRPr="00283D3F" w:rsidRDefault="00EF088B" w:rsidP="00EF088B">
      <w:pPr>
        <w:pStyle w:val="Paragrafi"/>
        <w:rPr>
          <w:sz w:val="21"/>
          <w:szCs w:val="21"/>
          <w:lang w:val="sq-AL"/>
        </w:rPr>
      </w:pPr>
      <w:r w:rsidRPr="00283D3F">
        <w:rPr>
          <w:sz w:val="21"/>
          <w:szCs w:val="21"/>
          <w:lang w:val="sq-AL"/>
        </w:rPr>
        <w:t>Kur kjo vepër kryhet në bashkëpunim ose më shumë se një herë përbën kundërvajtje penale dhe dënohet me gjobë ose me burgim gjer në dy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22</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164/a bëhen këto ndryshime:</w:t>
      </w:r>
    </w:p>
    <w:p w:rsidR="00EF088B" w:rsidRPr="00283D3F" w:rsidRDefault="00EF088B" w:rsidP="00EF088B">
      <w:pPr>
        <w:pStyle w:val="Paragrafi"/>
        <w:rPr>
          <w:sz w:val="21"/>
          <w:szCs w:val="21"/>
          <w:lang w:val="sq-AL"/>
        </w:rPr>
      </w:pPr>
      <w:r w:rsidRPr="00283D3F">
        <w:rPr>
          <w:sz w:val="21"/>
          <w:szCs w:val="21"/>
          <w:lang w:val="sq-AL"/>
        </w:rPr>
        <w:t>1.  Fjalët “përbëjnë kundërvajtje penale dhe” hiqen.</w:t>
      </w:r>
    </w:p>
    <w:p w:rsidR="00EF088B" w:rsidRPr="00283D3F" w:rsidRDefault="00EF088B" w:rsidP="00EF088B">
      <w:pPr>
        <w:pStyle w:val="Paragrafi"/>
        <w:rPr>
          <w:sz w:val="21"/>
          <w:szCs w:val="21"/>
          <w:lang w:val="sq-AL"/>
        </w:rPr>
      </w:pPr>
      <w:r w:rsidRPr="00283D3F">
        <w:rPr>
          <w:sz w:val="21"/>
          <w:szCs w:val="21"/>
          <w:lang w:val="sq-AL"/>
        </w:rPr>
        <w:t xml:space="preserve">2. Fjalët “dy vjet dhe me gjobë nga dyqind mijë gjer në një milion lekë” zëvendësohen me fjalët “tre vjet dhe me gjobë nga dyqind mijë gjer në një milion lekë”. </w:t>
      </w:r>
    </w:p>
    <w:p w:rsidR="00EF088B" w:rsidRPr="00283D3F" w:rsidRDefault="00EF088B" w:rsidP="00EF088B">
      <w:pPr>
        <w:pStyle w:val="Paragrafi"/>
        <w:rPr>
          <w:sz w:val="21"/>
          <w:szCs w:val="21"/>
          <w:lang w:val="sq-AL"/>
        </w:rPr>
      </w:pPr>
    </w:p>
    <w:p w:rsidR="00EF088B" w:rsidRPr="00283D3F" w:rsidRDefault="00EF088B" w:rsidP="00EF088B">
      <w:pPr>
        <w:pStyle w:val="Paragrafi"/>
        <w:ind w:firstLine="0"/>
        <w:jc w:val="center"/>
        <w:rPr>
          <w:sz w:val="21"/>
          <w:szCs w:val="21"/>
          <w:lang w:val="sq-AL"/>
        </w:rPr>
      </w:pPr>
      <w:r w:rsidRPr="00283D3F">
        <w:rPr>
          <w:sz w:val="21"/>
          <w:szCs w:val="21"/>
          <w:lang w:val="sq-AL"/>
        </w:rPr>
        <w:t>Neni 23</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164/b, fjalët “tre vjet”  zëvendësohen me fjalët “pesë vjet”.</w:t>
      </w:r>
    </w:p>
    <w:p w:rsidR="00EF088B" w:rsidRDefault="00EF088B" w:rsidP="00EF088B">
      <w:pPr>
        <w:pStyle w:val="Paragrafi"/>
        <w:rPr>
          <w:sz w:val="21"/>
          <w:szCs w:val="21"/>
          <w:lang w:val="sq-AL"/>
        </w:rPr>
      </w:pPr>
    </w:p>
    <w:p w:rsidR="00EF088B" w:rsidRPr="00283D3F" w:rsidRDefault="00EF088B" w:rsidP="00EF088B">
      <w:pPr>
        <w:pStyle w:val="Paragrafi"/>
        <w:rPr>
          <w:sz w:val="21"/>
          <w:szCs w:val="21"/>
          <w:lang w:val="sq-AL"/>
        </w:rPr>
      </w:pPr>
    </w:p>
    <w:p w:rsidR="00EF088B" w:rsidRPr="00283D3F" w:rsidRDefault="00EF088B" w:rsidP="00EF088B">
      <w:pPr>
        <w:pStyle w:val="Paragrafi"/>
        <w:ind w:firstLine="0"/>
        <w:jc w:val="center"/>
        <w:rPr>
          <w:sz w:val="21"/>
          <w:szCs w:val="21"/>
          <w:lang w:val="sq-AL"/>
        </w:rPr>
      </w:pPr>
      <w:r w:rsidRPr="00283D3F">
        <w:rPr>
          <w:sz w:val="21"/>
          <w:szCs w:val="21"/>
          <w:lang w:val="sq-AL"/>
        </w:rPr>
        <w:t>Neni 24</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226 bëhen këto ndryshime:</w:t>
      </w:r>
    </w:p>
    <w:p w:rsidR="00EF088B" w:rsidRPr="00283D3F" w:rsidRDefault="00EF088B" w:rsidP="00EF088B">
      <w:pPr>
        <w:pStyle w:val="Paragrafi"/>
        <w:rPr>
          <w:sz w:val="21"/>
          <w:szCs w:val="21"/>
          <w:lang w:val="sq-AL"/>
        </w:rPr>
      </w:pPr>
      <w:r w:rsidRPr="00283D3F">
        <w:rPr>
          <w:sz w:val="21"/>
          <w:szCs w:val="21"/>
          <w:lang w:val="sq-AL"/>
        </w:rPr>
        <w:t>1. Titulli i nenit bëhet “Veprat e dhunshme ndaj personave të mbrojtur ndërkombëtarisht”.</w:t>
      </w:r>
    </w:p>
    <w:p w:rsidR="00EF088B" w:rsidRPr="00283D3F" w:rsidRDefault="00EF088B" w:rsidP="00EF088B">
      <w:pPr>
        <w:pStyle w:val="Paragrafi"/>
        <w:rPr>
          <w:sz w:val="21"/>
          <w:szCs w:val="21"/>
          <w:lang w:val="sq-AL"/>
        </w:rPr>
      </w:pPr>
      <w:r w:rsidRPr="00283D3F">
        <w:rPr>
          <w:sz w:val="21"/>
          <w:szCs w:val="21"/>
          <w:lang w:val="sq-AL"/>
        </w:rPr>
        <w:t>2. Fjalët “kryetarëve, anëtarëve të qeverisë, parlamentarëve të shteteve të huaja, përfaqësuesve diplomatikë apo të organizmave të njohur ndërkombëtarë, që ndodhen zyrtarisht në Republikën e Shqipërisë”, zëvendësohen me fjalët “personave të mbrojtur ndërkombëtarisht”.</w:t>
      </w:r>
    </w:p>
    <w:p w:rsidR="00EF088B" w:rsidRPr="00283D3F" w:rsidRDefault="00EF088B" w:rsidP="00EF088B">
      <w:pPr>
        <w:pStyle w:val="Paragrafi"/>
        <w:rPr>
          <w:sz w:val="21"/>
          <w:szCs w:val="21"/>
          <w:lang w:val="sq-AL"/>
        </w:rPr>
      </w:pPr>
    </w:p>
    <w:p w:rsidR="00EF088B" w:rsidRPr="00283D3F" w:rsidRDefault="00EF088B" w:rsidP="00EF088B">
      <w:pPr>
        <w:pStyle w:val="Paragrafi"/>
        <w:ind w:firstLine="0"/>
        <w:jc w:val="center"/>
        <w:rPr>
          <w:sz w:val="21"/>
          <w:szCs w:val="21"/>
          <w:lang w:val="sq-AL"/>
        </w:rPr>
      </w:pPr>
      <w:r w:rsidRPr="00283D3F">
        <w:rPr>
          <w:sz w:val="21"/>
          <w:szCs w:val="21"/>
          <w:lang w:val="sq-AL"/>
        </w:rPr>
        <w:t>Neni 25</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lastRenderedPageBreak/>
        <w:t>Në Kreun III, pas Seksionit IV shtohet Seksioni IV/1 “Vepra penale në lidhje me ushtrimin e veprimtarive financiare” me këtë përmbajtje:</w:t>
      </w:r>
    </w:p>
    <w:p w:rsidR="00EF088B"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“Seksioni IV/1</w:t>
      </w:r>
    </w:p>
    <w:p w:rsidR="00EF088B" w:rsidRPr="00283D3F" w:rsidRDefault="00EF088B" w:rsidP="00EF088B">
      <w:pPr>
        <w:pStyle w:val="NeniTitull"/>
        <w:rPr>
          <w:sz w:val="21"/>
          <w:szCs w:val="21"/>
          <w:lang w:val="sq-AL"/>
        </w:rPr>
      </w:pPr>
      <w:r w:rsidRPr="00283D3F">
        <w:rPr>
          <w:sz w:val="21"/>
          <w:szCs w:val="21"/>
          <w:lang w:val="sq-AL"/>
        </w:rPr>
        <w:t xml:space="preserve">Vepra penale në lidhje me ushtrimin e veprimtarive bankare </w:t>
      </w:r>
    </w:p>
    <w:p w:rsidR="00EF088B" w:rsidRPr="00283D3F" w:rsidRDefault="00EF088B" w:rsidP="00EF088B">
      <w:pPr>
        <w:pStyle w:val="NeniTitull"/>
        <w:rPr>
          <w:sz w:val="21"/>
          <w:szCs w:val="21"/>
          <w:lang w:val="sq-AL"/>
        </w:rPr>
      </w:pPr>
      <w:r w:rsidRPr="00283D3F">
        <w:rPr>
          <w:sz w:val="21"/>
          <w:szCs w:val="21"/>
          <w:lang w:val="sq-AL"/>
        </w:rPr>
        <w:t>dhe financiare</w:t>
      </w:r>
    </w:p>
    <w:p w:rsidR="00EF088B" w:rsidRPr="00B20F3F" w:rsidRDefault="00EF088B" w:rsidP="00EF088B">
      <w:pPr>
        <w:pStyle w:val="Paragrafi"/>
        <w:rPr>
          <w:sz w:val="18"/>
          <w:szCs w:val="21"/>
          <w:lang w:val="sq-AL"/>
        </w:rPr>
      </w:pPr>
    </w:p>
    <w:p w:rsidR="00EF088B" w:rsidRPr="00283D3F" w:rsidRDefault="00EF088B" w:rsidP="00EF088B">
      <w:pPr>
        <w:pStyle w:val="NeniNr"/>
        <w:rPr>
          <w:sz w:val="21"/>
          <w:szCs w:val="21"/>
          <w:lang w:val="sq-AL"/>
        </w:rPr>
      </w:pPr>
      <w:r w:rsidRPr="00283D3F">
        <w:rPr>
          <w:sz w:val="21"/>
          <w:szCs w:val="21"/>
          <w:lang w:val="sq-AL"/>
        </w:rPr>
        <w:t>Neni 170/c</w:t>
      </w:r>
    </w:p>
    <w:p w:rsidR="00EF088B" w:rsidRPr="00283D3F" w:rsidRDefault="00EF088B" w:rsidP="00EF088B">
      <w:pPr>
        <w:pStyle w:val="NeniTitull"/>
        <w:rPr>
          <w:sz w:val="21"/>
          <w:szCs w:val="21"/>
          <w:lang w:val="sq-AL"/>
        </w:rPr>
      </w:pPr>
      <w:r w:rsidRPr="00283D3F">
        <w:rPr>
          <w:sz w:val="21"/>
          <w:szCs w:val="21"/>
          <w:lang w:val="sq-AL"/>
        </w:rPr>
        <w:t>Ushtrimi pa licencë i veprimtarisë bankare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Ushtrimi i veprimtarisë bankare nga persona që nuk janë të licencuar për këtë qëllim, sipas legjislacionit bankar në fuqi, dënohet me gjobë ose me burgim gjer në tre vjet.</w:t>
      </w:r>
    </w:p>
    <w:p w:rsidR="00EF088B" w:rsidRPr="00283D3F" w:rsidRDefault="00EF088B" w:rsidP="00EF088B">
      <w:pPr>
        <w:pStyle w:val="Paragrafi"/>
        <w:rPr>
          <w:sz w:val="21"/>
          <w:szCs w:val="21"/>
          <w:lang w:val="sq-AL"/>
        </w:rPr>
      </w:pPr>
      <w:r w:rsidRPr="00283D3F">
        <w:rPr>
          <w:sz w:val="21"/>
          <w:szCs w:val="21"/>
          <w:lang w:val="sq-AL"/>
        </w:rPr>
        <w:t>Po kjo vepër, kur i ka shkaktuar pasoja të rënda interesave shtetërorë ose atyre të shtetasve, dënohet me gjobë ose me burgim gjer në shtatë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170/ç</w:t>
      </w:r>
    </w:p>
    <w:p w:rsidR="00EF088B" w:rsidRPr="00283D3F" w:rsidRDefault="00EF088B" w:rsidP="00EF088B">
      <w:pPr>
        <w:pStyle w:val="NeniTitull"/>
        <w:rPr>
          <w:sz w:val="21"/>
          <w:szCs w:val="21"/>
          <w:lang w:val="sq-AL"/>
        </w:rPr>
      </w:pPr>
      <w:r w:rsidRPr="00283D3F">
        <w:rPr>
          <w:sz w:val="21"/>
          <w:szCs w:val="21"/>
          <w:lang w:val="sq-AL"/>
        </w:rPr>
        <w:t>Ushtrimi pa licencë i veprimtarive financiare</w:t>
      </w:r>
    </w:p>
    <w:p w:rsidR="00EF088B" w:rsidRPr="00B20F3F" w:rsidRDefault="00EF088B" w:rsidP="00EF088B">
      <w:pPr>
        <w:pStyle w:val="Paragrafi"/>
        <w:rPr>
          <w:sz w:val="16"/>
          <w:szCs w:val="21"/>
          <w:lang w:val="sq-AL"/>
        </w:rPr>
      </w:pPr>
    </w:p>
    <w:p w:rsidR="00EF088B" w:rsidRPr="00283D3F" w:rsidRDefault="00EF088B" w:rsidP="00EF088B">
      <w:pPr>
        <w:pStyle w:val="Paragrafi"/>
        <w:rPr>
          <w:sz w:val="21"/>
          <w:szCs w:val="21"/>
          <w:lang w:val="sq-AL"/>
        </w:rPr>
      </w:pPr>
      <w:r w:rsidRPr="00283D3F">
        <w:rPr>
          <w:sz w:val="21"/>
          <w:szCs w:val="21"/>
          <w:lang w:val="sq-AL"/>
        </w:rPr>
        <w:t>Ushtrimi i një ose disa veprimtarive financiare të ndryshme nga veprimtaria bankare, nga persona që nuk janë të licencuar për këtë qëllim, sipas legjislacionit bankar dhe/ose financiar në fuqi, dënohet me gjobë ose burgim gjer në tre vjet.</w:t>
      </w:r>
    </w:p>
    <w:p w:rsidR="00EF088B" w:rsidRPr="00283D3F" w:rsidRDefault="00EF088B" w:rsidP="00EF088B">
      <w:pPr>
        <w:pStyle w:val="Paragrafi"/>
        <w:rPr>
          <w:sz w:val="21"/>
          <w:szCs w:val="21"/>
          <w:lang w:val="sq-AL"/>
        </w:rPr>
      </w:pPr>
      <w:r w:rsidRPr="00283D3F">
        <w:rPr>
          <w:sz w:val="21"/>
          <w:szCs w:val="21"/>
          <w:lang w:val="sq-AL"/>
        </w:rPr>
        <w:t>Po kjo vepër, kur i ka shkaktuar pasoja të rënda interesave shtetërorë ose atyre të shtetasve, dënohet me gjobë ose me burgim gjer në pesë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26</w:t>
      </w:r>
    </w:p>
    <w:p w:rsidR="00EF088B" w:rsidRPr="00B20F3F" w:rsidRDefault="00EF088B" w:rsidP="00EF088B">
      <w:pPr>
        <w:pStyle w:val="Paragrafi"/>
        <w:rPr>
          <w:sz w:val="14"/>
          <w:szCs w:val="21"/>
          <w:lang w:val="sq-AL"/>
        </w:rPr>
      </w:pPr>
    </w:p>
    <w:p w:rsidR="00EF088B" w:rsidRPr="00283D3F" w:rsidRDefault="00EF088B" w:rsidP="00EF088B">
      <w:pPr>
        <w:pStyle w:val="Paragrafi"/>
        <w:rPr>
          <w:sz w:val="21"/>
          <w:szCs w:val="21"/>
          <w:lang w:val="sq-AL"/>
        </w:rPr>
      </w:pPr>
      <w:r w:rsidRPr="00283D3F">
        <w:rPr>
          <w:sz w:val="21"/>
          <w:szCs w:val="21"/>
          <w:lang w:val="sq-AL"/>
        </w:rPr>
        <w:t>Në nenin 228 bëhen këto ndryshime:</w:t>
      </w:r>
    </w:p>
    <w:p w:rsidR="00EF088B" w:rsidRPr="00283D3F" w:rsidRDefault="00EF088B" w:rsidP="00EF088B">
      <w:pPr>
        <w:pStyle w:val="Paragrafi"/>
        <w:rPr>
          <w:sz w:val="21"/>
          <w:szCs w:val="21"/>
          <w:lang w:val="sq-AL"/>
        </w:rPr>
      </w:pPr>
      <w:r w:rsidRPr="00283D3F">
        <w:rPr>
          <w:sz w:val="21"/>
          <w:szCs w:val="21"/>
          <w:lang w:val="sq-AL"/>
        </w:rPr>
        <w:t>1. Titulli i nenit bëhet “Veprimet e dhunshme ndaj vendeve të punës së personave të mbrojtur ndërkombëtarisht”.</w:t>
      </w:r>
    </w:p>
    <w:p w:rsidR="00EF088B" w:rsidRPr="00283D3F" w:rsidRDefault="00EF088B" w:rsidP="00EF088B">
      <w:pPr>
        <w:pStyle w:val="Paragrafi"/>
        <w:rPr>
          <w:sz w:val="21"/>
          <w:szCs w:val="21"/>
          <w:lang w:val="sq-AL"/>
        </w:rPr>
      </w:pPr>
      <w:r w:rsidRPr="00283D3F">
        <w:rPr>
          <w:sz w:val="21"/>
          <w:szCs w:val="21"/>
          <w:lang w:val="sq-AL"/>
        </w:rPr>
        <w:t>2. Fjalët “përfaqësuesve të shteteve të huaja dhe</w:t>
      </w:r>
      <w:r>
        <w:rPr>
          <w:sz w:val="21"/>
          <w:szCs w:val="21"/>
          <w:lang w:val="sq-AL"/>
        </w:rPr>
        <w:t xml:space="preserve"> organizmave të </w:t>
      </w:r>
      <w:r w:rsidRPr="00283D3F">
        <w:rPr>
          <w:sz w:val="21"/>
          <w:szCs w:val="21"/>
          <w:lang w:val="sq-AL"/>
        </w:rPr>
        <w:t>njohur ndërkombëtarë” zëvendësohen me fjalët “personave të mbrojtur ndërkombëtarisht”.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27</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Neni 230 ndryshohet si më poshtë: </w:t>
      </w:r>
    </w:p>
    <w:p w:rsidR="00EF088B" w:rsidRPr="00B20F3F" w:rsidRDefault="00EF088B" w:rsidP="00EF088B">
      <w:pPr>
        <w:pStyle w:val="Paragrafi"/>
        <w:rPr>
          <w:sz w:val="10"/>
          <w:szCs w:val="21"/>
          <w:lang w:val="sq-AL"/>
        </w:rPr>
      </w:pPr>
    </w:p>
    <w:p w:rsidR="00EF088B" w:rsidRPr="00283D3F" w:rsidRDefault="00EF088B" w:rsidP="00EF088B">
      <w:pPr>
        <w:pStyle w:val="NeniNr"/>
        <w:rPr>
          <w:sz w:val="21"/>
          <w:szCs w:val="21"/>
          <w:lang w:val="sq-AL"/>
        </w:rPr>
      </w:pPr>
      <w:r w:rsidRPr="00283D3F">
        <w:rPr>
          <w:sz w:val="21"/>
          <w:szCs w:val="21"/>
          <w:lang w:val="sq-AL"/>
        </w:rPr>
        <w:t>“Neni 230</w:t>
      </w:r>
    </w:p>
    <w:p w:rsidR="00EF088B" w:rsidRPr="00283D3F" w:rsidRDefault="00EF088B" w:rsidP="00EF088B">
      <w:pPr>
        <w:pStyle w:val="NeniTitull"/>
        <w:rPr>
          <w:sz w:val="21"/>
          <w:szCs w:val="21"/>
          <w:lang w:val="sq-AL"/>
        </w:rPr>
      </w:pPr>
      <w:r w:rsidRPr="00283D3F">
        <w:rPr>
          <w:sz w:val="21"/>
          <w:szCs w:val="21"/>
          <w:lang w:val="sq-AL"/>
        </w:rPr>
        <w:t>Vepra me qëllime terroriste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Kryerja e veprave të mëposhtme, me qëllim përhapjen e panikut në popullatë ose për të detyruar organe shtetërore, shqiptare ose të huaja, të kryejnë ose të mos kryejnë një akt të caktuar, ose për të shkatërruar apo destabilizuar, në mënyrë serioze, struktura thelbësore politike, kushtetuese, ekonomike ose sociale të shtetit shqiptar, të një shteti tjetër, institucioni apo organizate ndërkombëtare, dënohet me burgim jo më pak se pesëmbëdhjetë vjet ose me burgim të përjetshëm.</w:t>
      </w:r>
    </w:p>
    <w:p w:rsidR="00EF088B" w:rsidRPr="00283D3F" w:rsidRDefault="00EF088B" w:rsidP="00EF088B">
      <w:pPr>
        <w:pStyle w:val="Paragrafi"/>
        <w:rPr>
          <w:sz w:val="21"/>
          <w:szCs w:val="21"/>
          <w:lang w:val="sq-AL"/>
        </w:rPr>
      </w:pPr>
      <w:r w:rsidRPr="00283D3F">
        <w:rPr>
          <w:sz w:val="21"/>
          <w:szCs w:val="21"/>
          <w:lang w:val="sq-AL"/>
        </w:rPr>
        <w:t>Veprat me qëllime terroriste përfshijnë:</w:t>
      </w:r>
    </w:p>
    <w:p w:rsidR="00EF088B" w:rsidRPr="00283D3F" w:rsidRDefault="00EF088B" w:rsidP="00EF088B">
      <w:pPr>
        <w:pStyle w:val="Paragrafi"/>
        <w:rPr>
          <w:sz w:val="21"/>
          <w:szCs w:val="21"/>
          <w:lang w:val="sq-AL"/>
        </w:rPr>
      </w:pPr>
      <w:r w:rsidRPr="00283D3F">
        <w:rPr>
          <w:sz w:val="21"/>
          <w:szCs w:val="21"/>
          <w:lang w:val="sq-AL"/>
        </w:rPr>
        <w:t>a) veprat kundër personit, të cilat mund të shkaktojnë vdekjen ose plagosjen e rëndë;</w:t>
      </w:r>
    </w:p>
    <w:p w:rsidR="00EF088B" w:rsidRPr="00283D3F" w:rsidRDefault="00EF088B" w:rsidP="00EF088B">
      <w:pPr>
        <w:pStyle w:val="Paragrafi"/>
        <w:rPr>
          <w:sz w:val="21"/>
          <w:szCs w:val="21"/>
          <w:lang w:val="sq-AL"/>
        </w:rPr>
      </w:pPr>
      <w:r w:rsidRPr="00283D3F">
        <w:rPr>
          <w:sz w:val="21"/>
          <w:szCs w:val="21"/>
          <w:lang w:val="sq-AL"/>
        </w:rPr>
        <w:t>b) rrëmbimin e avionëve, të anijeve, të mjeteve të tjera të transportit apo të platformave fikse ose ushtrimin e paligjshëm të kontrollit mbi to, me dhunë ose nëpërmjet kanosjes për përdorimin e dhunës apo me anë të çdo forme tjetër kanosjeje;</w:t>
      </w:r>
    </w:p>
    <w:p w:rsidR="00EF088B" w:rsidRPr="00283D3F" w:rsidRDefault="00EF088B" w:rsidP="00EF088B">
      <w:pPr>
        <w:pStyle w:val="Paragrafi"/>
        <w:rPr>
          <w:sz w:val="21"/>
          <w:szCs w:val="21"/>
          <w:lang w:val="sq-AL"/>
        </w:rPr>
      </w:pPr>
      <w:r w:rsidRPr="00283D3F">
        <w:rPr>
          <w:sz w:val="21"/>
          <w:szCs w:val="21"/>
          <w:lang w:val="sq-AL"/>
        </w:rPr>
        <w:t>c) kryerjen e akteve të dhunës kundër një personi në bordin e një avioni në fluturim, në bordin e një anijeje ose në bordin e një platforme fikse, kur këto akte mund të rrezikojnë sigurinë e avionit, të mjetit të lundrimit ose të platformës fikse;</w:t>
      </w:r>
    </w:p>
    <w:p w:rsidR="00EF088B" w:rsidRPr="00283D3F" w:rsidRDefault="00EF088B" w:rsidP="00EF088B">
      <w:pPr>
        <w:pStyle w:val="Paragrafi"/>
        <w:rPr>
          <w:sz w:val="21"/>
          <w:szCs w:val="21"/>
          <w:lang w:val="sq-AL"/>
        </w:rPr>
      </w:pPr>
      <w:r w:rsidRPr="00283D3F">
        <w:rPr>
          <w:sz w:val="21"/>
          <w:szCs w:val="21"/>
          <w:lang w:val="sq-AL"/>
        </w:rPr>
        <w:t xml:space="preserve">ç) shkatërrimin e një avioni në funksionim, të një anijeje apo të një platforme fikse ose shkaktimin e dëmeve të tilla avionit, anijes a ngarkesës së saj ose platformës fikse, që e bëjnë të pamundur ose rrezikojnë a </w:t>
      </w:r>
      <w:r w:rsidRPr="00283D3F">
        <w:rPr>
          <w:sz w:val="21"/>
          <w:szCs w:val="21"/>
          <w:lang w:val="sq-AL"/>
        </w:rPr>
        <w:lastRenderedPageBreak/>
        <w:t>mund të rrezikojnë sigurinë e fluturimit, të lundrimit ose të platformës fikse;</w:t>
      </w:r>
    </w:p>
    <w:p w:rsidR="00EF088B" w:rsidRPr="00283D3F" w:rsidRDefault="00EF088B" w:rsidP="00EF088B">
      <w:pPr>
        <w:pStyle w:val="Paragrafi"/>
        <w:rPr>
          <w:sz w:val="21"/>
          <w:szCs w:val="21"/>
          <w:lang w:val="sq-AL"/>
        </w:rPr>
      </w:pPr>
      <w:r w:rsidRPr="00283D3F">
        <w:rPr>
          <w:sz w:val="21"/>
          <w:szCs w:val="21"/>
          <w:lang w:val="sq-AL"/>
        </w:rPr>
        <w:t>d) vendosjen, me çdo mjet, në një avion në shërbim, në një anije ose në një platformë fikse, të një pajisjeje a substance që mund të shkatërrojë avionin, anijen a platformën fikse ose që mund t'i shkaktojë dëme avionit, anijes a ngarkesës së saj ose platformës fikse dhe që rrezikon a mund të rrezikojë sigurinë e fluturimit, lundrimit të anijes ose të platformës fikse;</w:t>
      </w:r>
    </w:p>
    <w:p w:rsidR="00EF088B" w:rsidRPr="00283D3F" w:rsidRDefault="00EF088B" w:rsidP="00EF088B">
      <w:pPr>
        <w:pStyle w:val="Paragrafi"/>
        <w:ind w:firstLine="0"/>
        <w:rPr>
          <w:sz w:val="21"/>
          <w:szCs w:val="21"/>
          <w:lang w:val="sq-AL"/>
        </w:rPr>
      </w:pPr>
      <w:r w:rsidRPr="00283D3F">
        <w:rPr>
          <w:sz w:val="21"/>
          <w:szCs w:val="21"/>
          <w:lang w:val="sq-AL"/>
        </w:rPr>
        <w:t xml:space="preserve">           dh) shkatërrimin ose dëmtimin e pajisjeve të fluturimit apo të pajisjeve  të lundrimit detar ose ndërhyrjen në funksionimin e tyre, kur nga një akt i tillë mund të rrezikohet siguria e avionit apo e anijes;</w:t>
      </w:r>
    </w:p>
    <w:p w:rsidR="00EF088B" w:rsidRPr="00283D3F" w:rsidRDefault="00EF088B" w:rsidP="00EF088B">
      <w:pPr>
        <w:pStyle w:val="Paragrafi"/>
        <w:rPr>
          <w:sz w:val="21"/>
          <w:szCs w:val="21"/>
          <w:lang w:val="sq-AL"/>
        </w:rPr>
      </w:pPr>
      <w:r w:rsidRPr="00283D3F">
        <w:rPr>
          <w:sz w:val="21"/>
          <w:szCs w:val="21"/>
          <w:lang w:val="sq-AL"/>
        </w:rPr>
        <w:t>e) përhapjen e informacioneve që dihet se janë të pavërteta, duke rrezikuar sigurinë e një avioni në fluturim apo të anijes në lundrim;</w:t>
      </w:r>
    </w:p>
    <w:p w:rsidR="00EF088B" w:rsidRPr="00283D3F" w:rsidRDefault="00EF088B" w:rsidP="00EF088B">
      <w:pPr>
        <w:pStyle w:val="Paragrafi"/>
        <w:rPr>
          <w:sz w:val="21"/>
          <w:szCs w:val="21"/>
          <w:lang w:val="sq-AL"/>
        </w:rPr>
      </w:pPr>
      <w:r w:rsidRPr="00283D3F">
        <w:rPr>
          <w:sz w:val="21"/>
          <w:szCs w:val="21"/>
          <w:lang w:val="sq-AL"/>
        </w:rPr>
        <w:t>ë) vrasjen ose rrëmbimin e një personi të mbrojtur ndërkombëtarisht, sipas nenit 9 të këtij Kodi, ose çdo sulm tjetër ndaj tij ose lirisë së tij;</w:t>
      </w:r>
    </w:p>
    <w:p w:rsidR="00EF088B" w:rsidRPr="00283D3F" w:rsidRDefault="00EF088B" w:rsidP="00EF088B">
      <w:pPr>
        <w:pStyle w:val="Paragrafi"/>
        <w:rPr>
          <w:sz w:val="21"/>
          <w:szCs w:val="21"/>
          <w:lang w:val="sq-AL"/>
        </w:rPr>
      </w:pPr>
      <w:r w:rsidRPr="00283D3F">
        <w:rPr>
          <w:sz w:val="21"/>
          <w:szCs w:val="21"/>
          <w:lang w:val="sq-AL"/>
        </w:rPr>
        <w:t>f) sulmin e dhunshëm ndaj zyrës, banesës private ose mjetit të transportit të personit të mbrojtur ndërkombëtarisht, sipas nenit 9 të këtij Kodi, kur prej këtij sulmi rrezikohet personi ose liria e tij;</w:t>
      </w:r>
    </w:p>
    <w:p w:rsidR="00EF088B" w:rsidRPr="00283D3F" w:rsidRDefault="00EF088B" w:rsidP="00EF088B">
      <w:pPr>
        <w:pStyle w:val="Paragrafi"/>
        <w:rPr>
          <w:sz w:val="21"/>
          <w:szCs w:val="21"/>
          <w:lang w:val="sq-AL"/>
        </w:rPr>
      </w:pPr>
      <w:r w:rsidRPr="00283D3F">
        <w:rPr>
          <w:sz w:val="21"/>
          <w:szCs w:val="21"/>
          <w:lang w:val="sq-AL"/>
        </w:rPr>
        <w:t>g) pengmarrjen ose rrëmbimin e personit dhe kanosjen për të vrarë, për të plagosur ose për të vazhduar mbajtjen e tij peng;</w:t>
      </w:r>
    </w:p>
    <w:p w:rsidR="00EF088B" w:rsidRPr="00283D3F" w:rsidRDefault="00EF088B" w:rsidP="00EF088B">
      <w:pPr>
        <w:pStyle w:val="Paragrafi"/>
        <w:ind w:firstLine="0"/>
        <w:rPr>
          <w:sz w:val="21"/>
          <w:szCs w:val="21"/>
          <w:lang w:val="sq-AL"/>
        </w:rPr>
      </w:pPr>
      <w:r w:rsidRPr="00283D3F">
        <w:rPr>
          <w:sz w:val="21"/>
          <w:szCs w:val="21"/>
          <w:lang w:val="sq-AL"/>
        </w:rPr>
        <w:t xml:space="preserve">            gj) marrjen në dorëzim, posedimin, përdorimin, transferimin,   tjetërsimin, disponimin ose përhapjen e materialit bërthamor, me dashje dhe pa qenë i autorizuar ligjërisht, kur i shkaktohet ose mund t'i shkaktohet vdekja ose dëmtime të rënda çdo personi ose të dëmtohet rëndë prona;</w:t>
      </w:r>
    </w:p>
    <w:p w:rsidR="00EF088B" w:rsidRPr="00283D3F" w:rsidRDefault="00EF088B" w:rsidP="00EF088B">
      <w:pPr>
        <w:pStyle w:val="Paragrafi"/>
        <w:rPr>
          <w:sz w:val="21"/>
          <w:szCs w:val="21"/>
          <w:lang w:val="sq-AL"/>
        </w:rPr>
      </w:pPr>
      <w:r w:rsidRPr="00283D3F">
        <w:rPr>
          <w:sz w:val="21"/>
          <w:szCs w:val="21"/>
          <w:lang w:val="sq-AL"/>
        </w:rPr>
        <w:t>h) vjedhjen, përvetësimin ose përfitimin nëpërmjet mashtrimit të materialeve bërthamore;</w:t>
      </w:r>
    </w:p>
    <w:p w:rsidR="00EF088B" w:rsidRPr="00283D3F" w:rsidRDefault="00EF088B" w:rsidP="00EF088B">
      <w:pPr>
        <w:pStyle w:val="Paragrafi"/>
        <w:rPr>
          <w:sz w:val="21"/>
          <w:szCs w:val="21"/>
          <w:lang w:val="sq-AL"/>
        </w:rPr>
      </w:pPr>
      <w:r w:rsidRPr="00283D3F">
        <w:rPr>
          <w:sz w:val="21"/>
          <w:szCs w:val="21"/>
          <w:lang w:val="sq-AL"/>
        </w:rPr>
        <w:t>i) kërkimin e materialeve bërthamore, duke përdorur shtrëngimin, dhunën ose çdo formë tjetër kanosjeje;</w:t>
      </w:r>
    </w:p>
    <w:p w:rsidR="00EF088B" w:rsidRPr="00283D3F" w:rsidRDefault="00EF088B" w:rsidP="00EF088B">
      <w:pPr>
        <w:pStyle w:val="Paragrafi"/>
        <w:rPr>
          <w:sz w:val="21"/>
          <w:szCs w:val="21"/>
          <w:lang w:val="sq-AL"/>
        </w:rPr>
      </w:pPr>
      <w:r w:rsidRPr="00283D3F">
        <w:rPr>
          <w:sz w:val="21"/>
          <w:szCs w:val="21"/>
          <w:lang w:val="sq-AL"/>
        </w:rPr>
        <w:t>j) prodhimin, mbajtjen, blerjen, transportin apo tregtimin e lëndëve plasëse, të armëve të zjarrit, biologjike, kimike apo bërthamore, si dhe kërkimin shkencor për prodhimin e armëve të shkatërrimit në masë;</w:t>
      </w:r>
    </w:p>
    <w:p w:rsidR="00EF088B" w:rsidRPr="00283D3F" w:rsidRDefault="00EF088B" w:rsidP="00EF088B">
      <w:pPr>
        <w:pStyle w:val="Paragrafi"/>
        <w:rPr>
          <w:sz w:val="21"/>
          <w:szCs w:val="21"/>
          <w:lang w:val="sq-AL"/>
        </w:rPr>
      </w:pPr>
      <w:r w:rsidRPr="00283D3F">
        <w:rPr>
          <w:sz w:val="21"/>
          <w:szCs w:val="21"/>
          <w:lang w:val="sq-AL"/>
        </w:rPr>
        <w:t>k) kryerjen e akteve të dhunës, duke përdorur çdo pajisje, substancë ose armë, kundër një personi në një aeroport të aviacionit civil ndërkombëtar, kur këto akte shkaktojnë ose mund të shkaktojnë dëmtime të rënda ose vdekjen e personave;</w:t>
      </w:r>
    </w:p>
    <w:p w:rsidR="00EF088B" w:rsidRPr="00283D3F" w:rsidRDefault="00EF088B" w:rsidP="00EF088B">
      <w:pPr>
        <w:pStyle w:val="Paragrafi"/>
        <w:rPr>
          <w:sz w:val="21"/>
          <w:szCs w:val="21"/>
          <w:lang w:val="sq-AL"/>
        </w:rPr>
      </w:pPr>
      <w:r w:rsidRPr="00283D3F">
        <w:rPr>
          <w:sz w:val="21"/>
          <w:szCs w:val="21"/>
          <w:lang w:val="sq-AL"/>
        </w:rPr>
        <w:t>l) shkatërrimin ose dëmtimin e rëndë të mjediseve apo të pajisjeve në një aeroport të aviacionit civil ndërkombëtar ose në një avion të vendosur në këtë aeroport që nuk është në fluturim ose ndërprerjen e shërbimeve të aeroportit, duke përdorur çdo pajisje ose armë, kur nga ky akt rrezikohet a mund të rrezikohet siguria e aeroportit;</w:t>
      </w:r>
    </w:p>
    <w:p w:rsidR="00EF088B" w:rsidRPr="00283D3F" w:rsidRDefault="00EF088B" w:rsidP="00EF088B">
      <w:pPr>
        <w:pStyle w:val="Paragrafi"/>
        <w:ind w:firstLine="0"/>
        <w:rPr>
          <w:sz w:val="21"/>
          <w:szCs w:val="21"/>
          <w:lang w:val="sq-AL"/>
        </w:rPr>
      </w:pPr>
      <w:r w:rsidRPr="00283D3F">
        <w:rPr>
          <w:sz w:val="21"/>
          <w:szCs w:val="21"/>
          <w:lang w:val="sq-AL"/>
        </w:rPr>
        <w:t xml:space="preserve">            ll) përhapjen, vendosjen, shkarkimin ose shpërthimin e lëndëve plasëse ose të pajisjeve të tjera vdekjeprurëse, në mjedise publike, në zyrat e një shteti ose qeverie, sistemin e transportit publik ose në infrastrukturën publike, si dhe shpërndarjen në mjedis të substancave të rrezikshme, shkaktimin e zjarreve, të përmbytjeve, shpërthimeve, me qëllim shkaktimin e vdekjes ose dëmtimeve të rënda trupore ose me qëllim shkaktimin e shkatërrimeve masive të vendeve, mjediseve ose sistemeve të lartpërmendura, kur ky shkatërrim sjell a mund të sjellë humbje të mëdha ekonomike;</w:t>
      </w:r>
    </w:p>
    <w:p w:rsidR="00EF088B" w:rsidRPr="00283D3F" w:rsidRDefault="00EF088B" w:rsidP="00EF088B">
      <w:pPr>
        <w:pStyle w:val="Paragrafi"/>
        <w:rPr>
          <w:sz w:val="21"/>
          <w:szCs w:val="21"/>
          <w:lang w:val="sq-AL"/>
        </w:rPr>
      </w:pPr>
      <w:r w:rsidRPr="00283D3F">
        <w:rPr>
          <w:sz w:val="21"/>
          <w:szCs w:val="21"/>
          <w:lang w:val="sq-AL"/>
        </w:rPr>
        <w:t>m) shkatërrimin e rëndë dhe në përmasa të mëdha të pronës publike, të infrastrukturës publike, të sistemit të transportit, të sistemit të informacionit e të pronës private, duke rrezikuar jetën e personave;</w:t>
      </w:r>
    </w:p>
    <w:p w:rsidR="00EF088B" w:rsidRPr="00283D3F" w:rsidRDefault="00EF088B" w:rsidP="00EF088B">
      <w:pPr>
        <w:pStyle w:val="Paragrafi"/>
        <w:rPr>
          <w:sz w:val="21"/>
          <w:szCs w:val="21"/>
          <w:lang w:val="sq-AL"/>
        </w:rPr>
      </w:pPr>
      <w:r w:rsidRPr="00283D3F">
        <w:rPr>
          <w:sz w:val="21"/>
          <w:szCs w:val="21"/>
          <w:lang w:val="sq-AL"/>
        </w:rPr>
        <w:t>n) shkaktimin e ndërprerjes së furnizimit me ujë, energji elektrike ose çdo burim tjetër të rëndësishëm;</w:t>
      </w:r>
    </w:p>
    <w:p w:rsidR="00EF088B" w:rsidRPr="00283D3F" w:rsidRDefault="00EF088B" w:rsidP="00EF088B">
      <w:pPr>
        <w:pStyle w:val="Paragrafi"/>
        <w:rPr>
          <w:sz w:val="21"/>
          <w:szCs w:val="21"/>
          <w:lang w:val="sq-AL"/>
        </w:rPr>
      </w:pPr>
      <w:r w:rsidRPr="00283D3F">
        <w:rPr>
          <w:sz w:val="21"/>
          <w:szCs w:val="21"/>
          <w:lang w:val="sq-AL"/>
        </w:rPr>
        <w:t>apo çdo vepër tjetër që synon të shkaktojë vdekjen ose plagosjen e rëndë të civilëve ose të çdo personi tjetër që nuk merr pjesë aktive në veprimet luftarake në një situatë konflikti të armatosur, e kryer për qëllimet e përcaktuara në paragrafin e parë të këtij neni.</w:t>
      </w:r>
    </w:p>
    <w:p w:rsidR="00EF088B" w:rsidRPr="00283D3F" w:rsidRDefault="00EF088B" w:rsidP="00EF088B">
      <w:pPr>
        <w:pStyle w:val="Paragrafi"/>
        <w:rPr>
          <w:sz w:val="21"/>
          <w:szCs w:val="21"/>
          <w:lang w:val="sq-AL"/>
        </w:rPr>
      </w:pPr>
      <w:r w:rsidRPr="00283D3F">
        <w:rPr>
          <w:sz w:val="21"/>
          <w:szCs w:val="21"/>
          <w:lang w:val="sq-AL"/>
        </w:rPr>
        <w:t>Veprimet që shkaktojnë ndërprerjen e një shërbimi të rëndësishëm, një sistemi, një veprimtarie publike ose private, si rezultat i protestës, i mosbindjes civile, ose i grevës, nuk do të konsiderohen vepra me qëllime terroriste në kuptimin e këtij neni.”.</w:t>
      </w:r>
    </w:p>
    <w:p w:rsidR="00EF088B" w:rsidRDefault="00EF088B" w:rsidP="00EF088B">
      <w:pPr>
        <w:pStyle w:val="NeniNr"/>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28</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230/a ndryshohet si më poshtë:</w:t>
      </w:r>
    </w:p>
    <w:p w:rsidR="00EF088B" w:rsidRPr="00283D3F" w:rsidRDefault="00EF088B" w:rsidP="00EF088B">
      <w:pPr>
        <w:pStyle w:val="NeniNr"/>
        <w:rPr>
          <w:sz w:val="21"/>
          <w:szCs w:val="21"/>
          <w:lang w:val="sq-AL"/>
        </w:rPr>
      </w:pPr>
      <w:r w:rsidRPr="00283D3F">
        <w:rPr>
          <w:sz w:val="21"/>
          <w:szCs w:val="21"/>
          <w:lang w:val="sq-AL"/>
        </w:rPr>
        <w:t>“Neni 230/a</w:t>
      </w:r>
    </w:p>
    <w:p w:rsidR="00EF088B" w:rsidRPr="00283D3F" w:rsidRDefault="00EF088B" w:rsidP="00EF088B">
      <w:pPr>
        <w:pStyle w:val="NeniTitull"/>
        <w:rPr>
          <w:sz w:val="21"/>
          <w:szCs w:val="21"/>
          <w:lang w:val="sq-AL"/>
        </w:rPr>
      </w:pPr>
      <w:r w:rsidRPr="00283D3F">
        <w:rPr>
          <w:sz w:val="21"/>
          <w:szCs w:val="21"/>
          <w:lang w:val="sq-AL"/>
        </w:rPr>
        <w:t xml:space="preserve"> Financimi i terrorizmit</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Dhënia ose grumbullimi i fondeve, me çdo mjet, në mënyrë të drejtpërdrejtë ose të tërthortë, me </w:t>
      </w:r>
      <w:r w:rsidRPr="00283D3F">
        <w:rPr>
          <w:sz w:val="21"/>
          <w:szCs w:val="21"/>
          <w:lang w:val="sq-AL"/>
        </w:rPr>
        <w:lastRenderedPageBreak/>
        <w:t>qëllimin që ato të përdoren ose duke ditur se ato do të përdoren, plotësisht ose pjesërisht:</w:t>
      </w:r>
    </w:p>
    <w:p w:rsidR="00EF088B" w:rsidRPr="00283D3F" w:rsidRDefault="00EF088B" w:rsidP="00EF088B">
      <w:pPr>
        <w:pStyle w:val="Paragrafi"/>
        <w:rPr>
          <w:sz w:val="21"/>
          <w:szCs w:val="21"/>
          <w:lang w:val="sq-AL"/>
        </w:rPr>
      </w:pPr>
      <w:r w:rsidRPr="00283D3F">
        <w:rPr>
          <w:sz w:val="21"/>
          <w:szCs w:val="21"/>
          <w:lang w:val="sq-AL"/>
        </w:rPr>
        <w:t>a)   për të kryer vepra me qëllime terroriste;</w:t>
      </w:r>
    </w:p>
    <w:p w:rsidR="00EF088B" w:rsidRPr="00283D3F" w:rsidRDefault="00EF088B" w:rsidP="00EF088B">
      <w:pPr>
        <w:pStyle w:val="Paragrafi"/>
        <w:rPr>
          <w:sz w:val="21"/>
          <w:szCs w:val="21"/>
          <w:lang w:val="sq-AL"/>
        </w:rPr>
      </w:pPr>
      <w:r w:rsidRPr="00283D3F">
        <w:rPr>
          <w:sz w:val="21"/>
          <w:szCs w:val="21"/>
          <w:lang w:val="sq-AL"/>
        </w:rPr>
        <w:t>b)   nga një organizatë terroriste;</w:t>
      </w:r>
    </w:p>
    <w:p w:rsidR="00EF088B" w:rsidRPr="00283D3F" w:rsidRDefault="00EF088B" w:rsidP="00EF088B">
      <w:pPr>
        <w:pStyle w:val="Paragrafi"/>
        <w:rPr>
          <w:sz w:val="21"/>
          <w:szCs w:val="21"/>
          <w:lang w:val="sq-AL"/>
        </w:rPr>
      </w:pPr>
      <w:r w:rsidRPr="00283D3F">
        <w:rPr>
          <w:sz w:val="21"/>
          <w:szCs w:val="21"/>
          <w:lang w:val="sq-AL"/>
        </w:rPr>
        <w:t>c)  nga një terrorist i vetëm;</w:t>
      </w:r>
    </w:p>
    <w:p w:rsidR="00EF088B" w:rsidRPr="00283D3F" w:rsidRDefault="00EF088B" w:rsidP="00EF088B">
      <w:pPr>
        <w:pStyle w:val="Paragrafi"/>
        <w:ind w:firstLine="0"/>
        <w:rPr>
          <w:sz w:val="21"/>
          <w:szCs w:val="21"/>
          <w:lang w:val="sq-AL"/>
        </w:rPr>
      </w:pPr>
      <w:r w:rsidRPr="00283D3F">
        <w:rPr>
          <w:sz w:val="21"/>
          <w:szCs w:val="21"/>
          <w:lang w:val="sq-AL"/>
        </w:rPr>
        <w:t>dënohet jo më pak se pesëmbëdhjetë vjet burgim ose me burgim të përjetshëm dhe me gjobë nga pesë milionë lekë gjer në dhjetë milionë lekë.</w:t>
      </w:r>
    </w:p>
    <w:p w:rsidR="00EF088B" w:rsidRPr="00283D3F" w:rsidRDefault="00EF088B" w:rsidP="00EF088B">
      <w:pPr>
        <w:pStyle w:val="Paragrafi"/>
        <w:rPr>
          <w:sz w:val="21"/>
          <w:szCs w:val="21"/>
          <w:lang w:val="sq-AL"/>
        </w:rPr>
      </w:pPr>
      <w:r w:rsidRPr="00283D3F">
        <w:rPr>
          <w:sz w:val="21"/>
          <w:szCs w:val="21"/>
          <w:lang w:val="sq-AL"/>
        </w:rPr>
        <w:t>Dispozitat e këtij neni zbatohen:</w:t>
      </w:r>
    </w:p>
    <w:p w:rsidR="00EF088B" w:rsidRPr="00283D3F" w:rsidRDefault="00EF088B" w:rsidP="00EF088B">
      <w:pPr>
        <w:pStyle w:val="Paragrafi"/>
        <w:rPr>
          <w:sz w:val="21"/>
          <w:szCs w:val="21"/>
          <w:lang w:val="sq-AL"/>
        </w:rPr>
      </w:pPr>
      <w:r w:rsidRPr="00283D3F">
        <w:rPr>
          <w:sz w:val="21"/>
          <w:szCs w:val="21"/>
          <w:lang w:val="sq-AL"/>
        </w:rPr>
        <w:t>a) për të gjitha fondet, ku përfshihen pasuri të çdo lloji, të trupëzuara ose të patrupëzuara, të luajtshme ose të paluajtshme, pavarësisht nga mënyra e fitimit të tyre, dhe dokumente ligjore ose instrumente të çdo lloji, edhe në formë elektronike ose digjitale, që tregojnë të drejta ose interesa mbi pasuri të tilla, përfshirë kreditë bankare, çeqet e udhëtarëve, çeqet bankare, urdhërpagesat, aksionet, letrat me vlerë, bonot, çeqet e garantuara bankare, letrat e kreditit, si dhe çdo instrument tjetër financiar, të ngjashëm me to;</w:t>
      </w:r>
    </w:p>
    <w:p w:rsidR="00EF088B" w:rsidRPr="00283D3F" w:rsidRDefault="00EF088B" w:rsidP="00EF088B">
      <w:pPr>
        <w:pStyle w:val="Paragrafi"/>
        <w:rPr>
          <w:sz w:val="21"/>
          <w:szCs w:val="21"/>
          <w:lang w:val="sq-AL"/>
        </w:rPr>
      </w:pPr>
      <w:r w:rsidRPr="00283D3F">
        <w:rPr>
          <w:sz w:val="21"/>
          <w:szCs w:val="21"/>
          <w:lang w:val="sq-AL"/>
        </w:rPr>
        <w:t>b) pavarësisht nëse personi që kryen një nga veprat e parashikuara në paragrafin e parë të këtij neni, ndodhet në të njëjtin shtet a në një shtet të ndryshëm nga ai, në të cilin ndodhet organizata terroriste a terroristi i vetëm ose nga shteti në të cilin është kryer a do të kryhet vepra me qëllime terroriste;</w:t>
      </w:r>
    </w:p>
    <w:p w:rsidR="00EF088B" w:rsidRPr="00283D3F" w:rsidRDefault="00EF088B" w:rsidP="00EF088B">
      <w:pPr>
        <w:pStyle w:val="Paragrafi"/>
        <w:rPr>
          <w:sz w:val="21"/>
          <w:szCs w:val="21"/>
          <w:lang w:val="sq-AL"/>
        </w:rPr>
      </w:pPr>
      <w:r w:rsidRPr="00283D3F">
        <w:rPr>
          <w:sz w:val="21"/>
          <w:szCs w:val="21"/>
          <w:lang w:val="sq-AL"/>
        </w:rPr>
        <w:t>c) në rastin e parashikuar nga paragrafi i parë i këtij neni, pavarësisht nëse fondet janë përdorur në fakt për të kryer veprën ose veprat, për të cilat ishin dhënë ose grumbulluar, apo nëse mund të vendoset një lidhje mes fondeve dhe një apo më shumë veprave konkrete me qëllime terroriste.</w:t>
      </w:r>
    </w:p>
    <w:p w:rsidR="00EF088B" w:rsidRPr="00283D3F" w:rsidRDefault="00EF088B" w:rsidP="00EF088B">
      <w:pPr>
        <w:pStyle w:val="Paragrafi"/>
        <w:rPr>
          <w:sz w:val="21"/>
          <w:szCs w:val="21"/>
          <w:lang w:val="sq-AL"/>
        </w:rPr>
      </w:pPr>
      <w:r w:rsidRPr="00283D3F">
        <w:rPr>
          <w:sz w:val="21"/>
          <w:szCs w:val="21"/>
          <w:lang w:val="sq-AL"/>
        </w:rPr>
        <w:t>Dijenia dhe qëllimi, sipas paragrafit të parë të këtij neni, nxirren nga rrethana fakti objektive.”.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29</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244 shtohet neni 244/a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244/a</w:t>
      </w:r>
    </w:p>
    <w:p w:rsidR="00EF088B" w:rsidRPr="00283D3F" w:rsidRDefault="00EF088B" w:rsidP="00EF088B">
      <w:pPr>
        <w:pStyle w:val="NeniTitull"/>
        <w:rPr>
          <w:sz w:val="21"/>
          <w:szCs w:val="21"/>
          <w:lang w:val="sq-AL"/>
        </w:rPr>
      </w:pPr>
      <w:r w:rsidRPr="00283D3F">
        <w:rPr>
          <w:sz w:val="21"/>
          <w:szCs w:val="21"/>
          <w:lang w:val="sq-AL"/>
        </w:rPr>
        <w:t>Korrupsioni aktiv i nëpunësve të huaj publikë</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Premtimi, propozimi ose dhënia, drejtpërdrejt a tërthorazi, i çdo lloj përfitimi të parregullt, për vete ose për persona të tjerë, nëpunësit të huaj publik, nëpunësit të një organizate publike ndërkombëtare, anëtarit të një asambleje të huaj publike apo anëtarit të një asambleje ndërkombëtare parlamentare, për të kryer ose për të mos kryer një veprim, që lidhet me detyrën a funksionin e tij, dënohen me burgim, nga gjashtë muaj gjer në tre vjet dhe me gjobë nga treqind mijë gjer në tre milionë lekë.”.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30</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245/1 paragrafi i parë bëhen këto ndryshime:</w:t>
      </w:r>
    </w:p>
    <w:p w:rsidR="00EF088B" w:rsidRPr="00283D3F" w:rsidRDefault="00EF088B" w:rsidP="00EF088B">
      <w:pPr>
        <w:pStyle w:val="Paragrafi"/>
        <w:rPr>
          <w:sz w:val="21"/>
          <w:szCs w:val="21"/>
          <w:lang w:val="sq-AL"/>
        </w:rPr>
      </w:pPr>
      <w:r w:rsidRPr="00283D3F">
        <w:rPr>
          <w:sz w:val="21"/>
          <w:szCs w:val="21"/>
          <w:lang w:val="sq-AL"/>
        </w:rPr>
        <w:t>1. Fjalët “përbëjnë vepër penale dhe”  hiqen.</w:t>
      </w:r>
    </w:p>
    <w:p w:rsidR="00EF088B" w:rsidRPr="00283D3F" w:rsidRDefault="00EF088B" w:rsidP="00EF088B">
      <w:pPr>
        <w:pStyle w:val="Paragrafi"/>
        <w:rPr>
          <w:sz w:val="21"/>
          <w:szCs w:val="21"/>
          <w:lang w:val="sq-AL"/>
        </w:rPr>
      </w:pPr>
      <w:r w:rsidRPr="00283D3F">
        <w:rPr>
          <w:sz w:val="21"/>
          <w:szCs w:val="21"/>
          <w:lang w:val="sq-AL"/>
        </w:rPr>
        <w:t>2.  Fjalët “dy vjet” zëvendësohen me fjalët “tre vjet”.</w:t>
      </w:r>
    </w:p>
    <w:p w:rsidR="00EF088B" w:rsidRDefault="00EF088B" w:rsidP="00EF088B">
      <w:pPr>
        <w:pStyle w:val="Paragrafi"/>
        <w:rPr>
          <w:sz w:val="21"/>
          <w:szCs w:val="21"/>
          <w:lang w:val="sq-AL"/>
        </w:rPr>
      </w:pPr>
    </w:p>
    <w:p w:rsidR="00EF088B" w:rsidRPr="00283D3F" w:rsidRDefault="00EF088B" w:rsidP="00EF088B">
      <w:pPr>
        <w:pStyle w:val="Paragrafi"/>
        <w:ind w:firstLine="0"/>
        <w:jc w:val="center"/>
        <w:rPr>
          <w:sz w:val="21"/>
          <w:szCs w:val="21"/>
          <w:lang w:val="sq-AL"/>
        </w:rPr>
      </w:pPr>
      <w:r w:rsidRPr="00283D3F">
        <w:rPr>
          <w:sz w:val="21"/>
          <w:szCs w:val="21"/>
          <w:lang w:val="sq-AL"/>
        </w:rPr>
        <w:t>Neni 31</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246 shtohet neni 246/a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246/a</w:t>
      </w:r>
    </w:p>
    <w:p w:rsidR="00EF088B" w:rsidRPr="00283D3F" w:rsidRDefault="00EF088B" w:rsidP="00EF088B">
      <w:pPr>
        <w:pStyle w:val="NeniTitull"/>
        <w:rPr>
          <w:sz w:val="21"/>
          <w:szCs w:val="21"/>
          <w:lang w:val="sq-AL"/>
        </w:rPr>
      </w:pPr>
      <w:r w:rsidRPr="00283D3F">
        <w:rPr>
          <w:sz w:val="21"/>
          <w:szCs w:val="21"/>
          <w:lang w:val="sq-AL"/>
        </w:rPr>
        <w:t xml:space="preserve">Ushtrimi i profesionit të ekspertit kontabël dhe i shoqërisë audituese </w:t>
      </w:r>
    </w:p>
    <w:p w:rsidR="00EF088B" w:rsidRPr="00283D3F" w:rsidRDefault="00EF088B" w:rsidP="00EF088B">
      <w:pPr>
        <w:pStyle w:val="NeniTitull"/>
        <w:rPr>
          <w:sz w:val="21"/>
          <w:szCs w:val="21"/>
          <w:lang w:val="sq-AL"/>
        </w:rPr>
      </w:pPr>
      <w:r w:rsidRPr="00283D3F">
        <w:rPr>
          <w:sz w:val="21"/>
          <w:szCs w:val="21"/>
          <w:lang w:val="sq-AL"/>
        </w:rPr>
        <w:t>pa qenë i regjistruar</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Përvetësimi i titullit profesional të ekspertit kontabël, ushtrimi i profesionit të ekspertit kontabël apo përdorimi i emërtimeve, si shoqëri audituese, pa qenë regjistruar më parë në regjistrin publik të ekspertëve kontabël, si dhe përdorimi i çfarëdo titulli, që synon të krijojë një ngjashmëri ose një konfuzion me këta tituj profesionalë apo emërtime, kur është dhënë më parë masë administrative, përbëjnë kundërvajtje penale dhe dënohen me gjobë ose me burgim gjer në dy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lastRenderedPageBreak/>
        <w:t>Neni 32</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248 shtohet neni 248/a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248/a</w:t>
      </w:r>
    </w:p>
    <w:p w:rsidR="00EF088B" w:rsidRPr="00283D3F" w:rsidRDefault="00EF088B" w:rsidP="00EF088B">
      <w:pPr>
        <w:pStyle w:val="NeniTitull"/>
        <w:rPr>
          <w:sz w:val="21"/>
          <w:szCs w:val="21"/>
          <w:lang w:val="sq-AL"/>
        </w:rPr>
      </w:pPr>
      <w:r w:rsidRPr="00283D3F">
        <w:rPr>
          <w:sz w:val="21"/>
          <w:szCs w:val="21"/>
          <w:lang w:val="sq-AL"/>
        </w:rPr>
        <w:t>Dhënia në kundërshtim me ligjin e pensioneve ose e të ardhurave të tjera nga sigurimet shoqërore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Dhënia në kundërshtim me ligjin e pensioneve ose e të ardhurave të tjera nga sigurimet shoqërore prej punonjësit, që ka detyrë t'i japë ato, dënohet me burgim, nga gjashtë muaj gjer në shtatë vjet dhe me gjobë nga treqind mijë gjer në një milion lekë .”.</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33</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titullin dhe në tekstin e nenit 257/a, pas fjalëve “nëpunësve publikë”  shtohen fjalët  “ose i çdo personi tjetër që ka detyrimin ligjor për deklarim”.</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34</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258, fjalët “me gjobë ose me burgim gjer në tre vjet” zëvendësohen me fjalët “me burgim  gjer në  tre vjet”.</w:t>
      </w:r>
    </w:p>
    <w:p w:rsidR="00EF088B" w:rsidRPr="00283D3F" w:rsidRDefault="00EF088B" w:rsidP="00EF088B">
      <w:pPr>
        <w:pStyle w:val="Paragrafi"/>
        <w:rPr>
          <w:sz w:val="21"/>
          <w:szCs w:val="21"/>
          <w:lang w:val="sq-AL"/>
        </w:rPr>
      </w:pPr>
      <w:r w:rsidRPr="00283D3F">
        <w:rPr>
          <w:sz w:val="21"/>
          <w:szCs w:val="21"/>
          <w:lang w:val="sq-AL"/>
        </w:rPr>
        <w:tab/>
      </w:r>
    </w:p>
    <w:p w:rsidR="00EF088B" w:rsidRPr="00283D3F" w:rsidRDefault="00EF088B" w:rsidP="00EF088B">
      <w:pPr>
        <w:pStyle w:val="NeniNr"/>
        <w:rPr>
          <w:sz w:val="21"/>
          <w:szCs w:val="21"/>
          <w:lang w:val="sq-AL"/>
        </w:rPr>
      </w:pPr>
      <w:r w:rsidRPr="00283D3F">
        <w:rPr>
          <w:sz w:val="21"/>
          <w:szCs w:val="21"/>
          <w:lang w:val="sq-AL"/>
        </w:rPr>
        <w:t>Neni 35</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259 shtohet neni 259/a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259/a</w:t>
      </w:r>
    </w:p>
    <w:p w:rsidR="00EF088B" w:rsidRPr="00283D3F" w:rsidRDefault="00EF088B" w:rsidP="00EF088B">
      <w:pPr>
        <w:pStyle w:val="NeniTitull"/>
        <w:rPr>
          <w:sz w:val="21"/>
          <w:szCs w:val="21"/>
          <w:lang w:val="sq-AL"/>
        </w:rPr>
      </w:pPr>
      <w:r w:rsidRPr="00283D3F">
        <w:rPr>
          <w:sz w:val="21"/>
          <w:szCs w:val="21"/>
          <w:lang w:val="sq-AL"/>
        </w:rPr>
        <w:t>Korrupsioni pasiv i nëpunësve të huaj publikë</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Kërkimi ose marrja, drejtpërdrejt a tërthorazi, i çdo lloj përfitimi të parregullt apo i një premtimi të tillë, për vete ose për persona të tjerë, ose pranimi i një oferte a premtimi që vjen nga përfitimi i parregullt, nga nëpunësi i huaj publik, nëpunësi i një organizate publike ndërkombëtare, anëtari i një asambleje të huaj publike apo anëtari i një asambleje ndërkombëtare parlamentare, për të kryer ose për të mos kryer një veprim, që lidhet me detyrën a funksionin e tij, dënohet me burgim nga dy gjer në tetë vjet dhe me gjobë nga pesëqind mijë gjer në tre milionë lekë.”.</w:t>
      </w:r>
    </w:p>
    <w:p w:rsidR="00EF088B"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36</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268 ndryshohet si më poshtë:</w:t>
      </w:r>
    </w:p>
    <w:p w:rsidR="00EF088B" w:rsidRPr="00B20F3F" w:rsidRDefault="00EF088B" w:rsidP="00EF088B">
      <w:pPr>
        <w:pStyle w:val="Paragrafi"/>
        <w:rPr>
          <w:sz w:val="14"/>
          <w:szCs w:val="21"/>
          <w:lang w:val="sq-AL"/>
        </w:rPr>
      </w:pPr>
    </w:p>
    <w:p w:rsidR="00EF088B" w:rsidRPr="00283D3F" w:rsidRDefault="00EF088B" w:rsidP="00EF088B">
      <w:pPr>
        <w:pStyle w:val="NeniNr"/>
        <w:rPr>
          <w:sz w:val="21"/>
          <w:szCs w:val="21"/>
          <w:lang w:val="sq-AL"/>
        </w:rPr>
      </w:pPr>
      <w:r w:rsidRPr="00283D3F">
        <w:rPr>
          <w:sz w:val="21"/>
          <w:szCs w:val="21"/>
          <w:lang w:val="sq-AL"/>
        </w:rPr>
        <w:t>“Neni 268</w:t>
      </w:r>
    </w:p>
    <w:p w:rsidR="00EF088B" w:rsidRPr="00283D3F" w:rsidRDefault="00EF088B" w:rsidP="00EF088B">
      <w:pPr>
        <w:pStyle w:val="NeniTitull"/>
        <w:rPr>
          <w:sz w:val="21"/>
          <w:szCs w:val="21"/>
          <w:lang w:val="sq-AL"/>
        </w:rPr>
      </w:pPr>
      <w:r w:rsidRPr="00283D3F">
        <w:rPr>
          <w:sz w:val="21"/>
          <w:szCs w:val="21"/>
          <w:lang w:val="sq-AL"/>
        </w:rPr>
        <w:t>Poshtërimi i Republikës dhe i simboleve të saj</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Dëmtimi i qëllimshëm i flamurit ose i stemës së Republikës, të ekspozuara në institucionet shtetërore, përbën kundërvajtje penale dhe dënohet me gjobë ose me burgim gjer në tre muaj.</w:t>
      </w:r>
    </w:p>
    <w:p w:rsidR="00EF088B" w:rsidRPr="00283D3F" w:rsidRDefault="00EF088B" w:rsidP="00EF088B">
      <w:pPr>
        <w:pStyle w:val="Paragrafi"/>
        <w:rPr>
          <w:sz w:val="21"/>
          <w:szCs w:val="21"/>
          <w:lang w:val="sq-AL"/>
        </w:rPr>
      </w:pPr>
      <w:r w:rsidRPr="00283D3F">
        <w:rPr>
          <w:sz w:val="21"/>
          <w:szCs w:val="21"/>
          <w:lang w:val="sq-AL"/>
        </w:rPr>
        <w:t>Poshtërimi botërisht i flamurit ose i himnit kombëtar, gjatë zhvillimit të një veprimtarie të organizuar nga autoritetet shtetërore, përbën kundërvajtje penale dhe dënohet me gjobë ose me burgim gjer në tre muaj.”.</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37</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287 ndryshohet si më poshtë:</w:t>
      </w:r>
    </w:p>
    <w:p w:rsidR="00EF088B" w:rsidRPr="00B20F3F" w:rsidRDefault="00EF088B" w:rsidP="00EF088B">
      <w:pPr>
        <w:pStyle w:val="Paragrafi"/>
        <w:rPr>
          <w:sz w:val="14"/>
          <w:szCs w:val="21"/>
          <w:lang w:val="sq-AL"/>
        </w:rPr>
      </w:pPr>
    </w:p>
    <w:p w:rsidR="00EF088B" w:rsidRPr="00283D3F" w:rsidRDefault="00EF088B" w:rsidP="00EF088B">
      <w:pPr>
        <w:pStyle w:val="NeniNr"/>
        <w:rPr>
          <w:sz w:val="21"/>
          <w:szCs w:val="21"/>
          <w:lang w:val="sq-AL"/>
        </w:rPr>
      </w:pPr>
      <w:r w:rsidRPr="00283D3F">
        <w:rPr>
          <w:sz w:val="21"/>
          <w:szCs w:val="21"/>
          <w:lang w:val="sq-AL"/>
        </w:rPr>
        <w:t>“Neni 287</w:t>
      </w:r>
    </w:p>
    <w:p w:rsidR="00EF088B" w:rsidRPr="00283D3F" w:rsidRDefault="00EF088B" w:rsidP="00EF088B">
      <w:pPr>
        <w:pStyle w:val="NeniTitull"/>
        <w:rPr>
          <w:sz w:val="21"/>
          <w:szCs w:val="21"/>
          <w:lang w:val="sq-AL"/>
        </w:rPr>
      </w:pPr>
      <w:r w:rsidRPr="00283D3F">
        <w:rPr>
          <w:sz w:val="21"/>
          <w:szCs w:val="21"/>
          <w:lang w:val="sq-AL"/>
        </w:rPr>
        <w:t xml:space="preserve"> Pastrimi i produkteve të veprës penale ose veprimtarisë kriminale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lastRenderedPageBreak/>
        <w:t>Pastrimi i produkteve të veprës penale ose veprimtarisë kriminale, nëpërmjet:</w:t>
      </w:r>
    </w:p>
    <w:p w:rsidR="00EF088B" w:rsidRPr="00283D3F" w:rsidRDefault="00EF088B" w:rsidP="00EF088B">
      <w:pPr>
        <w:pStyle w:val="Paragrafi"/>
        <w:rPr>
          <w:sz w:val="21"/>
          <w:szCs w:val="21"/>
          <w:lang w:val="sq-AL"/>
        </w:rPr>
      </w:pPr>
      <w:r w:rsidRPr="00283D3F">
        <w:rPr>
          <w:sz w:val="21"/>
          <w:szCs w:val="21"/>
          <w:lang w:val="sq-AL"/>
        </w:rPr>
        <w:t xml:space="preserve">a) këmbimit ose transferimit të pasurisë, me qëllim fshehjen ose mbulimin e origjinës së paligjshme të saj, duke ditur se kjo pasuri është produkt i veprës penale ose i veprimtarisë kriminale; </w:t>
      </w:r>
    </w:p>
    <w:p w:rsidR="00EF088B" w:rsidRPr="00283D3F" w:rsidRDefault="00EF088B" w:rsidP="00EF088B">
      <w:pPr>
        <w:pStyle w:val="Paragrafi"/>
        <w:rPr>
          <w:sz w:val="21"/>
          <w:szCs w:val="21"/>
          <w:lang w:val="sq-AL"/>
        </w:rPr>
      </w:pPr>
      <w:r w:rsidRPr="00283D3F">
        <w:rPr>
          <w:sz w:val="21"/>
          <w:szCs w:val="21"/>
          <w:lang w:val="sq-AL"/>
        </w:rPr>
        <w:t>b) fshehjes ose mbulimit të natyrës së vërtetë, burimit,  vendndodhjes, disponimit, zhvendosjes, pronësisë ose të drejtave në lidhje me pasurinë, duke ditur që kjo pasuri është produkt i veprës penale ose i veprimtarisë kriminale;</w:t>
      </w:r>
    </w:p>
    <w:p w:rsidR="00EF088B" w:rsidRPr="00283D3F" w:rsidRDefault="00EF088B" w:rsidP="00EF088B">
      <w:pPr>
        <w:pStyle w:val="Paragrafi"/>
        <w:rPr>
          <w:sz w:val="21"/>
          <w:szCs w:val="21"/>
          <w:lang w:val="sq-AL"/>
        </w:rPr>
      </w:pPr>
      <w:r w:rsidRPr="00283D3F">
        <w:rPr>
          <w:sz w:val="21"/>
          <w:szCs w:val="21"/>
          <w:lang w:val="sq-AL"/>
        </w:rPr>
        <w:t>c) fitimit të pronësisë, posedimit ose përdorimit të pasurisë, duke e ditur në çastin e marrjes në dorëzim të saj, që kjo pasuri është produkt i veprës penale ose i veprimtarisë kriminale;</w:t>
      </w:r>
    </w:p>
    <w:p w:rsidR="00EF088B" w:rsidRPr="00283D3F" w:rsidRDefault="00EF088B" w:rsidP="00EF088B">
      <w:pPr>
        <w:pStyle w:val="Paragrafi"/>
        <w:rPr>
          <w:sz w:val="21"/>
          <w:szCs w:val="21"/>
          <w:lang w:val="sq-AL"/>
        </w:rPr>
      </w:pPr>
      <w:r w:rsidRPr="00283D3F">
        <w:rPr>
          <w:sz w:val="21"/>
          <w:szCs w:val="21"/>
          <w:lang w:val="sq-AL"/>
        </w:rPr>
        <w:t>ç) kryerjes së veprimeve financiare ose transaksioneve të copëzuara për shmangien nga raportimi, sipas legjislacionit për parandalimin e pastrimit të parave;</w:t>
      </w:r>
    </w:p>
    <w:p w:rsidR="00EF088B" w:rsidRPr="00283D3F" w:rsidRDefault="00EF088B" w:rsidP="00EF088B">
      <w:pPr>
        <w:pStyle w:val="Paragrafi"/>
        <w:rPr>
          <w:sz w:val="21"/>
          <w:szCs w:val="21"/>
          <w:lang w:val="sq-AL"/>
        </w:rPr>
      </w:pPr>
      <w:r w:rsidRPr="00283D3F">
        <w:rPr>
          <w:sz w:val="21"/>
          <w:szCs w:val="21"/>
          <w:lang w:val="sq-AL"/>
        </w:rPr>
        <w:t>d)  investimit në veprimtari ekonomike ose financiare të parave a sendeve, duke ditur se janë produkte të veprës penale ose veprimtarisë kriminale;</w:t>
      </w:r>
    </w:p>
    <w:p w:rsidR="00EF088B" w:rsidRPr="00283D3F" w:rsidRDefault="00EF088B" w:rsidP="00EF088B">
      <w:pPr>
        <w:pStyle w:val="Paragrafi"/>
        <w:ind w:firstLine="0"/>
        <w:rPr>
          <w:sz w:val="21"/>
          <w:szCs w:val="21"/>
          <w:lang w:val="sq-AL"/>
        </w:rPr>
      </w:pPr>
      <w:r w:rsidRPr="00283D3F">
        <w:rPr>
          <w:sz w:val="21"/>
          <w:szCs w:val="21"/>
          <w:lang w:val="sq-AL"/>
        </w:rPr>
        <w:t xml:space="preserve">            dh) këshillimit, ndihmës, nxitjes ose thirrjes publike për kryerjen e secilës prej veprave të përcaktuara më sipër; </w:t>
      </w:r>
    </w:p>
    <w:p w:rsidR="00EF088B" w:rsidRPr="00283D3F" w:rsidRDefault="00EF088B" w:rsidP="00EF088B">
      <w:pPr>
        <w:pStyle w:val="Paragrafi"/>
        <w:rPr>
          <w:sz w:val="21"/>
          <w:szCs w:val="21"/>
          <w:lang w:val="sq-AL"/>
        </w:rPr>
      </w:pPr>
      <w:r w:rsidRPr="00283D3F">
        <w:rPr>
          <w:sz w:val="21"/>
          <w:szCs w:val="21"/>
          <w:lang w:val="sq-AL"/>
        </w:rPr>
        <w:t>dënohet me burgim nga pesë gjer në dhjetë vjet dhe me gjobë nga pesëqind mijë gjer në pesë milionë lekë.</w:t>
      </w:r>
    </w:p>
    <w:p w:rsidR="00EF088B" w:rsidRPr="00283D3F" w:rsidRDefault="00EF088B" w:rsidP="00EF088B">
      <w:pPr>
        <w:pStyle w:val="Paragrafi"/>
        <w:rPr>
          <w:sz w:val="21"/>
          <w:szCs w:val="21"/>
          <w:lang w:val="sq-AL"/>
        </w:rPr>
      </w:pPr>
      <w:r w:rsidRPr="00283D3F">
        <w:rPr>
          <w:sz w:val="21"/>
          <w:szCs w:val="21"/>
          <w:lang w:val="sq-AL"/>
        </w:rPr>
        <w:t>Kur kjo vepër kryhet gjatë ushtrimit të një veprimtarie profesionale, në bashkëpunim ose më shumë se një herë, dënohet me burgim nga shtatë gjer në pesëmbëdhjetë vjet dhe me gjobë nga tetëqind mijë gjer në tetë milionë lekë.</w:t>
      </w:r>
    </w:p>
    <w:p w:rsidR="00EF088B" w:rsidRPr="00283D3F" w:rsidRDefault="00EF088B" w:rsidP="00EF088B">
      <w:pPr>
        <w:pStyle w:val="Paragrafi"/>
        <w:rPr>
          <w:sz w:val="21"/>
          <w:szCs w:val="21"/>
          <w:lang w:val="sq-AL"/>
        </w:rPr>
      </w:pPr>
      <w:r w:rsidRPr="00283D3F">
        <w:rPr>
          <w:sz w:val="21"/>
          <w:szCs w:val="21"/>
          <w:lang w:val="sq-AL"/>
        </w:rPr>
        <w:t>E njëjta vepër, kur ka sjellë pasoja të rënda, dënohet jo më pak se pesëmbëdhjetë vjet me burgim dhe me gjobë nga tre milionë gjer në dhjetë milionë lekë.</w:t>
      </w:r>
    </w:p>
    <w:p w:rsidR="00EF088B" w:rsidRPr="00283D3F" w:rsidRDefault="00EF088B" w:rsidP="00EF088B">
      <w:pPr>
        <w:pStyle w:val="Paragrafi"/>
        <w:rPr>
          <w:sz w:val="21"/>
          <w:szCs w:val="21"/>
          <w:lang w:val="sq-AL"/>
        </w:rPr>
      </w:pPr>
      <w:r w:rsidRPr="00283D3F">
        <w:rPr>
          <w:sz w:val="21"/>
          <w:szCs w:val="21"/>
          <w:lang w:val="sq-AL"/>
        </w:rPr>
        <w:t>Dispozitat e këtij neni zbatohen edhe kur:</w:t>
      </w:r>
    </w:p>
    <w:p w:rsidR="00EF088B" w:rsidRPr="00283D3F" w:rsidRDefault="00EF088B" w:rsidP="00EF088B">
      <w:pPr>
        <w:pStyle w:val="Paragrafi"/>
        <w:rPr>
          <w:sz w:val="21"/>
          <w:szCs w:val="21"/>
          <w:lang w:val="sq-AL"/>
        </w:rPr>
      </w:pPr>
      <w:r w:rsidRPr="00283D3F">
        <w:rPr>
          <w:sz w:val="21"/>
          <w:szCs w:val="21"/>
          <w:lang w:val="sq-AL"/>
        </w:rPr>
        <w:t>a) vepra penale, produktet e së cilës pastrohen, është kryer nga një person që nuk mund të merret si i pandehur ose që nuk mund të dënohet;</w:t>
      </w:r>
    </w:p>
    <w:p w:rsidR="00EF088B" w:rsidRPr="00283D3F" w:rsidRDefault="00EF088B" w:rsidP="00EF088B">
      <w:pPr>
        <w:pStyle w:val="Paragrafi"/>
        <w:rPr>
          <w:sz w:val="21"/>
          <w:szCs w:val="21"/>
          <w:lang w:val="sq-AL"/>
        </w:rPr>
      </w:pPr>
      <w:r w:rsidRPr="00283D3F">
        <w:rPr>
          <w:sz w:val="21"/>
          <w:szCs w:val="21"/>
          <w:lang w:val="sq-AL"/>
        </w:rPr>
        <w:t xml:space="preserve">b) ndjekja penale për veprën, produktet e së cilës pastrohen, është parashkruar ose amnistuar; </w:t>
      </w:r>
    </w:p>
    <w:p w:rsidR="00EF088B" w:rsidRPr="00283D3F" w:rsidRDefault="00EF088B" w:rsidP="00EF088B">
      <w:pPr>
        <w:pStyle w:val="Paragrafi"/>
        <w:rPr>
          <w:sz w:val="21"/>
          <w:szCs w:val="21"/>
          <w:lang w:val="sq-AL"/>
        </w:rPr>
      </w:pPr>
      <w:r w:rsidRPr="00283D3F">
        <w:rPr>
          <w:sz w:val="21"/>
          <w:szCs w:val="21"/>
          <w:lang w:val="sq-AL"/>
        </w:rPr>
        <w:t>c) personi që kryen pastrimin e produkteve është i njëjtë me personin që ka kryer veprën, nga e cila kanë rrjedhur produktet;</w:t>
      </w:r>
    </w:p>
    <w:p w:rsidR="00EF088B" w:rsidRPr="00283D3F" w:rsidRDefault="00EF088B" w:rsidP="00EF088B">
      <w:pPr>
        <w:pStyle w:val="Paragrafi"/>
        <w:rPr>
          <w:sz w:val="21"/>
          <w:szCs w:val="21"/>
          <w:lang w:val="sq-AL"/>
        </w:rPr>
      </w:pPr>
      <w:r w:rsidRPr="00283D3F">
        <w:rPr>
          <w:sz w:val="21"/>
          <w:szCs w:val="21"/>
          <w:lang w:val="sq-AL"/>
        </w:rPr>
        <w:t>ç) për veprën penale, nga e cila kanë ardhur produktet, nuk është filluar asnjëherë çështja penale apo nuk është dhënë një dënim me vendim penal të formës së prerë;</w:t>
      </w:r>
    </w:p>
    <w:p w:rsidR="00EF088B" w:rsidRPr="00283D3F" w:rsidRDefault="00EF088B" w:rsidP="00EF088B">
      <w:pPr>
        <w:pStyle w:val="Paragrafi"/>
        <w:rPr>
          <w:sz w:val="21"/>
          <w:szCs w:val="21"/>
          <w:lang w:val="sq-AL"/>
        </w:rPr>
      </w:pPr>
      <w:r w:rsidRPr="00283D3F">
        <w:rPr>
          <w:sz w:val="21"/>
          <w:szCs w:val="21"/>
          <w:lang w:val="sq-AL"/>
        </w:rPr>
        <w:t>d) vepra penale, produktet e së cilës pastrohen, është kryer nga një person, pavarësisht shtetësisë së tij, jashtë territorit të Republikës së Shqipërisë dhe është njëkohësisht e dënueshme, si në shtetin e huaj, ashtu edhe në Republikën e Shqipërisë.</w:t>
      </w:r>
    </w:p>
    <w:p w:rsidR="00EF088B" w:rsidRPr="00283D3F" w:rsidRDefault="00EF088B" w:rsidP="00EF088B">
      <w:pPr>
        <w:pStyle w:val="Paragrafi"/>
        <w:rPr>
          <w:sz w:val="21"/>
          <w:szCs w:val="21"/>
          <w:lang w:val="sq-AL"/>
        </w:rPr>
      </w:pPr>
      <w:r w:rsidRPr="00283D3F">
        <w:rPr>
          <w:sz w:val="21"/>
          <w:szCs w:val="21"/>
          <w:lang w:val="sq-AL"/>
        </w:rPr>
        <w:t>Dijenia dhe qëllimi, sipas paragrafit të parë të këtij neni, nxirren nga rrethana fakti objektive.”.</w:t>
      </w:r>
    </w:p>
    <w:p w:rsidR="00EF088B" w:rsidRPr="00283D3F" w:rsidRDefault="00EF088B" w:rsidP="00EF088B">
      <w:pPr>
        <w:pStyle w:val="NeniNr"/>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38</w:t>
      </w:r>
    </w:p>
    <w:p w:rsidR="00EF088B" w:rsidRPr="009B27DB" w:rsidRDefault="00EF088B" w:rsidP="00EF088B">
      <w:pPr>
        <w:pStyle w:val="Paragrafi"/>
        <w:rPr>
          <w:sz w:val="14"/>
          <w:szCs w:val="21"/>
          <w:lang w:val="sq-AL"/>
        </w:rPr>
      </w:pPr>
    </w:p>
    <w:p w:rsidR="00EF088B" w:rsidRPr="00283D3F" w:rsidRDefault="00EF088B" w:rsidP="00EF088B">
      <w:pPr>
        <w:pStyle w:val="Paragrafi"/>
        <w:rPr>
          <w:sz w:val="21"/>
          <w:szCs w:val="21"/>
          <w:lang w:val="sq-AL"/>
        </w:rPr>
      </w:pPr>
      <w:r w:rsidRPr="00283D3F">
        <w:rPr>
          <w:sz w:val="21"/>
          <w:szCs w:val="21"/>
          <w:lang w:val="sq-AL"/>
        </w:rPr>
        <w:t>Neni 287/b ndryshohet si më poshtë:</w:t>
      </w:r>
    </w:p>
    <w:p w:rsidR="00EF088B" w:rsidRPr="00B20F3F" w:rsidRDefault="00EF088B" w:rsidP="00EF088B">
      <w:pPr>
        <w:pStyle w:val="Paragrafi"/>
        <w:rPr>
          <w:sz w:val="16"/>
          <w:szCs w:val="21"/>
          <w:lang w:val="sq-AL"/>
        </w:rPr>
      </w:pPr>
    </w:p>
    <w:p w:rsidR="00EF088B" w:rsidRPr="00283D3F" w:rsidRDefault="00EF088B" w:rsidP="00EF088B">
      <w:pPr>
        <w:pStyle w:val="NeniNr"/>
        <w:rPr>
          <w:sz w:val="21"/>
          <w:szCs w:val="21"/>
          <w:lang w:val="sq-AL"/>
        </w:rPr>
      </w:pPr>
      <w:r w:rsidRPr="00283D3F">
        <w:rPr>
          <w:sz w:val="21"/>
          <w:szCs w:val="21"/>
          <w:lang w:val="sq-AL"/>
        </w:rPr>
        <w:t>“Neni 287/b</w:t>
      </w:r>
    </w:p>
    <w:p w:rsidR="00EF088B" w:rsidRPr="00283D3F" w:rsidRDefault="00EF088B" w:rsidP="00EF088B">
      <w:pPr>
        <w:pStyle w:val="NeniTitull"/>
        <w:rPr>
          <w:sz w:val="21"/>
          <w:szCs w:val="21"/>
          <w:lang w:val="sq-AL"/>
        </w:rPr>
      </w:pPr>
      <w:r w:rsidRPr="00283D3F">
        <w:rPr>
          <w:sz w:val="21"/>
          <w:szCs w:val="21"/>
          <w:lang w:val="sq-AL"/>
        </w:rPr>
        <w:t xml:space="preserve"> Përvetësimi i parave ose mallrave që rrjedhin nga vepra penale ose veprimtaria kriminale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Kushdo që blen, merr, fsheh apo, në një mënyrë tjetër, përvetëson për vete ose një palë të tretë, apo ndihmon në blerjen, marrjen, fshehjen ose përdorimin e parave apo mallrave të tjera, duke ditur se një person tjetër ka përfituar këto para apo mallra, si pasojë e kryerjes së një vepre penale ose veprimtarie kriminale, dënohet me burgim nga gjashtë muaj gjer në tre vjet dhe me gjobë gjer në pesëqind mijë lekë.</w:t>
      </w:r>
    </w:p>
    <w:p w:rsidR="00EF088B" w:rsidRPr="00283D3F" w:rsidRDefault="00EF088B" w:rsidP="00EF088B">
      <w:pPr>
        <w:pStyle w:val="Paragrafi"/>
        <w:rPr>
          <w:sz w:val="21"/>
          <w:szCs w:val="21"/>
          <w:lang w:val="sq-AL"/>
        </w:rPr>
      </w:pPr>
      <w:r w:rsidRPr="00283D3F">
        <w:rPr>
          <w:sz w:val="21"/>
          <w:szCs w:val="21"/>
          <w:lang w:val="sq-AL"/>
        </w:rPr>
        <w:t>Paragrafi i parë i këtij neni zbatohet pavarësisht ndalimit ligjor për të marrë në përgjegjësi penale personin që ka kryer veprën penale, nga e cila rrjedh përvetësimi i parave ose i mallrave të tjera.”.</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39</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295/a shtohet neni 295/b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295/b</w:t>
      </w:r>
    </w:p>
    <w:p w:rsidR="00EF088B" w:rsidRPr="00283D3F" w:rsidRDefault="00EF088B" w:rsidP="00EF088B">
      <w:pPr>
        <w:pStyle w:val="NeniTitull"/>
        <w:rPr>
          <w:sz w:val="21"/>
          <w:szCs w:val="21"/>
          <w:lang w:val="sq-AL"/>
        </w:rPr>
      </w:pPr>
      <w:r w:rsidRPr="00283D3F">
        <w:rPr>
          <w:sz w:val="21"/>
          <w:szCs w:val="21"/>
          <w:lang w:val="sq-AL"/>
        </w:rPr>
        <w:t>Shfrytëzimi i paligjshëm i të dhënave tregtare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Tregtimi i një malli apo ofrimi i një shërbimi nëpërmjet përdorimit të informacionit ose të dhënave që përbëjnë sekret tregtar ose informacion të privilegjuar nga persona që e kanë ose duhet ta kenë këtë informacion apo të dhënë, dënohet me gjobë ose me burgim gjer në katër vjet.”.</w:t>
      </w:r>
    </w:p>
    <w:p w:rsidR="00EF088B" w:rsidRPr="00283D3F" w:rsidRDefault="00EF088B" w:rsidP="00EF088B">
      <w:pPr>
        <w:pStyle w:val="Paragrafi"/>
        <w:ind w:firstLine="0"/>
        <w:jc w:val="center"/>
        <w:rPr>
          <w:sz w:val="21"/>
          <w:szCs w:val="21"/>
          <w:lang w:val="sq-AL"/>
        </w:rPr>
      </w:pPr>
    </w:p>
    <w:p w:rsidR="00EF088B" w:rsidRPr="00283D3F" w:rsidRDefault="00EF088B" w:rsidP="00EF088B">
      <w:pPr>
        <w:pStyle w:val="Paragrafi"/>
        <w:ind w:firstLine="0"/>
        <w:jc w:val="center"/>
        <w:rPr>
          <w:sz w:val="21"/>
          <w:szCs w:val="21"/>
          <w:lang w:val="sq-AL"/>
        </w:rPr>
      </w:pPr>
      <w:r w:rsidRPr="00283D3F">
        <w:rPr>
          <w:sz w:val="21"/>
          <w:szCs w:val="21"/>
          <w:lang w:val="sq-AL"/>
        </w:rPr>
        <w:t>Neni 40</w:t>
      </w:r>
    </w:p>
    <w:p w:rsidR="00EF088B" w:rsidRPr="0029260B" w:rsidRDefault="00EF088B" w:rsidP="00EF088B">
      <w:pPr>
        <w:pStyle w:val="Paragrafi"/>
        <w:rPr>
          <w:sz w:val="16"/>
          <w:szCs w:val="21"/>
          <w:lang w:val="sq-AL"/>
        </w:rPr>
      </w:pPr>
    </w:p>
    <w:p w:rsidR="00EF088B" w:rsidRPr="00283D3F" w:rsidRDefault="00EF088B" w:rsidP="00EF088B">
      <w:pPr>
        <w:pStyle w:val="Paragrafi"/>
        <w:rPr>
          <w:sz w:val="21"/>
          <w:szCs w:val="21"/>
          <w:lang w:val="sq-AL"/>
        </w:rPr>
      </w:pPr>
      <w:r w:rsidRPr="00283D3F">
        <w:rPr>
          <w:sz w:val="21"/>
          <w:szCs w:val="21"/>
          <w:lang w:val="sq-AL"/>
        </w:rPr>
        <w:t>Neni 318 ndryshohet si më poshtë:</w:t>
      </w:r>
    </w:p>
    <w:p w:rsidR="00EF088B" w:rsidRPr="0029260B" w:rsidRDefault="00EF088B" w:rsidP="00EF088B">
      <w:pPr>
        <w:pStyle w:val="Paragrafi"/>
        <w:rPr>
          <w:sz w:val="6"/>
          <w:szCs w:val="21"/>
          <w:lang w:val="sq-AL"/>
        </w:rPr>
      </w:pPr>
    </w:p>
    <w:p w:rsidR="00EF088B" w:rsidRPr="00283D3F" w:rsidRDefault="00EF088B" w:rsidP="00EF088B">
      <w:pPr>
        <w:pStyle w:val="NeniNr"/>
        <w:rPr>
          <w:sz w:val="21"/>
          <w:szCs w:val="21"/>
          <w:lang w:val="sq-AL"/>
        </w:rPr>
      </w:pPr>
      <w:r w:rsidRPr="00283D3F">
        <w:rPr>
          <w:sz w:val="21"/>
          <w:szCs w:val="21"/>
          <w:lang w:val="sq-AL"/>
        </w:rPr>
        <w:t>“Neni 318</w:t>
      </w:r>
    </w:p>
    <w:p w:rsidR="00EF088B" w:rsidRPr="00283D3F" w:rsidRDefault="00EF088B" w:rsidP="00EF088B">
      <w:pPr>
        <w:pStyle w:val="NeniTitull"/>
        <w:rPr>
          <w:sz w:val="21"/>
          <w:szCs w:val="21"/>
          <w:lang w:val="sq-AL"/>
        </w:rPr>
      </w:pPr>
      <w:r w:rsidRPr="00283D3F">
        <w:rPr>
          <w:sz w:val="21"/>
          <w:szCs w:val="21"/>
          <w:lang w:val="sq-AL"/>
        </w:rPr>
        <w:t xml:space="preserve">Fyerja e gjyqtarit </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Fyerja e gjyqtarit apo anëtarëve të trupit gjykues, prokurorit, avokatit ose anëtarit të arbitrazhit, për shkak të veprimtarisë së tyre në një çështje, përbën kundërvajtje penale dhe dënohet me gjobë ose me burgim gjer në tre muaj.”.</w:t>
      </w:r>
    </w:p>
    <w:p w:rsidR="00EF088B" w:rsidRDefault="00EF088B" w:rsidP="00EF088B">
      <w:pPr>
        <w:pStyle w:val="NeniNr"/>
        <w:keepNext w:val="0"/>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41</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319/a “Korrupsioni pasiv i gjyqtarëve, prokurorëve dhe funksionarëve të tjerë të organeve të drejtësisë” numërtohet neni 319/ç.</w:t>
      </w:r>
    </w:p>
    <w:p w:rsidR="00EF088B" w:rsidRPr="009B27DB" w:rsidRDefault="00EF088B" w:rsidP="00EF088B">
      <w:pPr>
        <w:pStyle w:val="Paragrafi"/>
        <w:rPr>
          <w:sz w:val="6"/>
          <w:szCs w:val="21"/>
          <w:lang w:val="sq-AL"/>
        </w:rPr>
      </w:pPr>
    </w:p>
    <w:p w:rsidR="00EF088B" w:rsidRPr="00283D3F" w:rsidRDefault="00EF088B" w:rsidP="00EF088B">
      <w:pPr>
        <w:pStyle w:val="NeniNr"/>
        <w:rPr>
          <w:sz w:val="21"/>
          <w:szCs w:val="21"/>
          <w:lang w:val="sq-AL"/>
        </w:rPr>
      </w:pPr>
      <w:r w:rsidRPr="00283D3F">
        <w:rPr>
          <w:sz w:val="21"/>
          <w:szCs w:val="21"/>
          <w:lang w:val="sq-AL"/>
        </w:rPr>
        <w:t>Neni 42</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319 shtohen nenet 319/a, 319/b dhe 319/c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319/a</w:t>
      </w:r>
    </w:p>
    <w:p w:rsidR="00EF088B" w:rsidRPr="00283D3F" w:rsidRDefault="00EF088B" w:rsidP="00EF088B">
      <w:pPr>
        <w:pStyle w:val="NeniTitull"/>
        <w:rPr>
          <w:sz w:val="21"/>
          <w:szCs w:val="21"/>
          <w:lang w:val="sq-AL"/>
        </w:rPr>
      </w:pPr>
      <w:r w:rsidRPr="00283D3F">
        <w:rPr>
          <w:sz w:val="21"/>
          <w:szCs w:val="21"/>
          <w:lang w:val="sq-AL"/>
        </w:rPr>
        <w:t>Korrupsioni aktiv i gjyqtarit ose i zyrtarit të gjykatave ndërkombëtare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Premtimi, propozimi ose dhënia, drejtpërdrejt a tërthorazi, i çfarëdo përfitimi të parregullt, për vete ose për persona të tjerë, gjyqtarit ose zyrtarit të gjykatave ndërkombëtare, për të kryer apo për të mos kryer një veprim, që lidhet me detyrën a funksionin e tij, dënohen me burgim nga një vit gjer në katër vjet dhe me gjobë nga katërqind mijë gjer në dy milionë lekë.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319/b</w:t>
      </w:r>
    </w:p>
    <w:p w:rsidR="00EF088B" w:rsidRPr="00283D3F" w:rsidRDefault="00EF088B" w:rsidP="00EF088B">
      <w:pPr>
        <w:pStyle w:val="NeniTitull"/>
        <w:rPr>
          <w:sz w:val="21"/>
          <w:szCs w:val="21"/>
          <w:lang w:val="sq-AL"/>
        </w:rPr>
      </w:pPr>
      <w:r w:rsidRPr="00283D3F">
        <w:rPr>
          <w:sz w:val="21"/>
          <w:szCs w:val="21"/>
          <w:lang w:val="sq-AL"/>
        </w:rPr>
        <w:t>Korrupsioni aktiv i arbitrit vendas dhe të huaj</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Premtimi, propozimi ose dhënia, drejtpërdrejt a tërthorazi, i çfarëdo përfitimi të parregullt, për vete ose për persona të tjerë, arbitrit vendas ose të huaj, për të kryer apo për të mos kryer një veprim, që lidhet me detyrën a funksionin e tij, dënohen me burgim nga një vit gjer në katër vjet dhe me gjobë nga katërqind mijë gjer në dy milionë lekë.</w:t>
      </w:r>
    </w:p>
    <w:p w:rsidR="00EF088B" w:rsidRPr="009B27DB" w:rsidRDefault="00EF088B" w:rsidP="00EF088B">
      <w:pPr>
        <w:pStyle w:val="Paragrafi"/>
        <w:rPr>
          <w:sz w:val="12"/>
          <w:szCs w:val="21"/>
          <w:lang w:val="sq-AL"/>
        </w:rPr>
      </w:pPr>
    </w:p>
    <w:p w:rsidR="00EF088B" w:rsidRPr="00283D3F" w:rsidRDefault="00EF088B" w:rsidP="00EF088B">
      <w:pPr>
        <w:pStyle w:val="NeniNr"/>
        <w:rPr>
          <w:sz w:val="21"/>
          <w:szCs w:val="21"/>
          <w:lang w:val="sq-AL"/>
        </w:rPr>
      </w:pPr>
      <w:r w:rsidRPr="00283D3F">
        <w:rPr>
          <w:sz w:val="21"/>
          <w:szCs w:val="21"/>
          <w:lang w:val="sq-AL"/>
        </w:rPr>
        <w:t>Neni 319/c</w:t>
      </w:r>
    </w:p>
    <w:p w:rsidR="00EF088B" w:rsidRPr="00283D3F" w:rsidRDefault="00EF088B" w:rsidP="00EF088B">
      <w:pPr>
        <w:pStyle w:val="NeniTitull"/>
        <w:rPr>
          <w:sz w:val="21"/>
          <w:szCs w:val="21"/>
          <w:lang w:val="sq-AL"/>
        </w:rPr>
      </w:pPr>
      <w:r w:rsidRPr="00283D3F">
        <w:rPr>
          <w:sz w:val="21"/>
          <w:szCs w:val="21"/>
          <w:lang w:val="sq-AL"/>
        </w:rPr>
        <w:t>Korrupsioni aktiv i anëtarëve të jurive gjyqësore të huaja</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Premtimi, propozimi ose dhënia, drejtpërdrejt a tërthorazi, i çfarëdo përfitimi të parregullt, për vete ose për persona të tjerë, i anëtarëve të jurive gjyqësore të huaja, për të kryer apo për të mos kryer një veprim, që lidhet me detyrën a funksionin e tij, dënohen me burgim nga një vit gjer në katër vjet dhe me gjobë nga katërqind mijë gjer në dy milionë lekë.”.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43</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319/ç shtohen nenet 319/d, 319/dh dhe 319/e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319/d</w:t>
      </w:r>
    </w:p>
    <w:p w:rsidR="00EF088B" w:rsidRPr="00283D3F" w:rsidRDefault="00EF088B" w:rsidP="00EF088B">
      <w:pPr>
        <w:pStyle w:val="NeniTitull"/>
        <w:rPr>
          <w:sz w:val="21"/>
          <w:szCs w:val="21"/>
          <w:lang w:val="sq-AL"/>
        </w:rPr>
      </w:pPr>
      <w:r w:rsidRPr="00283D3F">
        <w:rPr>
          <w:sz w:val="21"/>
          <w:szCs w:val="21"/>
          <w:lang w:val="sq-AL"/>
        </w:rPr>
        <w:t>Korrupsioni pasiv i gjyqtarit ose i zyrtarit të gjykatave ndërkombëtare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Kërkimi ose marrja, drejtpërdrejt a tërthorazi, i çdo lloj përfitimi të parregullt ose i një premtimi të tillë, për vete ose për persona të tjerë, apo pranimi i një oferte a premtimi që vjen nga përfitimi i parregullt, nga gjyqtari ose zyrtari i një gjykate ndërkombëtare, për të kryer apo për të mos kryer një veprim, që lidhet me detyrën a funksionin e tij, dënohet me burgim nga tre gjer në dhjetë vjet dhe me gjobë nga tetëqind mijë gjer në katër milionë lekë.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319/dh</w:t>
      </w:r>
    </w:p>
    <w:p w:rsidR="00EF088B" w:rsidRPr="00283D3F" w:rsidRDefault="00EF088B" w:rsidP="00EF088B">
      <w:pPr>
        <w:pStyle w:val="NeniTitull"/>
        <w:rPr>
          <w:sz w:val="21"/>
          <w:szCs w:val="21"/>
          <w:lang w:val="sq-AL"/>
        </w:rPr>
      </w:pPr>
      <w:r w:rsidRPr="00283D3F">
        <w:rPr>
          <w:sz w:val="21"/>
          <w:szCs w:val="21"/>
          <w:lang w:val="sq-AL"/>
        </w:rPr>
        <w:t>Korrupsioni pasiv i arbitrit vendas dhe të huaj</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Kërkimi ose marrja, drejtpërdrejt a tërthorazi, i çdo lloj përfitimi të parregullt ose i një premtimi të tillë, për vete ose për persona të tjerë, apo pranimi i një oferte a premtimi që vjen nga përfitimi i parregullt, nga arbitri vendas ose i huaj për të kryer apo për të mos kryer një veprim, që lidhet me detyrën a funksionin e tij, dënohet me burgim nga dy gjer në tetë vjet dhe me gjobë nga tetëqind mijë gjer në katër milionë lekë.</w:t>
      </w:r>
    </w:p>
    <w:p w:rsidR="00EF088B" w:rsidRPr="009B27DB" w:rsidRDefault="00EF088B" w:rsidP="00EF088B">
      <w:pPr>
        <w:pStyle w:val="Paragrafi"/>
        <w:rPr>
          <w:sz w:val="12"/>
          <w:szCs w:val="21"/>
          <w:lang w:val="sq-AL"/>
        </w:rPr>
      </w:pPr>
    </w:p>
    <w:p w:rsidR="00EF088B" w:rsidRPr="00283D3F" w:rsidRDefault="00EF088B" w:rsidP="00EF088B">
      <w:pPr>
        <w:pStyle w:val="NeniNr"/>
        <w:rPr>
          <w:sz w:val="21"/>
          <w:szCs w:val="21"/>
          <w:lang w:val="sq-AL"/>
        </w:rPr>
      </w:pPr>
      <w:r w:rsidRPr="00283D3F">
        <w:rPr>
          <w:sz w:val="21"/>
          <w:szCs w:val="21"/>
          <w:lang w:val="sq-AL"/>
        </w:rPr>
        <w:t>Neni 319/e</w:t>
      </w:r>
    </w:p>
    <w:p w:rsidR="00EF088B" w:rsidRPr="00283D3F" w:rsidRDefault="00EF088B" w:rsidP="00EF088B">
      <w:pPr>
        <w:pStyle w:val="NeniTitull"/>
        <w:rPr>
          <w:sz w:val="21"/>
          <w:szCs w:val="21"/>
          <w:lang w:val="sq-AL"/>
        </w:rPr>
      </w:pPr>
      <w:r w:rsidRPr="00283D3F">
        <w:rPr>
          <w:sz w:val="21"/>
          <w:szCs w:val="21"/>
          <w:lang w:val="sq-AL"/>
        </w:rPr>
        <w:t>Korrupsioni pasiv i anëtarëve të jurive gjyqësore të huaja</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Kërkimi ose marrja, drejtpërdrejt a tërthorazi, i çdo lloj përfitimi të parregullt ose i një premtimi të tillë, për vete a për persona të tjerë, apo pranimi i një oferte a premtimi që vjen nga përfitimi i parregullt, nga një anëtar i jurive gjyqësore të huaja, për të kryer apo për të mos kryer një veprim, që lidhet me detyrën a funksionin e tij, dënohet me burgim nga dy gjer në tetë vjet dhe me gjobë nga tetëqind mijë gjer në katër milionë lekë.”.</w:t>
      </w:r>
    </w:p>
    <w:p w:rsidR="00EF088B" w:rsidRPr="009B27DB" w:rsidRDefault="00EF088B" w:rsidP="00EF088B">
      <w:pPr>
        <w:pStyle w:val="Paragrafi"/>
        <w:rPr>
          <w:sz w:val="12"/>
          <w:szCs w:val="21"/>
          <w:lang w:val="sq-AL"/>
        </w:rPr>
      </w:pPr>
    </w:p>
    <w:p w:rsidR="00EF088B" w:rsidRPr="00283D3F" w:rsidRDefault="00EF088B" w:rsidP="00EF088B">
      <w:pPr>
        <w:pStyle w:val="NeniNr"/>
        <w:rPr>
          <w:sz w:val="21"/>
          <w:szCs w:val="21"/>
          <w:lang w:val="sq-AL"/>
        </w:rPr>
      </w:pPr>
      <w:r w:rsidRPr="00283D3F">
        <w:rPr>
          <w:sz w:val="21"/>
          <w:szCs w:val="21"/>
          <w:lang w:val="sq-AL"/>
        </w:rPr>
        <w:t>Neni 44</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321, pas paragrafit të parë shtohet një paragraf me këtë përmbajtje:</w:t>
      </w:r>
    </w:p>
    <w:p w:rsidR="00EF088B" w:rsidRPr="00283D3F" w:rsidRDefault="00EF088B" w:rsidP="00EF088B">
      <w:pPr>
        <w:pStyle w:val="Paragrafi"/>
        <w:rPr>
          <w:sz w:val="21"/>
          <w:szCs w:val="21"/>
          <w:lang w:val="sq-AL"/>
        </w:rPr>
      </w:pPr>
      <w:r w:rsidRPr="00283D3F">
        <w:rPr>
          <w:sz w:val="21"/>
          <w:szCs w:val="21"/>
          <w:lang w:val="sq-AL"/>
        </w:rPr>
        <w:t>“Kryerja e veprimeve  në kundërshtim me vendimin e gjykatës, në lidhje me detyrat e lindura nga urdhrat e mbrojtjes të dhëna prej saj, përbën kundërvajtje penale dhe dënohet me burgim gjer në dy vjet.”.</w:t>
      </w:r>
    </w:p>
    <w:p w:rsidR="00EF088B" w:rsidRPr="009B27DB" w:rsidRDefault="00EF088B" w:rsidP="00EF088B">
      <w:pPr>
        <w:pStyle w:val="Paragrafi"/>
        <w:rPr>
          <w:sz w:val="12"/>
          <w:szCs w:val="21"/>
          <w:lang w:val="sq-AL"/>
        </w:rPr>
      </w:pPr>
    </w:p>
    <w:p w:rsidR="00EF088B" w:rsidRPr="00283D3F" w:rsidRDefault="00EF088B" w:rsidP="00EF088B">
      <w:pPr>
        <w:pStyle w:val="NeniNr"/>
        <w:rPr>
          <w:sz w:val="21"/>
          <w:szCs w:val="21"/>
          <w:lang w:val="sq-AL"/>
        </w:rPr>
      </w:pPr>
      <w:r w:rsidRPr="00283D3F">
        <w:rPr>
          <w:sz w:val="21"/>
          <w:szCs w:val="21"/>
          <w:lang w:val="sq-AL"/>
        </w:rPr>
        <w:t>Neni 45</w:t>
      </w:r>
    </w:p>
    <w:p w:rsidR="00EF088B" w:rsidRPr="009B27DB" w:rsidRDefault="00EF088B" w:rsidP="00EF088B">
      <w:pPr>
        <w:pStyle w:val="Paragrafi"/>
        <w:rPr>
          <w:sz w:val="14"/>
          <w:szCs w:val="21"/>
          <w:lang w:val="sq-AL"/>
        </w:rPr>
      </w:pPr>
    </w:p>
    <w:p w:rsidR="00EF088B" w:rsidRPr="00283D3F" w:rsidRDefault="00EF088B" w:rsidP="00EF088B">
      <w:pPr>
        <w:pStyle w:val="Paragrafi"/>
        <w:rPr>
          <w:sz w:val="21"/>
          <w:szCs w:val="21"/>
          <w:lang w:val="sq-AL"/>
        </w:rPr>
      </w:pPr>
      <w:r w:rsidRPr="00283D3F">
        <w:rPr>
          <w:sz w:val="21"/>
          <w:szCs w:val="21"/>
          <w:lang w:val="sq-AL"/>
        </w:rPr>
        <w:t>Neni 325 ndryshohet si më poshtë:</w:t>
      </w:r>
    </w:p>
    <w:p w:rsidR="00EF088B" w:rsidRPr="009B27DB" w:rsidRDefault="00EF088B" w:rsidP="00EF088B">
      <w:pPr>
        <w:pStyle w:val="Paragrafi"/>
        <w:rPr>
          <w:sz w:val="14"/>
          <w:szCs w:val="21"/>
          <w:lang w:val="sq-AL"/>
        </w:rPr>
      </w:pPr>
    </w:p>
    <w:p w:rsidR="00EF088B" w:rsidRPr="00283D3F" w:rsidRDefault="00EF088B" w:rsidP="00EF088B">
      <w:pPr>
        <w:pStyle w:val="NeniNr"/>
        <w:rPr>
          <w:sz w:val="21"/>
          <w:szCs w:val="21"/>
          <w:lang w:val="sq-AL"/>
        </w:rPr>
      </w:pPr>
      <w:r w:rsidRPr="00283D3F">
        <w:rPr>
          <w:sz w:val="21"/>
          <w:szCs w:val="21"/>
          <w:lang w:val="sq-AL"/>
        </w:rPr>
        <w:t>“Neni  325</w:t>
      </w:r>
    </w:p>
    <w:p w:rsidR="00EF088B" w:rsidRPr="00283D3F" w:rsidRDefault="00EF088B" w:rsidP="00EF088B">
      <w:pPr>
        <w:pStyle w:val="NeniTitull"/>
        <w:rPr>
          <w:sz w:val="21"/>
          <w:szCs w:val="21"/>
          <w:lang w:val="sq-AL"/>
        </w:rPr>
      </w:pPr>
      <w:r w:rsidRPr="00283D3F">
        <w:rPr>
          <w:sz w:val="21"/>
          <w:szCs w:val="21"/>
          <w:lang w:val="sq-AL"/>
        </w:rPr>
        <w:t>Pengimi i subjekteve zgjedhore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Pengimi me anë të kanosjes, dhunës, apo me çdo mënyrë tjetër i subjekteve zgjedhore apo i kandidatëve  për të zhvilluar veprimtarinë e tyre në përputhje me ligjin gjatë fushatës zgjedhore, dënohet  me burgim nga tre muaj gjer në tre vjet.”.</w:t>
      </w:r>
    </w:p>
    <w:p w:rsidR="00EF088B" w:rsidRPr="009B27DB" w:rsidRDefault="00EF088B" w:rsidP="00EF088B">
      <w:pPr>
        <w:pStyle w:val="Paragrafi"/>
        <w:rPr>
          <w:sz w:val="14"/>
          <w:szCs w:val="21"/>
          <w:lang w:val="sq-AL"/>
        </w:rPr>
      </w:pPr>
    </w:p>
    <w:p w:rsidR="00EF088B" w:rsidRPr="00283D3F" w:rsidRDefault="00EF088B" w:rsidP="00EF088B">
      <w:pPr>
        <w:pStyle w:val="NeniNr"/>
        <w:rPr>
          <w:sz w:val="21"/>
          <w:szCs w:val="21"/>
          <w:lang w:val="sq-AL"/>
        </w:rPr>
      </w:pPr>
      <w:r w:rsidRPr="00283D3F">
        <w:rPr>
          <w:sz w:val="21"/>
          <w:szCs w:val="21"/>
          <w:lang w:val="sq-AL"/>
        </w:rPr>
        <w:t>Neni 46</w:t>
      </w:r>
    </w:p>
    <w:p w:rsidR="00EF088B" w:rsidRPr="009B27DB" w:rsidRDefault="00EF088B" w:rsidP="00EF088B">
      <w:pPr>
        <w:pStyle w:val="Paragrafi"/>
        <w:rPr>
          <w:sz w:val="14"/>
          <w:szCs w:val="21"/>
          <w:lang w:val="sq-AL"/>
        </w:rPr>
      </w:pPr>
    </w:p>
    <w:p w:rsidR="00EF088B" w:rsidRPr="00283D3F" w:rsidRDefault="00EF088B" w:rsidP="00EF088B">
      <w:pPr>
        <w:pStyle w:val="Paragrafi"/>
        <w:rPr>
          <w:sz w:val="21"/>
          <w:szCs w:val="21"/>
          <w:lang w:val="sq-AL"/>
        </w:rPr>
      </w:pPr>
      <w:r w:rsidRPr="00283D3F">
        <w:rPr>
          <w:sz w:val="21"/>
          <w:szCs w:val="21"/>
          <w:lang w:val="sq-AL"/>
        </w:rPr>
        <w:t>Neni 326 ndryshohet si më poshtë: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326</w:t>
      </w:r>
    </w:p>
    <w:p w:rsidR="00EF088B" w:rsidRPr="00283D3F" w:rsidRDefault="00EF088B" w:rsidP="00EF088B">
      <w:pPr>
        <w:pStyle w:val="NeniTitull"/>
        <w:rPr>
          <w:sz w:val="21"/>
          <w:szCs w:val="21"/>
          <w:lang w:val="sq-AL"/>
        </w:rPr>
      </w:pPr>
      <w:r w:rsidRPr="00283D3F">
        <w:rPr>
          <w:sz w:val="21"/>
          <w:szCs w:val="21"/>
          <w:lang w:val="sq-AL"/>
        </w:rPr>
        <w:t>Falsifikimi i materialit zgjedhor dhe rezultateve të zgjedhjeve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Falsifikimi, shpërndarja ose përdorimi i fletëve të votimit, i dokumenteve dhe materialit zgjedhor, me qëllim ndryshmin e rezultatit të zgjedhjeve nëpërmjet paraqitjes në to të të dhënave, që dihen se janë të pasakta,  zëvendësimi i të saktave me të rreme ose nëpërmjet futjes në kuti të fletëve të votimit në mënyrë të paligjshme dënohet me burgim nga një  gjer në pesë vjet.</w:t>
      </w:r>
    </w:p>
    <w:p w:rsidR="00EF088B" w:rsidRPr="00283D3F" w:rsidRDefault="00EF088B" w:rsidP="00EF088B">
      <w:pPr>
        <w:pStyle w:val="Paragrafi"/>
        <w:rPr>
          <w:sz w:val="21"/>
          <w:szCs w:val="21"/>
          <w:lang w:val="sq-AL"/>
        </w:rPr>
      </w:pPr>
      <w:r w:rsidRPr="00283D3F">
        <w:rPr>
          <w:sz w:val="21"/>
          <w:szCs w:val="21"/>
          <w:lang w:val="sq-AL"/>
        </w:rPr>
        <w:t xml:space="preserve">Po kjo vepër kur kryhet nga personat që kanë për detyrë të administrojnë procesin zgjedhor, ose ka sjellë pasoja të rënda në mbarëvajtjen e votimit, ka cenuar integritetin e rezultatit të zgjedhjeve apo ka sjellë pavlefshmërinë e tyre, dënohet me burgim nga tre gjer në shtatë vjet dhe me gjobë nga treqind mijë gjer në gjashtëqind mijë lekë.”.  </w:t>
      </w:r>
    </w:p>
    <w:p w:rsidR="00EF088B" w:rsidRPr="009B27DB" w:rsidRDefault="00EF088B" w:rsidP="00EF088B">
      <w:pPr>
        <w:pStyle w:val="Paragrafi"/>
        <w:rPr>
          <w:sz w:val="14"/>
          <w:szCs w:val="21"/>
          <w:lang w:val="sq-AL"/>
        </w:rPr>
      </w:pPr>
    </w:p>
    <w:p w:rsidR="00EF088B" w:rsidRPr="00283D3F" w:rsidRDefault="00EF088B" w:rsidP="00EF088B">
      <w:pPr>
        <w:pStyle w:val="NeniNr"/>
        <w:rPr>
          <w:sz w:val="21"/>
          <w:szCs w:val="21"/>
          <w:lang w:val="sq-AL"/>
        </w:rPr>
      </w:pPr>
      <w:r w:rsidRPr="00283D3F">
        <w:rPr>
          <w:sz w:val="21"/>
          <w:szCs w:val="21"/>
          <w:lang w:val="sq-AL"/>
        </w:rPr>
        <w:t>Neni 47</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326 shtohet neni 326/a me këtë përmbajtje:</w:t>
      </w:r>
    </w:p>
    <w:p w:rsidR="00EF088B" w:rsidRDefault="00EF088B" w:rsidP="00EF088B">
      <w:pPr>
        <w:pStyle w:val="Paragrafi"/>
        <w:rPr>
          <w:sz w:val="21"/>
          <w:szCs w:val="21"/>
          <w:lang w:val="sq-AL"/>
        </w:rPr>
      </w:pP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326/a</w:t>
      </w:r>
    </w:p>
    <w:p w:rsidR="00EF088B" w:rsidRPr="00283D3F" w:rsidRDefault="00EF088B" w:rsidP="00EF088B">
      <w:pPr>
        <w:pStyle w:val="NeniTitull"/>
        <w:rPr>
          <w:sz w:val="21"/>
          <w:szCs w:val="21"/>
          <w:lang w:val="sq-AL"/>
        </w:rPr>
      </w:pPr>
      <w:r w:rsidRPr="00283D3F">
        <w:rPr>
          <w:sz w:val="21"/>
          <w:szCs w:val="21"/>
          <w:lang w:val="sq-AL"/>
        </w:rPr>
        <w:t xml:space="preserve"> Dëmtimi me dashje i materialit zgjedhor</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Dëmtimi, prishja, shkatërrimi me dashje, apo zëvendësimi në kundërshtim me ligjin i pajisjeve, vulave, kodeve të sigurisë apo çdo materiali tjetër zgjedhor të parashikuar nga ligji, dënohet me burgim nga gjashtë muaj gjer në pesë vjet.</w:t>
      </w:r>
    </w:p>
    <w:p w:rsidR="00EF088B" w:rsidRPr="00283D3F" w:rsidRDefault="00EF088B" w:rsidP="00EF088B">
      <w:pPr>
        <w:pStyle w:val="Paragrafi"/>
        <w:rPr>
          <w:sz w:val="21"/>
          <w:szCs w:val="21"/>
          <w:lang w:val="sq-AL"/>
        </w:rPr>
      </w:pPr>
      <w:r w:rsidRPr="00283D3F">
        <w:rPr>
          <w:sz w:val="21"/>
          <w:szCs w:val="21"/>
          <w:lang w:val="sq-AL"/>
        </w:rPr>
        <w:t>Po këto vepra kur kryhen nga personat përgjegjës për administrimin zgjedhor ose në bashkëpunim, ose më shumë se një herë, apo kur kanë sjellë pasoja të rënda në mbarëvajtjen e zgjedhjeve, kanë sjellë pavlefshmërinë e tyre apo kanë cenuar rezultatin e votimit, dënohen me burgim nga tre gjer në tetë vjet dhe me gjobë nga dyqind mijë gjer në shtatëqind mijë lekë.”.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48</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327 ndryshohet si më poshtë: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327</w:t>
      </w:r>
    </w:p>
    <w:p w:rsidR="00EF088B" w:rsidRPr="00283D3F" w:rsidRDefault="00EF088B" w:rsidP="00EF088B">
      <w:pPr>
        <w:pStyle w:val="NeniTitull"/>
        <w:rPr>
          <w:sz w:val="21"/>
          <w:szCs w:val="21"/>
          <w:lang w:val="sq-AL"/>
        </w:rPr>
      </w:pPr>
      <w:r w:rsidRPr="00283D3F">
        <w:rPr>
          <w:sz w:val="21"/>
          <w:szCs w:val="21"/>
          <w:lang w:val="sq-AL"/>
        </w:rPr>
        <w:t>Shkelja e fshehtësisë së votimit</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Shkelja e rregullave që garantojnë fshehtësinë e votimit nga ana e personave të ngarkuar me zgjedhjet, përbën kundërvajtje penale dhe dënoh</w:t>
      </w:r>
      <w:r>
        <w:rPr>
          <w:sz w:val="21"/>
          <w:szCs w:val="21"/>
          <w:lang w:val="sq-AL"/>
        </w:rPr>
        <w:t xml:space="preserve">et me burgim nga tre muaj gjer </w:t>
      </w:r>
      <w:r w:rsidRPr="00283D3F">
        <w:rPr>
          <w:sz w:val="21"/>
          <w:szCs w:val="21"/>
          <w:lang w:val="sq-AL"/>
        </w:rPr>
        <w:t>në dy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49</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327 shtohet neni 327/a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 xml:space="preserve">“Neni 327/a </w:t>
      </w:r>
    </w:p>
    <w:p w:rsidR="00EF088B" w:rsidRPr="00283D3F" w:rsidRDefault="00EF088B" w:rsidP="00EF088B">
      <w:pPr>
        <w:pStyle w:val="NeniTitull"/>
        <w:rPr>
          <w:sz w:val="21"/>
          <w:szCs w:val="21"/>
          <w:lang w:val="sq-AL"/>
        </w:rPr>
      </w:pPr>
      <w:r w:rsidRPr="00283D3F">
        <w:rPr>
          <w:sz w:val="21"/>
          <w:szCs w:val="21"/>
          <w:lang w:val="sq-AL"/>
        </w:rPr>
        <w:t xml:space="preserve"> Votimi më shumë se një herë ose pa u identifikuar</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Votimi më shumë se një herë në të njëjtat zgjedhje, votimi për persona të tjerë, duke paraqitur dokumente identifikimi të rreme apo duke përdorur dokumente të zgjedhësve të tjerë dënohet me burgim nga një gjer në tre vjet. </w:t>
      </w:r>
    </w:p>
    <w:p w:rsidR="00EF088B" w:rsidRPr="00283D3F" w:rsidDel="00900283" w:rsidRDefault="00EF088B" w:rsidP="00EF088B">
      <w:pPr>
        <w:pStyle w:val="Paragrafi"/>
        <w:rPr>
          <w:sz w:val="21"/>
          <w:szCs w:val="21"/>
          <w:lang w:val="sq-AL"/>
        </w:rPr>
      </w:pPr>
      <w:r w:rsidRPr="00283D3F" w:rsidDel="00900283">
        <w:rPr>
          <w:sz w:val="21"/>
          <w:szCs w:val="21"/>
          <w:lang w:val="sq-AL"/>
        </w:rPr>
        <w:t>Lejimi me dashje i kryerjes s</w:t>
      </w:r>
      <w:r w:rsidRPr="00283D3F">
        <w:rPr>
          <w:sz w:val="21"/>
          <w:szCs w:val="21"/>
          <w:lang w:val="sq-AL"/>
        </w:rPr>
        <w:t>ë</w:t>
      </w:r>
      <w:r w:rsidRPr="00283D3F" w:rsidDel="00900283">
        <w:rPr>
          <w:sz w:val="21"/>
          <w:szCs w:val="21"/>
          <w:lang w:val="sq-AL"/>
        </w:rPr>
        <w:t xml:space="preserve"> k</w:t>
      </w:r>
      <w:r w:rsidRPr="00283D3F">
        <w:rPr>
          <w:sz w:val="21"/>
          <w:szCs w:val="21"/>
          <w:lang w:val="sq-AL"/>
        </w:rPr>
        <w:t>ësaj vepre nga komisione</w:t>
      </w:r>
      <w:r w:rsidRPr="00283D3F" w:rsidDel="00900283">
        <w:rPr>
          <w:sz w:val="21"/>
          <w:szCs w:val="21"/>
          <w:lang w:val="sq-AL"/>
        </w:rPr>
        <w:t>r</w:t>
      </w:r>
      <w:r w:rsidRPr="00283D3F">
        <w:rPr>
          <w:sz w:val="21"/>
          <w:szCs w:val="21"/>
          <w:lang w:val="sq-AL"/>
        </w:rPr>
        <w:t>ë</w:t>
      </w:r>
      <w:r w:rsidRPr="00283D3F" w:rsidDel="00900283">
        <w:rPr>
          <w:sz w:val="21"/>
          <w:szCs w:val="21"/>
          <w:lang w:val="sq-AL"/>
        </w:rPr>
        <w:t>t zgjedhor</w:t>
      </w:r>
      <w:r w:rsidRPr="00283D3F">
        <w:rPr>
          <w:sz w:val="21"/>
          <w:szCs w:val="21"/>
          <w:lang w:val="sq-AL"/>
        </w:rPr>
        <w:t>ë</w:t>
      </w:r>
      <w:r w:rsidRPr="00283D3F" w:rsidDel="00900283">
        <w:rPr>
          <w:sz w:val="21"/>
          <w:szCs w:val="21"/>
          <w:lang w:val="sq-AL"/>
        </w:rPr>
        <w:t xml:space="preserve"> </w:t>
      </w:r>
      <w:r w:rsidRPr="00283D3F">
        <w:rPr>
          <w:sz w:val="21"/>
          <w:szCs w:val="21"/>
          <w:lang w:val="sq-AL"/>
        </w:rPr>
        <w:t>dënohet me burgim nga një gjer në pesë vjet.</w:t>
      </w:r>
    </w:p>
    <w:p w:rsidR="00EF088B" w:rsidRPr="00283D3F" w:rsidRDefault="00EF088B" w:rsidP="00EF088B">
      <w:pPr>
        <w:pStyle w:val="Paragrafi"/>
        <w:rPr>
          <w:sz w:val="21"/>
          <w:szCs w:val="21"/>
          <w:lang w:val="sq-AL"/>
        </w:rPr>
      </w:pPr>
      <w:r w:rsidRPr="00283D3F">
        <w:rPr>
          <w:sz w:val="21"/>
          <w:szCs w:val="21"/>
          <w:lang w:val="sq-AL"/>
        </w:rPr>
        <w:t>Lejimi me dashj</w:t>
      </w:r>
      <w:r>
        <w:rPr>
          <w:sz w:val="21"/>
          <w:szCs w:val="21"/>
          <w:lang w:val="sq-AL"/>
        </w:rPr>
        <w:t xml:space="preserve">e nga komisionerët zgjedhorë i </w:t>
      </w:r>
      <w:r w:rsidRPr="00283D3F">
        <w:rPr>
          <w:sz w:val="21"/>
          <w:szCs w:val="21"/>
          <w:lang w:val="sq-AL"/>
        </w:rPr>
        <w:t xml:space="preserve">votimit, pa kryer identifikimin e shtetasit sipas ligjit, përbën kundërvajtje penale dhe dënohet me burgim nga tre muaj gjer në një vit.”. </w:t>
      </w:r>
    </w:p>
    <w:p w:rsidR="00EF088B" w:rsidRPr="00283D3F" w:rsidRDefault="00EF088B" w:rsidP="00EF088B">
      <w:pPr>
        <w:pStyle w:val="Paragrafi"/>
        <w:ind w:firstLine="0"/>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50</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328 ndryshohet si më poshtë:</w:t>
      </w:r>
    </w:p>
    <w:p w:rsidR="00EF088B" w:rsidRPr="00283D3F" w:rsidRDefault="00EF088B" w:rsidP="00EF088B">
      <w:pPr>
        <w:pStyle w:val="NeniNr"/>
        <w:rPr>
          <w:sz w:val="21"/>
          <w:szCs w:val="21"/>
          <w:lang w:val="sq-AL"/>
        </w:rPr>
      </w:pPr>
      <w:r w:rsidRPr="00283D3F">
        <w:rPr>
          <w:sz w:val="21"/>
          <w:szCs w:val="21"/>
          <w:lang w:val="sq-AL"/>
        </w:rPr>
        <w:t>“Neni 328</w:t>
      </w:r>
    </w:p>
    <w:p w:rsidR="00EF088B" w:rsidRPr="00283D3F" w:rsidRDefault="00EF088B" w:rsidP="00EF088B">
      <w:pPr>
        <w:pStyle w:val="NeniTitull"/>
        <w:rPr>
          <w:sz w:val="21"/>
          <w:szCs w:val="21"/>
          <w:lang w:val="sq-AL"/>
        </w:rPr>
      </w:pPr>
      <w:r w:rsidRPr="00283D3F">
        <w:rPr>
          <w:sz w:val="21"/>
          <w:szCs w:val="21"/>
          <w:lang w:val="sq-AL"/>
        </w:rPr>
        <w:t>Dhënia e shpërblimeve dhe e premtimeve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Ofrimi ose dhënia e të hollave apo të mirave materiale, bërja e premtimeve për vende pune ose për favorizime të tjera në cilëndo formë, me qëllim që të marrë firmën për paraqitjen e kandidatit, për të votuar në një mënyrë të caktuar apo për të marrë pjesë ose jo në votime, përbën kundërvajtje penale dhe dënohet  me burgim nga gjashtë muaj gjer në dy vjet.</w:t>
      </w:r>
    </w:p>
    <w:p w:rsidR="00EF088B" w:rsidRPr="00283D3F" w:rsidRDefault="00EF088B" w:rsidP="00EF088B">
      <w:pPr>
        <w:pStyle w:val="Paragrafi"/>
        <w:rPr>
          <w:sz w:val="21"/>
          <w:szCs w:val="21"/>
          <w:lang w:val="sq-AL"/>
        </w:rPr>
      </w:pPr>
      <w:r w:rsidRPr="00283D3F">
        <w:rPr>
          <w:sz w:val="21"/>
          <w:szCs w:val="21"/>
          <w:lang w:val="sq-AL"/>
        </w:rPr>
        <w:t>Pranimi i të hollave, të mirave materiale, premtimeve dhe favorizimeve të tjera kundrejt kryerjes së veprimeve të mësipërme, përbën kundërvajtje penale dhe dënohet me gjobë.”.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51</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328 shtohet neni 328/a me këtë përmbajtje:</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328/a</w:t>
      </w:r>
    </w:p>
    <w:p w:rsidR="00EF088B" w:rsidRPr="00283D3F" w:rsidRDefault="00EF088B" w:rsidP="00EF088B">
      <w:pPr>
        <w:pStyle w:val="NeniTitull"/>
        <w:rPr>
          <w:sz w:val="21"/>
          <w:szCs w:val="21"/>
          <w:lang w:val="sq-AL"/>
        </w:rPr>
      </w:pPr>
      <w:r w:rsidRPr="00283D3F">
        <w:rPr>
          <w:sz w:val="21"/>
          <w:szCs w:val="21"/>
          <w:lang w:val="sq-AL"/>
        </w:rPr>
        <w:t>Detyrimi për pjesëmarrje në veprimtari politike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Detyrimi i shtetasve nën varësi administrative, kundër vullnetit të tyre apo nën kanosjen e përdorimit të masave administrative, për të marrë pjesë në veprimtari zgjedhore të një subjekti zgjedhor përbën kundërvajtje penale dhe dënohet me gjobë ose me burgim gjer në gjashtë muaj.</w:t>
      </w:r>
    </w:p>
    <w:p w:rsidR="00EF088B" w:rsidRPr="00283D3F" w:rsidRDefault="00EF088B" w:rsidP="00EF088B">
      <w:pPr>
        <w:pStyle w:val="Paragrafi"/>
        <w:rPr>
          <w:sz w:val="21"/>
          <w:szCs w:val="21"/>
          <w:lang w:val="sq-AL"/>
        </w:rPr>
      </w:pPr>
      <w:r w:rsidRPr="00283D3F">
        <w:rPr>
          <w:sz w:val="21"/>
          <w:szCs w:val="21"/>
          <w:lang w:val="sq-AL"/>
        </w:rPr>
        <w:t>Detyrimi apo organizimi për të marrë pjesë në veprimtari elektorale të një subjekti zgjedhor i nxënësve të arsimit parauniversitar nga punonjës që kryejnë një detyrë shtetërore në arsimin publik, ose detyrë a funksion në arsimin jopublik, përbën kundërvajtje penale dhe dënohet me burgim nga tre muaj gjer në një vit.”.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52</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329 ndryshohet si më poshtë: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329</w:t>
      </w:r>
    </w:p>
    <w:p w:rsidR="00EF088B" w:rsidRPr="00283D3F" w:rsidRDefault="00EF088B" w:rsidP="00EF088B">
      <w:pPr>
        <w:pStyle w:val="NeniTitull"/>
        <w:rPr>
          <w:sz w:val="21"/>
          <w:szCs w:val="21"/>
          <w:lang w:val="sq-AL"/>
        </w:rPr>
      </w:pPr>
      <w:r w:rsidRPr="00283D3F">
        <w:rPr>
          <w:sz w:val="21"/>
          <w:szCs w:val="21"/>
          <w:lang w:val="sq-AL"/>
        </w:rPr>
        <w:t>Kanosja a</w:t>
      </w:r>
      <w:r>
        <w:rPr>
          <w:sz w:val="21"/>
          <w:szCs w:val="21"/>
          <w:lang w:val="sq-AL"/>
        </w:rPr>
        <w:t xml:space="preserve">po dhunimi </w:t>
      </w:r>
      <w:r w:rsidRPr="00283D3F">
        <w:rPr>
          <w:sz w:val="21"/>
          <w:szCs w:val="21"/>
          <w:lang w:val="sq-AL"/>
        </w:rPr>
        <w:t>ndaj pjesëmarrësve në zgjedhje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 xml:space="preserve">Kanosja që i bëhet zgjedhësit për të votuar në një mënyrë të caktuar apo për të marrë pjesë ose jo në votime, përbën kundërvajtje penale dhe dënohet  nga tre muaj gjer në dy  vjet. </w:t>
      </w:r>
    </w:p>
    <w:p w:rsidR="00EF088B" w:rsidRPr="00283D3F" w:rsidRDefault="00EF088B" w:rsidP="00EF088B">
      <w:pPr>
        <w:pStyle w:val="Paragrafi"/>
        <w:rPr>
          <w:sz w:val="21"/>
          <w:szCs w:val="21"/>
          <w:lang w:val="sq-AL"/>
        </w:rPr>
      </w:pPr>
      <w:r w:rsidRPr="00283D3F">
        <w:rPr>
          <w:sz w:val="21"/>
          <w:szCs w:val="21"/>
          <w:lang w:val="sq-AL"/>
        </w:rPr>
        <w:t>Kanosja apo përdorimi i dhunës</w:t>
      </w:r>
      <w:r>
        <w:rPr>
          <w:sz w:val="21"/>
          <w:szCs w:val="21"/>
          <w:lang w:val="sq-AL"/>
        </w:rPr>
        <w:t xml:space="preserve"> që i bëhet </w:t>
      </w:r>
      <w:r w:rsidRPr="00283D3F">
        <w:rPr>
          <w:sz w:val="21"/>
          <w:szCs w:val="21"/>
          <w:lang w:val="sq-AL"/>
        </w:rPr>
        <w:t>komisionerit, vëzhguesit, numëruesit si dhe çdo zyrtari tjetër të ngarkuar me zgjedhjet për ta penguar në kryerjen e detyrës apo për shkak të veprimtarisë së tij në administrimin zgjedhor dënohet me burgim nga gjashtë muaj gjer në tre vjet.</w:t>
      </w:r>
    </w:p>
    <w:p w:rsidR="00EF088B" w:rsidRPr="00283D3F" w:rsidRDefault="00EF088B" w:rsidP="00EF088B">
      <w:pPr>
        <w:pStyle w:val="Paragrafi"/>
        <w:rPr>
          <w:sz w:val="21"/>
          <w:szCs w:val="21"/>
          <w:lang w:val="sq-AL"/>
        </w:rPr>
      </w:pPr>
      <w:r w:rsidRPr="00283D3F">
        <w:rPr>
          <w:sz w:val="21"/>
          <w:szCs w:val="21"/>
          <w:lang w:val="sq-AL"/>
        </w:rPr>
        <w:t>Kur kjo v</w:t>
      </w:r>
      <w:r>
        <w:rPr>
          <w:sz w:val="21"/>
          <w:szCs w:val="21"/>
          <w:lang w:val="sq-AL"/>
        </w:rPr>
        <w:t xml:space="preserve">epër kryhet në bashkëpunim ose </w:t>
      </w:r>
      <w:r w:rsidRPr="00283D3F">
        <w:rPr>
          <w:sz w:val="21"/>
          <w:szCs w:val="21"/>
          <w:lang w:val="sq-AL"/>
        </w:rPr>
        <w:t>më shumë se një herë dënohet me burgim nga një gjer në pesë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53</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330 ndryshohet si më poshtë: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330</w:t>
      </w:r>
    </w:p>
    <w:p w:rsidR="00EF088B" w:rsidRPr="00283D3F" w:rsidRDefault="00EF088B" w:rsidP="00EF088B">
      <w:pPr>
        <w:pStyle w:val="NeniTitull"/>
        <w:rPr>
          <w:sz w:val="21"/>
          <w:szCs w:val="21"/>
          <w:lang w:val="sq-AL"/>
        </w:rPr>
      </w:pPr>
      <w:r w:rsidRPr="00283D3F">
        <w:rPr>
          <w:sz w:val="21"/>
          <w:szCs w:val="21"/>
          <w:lang w:val="sq-AL"/>
        </w:rPr>
        <w:t>Pengimi i zgjedhësit</w:t>
      </w:r>
    </w:p>
    <w:p w:rsidR="00EF088B" w:rsidRPr="00283D3F" w:rsidRDefault="00EF088B" w:rsidP="00EF088B">
      <w:pPr>
        <w:pStyle w:val="Paragrafi"/>
        <w:rPr>
          <w:sz w:val="21"/>
          <w:szCs w:val="21"/>
          <w:lang w:val="sq-AL"/>
        </w:rPr>
      </w:pPr>
    </w:p>
    <w:p w:rsidR="00EF088B" w:rsidRPr="00283D3F" w:rsidDel="00900283" w:rsidRDefault="00EF088B" w:rsidP="00EF088B">
      <w:pPr>
        <w:pStyle w:val="Paragrafi"/>
        <w:rPr>
          <w:sz w:val="21"/>
          <w:szCs w:val="21"/>
          <w:lang w:val="sq-AL"/>
        </w:rPr>
      </w:pPr>
      <w:r w:rsidRPr="00283D3F" w:rsidDel="00900283">
        <w:rPr>
          <w:sz w:val="21"/>
          <w:szCs w:val="21"/>
          <w:lang w:val="sq-AL"/>
        </w:rPr>
        <w:t>Pengimi i zgjedh</w:t>
      </w:r>
      <w:r w:rsidRPr="00283D3F">
        <w:rPr>
          <w:sz w:val="21"/>
          <w:szCs w:val="21"/>
          <w:lang w:val="sq-AL"/>
        </w:rPr>
        <w:t>ë</w:t>
      </w:r>
      <w:r w:rsidRPr="00283D3F" w:rsidDel="00900283">
        <w:rPr>
          <w:sz w:val="21"/>
          <w:szCs w:val="21"/>
          <w:lang w:val="sq-AL"/>
        </w:rPr>
        <w:t>sit p</w:t>
      </w:r>
      <w:r w:rsidRPr="00283D3F">
        <w:rPr>
          <w:sz w:val="21"/>
          <w:szCs w:val="21"/>
          <w:lang w:val="sq-AL"/>
        </w:rPr>
        <w:t>ë</w:t>
      </w:r>
      <w:r w:rsidRPr="00283D3F" w:rsidDel="00900283">
        <w:rPr>
          <w:sz w:val="21"/>
          <w:szCs w:val="21"/>
          <w:lang w:val="sq-AL"/>
        </w:rPr>
        <w:t>r t</w:t>
      </w:r>
      <w:r w:rsidRPr="00283D3F">
        <w:rPr>
          <w:sz w:val="21"/>
          <w:szCs w:val="21"/>
          <w:lang w:val="sq-AL"/>
        </w:rPr>
        <w:t>ë</w:t>
      </w:r>
      <w:r w:rsidRPr="00283D3F" w:rsidDel="00900283">
        <w:rPr>
          <w:sz w:val="21"/>
          <w:szCs w:val="21"/>
          <w:lang w:val="sq-AL"/>
        </w:rPr>
        <w:t xml:space="preserve"> votuar n</w:t>
      </w:r>
      <w:r w:rsidRPr="00283D3F">
        <w:rPr>
          <w:sz w:val="21"/>
          <w:szCs w:val="21"/>
          <w:lang w:val="sq-AL"/>
        </w:rPr>
        <w:t>ë</w:t>
      </w:r>
      <w:r w:rsidRPr="00283D3F" w:rsidDel="00900283">
        <w:rPr>
          <w:sz w:val="21"/>
          <w:szCs w:val="21"/>
          <w:lang w:val="sq-AL"/>
        </w:rPr>
        <w:t xml:space="preserve"> qendr</w:t>
      </w:r>
      <w:r w:rsidRPr="00283D3F">
        <w:rPr>
          <w:sz w:val="21"/>
          <w:szCs w:val="21"/>
          <w:lang w:val="sq-AL"/>
        </w:rPr>
        <w:t>ë</w:t>
      </w:r>
      <w:r w:rsidRPr="00283D3F" w:rsidDel="00900283">
        <w:rPr>
          <w:sz w:val="21"/>
          <w:szCs w:val="21"/>
          <w:lang w:val="sq-AL"/>
        </w:rPr>
        <w:t>n e tij t</w:t>
      </w:r>
      <w:r w:rsidRPr="00283D3F">
        <w:rPr>
          <w:sz w:val="21"/>
          <w:szCs w:val="21"/>
          <w:lang w:val="sq-AL"/>
        </w:rPr>
        <w:t>ë</w:t>
      </w:r>
      <w:r w:rsidRPr="00283D3F" w:rsidDel="00900283">
        <w:rPr>
          <w:sz w:val="21"/>
          <w:szCs w:val="21"/>
          <w:lang w:val="sq-AL"/>
        </w:rPr>
        <w:t xml:space="preserve"> votimit</w:t>
      </w:r>
      <w:r w:rsidRPr="00283D3F">
        <w:rPr>
          <w:sz w:val="21"/>
          <w:szCs w:val="21"/>
          <w:lang w:val="sq-AL"/>
        </w:rPr>
        <w:t>,</w:t>
      </w:r>
      <w:r w:rsidRPr="00283D3F" w:rsidDel="00900283">
        <w:rPr>
          <w:sz w:val="21"/>
          <w:szCs w:val="21"/>
          <w:lang w:val="sq-AL"/>
        </w:rPr>
        <w:t xml:space="preserve"> duke shkelur rregullat </w:t>
      </w:r>
      <w:r w:rsidRPr="00283D3F">
        <w:rPr>
          <w:sz w:val="21"/>
          <w:szCs w:val="21"/>
          <w:lang w:val="sq-AL"/>
        </w:rPr>
        <w:t>e</w:t>
      </w:r>
      <w:r w:rsidRPr="00283D3F" w:rsidDel="00900283">
        <w:rPr>
          <w:sz w:val="21"/>
          <w:szCs w:val="21"/>
          <w:lang w:val="sq-AL"/>
        </w:rPr>
        <w:t xml:space="preserve"> votimi</w:t>
      </w:r>
      <w:r w:rsidRPr="00283D3F">
        <w:rPr>
          <w:sz w:val="21"/>
          <w:szCs w:val="21"/>
          <w:lang w:val="sq-AL"/>
        </w:rPr>
        <w:t>t</w:t>
      </w:r>
      <w:r w:rsidRPr="00283D3F" w:rsidDel="00900283">
        <w:rPr>
          <w:sz w:val="21"/>
          <w:szCs w:val="21"/>
          <w:lang w:val="sq-AL"/>
        </w:rPr>
        <w:t xml:space="preserve">, </w:t>
      </w:r>
      <w:r w:rsidRPr="00283D3F">
        <w:rPr>
          <w:sz w:val="21"/>
          <w:szCs w:val="21"/>
          <w:lang w:val="sq-AL"/>
        </w:rPr>
        <w:t xml:space="preserve">duke i marrë apo </w:t>
      </w:r>
      <w:r w:rsidRPr="00283D3F" w:rsidDel="00900283">
        <w:rPr>
          <w:sz w:val="21"/>
          <w:szCs w:val="21"/>
          <w:lang w:val="sq-AL"/>
        </w:rPr>
        <w:t>d</w:t>
      </w:r>
      <w:r w:rsidRPr="00283D3F">
        <w:rPr>
          <w:sz w:val="21"/>
          <w:szCs w:val="21"/>
          <w:lang w:val="sq-AL"/>
        </w:rPr>
        <w:t>ë</w:t>
      </w:r>
      <w:r w:rsidRPr="00283D3F" w:rsidDel="00900283">
        <w:rPr>
          <w:sz w:val="21"/>
          <w:szCs w:val="21"/>
          <w:lang w:val="sq-AL"/>
        </w:rPr>
        <w:t>mtuar dokumentin e tij t</w:t>
      </w:r>
      <w:r w:rsidRPr="00283D3F">
        <w:rPr>
          <w:sz w:val="21"/>
          <w:szCs w:val="21"/>
          <w:lang w:val="sq-AL"/>
        </w:rPr>
        <w:t>ë</w:t>
      </w:r>
      <w:r w:rsidRPr="00283D3F" w:rsidDel="00900283">
        <w:rPr>
          <w:sz w:val="21"/>
          <w:szCs w:val="21"/>
          <w:lang w:val="sq-AL"/>
        </w:rPr>
        <w:t xml:space="preserve"> identifikimit, apo n</w:t>
      </w:r>
      <w:r w:rsidRPr="00283D3F">
        <w:rPr>
          <w:sz w:val="21"/>
          <w:szCs w:val="21"/>
          <w:lang w:val="sq-AL"/>
        </w:rPr>
        <w:t>ë</w:t>
      </w:r>
      <w:r w:rsidRPr="00283D3F" w:rsidDel="00900283">
        <w:rPr>
          <w:sz w:val="21"/>
          <w:szCs w:val="21"/>
          <w:lang w:val="sq-AL"/>
        </w:rPr>
        <w:t xml:space="preserve"> çdo form</w:t>
      </w:r>
      <w:r w:rsidRPr="00283D3F">
        <w:rPr>
          <w:sz w:val="21"/>
          <w:szCs w:val="21"/>
          <w:lang w:val="sq-AL"/>
        </w:rPr>
        <w:t>ë</w:t>
      </w:r>
      <w:r w:rsidRPr="00283D3F" w:rsidDel="00900283">
        <w:rPr>
          <w:sz w:val="21"/>
          <w:szCs w:val="21"/>
          <w:lang w:val="sq-AL"/>
        </w:rPr>
        <w:t xml:space="preserve"> tjet</w:t>
      </w:r>
      <w:r w:rsidRPr="00283D3F">
        <w:rPr>
          <w:sz w:val="21"/>
          <w:szCs w:val="21"/>
          <w:lang w:val="sq-AL"/>
        </w:rPr>
        <w:t>ë</w:t>
      </w:r>
      <w:r w:rsidRPr="00283D3F" w:rsidDel="00900283">
        <w:rPr>
          <w:sz w:val="21"/>
          <w:szCs w:val="21"/>
          <w:lang w:val="sq-AL"/>
        </w:rPr>
        <w:t>r, d</w:t>
      </w:r>
      <w:r w:rsidRPr="00283D3F">
        <w:rPr>
          <w:sz w:val="21"/>
          <w:szCs w:val="21"/>
          <w:lang w:val="sq-AL"/>
        </w:rPr>
        <w:t>ë</w:t>
      </w:r>
      <w:r w:rsidRPr="00283D3F" w:rsidDel="00900283">
        <w:rPr>
          <w:sz w:val="21"/>
          <w:szCs w:val="21"/>
          <w:lang w:val="sq-AL"/>
        </w:rPr>
        <w:t>nohet me burgim nga gjasht</w:t>
      </w:r>
      <w:r w:rsidRPr="00283D3F">
        <w:rPr>
          <w:sz w:val="21"/>
          <w:szCs w:val="21"/>
          <w:lang w:val="sq-AL"/>
        </w:rPr>
        <w:t>ë</w:t>
      </w:r>
      <w:r w:rsidRPr="00283D3F" w:rsidDel="00900283">
        <w:rPr>
          <w:sz w:val="21"/>
          <w:szCs w:val="21"/>
          <w:lang w:val="sq-AL"/>
        </w:rPr>
        <w:t xml:space="preserve"> muaj </w:t>
      </w:r>
      <w:r w:rsidRPr="00283D3F">
        <w:rPr>
          <w:sz w:val="21"/>
          <w:szCs w:val="21"/>
          <w:lang w:val="sq-AL"/>
        </w:rPr>
        <w:t>gjer</w:t>
      </w:r>
      <w:r w:rsidRPr="00283D3F" w:rsidDel="00900283">
        <w:rPr>
          <w:sz w:val="21"/>
          <w:szCs w:val="21"/>
          <w:lang w:val="sq-AL"/>
        </w:rPr>
        <w:t xml:space="preserve"> n</w:t>
      </w:r>
      <w:r w:rsidRPr="00283D3F">
        <w:rPr>
          <w:sz w:val="21"/>
          <w:szCs w:val="21"/>
          <w:lang w:val="sq-AL"/>
        </w:rPr>
        <w:t>ë</w:t>
      </w:r>
      <w:r w:rsidRPr="00283D3F" w:rsidDel="00900283">
        <w:rPr>
          <w:sz w:val="21"/>
          <w:szCs w:val="21"/>
          <w:lang w:val="sq-AL"/>
        </w:rPr>
        <w:t xml:space="preserve"> nj</w:t>
      </w:r>
      <w:r w:rsidRPr="00283D3F">
        <w:rPr>
          <w:sz w:val="21"/>
          <w:szCs w:val="21"/>
          <w:lang w:val="sq-AL"/>
        </w:rPr>
        <w:t>ë</w:t>
      </w:r>
      <w:r w:rsidRPr="00283D3F" w:rsidDel="00900283">
        <w:rPr>
          <w:sz w:val="21"/>
          <w:szCs w:val="21"/>
          <w:lang w:val="sq-AL"/>
        </w:rPr>
        <w:t xml:space="preserve"> vit.</w:t>
      </w:r>
    </w:p>
    <w:p w:rsidR="00EF088B" w:rsidRPr="00283D3F" w:rsidRDefault="00EF088B" w:rsidP="00EF088B">
      <w:pPr>
        <w:pStyle w:val="Paragrafi"/>
        <w:rPr>
          <w:sz w:val="21"/>
          <w:szCs w:val="21"/>
          <w:lang w:val="sq-AL"/>
        </w:rPr>
      </w:pPr>
      <w:r w:rsidRPr="00283D3F" w:rsidDel="00900283">
        <w:rPr>
          <w:sz w:val="21"/>
          <w:szCs w:val="21"/>
          <w:lang w:val="sq-AL"/>
        </w:rPr>
        <w:t>Kur kjo vep</w:t>
      </w:r>
      <w:r w:rsidRPr="00283D3F">
        <w:rPr>
          <w:sz w:val="21"/>
          <w:szCs w:val="21"/>
          <w:lang w:val="sq-AL"/>
        </w:rPr>
        <w:t>ë</w:t>
      </w:r>
      <w:r w:rsidRPr="00283D3F" w:rsidDel="00900283">
        <w:rPr>
          <w:sz w:val="21"/>
          <w:szCs w:val="21"/>
          <w:lang w:val="sq-AL"/>
        </w:rPr>
        <w:t>r kryhet m</w:t>
      </w:r>
      <w:r w:rsidRPr="00283D3F">
        <w:rPr>
          <w:sz w:val="21"/>
          <w:szCs w:val="21"/>
          <w:lang w:val="sq-AL"/>
        </w:rPr>
        <w:t>ë</w:t>
      </w:r>
      <w:r w:rsidRPr="00283D3F" w:rsidDel="00900283">
        <w:rPr>
          <w:sz w:val="21"/>
          <w:szCs w:val="21"/>
          <w:lang w:val="sq-AL"/>
        </w:rPr>
        <w:t xml:space="preserve"> sh</w:t>
      </w:r>
      <w:r w:rsidRPr="00283D3F">
        <w:rPr>
          <w:sz w:val="21"/>
          <w:szCs w:val="21"/>
          <w:lang w:val="sq-AL"/>
        </w:rPr>
        <w:t>u</w:t>
      </w:r>
      <w:r w:rsidRPr="00283D3F" w:rsidDel="00900283">
        <w:rPr>
          <w:sz w:val="21"/>
          <w:szCs w:val="21"/>
          <w:lang w:val="sq-AL"/>
        </w:rPr>
        <w:t>m</w:t>
      </w:r>
      <w:r w:rsidRPr="00283D3F">
        <w:rPr>
          <w:sz w:val="21"/>
          <w:szCs w:val="21"/>
          <w:lang w:val="sq-AL"/>
        </w:rPr>
        <w:t>ë</w:t>
      </w:r>
      <w:r w:rsidRPr="00283D3F" w:rsidDel="00900283">
        <w:rPr>
          <w:sz w:val="21"/>
          <w:szCs w:val="21"/>
          <w:lang w:val="sq-AL"/>
        </w:rPr>
        <w:t xml:space="preserve"> se nj</w:t>
      </w:r>
      <w:r w:rsidRPr="00283D3F">
        <w:rPr>
          <w:sz w:val="21"/>
          <w:szCs w:val="21"/>
          <w:lang w:val="sq-AL"/>
        </w:rPr>
        <w:t>ë</w:t>
      </w:r>
      <w:r w:rsidRPr="00283D3F" w:rsidDel="00900283">
        <w:rPr>
          <w:sz w:val="21"/>
          <w:szCs w:val="21"/>
          <w:lang w:val="sq-AL"/>
        </w:rPr>
        <w:t xml:space="preserve"> her</w:t>
      </w:r>
      <w:r w:rsidRPr="00283D3F">
        <w:rPr>
          <w:sz w:val="21"/>
          <w:szCs w:val="21"/>
          <w:lang w:val="sq-AL"/>
        </w:rPr>
        <w:t>ë</w:t>
      </w:r>
      <w:r w:rsidRPr="00283D3F" w:rsidDel="00900283">
        <w:rPr>
          <w:sz w:val="21"/>
          <w:szCs w:val="21"/>
          <w:lang w:val="sq-AL"/>
        </w:rPr>
        <w:t>, ndaj m</w:t>
      </w:r>
      <w:r w:rsidRPr="00283D3F">
        <w:rPr>
          <w:sz w:val="21"/>
          <w:szCs w:val="21"/>
          <w:lang w:val="sq-AL"/>
        </w:rPr>
        <w:t>ë</w:t>
      </w:r>
      <w:r w:rsidRPr="00283D3F" w:rsidDel="00900283">
        <w:rPr>
          <w:sz w:val="21"/>
          <w:szCs w:val="21"/>
          <w:lang w:val="sq-AL"/>
        </w:rPr>
        <w:t xml:space="preserve"> sh</w:t>
      </w:r>
      <w:r w:rsidRPr="00283D3F">
        <w:rPr>
          <w:sz w:val="21"/>
          <w:szCs w:val="21"/>
          <w:lang w:val="sq-AL"/>
        </w:rPr>
        <w:t>u</w:t>
      </w:r>
      <w:r w:rsidRPr="00283D3F" w:rsidDel="00900283">
        <w:rPr>
          <w:sz w:val="21"/>
          <w:szCs w:val="21"/>
          <w:lang w:val="sq-AL"/>
        </w:rPr>
        <w:t>m</w:t>
      </w:r>
      <w:r w:rsidRPr="00283D3F">
        <w:rPr>
          <w:sz w:val="21"/>
          <w:szCs w:val="21"/>
          <w:lang w:val="sq-AL"/>
        </w:rPr>
        <w:t>ë</w:t>
      </w:r>
      <w:r w:rsidRPr="00283D3F" w:rsidDel="00900283">
        <w:rPr>
          <w:sz w:val="21"/>
          <w:szCs w:val="21"/>
          <w:lang w:val="sq-AL"/>
        </w:rPr>
        <w:t xml:space="preserve"> se nj</w:t>
      </w:r>
      <w:r w:rsidRPr="00283D3F">
        <w:rPr>
          <w:sz w:val="21"/>
          <w:szCs w:val="21"/>
          <w:lang w:val="sq-AL"/>
        </w:rPr>
        <w:t>ë</w:t>
      </w:r>
      <w:r w:rsidRPr="00283D3F" w:rsidDel="00900283">
        <w:rPr>
          <w:sz w:val="21"/>
          <w:szCs w:val="21"/>
          <w:lang w:val="sq-AL"/>
        </w:rPr>
        <w:t xml:space="preserve"> zgjedh</w:t>
      </w:r>
      <w:r w:rsidRPr="00283D3F">
        <w:rPr>
          <w:sz w:val="21"/>
          <w:szCs w:val="21"/>
          <w:lang w:val="sq-AL"/>
        </w:rPr>
        <w:t>ësi apo kur kryhet nga komisione</w:t>
      </w:r>
      <w:r w:rsidRPr="00283D3F" w:rsidDel="00900283">
        <w:rPr>
          <w:sz w:val="21"/>
          <w:szCs w:val="21"/>
          <w:lang w:val="sq-AL"/>
        </w:rPr>
        <w:t>r</w:t>
      </w:r>
      <w:r w:rsidRPr="00283D3F">
        <w:rPr>
          <w:sz w:val="21"/>
          <w:szCs w:val="21"/>
          <w:lang w:val="sq-AL"/>
        </w:rPr>
        <w:t>ë</w:t>
      </w:r>
      <w:r w:rsidRPr="00283D3F" w:rsidDel="00900283">
        <w:rPr>
          <w:sz w:val="21"/>
          <w:szCs w:val="21"/>
          <w:lang w:val="sq-AL"/>
        </w:rPr>
        <w:t>t zgjedhor</w:t>
      </w:r>
      <w:r w:rsidRPr="00283D3F">
        <w:rPr>
          <w:sz w:val="21"/>
          <w:szCs w:val="21"/>
          <w:lang w:val="sq-AL"/>
        </w:rPr>
        <w:t>ë</w:t>
      </w:r>
      <w:r w:rsidRPr="00283D3F" w:rsidDel="00900283">
        <w:rPr>
          <w:sz w:val="21"/>
          <w:szCs w:val="21"/>
          <w:lang w:val="sq-AL"/>
        </w:rPr>
        <w:t>, d</w:t>
      </w:r>
      <w:r w:rsidRPr="00283D3F">
        <w:rPr>
          <w:sz w:val="21"/>
          <w:szCs w:val="21"/>
          <w:lang w:val="sq-AL"/>
        </w:rPr>
        <w:t>ë</w:t>
      </w:r>
      <w:r w:rsidRPr="00283D3F" w:rsidDel="00900283">
        <w:rPr>
          <w:sz w:val="21"/>
          <w:szCs w:val="21"/>
          <w:lang w:val="sq-AL"/>
        </w:rPr>
        <w:t>nohet me burgim nga nj</w:t>
      </w:r>
      <w:r w:rsidRPr="00283D3F">
        <w:rPr>
          <w:sz w:val="21"/>
          <w:szCs w:val="21"/>
          <w:lang w:val="sq-AL"/>
        </w:rPr>
        <w:t>ë</w:t>
      </w:r>
      <w:r w:rsidRPr="00283D3F" w:rsidDel="00900283">
        <w:rPr>
          <w:sz w:val="21"/>
          <w:szCs w:val="21"/>
          <w:lang w:val="sq-AL"/>
        </w:rPr>
        <w:t xml:space="preserve"> </w:t>
      </w:r>
      <w:r w:rsidRPr="00283D3F">
        <w:rPr>
          <w:sz w:val="21"/>
          <w:szCs w:val="21"/>
          <w:lang w:val="sq-AL"/>
        </w:rPr>
        <w:t>gjer</w:t>
      </w:r>
      <w:r w:rsidRPr="00283D3F" w:rsidDel="00900283">
        <w:rPr>
          <w:sz w:val="21"/>
          <w:szCs w:val="21"/>
          <w:lang w:val="sq-AL"/>
        </w:rPr>
        <w:t xml:space="preserve"> n</w:t>
      </w:r>
      <w:r w:rsidRPr="00283D3F">
        <w:rPr>
          <w:sz w:val="21"/>
          <w:szCs w:val="21"/>
          <w:lang w:val="sq-AL"/>
        </w:rPr>
        <w:t>ë</w:t>
      </w:r>
      <w:r w:rsidRPr="00283D3F" w:rsidDel="00900283">
        <w:rPr>
          <w:sz w:val="21"/>
          <w:szCs w:val="21"/>
          <w:lang w:val="sq-AL"/>
        </w:rPr>
        <w:t xml:space="preserve"> pes</w:t>
      </w:r>
      <w:r w:rsidRPr="00283D3F">
        <w:rPr>
          <w:sz w:val="21"/>
          <w:szCs w:val="21"/>
          <w:lang w:val="sq-AL"/>
        </w:rPr>
        <w:t>ë</w:t>
      </w:r>
      <w:r w:rsidRPr="00283D3F" w:rsidDel="00900283">
        <w:rPr>
          <w:sz w:val="21"/>
          <w:szCs w:val="21"/>
          <w:lang w:val="sq-AL"/>
        </w:rPr>
        <w:t xml:space="preserve"> vjet.</w:t>
      </w:r>
      <w:r w:rsidRPr="00283D3F">
        <w:rPr>
          <w:sz w:val="21"/>
          <w:szCs w:val="21"/>
          <w:lang w:val="sq-AL"/>
        </w:rPr>
        <w: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54</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Pas nenit 330 shtohet neni 330/a me këtë përmbajtje:</w:t>
      </w:r>
    </w:p>
    <w:p w:rsidR="00EF088B" w:rsidRDefault="00EF088B" w:rsidP="00EF088B">
      <w:pPr>
        <w:pStyle w:val="Paragrafi"/>
        <w:rPr>
          <w:sz w:val="21"/>
          <w:szCs w:val="21"/>
          <w:lang w:val="sq-AL"/>
        </w:rPr>
      </w:pPr>
    </w:p>
    <w:p w:rsidR="00EF088B" w:rsidRDefault="00EF088B" w:rsidP="00EF088B">
      <w:pPr>
        <w:pStyle w:val="Paragrafi"/>
        <w:rPr>
          <w:sz w:val="21"/>
          <w:szCs w:val="21"/>
          <w:lang w:val="sq-AL"/>
        </w:rPr>
      </w:pP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330/a</w:t>
      </w:r>
    </w:p>
    <w:p w:rsidR="00EF088B" w:rsidRPr="00283D3F" w:rsidRDefault="00EF088B" w:rsidP="00EF088B">
      <w:pPr>
        <w:pStyle w:val="NeniTitull"/>
        <w:rPr>
          <w:sz w:val="21"/>
          <w:szCs w:val="21"/>
          <w:lang w:val="sq-AL"/>
        </w:rPr>
      </w:pPr>
      <w:r w:rsidRPr="00283D3F">
        <w:rPr>
          <w:sz w:val="21"/>
          <w:szCs w:val="21"/>
          <w:lang w:val="sq-AL"/>
        </w:rPr>
        <w:t>Braktisja e detyrës nga anëtarët e komisioneve të zgjedhjeve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Braktisja e detyrës apo refuzimi për të kryer detyrën nga personat e ngarkuar me administrimin e procesit të votimit dhe të numërimit, përbën kundërvajtje penale dhe dënohet me burgim nga gjashtë muaj gjer në dy vjet.</w:t>
      </w:r>
    </w:p>
    <w:p w:rsidR="00EF088B" w:rsidRPr="00283D3F" w:rsidRDefault="00EF088B" w:rsidP="00EF088B">
      <w:pPr>
        <w:pStyle w:val="Paragrafi"/>
        <w:rPr>
          <w:sz w:val="21"/>
          <w:szCs w:val="21"/>
          <w:lang w:val="sq-AL"/>
        </w:rPr>
      </w:pPr>
      <w:r w:rsidRPr="00283D3F">
        <w:rPr>
          <w:sz w:val="21"/>
          <w:szCs w:val="21"/>
          <w:lang w:val="sq-AL"/>
        </w:rPr>
        <w:t>Kur veprimet e mësipërme kryhen duke marrë me vete ose duke zhdukur materialet zgjedhore, ose kur kanë sjellë pasoja të rënda për procesin e votimit apo kanë çuar në pavlefshmërinë e zgjedhjeve, dënohet me burgim nga dy gjer në pesë vjet.”.</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55</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Neni 331 ndryshohet si më poshtë: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331</w:t>
      </w:r>
    </w:p>
    <w:p w:rsidR="00EF088B" w:rsidRPr="00283D3F" w:rsidRDefault="00EF088B" w:rsidP="00EF088B">
      <w:pPr>
        <w:pStyle w:val="NeniTitull"/>
        <w:rPr>
          <w:sz w:val="21"/>
          <w:szCs w:val="21"/>
          <w:lang w:val="sq-AL"/>
        </w:rPr>
      </w:pPr>
      <w:r w:rsidRPr="00283D3F">
        <w:rPr>
          <w:sz w:val="21"/>
          <w:szCs w:val="21"/>
          <w:lang w:val="sq-AL"/>
        </w:rPr>
        <w:t>Shkelja e së drejtës së zgjedhjes</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Mospërfshirja me dashje në listat e zgjedhësve e personave që e kanë të drejtën e zgjedhjes ose regjistrimi me dashje në to i personave që nuk e kanë këtë të drejtë, dënohet me burgim nga një gjer në pesë vjet.</w:t>
      </w:r>
    </w:p>
    <w:p w:rsidR="00EF088B" w:rsidRPr="00283D3F" w:rsidRDefault="00EF088B" w:rsidP="00EF088B">
      <w:pPr>
        <w:pStyle w:val="Paragrafi"/>
        <w:rPr>
          <w:sz w:val="21"/>
          <w:szCs w:val="21"/>
          <w:lang w:val="sq-AL"/>
        </w:rPr>
      </w:pPr>
      <w:r w:rsidRPr="00283D3F">
        <w:rPr>
          <w:sz w:val="21"/>
          <w:szCs w:val="21"/>
          <w:lang w:val="sq-AL"/>
        </w:rPr>
        <w:t>Po kjo vepër e kryer në bashkëpunim, kur ka sjellë pasoja të rënda për interesat e zgjedhësve apo mbarëvajtje</w:t>
      </w:r>
      <w:r>
        <w:rPr>
          <w:sz w:val="21"/>
          <w:szCs w:val="21"/>
          <w:lang w:val="sq-AL"/>
        </w:rPr>
        <w:t>n e procesit zgjedhor dënohet me</w:t>
      </w:r>
      <w:r w:rsidRPr="00283D3F">
        <w:rPr>
          <w:sz w:val="21"/>
          <w:szCs w:val="21"/>
          <w:lang w:val="sq-AL"/>
        </w:rPr>
        <w:t xml:space="preserve"> burgim</w:t>
      </w:r>
      <w:r>
        <w:rPr>
          <w:sz w:val="21"/>
          <w:szCs w:val="21"/>
          <w:lang w:val="sq-AL"/>
        </w:rPr>
        <w:t xml:space="preserve"> nga dy gjer në pesë vjet dhe me</w:t>
      </w:r>
      <w:r w:rsidRPr="00283D3F">
        <w:rPr>
          <w:sz w:val="21"/>
          <w:szCs w:val="21"/>
          <w:lang w:val="sq-AL"/>
        </w:rPr>
        <w:t xml:space="preserve"> gjobë nga treqind mijë gjer në shtatëqind mijë lekë.”.</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56</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Në nenin 86 paragrafi i fundit; në nenin 295/a paragrafët i parë, i dytë, i tretë, i pestë dhe i gjashtë; në nenin 298 paragrafi i parë; në nenin 311 dhe në nenin 313/b paragrafi i parë, fjalët “përbëjnë vepër penale dhe” hiqen.</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57</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Nenet 227, 229, 230/d, 239, 240 dhe 241 shfuqizohen.</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58</w:t>
      </w:r>
    </w:p>
    <w:p w:rsidR="00EF088B" w:rsidRPr="00283D3F" w:rsidRDefault="00EF088B" w:rsidP="00EF088B">
      <w:pPr>
        <w:pStyle w:val="NeniTitull"/>
        <w:rPr>
          <w:sz w:val="21"/>
          <w:szCs w:val="21"/>
          <w:lang w:val="sq-AL"/>
        </w:rPr>
      </w:pPr>
      <w:r w:rsidRPr="00283D3F">
        <w:rPr>
          <w:sz w:val="21"/>
          <w:szCs w:val="21"/>
          <w:lang w:val="sq-AL"/>
        </w:rPr>
        <w:t>Dispozitë kalimtare</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Pushohen ndjekjet penale për çështjet në hetim, për çështjet e pashqyrtuara nga gjykatat, si dhe për kallëzimet, që ndodhen në këto organe dhe në organet e rendit publik, për veprat penale, të cilat shfuqizohen me hyrjen në fuqi të këtij ligji.</w:t>
      </w:r>
    </w:p>
    <w:p w:rsidR="00EF088B" w:rsidRPr="00283D3F" w:rsidRDefault="00EF088B" w:rsidP="00EF088B">
      <w:pPr>
        <w:pStyle w:val="Paragrafi"/>
        <w:rPr>
          <w:sz w:val="21"/>
          <w:szCs w:val="21"/>
          <w:lang w:val="sq-AL"/>
        </w:rPr>
      </w:pPr>
    </w:p>
    <w:p w:rsidR="00EF088B" w:rsidRPr="00283D3F" w:rsidRDefault="00EF088B" w:rsidP="00EF088B">
      <w:pPr>
        <w:pStyle w:val="NeniNr"/>
        <w:rPr>
          <w:sz w:val="21"/>
          <w:szCs w:val="21"/>
          <w:lang w:val="sq-AL"/>
        </w:rPr>
      </w:pPr>
      <w:r w:rsidRPr="00283D3F">
        <w:rPr>
          <w:sz w:val="21"/>
          <w:szCs w:val="21"/>
          <w:lang w:val="sq-AL"/>
        </w:rPr>
        <w:t>Neni 59</w:t>
      </w:r>
    </w:p>
    <w:p w:rsidR="00EF088B" w:rsidRPr="00283D3F" w:rsidRDefault="00EF088B" w:rsidP="00EF088B">
      <w:pPr>
        <w:pStyle w:val="Paragrafi"/>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Ky ligj hyn në fuqi 15 ditë pas botimit në Fletoren Zyrtare.</w:t>
      </w:r>
    </w:p>
    <w:p w:rsidR="00EF088B" w:rsidRPr="00283D3F" w:rsidRDefault="00EF088B" w:rsidP="00EF088B">
      <w:pPr>
        <w:pStyle w:val="Paragrafi"/>
        <w:ind w:firstLine="0"/>
        <w:rPr>
          <w:sz w:val="21"/>
          <w:szCs w:val="21"/>
          <w:lang w:val="sq-AL"/>
        </w:rPr>
      </w:pPr>
    </w:p>
    <w:p w:rsidR="00EF088B" w:rsidRPr="00283D3F" w:rsidRDefault="00EF088B" w:rsidP="00EF088B">
      <w:pPr>
        <w:pStyle w:val="Paragrafi"/>
        <w:rPr>
          <w:sz w:val="21"/>
          <w:szCs w:val="21"/>
          <w:lang w:val="sq-AL"/>
        </w:rPr>
      </w:pPr>
      <w:r w:rsidRPr="00283D3F">
        <w:rPr>
          <w:sz w:val="21"/>
          <w:szCs w:val="21"/>
          <w:lang w:val="sq-AL"/>
        </w:rPr>
        <w:t>Miratuar në datën 1.3.2012</w:t>
      </w:r>
    </w:p>
    <w:p w:rsidR="00EF088B" w:rsidRPr="00283D3F" w:rsidRDefault="00EF088B" w:rsidP="00EF088B">
      <w:pPr>
        <w:pStyle w:val="Paragrafi"/>
        <w:ind w:firstLine="0"/>
        <w:rPr>
          <w:b/>
          <w:sz w:val="21"/>
          <w:szCs w:val="21"/>
          <w:lang w:val="sq-AL"/>
        </w:rPr>
      </w:pPr>
    </w:p>
    <w:p w:rsidR="00EF088B" w:rsidRPr="001D5FAA" w:rsidRDefault="00EF088B" w:rsidP="00EF088B">
      <w:pPr>
        <w:pStyle w:val="Paragrafi"/>
        <w:ind w:firstLine="0"/>
        <w:rPr>
          <w:b/>
          <w:sz w:val="23"/>
          <w:szCs w:val="23"/>
          <w:lang w:val="sq-AL"/>
        </w:rPr>
      </w:pPr>
      <w:r w:rsidRPr="001D5FAA">
        <w:rPr>
          <w:b/>
          <w:sz w:val="23"/>
          <w:szCs w:val="23"/>
          <w:lang w:val="sq-AL"/>
        </w:rPr>
        <w:t>Shpallur me dekretin nr. 7341, datë 20.3.2012 të Presidentit të Republikës së Shqipërisë, Bamir Topi</w:t>
      </w:r>
    </w:p>
    <w:sectPr w:rsidR="00EF088B" w:rsidRPr="001D5FAA"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CCC2EAA"/>
    <w:lvl w:ilvl="0">
      <w:start w:val="1"/>
      <w:numFmt w:val="decimal"/>
      <w:lvlText w:val="%1."/>
      <w:lvlJc w:val="left"/>
      <w:pPr>
        <w:tabs>
          <w:tab w:val="num" w:pos="1800"/>
        </w:tabs>
        <w:ind w:left="1800" w:hanging="360"/>
      </w:pPr>
    </w:lvl>
  </w:abstractNum>
  <w:abstractNum w:abstractNumId="1">
    <w:nsid w:val="FFFFFF7D"/>
    <w:multiLevelType w:val="singleLevel"/>
    <w:tmpl w:val="25ACBE3A"/>
    <w:lvl w:ilvl="0">
      <w:start w:val="1"/>
      <w:numFmt w:val="decimal"/>
      <w:lvlText w:val="%1."/>
      <w:lvlJc w:val="left"/>
      <w:pPr>
        <w:tabs>
          <w:tab w:val="num" w:pos="1440"/>
        </w:tabs>
        <w:ind w:left="1440" w:hanging="360"/>
      </w:pPr>
    </w:lvl>
  </w:abstractNum>
  <w:abstractNum w:abstractNumId="2">
    <w:nsid w:val="FFFFFF7E"/>
    <w:multiLevelType w:val="singleLevel"/>
    <w:tmpl w:val="6F2C7F2A"/>
    <w:lvl w:ilvl="0">
      <w:start w:val="1"/>
      <w:numFmt w:val="decimal"/>
      <w:lvlText w:val="%1."/>
      <w:lvlJc w:val="left"/>
      <w:pPr>
        <w:tabs>
          <w:tab w:val="num" w:pos="1080"/>
        </w:tabs>
        <w:ind w:left="1080" w:hanging="360"/>
      </w:pPr>
    </w:lvl>
  </w:abstractNum>
  <w:abstractNum w:abstractNumId="3">
    <w:nsid w:val="FFFFFF7F"/>
    <w:multiLevelType w:val="singleLevel"/>
    <w:tmpl w:val="544E8E80"/>
    <w:lvl w:ilvl="0">
      <w:start w:val="1"/>
      <w:numFmt w:val="decimal"/>
      <w:lvlText w:val="%1."/>
      <w:lvlJc w:val="left"/>
      <w:pPr>
        <w:tabs>
          <w:tab w:val="num" w:pos="720"/>
        </w:tabs>
        <w:ind w:left="720" w:hanging="360"/>
      </w:pPr>
    </w:lvl>
  </w:abstractNum>
  <w:abstractNum w:abstractNumId="4">
    <w:nsid w:val="FFFFFF80"/>
    <w:multiLevelType w:val="singleLevel"/>
    <w:tmpl w:val="5B8C5E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CC2726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31CDF6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B3873D0"/>
    <w:lvl w:ilvl="0">
      <w:start w:val="1"/>
      <w:numFmt w:val="decimal"/>
      <w:lvlText w:val="%1."/>
      <w:lvlJc w:val="left"/>
      <w:pPr>
        <w:tabs>
          <w:tab w:val="num" w:pos="360"/>
        </w:tabs>
        <w:ind w:left="360" w:hanging="360"/>
      </w:pPr>
    </w:lvl>
  </w:abstractNum>
  <w:abstractNum w:abstractNumId="9">
    <w:nsid w:val="FFFFFF89"/>
    <w:multiLevelType w:val="singleLevel"/>
    <w:tmpl w:val="EE96A460"/>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F088B"/>
    <w:rsid w:val="000277EF"/>
    <w:rsid w:val="000C2ABA"/>
    <w:rsid w:val="00142F5D"/>
    <w:rsid w:val="001D4B57"/>
    <w:rsid w:val="00443285"/>
    <w:rsid w:val="00447B4D"/>
    <w:rsid w:val="00477590"/>
    <w:rsid w:val="004A533F"/>
    <w:rsid w:val="00626F65"/>
    <w:rsid w:val="00753B45"/>
    <w:rsid w:val="007F6793"/>
    <w:rsid w:val="00802AED"/>
    <w:rsid w:val="008759F1"/>
    <w:rsid w:val="008A6BB5"/>
    <w:rsid w:val="00946BB9"/>
    <w:rsid w:val="00966CC7"/>
    <w:rsid w:val="009E2982"/>
    <w:rsid w:val="00A020A7"/>
    <w:rsid w:val="00AD7F1E"/>
    <w:rsid w:val="00B24908"/>
    <w:rsid w:val="00B80BE6"/>
    <w:rsid w:val="00D5435B"/>
    <w:rsid w:val="00EF0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CBFCBB6-7792-403F-97BF-FC30A3C5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uiPriority w:val="99"/>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ParagrafiChar">
    <w:name w:val="Paragrafi Char"/>
    <w:basedOn w:val="DefaultParagraphFont"/>
    <w:link w:val="Paragrafi"/>
    <w:locked/>
    <w:rsid w:val="00EF088B"/>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EF088B"/>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EF088B"/>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uiPriority w:val="99"/>
    <w:rsid w:val="00EF088B"/>
    <w:rPr>
      <w:rFonts w:ascii="CG Times" w:eastAsia="Times New Roman" w:hAnsi="CG Times" w:cs="Times New Roman"/>
      <w:sz w:val="22"/>
      <w:lang w:val="en-GB" w:eastAsia="en-US" w:bidi="en-US"/>
    </w:rPr>
  </w:style>
  <w:style w:type="paragraph" w:customStyle="1" w:styleId="Numri">
    <w:name w:val="Numri"/>
    <w:aliases w:val="data"/>
    <w:rsid w:val="00EF088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6245</Words>
  <Characters>35601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2019-03-18T14:17:00Z</dcterms:created>
  <dcterms:modified xsi:type="dcterms:W3CDTF">2019-03-18T14:17:00Z</dcterms:modified>
</cp:coreProperties>
</file>