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4E" w:rsidRPr="0023295E" w:rsidRDefault="005C7B4E" w:rsidP="005C7B4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>
        <w:rPr>
          <w:sz w:val="21"/>
          <w:szCs w:val="21"/>
          <w:lang w:val="sq-AL"/>
        </w:rPr>
        <w:t>LIG</w:t>
      </w:r>
      <w:r w:rsidRPr="0023295E">
        <w:rPr>
          <w:sz w:val="21"/>
          <w:szCs w:val="21"/>
          <w:lang w:val="sq-AL"/>
        </w:rPr>
        <w:t>J</w:t>
      </w:r>
    </w:p>
    <w:p w:rsidR="005C7B4E" w:rsidRPr="0023295E" w:rsidRDefault="005C7B4E" w:rsidP="005C7B4E">
      <w:pPr>
        <w:pStyle w:val="NumriData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>Nr. 52/2012</w:t>
      </w: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</w:p>
    <w:p w:rsidR="005C7B4E" w:rsidRPr="0023295E" w:rsidRDefault="005C7B4E" w:rsidP="005C7B4E">
      <w:pPr>
        <w:pStyle w:val="Titulli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>PËR RATIFIKIMIN E MARRËVESHJES NDËRMJET KËSHILLIT TË MINISTRAVE TË REPUBLIKËS SË SHQIPËRISË DHE QEVERISË SË REPUBLIKËS SË KROACISË PËR NJOHJEN E NDËRSJELLË TË LEJEVE TË DREJTIMIT</w:t>
      </w:r>
    </w:p>
    <w:p w:rsidR="005C7B4E" w:rsidRPr="0023295E" w:rsidRDefault="005C7B4E" w:rsidP="005C7B4E">
      <w:pPr>
        <w:pStyle w:val="Paragrafi"/>
        <w:ind w:firstLine="0"/>
        <w:rPr>
          <w:sz w:val="21"/>
          <w:szCs w:val="21"/>
          <w:lang w:val="sq-AL"/>
        </w:rPr>
      </w:pP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 xml:space="preserve">Në mbështetje të neneve 78, 83 pika 1 dhe 121 të Kushtetutës, me propozimin e Këshillit të Ministrave, </w:t>
      </w: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</w:p>
    <w:p w:rsidR="005C7B4E" w:rsidRPr="0023295E" w:rsidRDefault="005C7B4E" w:rsidP="005C7B4E">
      <w:pPr>
        <w:pStyle w:val="TitulliTitull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 xml:space="preserve">KUVENDI </w:t>
      </w:r>
    </w:p>
    <w:p w:rsidR="005C7B4E" w:rsidRPr="0023295E" w:rsidRDefault="005C7B4E" w:rsidP="005C7B4E">
      <w:pPr>
        <w:pStyle w:val="TitulliTitull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 xml:space="preserve"> I REPUBLIKËS SË SHQIPËRISË</w:t>
      </w: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</w:p>
    <w:p w:rsidR="005C7B4E" w:rsidRPr="0023295E" w:rsidRDefault="005C7B4E" w:rsidP="005C7B4E">
      <w:pPr>
        <w:pStyle w:val="VENDOSI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>VENDOSI:</w:t>
      </w: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</w:p>
    <w:p w:rsidR="005C7B4E" w:rsidRPr="0023295E" w:rsidRDefault="005C7B4E" w:rsidP="005C7B4E">
      <w:pPr>
        <w:pStyle w:val="NeniNr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>Neni 1</w:t>
      </w: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>Ratifikohet marrëveshja ndërmjet Këshillit të Ministrave të Republikës së Shqipërisë dhe Qeverisë së Republikës së Kroacisë për njohjen e ndërsjellë të lejeve të drejtimit.</w:t>
      </w: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</w:p>
    <w:p w:rsidR="005C7B4E" w:rsidRPr="0023295E" w:rsidRDefault="005C7B4E" w:rsidP="005C7B4E">
      <w:pPr>
        <w:pStyle w:val="NeniNr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>Neni 2</w:t>
      </w: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>Ky ligj hyn në fuqi 15 ditë pas botimit në Fletoren Zyrtare.</w:t>
      </w:r>
    </w:p>
    <w:p w:rsidR="005C7B4E" w:rsidRPr="0023295E" w:rsidRDefault="005C7B4E" w:rsidP="005C7B4E">
      <w:pPr>
        <w:pStyle w:val="AutoritetiEmer"/>
        <w:jc w:val="left"/>
        <w:rPr>
          <w:sz w:val="21"/>
          <w:szCs w:val="21"/>
          <w:lang w:val="sq-AL"/>
        </w:rPr>
      </w:pPr>
    </w:p>
    <w:p w:rsidR="005C7B4E" w:rsidRPr="0023295E" w:rsidRDefault="005C7B4E" w:rsidP="005C7B4E">
      <w:pPr>
        <w:pStyle w:val="Paragrafi"/>
        <w:rPr>
          <w:sz w:val="21"/>
          <w:szCs w:val="21"/>
          <w:lang w:val="sq-AL"/>
        </w:rPr>
      </w:pPr>
      <w:r w:rsidRPr="0023295E">
        <w:rPr>
          <w:sz w:val="21"/>
          <w:szCs w:val="21"/>
          <w:lang w:val="sq-AL"/>
        </w:rPr>
        <w:t>Miratuar në datën 10.5.20</w:t>
      </w:r>
      <w:r>
        <w:rPr>
          <w:sz w:val="21"/>
          <w:szCs w:val="21"/>
          <w:lang w:val="sq-AL"/>
        </w:rPr>
        <w:t>12</w:t>
      </w:r>
    </w:p>
    <w:p w:rsidR="005C7B4E" w:rsidRPr="0023295E" w:rsidRDefault="005C7B4E" w:rsidP="005C7B4E">
      <w:pPr>
        <w:pStyle w:val="Paragrafi"/>
        <w:ind w:firstLine="0"/>
        <w:rPr>
          <w:sz w:val="21"/>
          <w:szCs w:val="21"/>
          <w:lang w:val="sq-AL"/>
        </w:rPr>
      </w:pPr>
    </w:p>
    <w:p w:rsidR="005C7B4E" w:rsidRPr="00C8477C" w:rsidRDefault="005C7B4E" w:rsidP="005C7B4E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 7493,  datë 24.5.</w:t>
      </w:r>
      <w:r w:rsidRPr="003E07B0">
        <w:rPr>
          <w:sz w:val="23"/>
          <w:szCs w:val="23"/>
        </w:rPr>
        <w:t>2012 të Presidentit të Republikës së Shqipërisë, Bamir Topi</w:t>
      </w:r>
    </w:p>
    <w:sectPr w:rsidR="005C7B4E" w:rsidRPr="00C8477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7B4E"/>
    <w:rsid w:val="000277EF"/>
    <w:rsid w:val="000C2ABA"/>
    <w:rsid w:val="00142F5D"/>
    <w:rsid w:val="001D4B57"/>
    <w:rsid w:val="00443285"/>
    <w:rsid w:val="00477590"/>
    <w:rsid w:val="004A533F"/>
    <w:rsid w:val="005C7B4E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27D45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227EA08-C8CB-4639-B361-3795916E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C7B4E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C7B4E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C7B4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C7B4E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5C7B4E"/>
    <w:rPr>
      <w:rFonts w:ascii="CG Times" w:eastAsia="Times New Roman" w:hAnsi="CG Times" w:cs="Times New Roman"/>
      <w:sz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5C7B4E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  <w:style w:type="character" w:customStyle="1" w:styleId="TitulliTitullChar">
    <w:name w:val="Titulli_Titull Char"/>
    <w:basedOn w:val="DefaultParagraphFont"/>
    <w:link w:val="TitulliTitull"/>
    <w:rsid w:val="005C7B4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2019-03-18T14:42:00Z</dcterms:created>
  <dcterms:modified xsi:type="dcterms:W3CDTF">2019-03-18T14:42:00Z</dcterms:modified>
</cp:coreProperties>
</file>