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4DC" w:rsidRPr="00BB5707" w:rsidRDefault="006D34DC" w:rsidP="006D34DC">
      <w:pPr>
        <w:pStyle w:val="Akti"/>
        <w:rPr>
          <w:lang w:val="sq-AL"/>
        </w:rPr>
      </w:pPr>
      <w:bookmarkStart w:id="0" w:name="_GoBack"/>
      <w:bookmarkEnd w:id="0"/>
      <w:r w:rsidRPr="00BB5707">
        <w:rPr>
          <w:lang w:val="sq-AL"/>
        </w:rPr>
        <w:t>LIGJ</w:t>
      </w:r>
    </w:p>
    <w:p w:rsidR="006D34DC" w:rsidRPr="00BB5707" w:rsidRDefault="006D34DC" w:rsidP="006D34DC">
      <w:pPr>
        <w:pStyle w:val="NumriData"/>
        <w:rPr>
          <w:lang w:val="sq-AL"/>
        </w:rPr>
      </w:pPr>
      <w:r w:rsidRPr="00BB5707">
        <w:rPr>
          <w:lang w:val="sq-AL"/>
        </w:rPr>
        <w:t>Nr. 67/2012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Titulli"/>
        <w:rPr>
          <w:lang w:val="sq-AL"/>
        </w:rPr>
      </w:pPr>
      <w:r w:rsidRPr="00BB5707">
        <w:rPr>
          <w:lang w:val="sq-AL"/>
        </w:rPr>
        <w:t>PËR RATIFIKIMIN E MARRËVESHJES NDËRMJET KËSHILLIT TË MINISTRAVE TË REPUBLIKËS SË SHQIPËRISË DHE QEVERISË SË REPUBLIKËS SË KROACISË PËR ZGJIDHJEN E BORXHIT TË REPUBLIKËS SË SHQIPËRISË KUNDREJT REPUBLIKËS SË KROACISË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Në mbështetje të neneve 78, 83 pika 1 dhe 121 të Kushtetutës, me propozimin e Këshillit të Ministrave, 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TitulliTitull"/>
        <w:rPr>
          <w:lang w:val="sq-AL"/>
        </w:rPr>
      </w:pPr>
      <w:r w:rsidRPr="00BB5707">
        <w:rPr>
          <w:lang w:val="sq-AL"/>
        </w:rPr>
        <w:t>KUVENDI</w:t>
      </w:r>
    </w:p>
    <w:p w:rsidR="006D34DC" w:rsidRPr="00BB5707" w:rsidRDefault="006D34DC" w:rsidP="006D34DC">
      <w:pPr>
        <w:pStyle w:val="TitulliTitull"/>
        <w:rPr>
          <w:lang w:val="sq-AL"/>
        </w:rPr>
      </w:pPr>
      <w:r w:rsidRPr="00BB5707">
        <w:rPr>
          <w:lang w:val="sq-AL"/>
        </w:rPr>
        <w:t xml:space="preserve"> I REPUBLIKËS SË SHQIPËRISË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VENDOSI"/>
        <w:rPr>
          <w:lang w:val="sq-AL"/>
        </w:rPr>
      </w:pPr>
      <w:r w:rsidRPr="00BB5707">
        <w:rPr>
          <w:lang w:val="sq-AL"/>
        </w:rPr>
        <w:t>VENDOSI: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1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Ratifikohet marrëveshja ndërmjet Këshillit të Ministrave të Republikës së Shqipërisë dhe Qeverisë së Republikës së Kroacisë për zgjidhjen e borxhit të Republikës së Shqipërisë kundrejt Republikës së Kroacisë.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2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Ky ligj hyn në fuqi 15 ditë pas botimit në Fletoren Zyrtare.</w:t>
      </w:r>
    </w:p>
    <w:p w:rsidR="006D34DC" w:rsidRPr="00BB5707" w:rsidRDefault="006D34DC" w:rsidP="006D34DC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Miratuar në datën 14.6.2012</w:t>
      </w:r>
    </w:p>
    <w:p w:rsidR="006D34DC" w:rsidRPr="00BB5707" w:rsidRDefault="006D34DC" w:rsidP="006420DD">
      <w:pPr>
        <w:pStyle w:val="Paragrafi"/>
      </w:pPr>
    </w:p>
    <w:p w:rsidR="006D34DC" w:rsidRDefault="006D34DC" w:rsidP="006D34DC">
      <w:pPr>
        <w:pStyle w:val="Paragrafi"/>
        <w:ind w:firstLine="0"/>
        <w:rPr>
          <w:b/>
          <w:lang w:val="sq-AL"/>
        </w:rPr>
      </w:pPr>
      <w:r w:rsidRPr="00BB5707">
        <w:rPr>
          <w:b/>
          <w:lang w:val="sq-AL"/>
        </w:rPr>
        <w:t>Shpallur</w:t>
      </w:r>
      <w:r w:rsidRPr="008D3148">
        <w:rPr>
          <w:b/>
          <w:sz w:val="28"/>
          <w:lang w:val="sq-AL"/>
        </w:rPr>
        <w:t xml:space="preserve">  </w:t>
      </w:r>
      <w:r w:rsidRPr="00BB5707">
        <w:rPr>
          <w:b/>
          <w:lang w:val="sq-AL"/>
        </w:rPr>
        <w:t>me</w:t>
      </w:r>
      <w:r>
        <w:rPr>
          <w:b/>
          <w:lang w:val="sq-AL"/>
        </w:rPr>
        <w:t xml:space="preserve"> </w:t>
      </w:r>
      <w:r w:rsidRPr="00BB5707">
        <w:rPr>
          <w:b/>
          <w:lang w:val="sq-AL"/>
        </w:rPr>
        <w:t xml:space="preserve"> dekretin nr. 7600,</w:t>
      </w:r>
      <w:r>
        <w:rPr>
          <w:b/>
          <w:lang w:val="sq-AL"/>
        </w:rPr>
        <w:t xml:space="preserve"> </w:t>
      </w:r>
      <w:r w:rsidRPr="00BB5707">
        <w:rPr>
          <w:b/>
          <w:lang w:val="sq-AL"/>
        </w:rPr>
        <w:t>datë</w:t>
      </w:r>
      <w:r>
        <w:rPr>
          <w:b/>
          <w:sz w:val="28"/>
          <w:lang w:val="sq-AL"/>
        </w:rPr>
        <w:t xml:space="preserve"> </w:t>
      </w:r>
      <w:r w:rsidRPr="00BB5707">
        <w:rPr>
          <w:b/>
          <w:lang w:val="sq-AL"/>
        </w:rPr>
        <w:t xml:space="preserve"> 9.7.</w:t>
      </w:r>
      <w:r w:rsidRPr="00BB5707">
        <w:rPr>
          <w:b/>
          <w:sz w:val="8"/>
          <w:lang w:val="sq-AL"/>
        </w:rPr>
        <w:t xml:space="preserve"> </w:t>
      </w:r>
      <w:r w:rsidRPr="00BB5707">
        <w:rPr>
          <w:b/>
          <w:lang w:val="sq-AL"/>
        </w:rPr>
        <w:t>2012</w:t>
      </w:r>
      <w:r w:rsidRPr="008D3148">
        <w:rPr>
          <w:b/>
          <w:sz w:val="24"/>
          <w:lang w:val="sq-AL"/>
        </w:rPr>
        <w:t xml:space="preserve">  </w:t>
      </w:r>
      <w:r w:rsidRPr="00BB5707">
        <w:rPr>
          <w:b/>
          <w:lang w:val="sq-AL"/>
        </w:rPr>
        <w:t>të</w:t>
      </w:r>
      <w:r w:rsidRPr="008D3148">
        <w:rPr>
          <w:b/>
          <w:sz w:val="28"/>
          <w:lang w:val="sq-AL"/>
        </w:rPr>
        <w:t xml:space="preserve">  </w:t>
      </w:r>
      <w:r w:rsidRPr="00BB5707">
        <w:rPr>
          <w:b/>
          <w:lang w:val="sq-AL"/>
        </w:rPr>
        <w:t>President</w:t>
      </w:r>
      <w:r>
        <w:rPr>
          <w:b/>
          <w:lang w:val="sq-AL"/>
        </w:rPr>
        <w:t>it</w:t>
      </w:r>
      <w:r w:rsidRPr="008D3148">
        <w:rPr>
          <w:b/>
          <w:sz w:val="28"/>
          <w:lang w:val="sq-AL"/>
        </w:rPr>
        <w:t xml:space="preserve">  </w:t>
      </w:r>
      <w:r>
        <w:rPr>
          <w:b/>
          <w:lang w:val="sq-AL"/>
        </w:rPr>
        <w:t>të  Republikës  së  Shqipërisë,</w:t>
      </w:r>
    </w:p>
    <w:p w:rsidR="006D34DC" w:rsidRPr="00BB5707" w:rsidRDefault="006D34DC" w:rsidP="006D34DC">
      <w:pPr>
        <w:pStyle w:val="Paragrafi"/>
        <w:ind w:firstLine="0"/>
        <w:rPr>
          <w:b/>
          <w:lang w:val="sq-AL"/>
        </w:rPr>
      </w:pPr>
      <w:r w:rsidRPr="00BB5707">
        <w:rPr>
          <w:b/>
          <w:lang w:val="sq-AL"/>
        </w:rPr>
        <w:t>Bamir Topi</w:t>
      </w:r>
      <w:r>
        <w:rPr>
          <w:b/>
          <w:lang w:val="sq-AL"/>
        </w:rPr>
        <w:t>.</w:t>
      </w:r>
    </w:p>
    <w:p w:rsidR="006D34DC" w:rsidRPr="00BB5707" w:rsidRDefault="006D34DC" w:rsidP="006420DD">
      <w:pPr>
        <w:pStyle w:val="Paragrafi"/>
      </w:pPr>
    </w:p>
    <w:p w:rsidR="006D34DC" w:rsidRPr="00BB5707" w:rsidRDefault="006D34DC" w:rsidP="006D34DC">
      <w:pPr>
        <w:pStyle w:val="Paragrafi"/>
        <w:ind w:firstLine="0"/>
        <w:rPr>
          <w:lang w:val="sq-AL"/>
        </w:rPr>
      </w:pPr>
    </w:p>
    <w:p w:rsidR="006D34DC" w:rsidRPr="00BB5707" w:rsidRDefault="006D34DC" w:rsidP="006D34DC">
      <w:pPr>
        <w:pStyle w:val="TitulliTitull"/>
        <w:rPr>
          <w:b/>
          <w:lang w:val="sq-AL"/>
        </w:rPr>
      </w:pPr>
      <w:r w:rsidRPr="00BB5707">
        <w:rPr>
          <w:b/>
          <w:lang w:val="sq-AL"/>
        </w:rPr>
        <w:t xml:space="preserve">MARRËVESHJE </w:t>
      </w:r>
    </w:p>
    <w:p w:rsidR="006D34DC" w:rsidRPr="00BB5707" w:rsidRDefault="006D34DC" w:rsidP="006D34DC">
      <w:pPr>
        <w:pStyle w:val="TitulliTitull"/>
        <w:rPr>
          <w:lang w:val="sq-AL"/>
        </w:rPr>
      </w:pPr>
      <w:r w:rsidRPr="00BB5707">
        <w:rPr>
          <w:lang w:val="sq-AL"/>
        </w:rPr>
        <w:t>NDËRMJET KËSHILLIT TË MINISTRAVE TË REPUBLIKËS SË SHQIPËRISË DHE QEVERISË SË REPUBLIKËS SË KROACISË MBI SHLYERJEN E BORXHIT TË REPUBLIKËS SË SHQIPËRISË NDAJ REPUBLIKËS SË KROACISË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Këshilli i Ministrave i Republikës së Shqipërisë dhe Qeveria e Republikës së Kroacisë më poshtë të quajtura “</w:t>
      </w:r>
      <w:r>
        <w:rPr>
          <w:lang w:val="sq-AL"/>
        </w:rPr>
        <w:t>p</w:t>
      </w:r>
      <w:r w:rsidRPr="00BB5707">
        <w:rPr>
          <w:lang w:val="sq-AL"/>
        </w:rPr>
        <w:t>alët”,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Me qëllim që</w:t>
      </w:r>
      <w:r>
        <w:rPr>
          <w:lang w:val="sq-AL"/>
        </w:rPr>
        <w:t>: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- </w:t>
      </w:r>
      <w:r>
        <w:rPr>
          <w:lang w:val="sq-AL"/>
        </w:rPr>
        <w:t>t</w:t>
      </w:r>
      <w:r w:rsidRPr="00BB5707">
        <w:rPr>
          <w:lang w:val="sq-AL"/>
        </w:rPr>
        <w:t>ë zhvillojnë bashkëpunim afatgjatë dhe të qëndrueshëm ekonomik dhe financiar bazuar në parimet e përfitimeve të përbashkëta</w:t>
      </w:r>
      <w:r>
        <w:rPr>
          <w:lang w:val="sq-AL"/>
        </w:rPr>
        <w:t>;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- të finalizojnë shlyerjen e borxhit të Republikës së Shqipërisë ndaj Republikës së Kroacisë</w:t>
      </w:r>
      <w:r>
        <w:rPr>
          <w:lang w:val="sq-AL"/>
        </w:rPr>
        <w:t>;</w:t>
      </w:r>
      <w:r w:rsidRPr="00BB5707">
        <w:rPr>
          <w:lang w:val="sq-AL"/>
        </w:rPr>
        <w:t xml:space="preserve"> dhe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- në pajtim me Memorandumin ndërmjet Këshillit të Ministrave i Republikës së Shqipërisë dhe Këshillit të Ministrave të Bosnjës dhe Hercegovinës, Qeverisë së Republikës së Maqedonisë, Qeverisë së Republikës së Serbisë, Qeverisë së Republikës së</w:t>
      </w:r>
      <w:r>
        <w:rPr>
          <w:lang w:val="sq-AL"/>
        </w:rPr>
        <w:t xml:space="preserve"> </w:t>
      </w:r>
      <w:r w:rsidRPr="00BB5707">
        <w:rPr>
          <w:lang w:val="sq-AL"/>
        </w:rPr>
        <w:t>Sllovenisë, Qeverisë së Republikës së Kroacisë dhe Qeverisë së Malit të Zi mbi shlyerjen e borxhit të Republikës së Shqipërisë në lidhje me shlyerjen e shumave në llogaritë sipas shkëmbimit të mallrave ndërmjet Republikës së Shqipërisë dhe ish</w:t>
      </w:r>
      <w:r>
        <w:rPr>
          <w:lang w:val="sq-AL"/>
        </w:rPr>
        <w:t>-</w:t>
      </w:r>
      <w:r w:rsidRPr="00BB5707">
        <w:rPr>
          <w:lang w:val="sq-AL"/>
        </w:rPr>
        <w:t>Republikës Socialiste Federative të Jugosllavisë, të nënshkruar më 14 dhjetor 2010 në Tiranë, Shqipëri,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Kanë rënë dakord si më poshtë:</w:t>
      </w:r>
    </w:p>
    <w:p w:rsidR="006D34DC" w:rsidRPr="00BB5707" w:rsidRDefault="006D34DC" w:rsidP="006D34DC">
      <w:pPr>
        <w:pStyle w:val="Paragrafi"/>
        <w:rPr>
          <w:sz w:val="16"/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lastRenderedPageBreak/>
        <w:t>Neni 1</w:t>
      </w:r>
    </w:p>
    <w:p w:rsidR="006D34DC" w:rsidRPr="00BB5707" w:rsidRDefault="006D34DC" w:rsidP="006D34DC">
      <w:pPr>
        <w:pStyle w:val="Paragrafi"/>
        <w:rPr>
          <w:sz w:val="18"/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Palë konfirmojnë që: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Gjendja përfundimtare për shlyerje ndërmjet Republikës së Shqipërisë dhe Republikës së Kroacisë</w:t>
      </w:r>
      <w:r>
        <w:rPr>
          <w:lang w:val="sq-AL"/>
        </w:rPr>
        <w:t>,</w:t>
      </w:r>
      <w:r w:rsidRPr="00BB5707">
        <w:rPr>
          <w:lang w:val="sq-AL"/>
        </w:rPr>
        <w:t xml:space="preserve"> duke përfshirë interesin e rregullt të llogaritur për periudhën</w:t>
      </w:r>
      <w:r>
        <w:rPr>
          <w:lang w:val="sq-AL"/>
        </w:rPr>
        <w:t xml:space="preserve"> nga 31 marsi 200</w:t>
      </w:r>
      <w:r w:rsidRPr="00BB5707">
        <w:rPr>
          <w:lang w:val="sq-AL"/>
        </w:rPr>
        <w:t>6 deri më 30 shtator 2009 arrin në</w:t>
      </w:r>
      <w:r>
        <w:rPr>
          <w:lang w:val="sq-AL"/>
        </w:rPr>
        <w:t xml:space="preserve"> 5,484,668.</w:t>
      </w:r>
      <w:r w:rsidRPr="00BB5707">
        <w:rPr>
          <w:lang w:val="sq-AL"/>
        </w:rPr>
        <w:t xml:space="preserve">38 dollarë </w:t>
      </w:r>
      <w:r>
        <w:rPr>
          <w:lang w:val="sq-AL"/>
        </w:rPr>
        <w:t>k</w:t>
      </w:r>
      <w:r w:rsidRPr="00BB5707">
        <w:rPr>
          <w:lang w:val="sq-AL"/>
        </w:rPr>
        <w:t xml:space="preserve">leringu (me fjalë: pesë milionë, </w:t>
      </w:r>
      <w:r>
        <w:rPr>
          <w:lang w:val="sq-AL"/>
        </w:rPr>
        <w:t xml:space="preserve">e </w:t>
      </w:r>
      <w:r w:rsidRPr="00BB5707">
        <w:rPr>
          <w:lang w:val="sq-AL"/>
        </w:rPr>
        <w:t xml:space="preserve">katërqind e tetëdhjetë e katër mijë e gjashtëqind e gjashtëdhjetë e tetë e 38/100 dollarë </w:t>
      </w:r>
      <w:r>
        <w:rPr>
          <w:lang w:val="sq-AL"/>
        </w:rPr>
        <w:t>k</w:t>
      </w:r>
      <w:r w:rsidRPr="00BB5707">
        <w:rPr>
          <w:lang w:val="sq-AL"/>
        </w:rPr>
        <w:t>leringu).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Shuma e par</w:t>
      </w:r>
      <w:r>
        <w:rPr>
          <w:lang w:val="sq-AL"/>
        </w:rPr>
        <w:t>a</w:t>
      </w:r>
      <w:r w:rsidRPr="00BB5707">
        <w:rPr>
          <w:lang w:val="sq-AL"/>
        </w:rPr>
        <w:t xml:space="preserve">shikuar në pikën 1 të këtij neni përbën borxhin e Republikës së Shqipërisë kundrejt Republikës së Kroacisë në dollar </w:t>
      </w:r>
      <w:r>
        <w:rPr>
          <w:lang w:val="sq-AL"/>
        </w:rPr>
        <w:t>k</w:t>
      </w:r>
      <w:r w:rsidRPr="00BB5707">
        <w:rPr>
          <w:lang w:val="sq-AL"/>
        </w:rPr>
        <w:t>leringu të datës 30 shtator 2009.</w:t>
      </w:r>
    </w:p>
    <w:p w:rsidR="006D34DC" w:rsidRPr="00BB5707" w:rsidRDefault="006D34DC" w:rsidP="006D34DC">
      <w:pPr>
        <w:pStyle w:val="Paragrafi"/>
        <w:rPr>
          <w:sz w:val="20"/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2</w:t>
      </w:r>
    </w:p>
    <w:p w:rsidR="006D34DC" w:rsidRPr="00BB5707" w:rsidRDefault="006D34DC" w:rsidP="006D34DC">
      <w:pPr>
        <w:pStyle w:val="Paragrafi"/>
        <w:rPr>
          <w:sz w:val="20"/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Palët bien dakord që borxhi i llogaritur në USD</w:t>
      </w:r>
      <w:r>
        <w:rPr>
          <w:lang w:val="sq-AL"/>
        </w:rPr>
        <w:t>,</w:t>
      </w:r>
      <w:r w:rsidRPr="00BB5707">
        <w:rPr>
          <w:lang w:val="sq-AL"/>
        </w:rPr>
        <w:t xml:space="preserve"> sipas parashikimit të nenit 1 pika 2</w:t>
      </w:r>
      <w:r>
        <w:rPr>
          <w:lang w:val="sq-AL"/>
        </w:rPr>
        <w:t>,</w:t>
      </w:r>
      <w:r w:rsidRPr="00BB5707">
        <w:rPr>
          <w:lang w:val="sq-AL"/>
        </w:rPr>
        <w:t xml:space="preserve"> do të jetë i konvertueshëm në borxhin e llogaritur në dollarë amerikanë (USD), sipas kursit të këmbimit prej n</w:t>
      </w:r>
      <w:r>
        <w:rPr>
          <w:lang w:val="sq-AL"/>
        </w:rPr>
        <w:t>j</w:t>
      </w:r>
      <w:r w:rsidRPr="00BB5707">
        <w:rPr>
          <w:lang w:val="sq-AL"/>
        </w:rPr>
        <w:t>ë dollar kleringu</w:t>
      </w:r>
      <w:r>
        <w:rPr>
          <w:lang w:val="sq-AL"/>
        </w:rPr>
        <w:t xml:space="preserve"> </w:t>
      </w:r>
      <w:r w:rsidRPr="00BB5707">
        <w:rPr>
          <w:lang w:val="sq-AL"/>
        </w:rPr>
        <w:t>=1 dollar amerikan.</w:t>
      </w:r>
    </w:p>
    <w:p w:rsidR="006D34DC" w:rsidRPr="00BB5707" w:rsidRDefault="006D34DC" w:rsidP="006D34DC">
      <w:pPr>
        <w:pStyle w:val="Paragrafi"/>
        <w:rPr>
          <w:sz w:val="20"/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3</w:t>
      </w:r>
    </w:p>
    <w:p w:rsidR="006D34DC" w:rsidRPr="00BB5707" w:rsidRDefault="006D34DC" w:rsidP="006D34DC">
      <w:pPr>
        <w:pStyle w:val="Paragrafi"/>
        <w:rPr>
          <w:sz w:val="20"/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Palët bien dakord që në pajtim me nenin 2 më lart, borxhi i Republikës së Shqipërisë ndaj Republikës së Kroacisë në datën 30 shtator 2009 arrin në</w:t>
      </w:r>
      <w:r>
        <w:rPr>
          <w:lang w:val="sq-AL"/>
        </w:rPr>
        <w:t xml:space="preserve"> 5,484,668.38 USD</w:t>
      </w:r>
      <w:r w:rsidRPr="00BB5707">
        <w:rPr>
          <w:lang w:val="sq-AL"/>
        </w:rPr>
        <w:t xml:space="preserve"> (me fjalë: pesë milionë </w:t>
      </w:r>
      <w:r>
        <w:rPr>
          <w:lang w:val="sq-AL"/>
        </w:rPr>
        <w:t xml:space="preserve">e </w:t>
      </w:r>
      <w:r w:rsidRPr="00BB5707">
        <w:rPr>
          <w:lang w:val="sq-AL"/>
        </w:rPr>
        <w:t>katërqind e tetëdhjetë e katër mijë e gjashtëqind e gjashtëdhjetë e tetë e 38/100 USD</w:t>
      </w:r>
      <w:r>
        <w:rPr>
          <w:lang w:val="sq-AL"/>
        </w:rPr>
        <w:t>)</w:t>
      </w:r>
      <w:r w:rsidRPr="00BB5707">
        <w:rPr>
          <w:lang w:val="sq-AL"/>
        </w:rPr>
        <w:t>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Palët</w:t>
      </w:r>
      <w:r>
        <w:rPr>
          <w:lang w:val="sq-AL"/>
        </w:rPr>
        <w:t>,</w:t>
      </w:r>
      <w:r w:rsidRPr="00BB5707">
        <w:rPr>
          <w:lang w:val="sq-AL"/>
        </w:rPr>
        <w:t xml:space="preserve"> gjithashtu</w:t>
      </w:r>
      <w:r>
        <w:rPr>
          <w:lang w:val="sq-AL"/>
        </w:rPr>
        <w:t>,</w:t>
      </w:r>
      <w:r w:rsidRPr="00BB5707">
        <w:rPr>
          <w:lang w:val="sq-AL"/>
        </w:rPr>
        <w:t xml:space="preserve"> bien dakord të zbatojnë normën e interes</w:t>
      </w:r>
      <w:r>
        <w:rPr>
          <w:lang w:val="sq-AL"/>
        </w:rPr>
        <w:t>i</w:t>
      </w:r>
      <w:r w:rsidRPr="00BB5707">
        <w:rPr>
          <w:lang w:val="sq-AL"/>
        </w:rPr>
        <w:t>t për periudhën 30 shtator 2009 deri në datën e nënshkrimit të kësaj marrëveshjeje në pajtim me Memorandumin.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4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Pas datës së nënshkrimit të kësaj Marrëveshjeje, Ministria e Financave e Shqipërisë në emër të Këshillit të Ministrave të Republikës së Shqipërisë do të paguajë në llogarinë e specifikuar më parë nga Ministria e Financave </w:t>
      </w:r>
      <w:r>
        <w:rPr>
          <w:lang w:val="sq-AL"/>
        </w:rPr>
        <w:t>e</w:t>
      </w:r>
      <w:r w:rsidRPr="00BB5707">
        <w:rPr>
          <w:lang w:val="sq-AL"/>
        </w:rPr>
        <w:t xml:space="preserve"> Republikës së Kroacisë, shumën totale të borxhit në mënyrën e mëposhtme: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Katër këste të barabarta gjysmëvjetore plus interesin e shtuar më 31 mars dhe 30 shtator të çdo viti, që këtu përcaktohen si data pagese;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Data e parë e pagesës së shumës principale dhe interes</w:t>
      </w:r>
      <w:r>
        <w:rPr>
          <w:lang w:val="sq-AL"/>
        </w:rPr>
        <w:t>i</w:t>
      </w:r>
      <w:r w:rsidRPr="00BB5707">
        <w:rPr>
          <w:lang w:val="sq-AL"/>
        </w:rPr>
        <w:t>t është në datën që vjen menjëherë pas datës së në</w:t>
      </w:r>
      <w:r>
        <w:rPr>
          <w:lang w:val="sq-AL"/>
        </w:rPr>
        <w:t>n</w:t>
      </w:r>
      <w:r w:rsidRPr="00BB5707">
        <w:rPr>
          <w:lang w:val="sq-AL"/>
        </w:rPr>
        <w:t>shkrimit të kësaj Marrëveshjeje. Nëse 31 marsi ose 30 shtatori bie në ditë pushimi në secilin prej vendeve, data e pagesës do të jetë dita pasuese e punës.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Ministria e Financave e Shqipërisë në emër të Këshillit të Ministrave të Republikës së Shqipërisë i paguan Ministrisë së Financave të Republikës së Kroacisë interesin e rregullt si më poshtë:</w:t>
      </w:r>
    </w:p>
    <w:p w:rsidR="006D34DC" w:rsidRPr="00BB5707" w:rsidRDefault="006D34DC" w:rsidP="006D34DC">
      <w:pPr>
        <w:pStyle w:val="Paragrafi"/>
        <w:rPr>
          <w:lang w:val="sq-AL"/>
        </w:rPr>
      </w:pPr>
      <w:r>
        <w:rPr>
          <w:lang w:val="sq-AL"/>
        </w:rPr>
        <w:t>Interesi llogaritet</w:t>
      </w:r>
      <w:r w:rsidRPr="00BB5707">
        <w:rPr>
          <w:lang w:val="sq-AL"/>
        </w:rPr>
        <w:t xml:space="preserve"> bazuar në numrin faktik të ditëve që kanë kaluar dhe një vit me 360 ditë;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Norma e zbatueshme e interes</w:t>
      </w:r>
      <w:r>
        <w:rPr>
          <w:lang w:val="sq-AL"/>
        </w:rPr>
        <w:t>i</w:t>
      </w:r>
      <w:r w:rsidRPr="00BB5707">
        <w:rPr>
          <w:lang w:val="sq-AL"/>
        </w:rPr>
        <w:t>t është 6 muaj LIBOR USD</w:t>
      </w:r>
      <w:r>
        <w:rPr>
          <w:lang w:val="sq-AL"/>
        </w:rPr>
        <w:t>,</w:t>
      </w:r>
      <w:r w:rsidRPr="00BB5707">
        <w:rPr>
          <w:lang w:val="sq-AL"/>
        </w:rPr>
        <w:t xml:space="preserve"> që kuotohet nga Shoqata Britanike e Bankave rreth 11:00 paradite GMT dy ditë pune para periudhës përkatëse të interes</w:t>
      </w:r>
      <w:r>
        <w:rPr>
          <w:lang w:val="sq-AL"/>
        </w:rPr>
        <w:t>i</w:t>
      </w:r>
      <w:r w:rsidRPr="00BB5707">
        <w:rPr>
          <w:lang w:val="sq-AL"/>
        </w:rPr>
        <w:t>t</w:t>
      </w:r>
      <w:r>
        <w:rPr>
          <w:lang w:val="sq-AL"/>
        </w:rPr>
        <w:t>,</w:t>
      </w:r>
      <w:r w:rsidRPr="00BB5707">
        <w:rPr>
          <w:lang w:val="sq-AL"/>
        </w:rPr>
        <w:t xml:space="preserve"> që fillon më 31 mars dhe 30 shtator të çdo viti;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Në pajtim me Memorandumin, interesi i shtuar për periudhën që fillon nga 30 shtatori 2009 deri në datën e nënshkrimit të kësaj Marrëveshjeje do të llogaritet me 6 muaj LIBOR USD sipas parashikimit më sipër. Ky interes do të paguhet në datën e parë të pagesës së bashku me këstin e parë të shumës principale dhe interesin e shtuar nga data e nënshkrimit të kësaj Marrëveshjeje deri në d</w:t>
      </w:r>
      <w:r>
        <w:rPr>
          <w:lang w:val="sq-AL"/>
        </w:rPr>
        <w:t>a</w:t>
      </w:r>
      <w:r w:rsidRPr="00BB5707">
        <w:rPr>
          <w:lang w:val="sq-AL"/>
        </w:rPr>
        <w:t>tën e parë të pagesës.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Interesi i zbatuar për pagesat e vonuara të shumës principale dhe interes</w:t>
      </w:r>
      <w:r>
        <w:rPr>
          <w:lang w:val="sq-AL"/>
        </w:rPr>
        <w:t>a</w:t>
      </w:r>
      <w:r w:rsidRPr="00BB5707">
        <w:rPr>
          <w:lang w:val="sq-AL"/>
        </w:rPr>
        <w:t>t (kama</w:t>
      </w:r>
      <w:r>
        <w:rPr>
          <w:lang w:val="sq-AL"/>
        </w:rPr>
        <w:t>t</w:t>
      </w:r>
      <w:r w:rsidRPr="004F7294">
        <w:rPr>
          <w:lang w:val="sq-AL"/>
        </w:rPr>
        <w:t>ë</w:t>
      </w:r>
      <w:r w:rsidRPr="00BB5707">
        <w:rPr>
          <w:lang w:val="sq-AL"/>
        </w:rPr>
        <w:t>vonesat) llogaritet me normën 6 muaj LIBOR USD plus 3</w:t>
      </w:r>
      <w:r>
        <w:rPr>
          <w:lang w:val="sq-AL"/>
        </w:rPr>
        <w:t xml:space="preserve"> </w:t>
      </w:r>
      <w:r w:rsidRPr="00BB5707">
        <w:rPr>
          <w:lang w:val="sq-AL"/>
        </w:rPr>
        <w:t>% në vit.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5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Palët bien dakord të zgjidhin </w:t>
      </w:r>
      <w:r>
        <w:rPr>
          <w:lang w:val="sq-AL"/>
        </w:rPr>
        <w:t>me</w:t>
      </w:r>
      <w:r w:rsidRPr="00BB5707">
        <w:rPr>
          <w:lang w:val="sq-AL"/>
        </w:rPr>
        <w:t xml:space="preserve"> pajtim të gjitha mosmarrëveshjet</w:t>
      </w:r>
      <w:r>
        <w:rPr>
          <w:lang w:val="sq-AL"/>
        </w:rPr>
        <w:t>,</w:t>
      </w:r>
      <w:r w:rsidRPr="00BB5707">
        <w:rPr>
          <w:lang w:val="sq-AL"/>
        </w:rPr>
        <w:t xml:space="preserve"> që rrjedhin nga kjo </w:t>
      </w:r>
      <w:r w:rsidRPr="00BB5707">
        <w:rPr>
          <w:lang w:val="sq-AL"/>
        </w:rPr>
        <w:lastRenderedPageBreak/>
        <w:t>Marrëveshje në mënyrë miqësore me konsultimet e ndërsjella dhe negociatat.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Nëse mosmarrëveshja nuk mund të zgjidhet në pajtim me </w:t>
      </w:r>
      <w:r>
        <w:rPr>
          <w:lang w:val="sq-AL"/>
        </w:rPr>
        <w:t xml:space="preserve">paragrafin </w:t>
      </w:r>
      <w:r w:rsidRPr="00BB5707">
        <w:rPr>
          <w:lang w:val="sq-AL"/>
        </w:rPr>
        <w:t xml:space="preserve">1, </w:t>
      </w:r>
      <w:r>
        <w:rPr>
          <w:lang w:val="sq-AL"/>
        </w:rPr>
        <w:t>p</w:t>
      </w:r>
      <w:r w:rsidRPr="00BB5707">
        <w:rPr>
          <w:lang w:val="sq-AL"/>
        </w:rPr>
        <w:t>alët bien dakord që mosmarrëveshja të zgjidhet përfundimisht në përputhje me Rregullat e Arbitrazhit të Dhomës Ndërkombëtare të Tregtisë, Paris, nga tre arbitra. Secila palë cakton një arbitër dhe këta dy anëtarë caktojnë një arbitër të tretë</w:t>
      </w:r>
      <w:r>
        <w:rPr>
          <w:lang w:val="sq-AL"/>
        </w:rPr>
        <w:t xml:space="preserve"> </w:t>
      </w:r>
      <w:r w:rsidRPr="00BB5707">
        <w:rPr>
          <w:lang w:val="sq-AL"/>
        </w:rPr>
        <w:t>-</w:t>
      </w:r>
      <w:r>
        <w:rPr>
          <w:lang w:val="sq-AL"/>
        </w:rPr>
        <w:t xml:space="preserve"> </w:t>
      </w:r>
      <w:r w:rsidRPr="00BB5707">
        <w:rPr>
          <w:lang w:val="sq-AL"/>
        </w:rPr>
        <w:t>Kryetarin e Gjykatës së Arbitrazhit.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Nëse </w:t>
      </w:r>
      <w:r>
        <w:rPr>
          <w:lang w:val="sq-AL"/>
        </w:rPr>
        <w:t>p</w:t>
      </w:r>
      <w:r w:rsidRPr="00BB5707">
        <w:rPr>
          <w:lang w:val="sq-AL"/>
        </w:rPr>
        <w:t>alët nuk arrijnë të caktojnë n</w:t>
      </w:r>
      <w:r>
        <w:rPr>
          <w:lang w:val="sq-AL"/>
        </w:rPr>
        <w:t>j</w:t>
      </w:r>
      <w:r w:rsidRPr="00BB5707">
        <w:rPr>
          <w:lang w:val="sq-AL"/>
        </w:rPr>
        <w:t>ë anëtar të tretë</w:t>
      </w:r>
      <w:r>
        <w:rPr>
          <w:lang w:val="sq-AL"/>
        </w:rPr>
        <w:t xml:space="preserve"> </w:t>
      </w:r>
      <w:r w:rsidRPr="00BB5707">
        <w:rPr>
          <w:lang w:val="sq-AL"/>
        </w:rPr>
        <w:t>- Kryetarin e Gjykatës së Arbitrazhit, arbitri i tretë caktohet në pajtim me Rregullat e Arbitrazhit të përmendura më lart.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Vendimi i arbitrazhit do të jetë përfundimtar dhe detyrues për të dyja </w:t>
      </w:r>
      <w:r>
        <w:rPr>
          <w:lang w:val="sq-AL"/>
        </w:rPr>
        <w:t>p</w:t>
      </w:r>
      <w:r w:rsidRPr="00BB5707">
        <w:rPr>
          <w:lang w:val="sq-AL"/>
        </w:rPr>
        <w:t xml:space="preserve">alët dhe i zbatueshëm </w:t>
      </w:r>
      <w:r>
        <w:rPr>
          <w:lang w:val="sq-AL"/>
        </w:rPr>
        <w:t>b</w:t>
      </w:r>
      <w:r w:rsidRPr="00BB5707">
        <w:rPr>
          <w:lang w:val="sq-AL"/>
        </w:rPr>
        <w:t>renda afatit të specifikuar në vendim.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Palët bien dakord që arbitrazhi të zhvillohet në pajtim me procedurën e përcaktuar nga Rregullat e Arbitrazhit të Dhomës Ndërkombëtare të Tregtisë, Paris.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Vendi i arbitrazhit do të jetë në Paris, Francë ose diku tjetër, nëse </w:t>
      </w:r>
      <w:r>
        <w:rPr>
          <w:lang w:val="sq-AL"/>
        </w:rPr>
        <w:t>p</w:t>
      </w:r>
      <w:r w:rsidRPr="00BB5707">
        <w:rPr>
          <w:lang w:val="sq-AL"/>
        </w:rPr>
        <w:t>alët bien dakord që është e përshtatshme për zgjidhjen e mosmarrëveshjes.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Gjuha e arbitrazhit është gjuha angleze.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6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Kjo Marrëveshje ndryshohet vetëm me pëlqimin me shkrim të të dyja </w:t>
      </w:r>
      <w:r>
        <w:rPr>
          <w:lang w:val="sq-AL"/>
        </w:rPr>
        <w:t>p</w:t>
      </w:r>
      <w:r w:rsidRPr="00BB5707">
        <w:rPr>
          <w:lang w:val="sq-AL"/>
        </w:rPr>
        <w:t>alëve.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7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Njoftimet e bëra në pajtim me këtë Marrëveshje drejtohen si më poshtë: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Për Këshillin e Ministrave të Republikës së Shqipërisë</w:t>
      </w:r>
      <w:r>
        <w:rPr>
          <w:lang w:val="sq-AL"/>
        </w:rPr>
        <w:t>: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Ministria e Financave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Drejtoria e Përgjithshme e Menaxhimit të Borxhit Publik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Bulevardi “Dëshmorët e Kombit” nr.</w:t>
      </w:r>
      <w:r>
        <w:rPr>
          <w:lang w:val="sq-AL"/>
        </w:rPr>
        <w:t xml:space="preserve"> </w:t>
      </w:r>
      <w:r w:rsidRPr="00BB5707">
        <w:rPr>
          <w:lang w:val="sq-AL"/>
        </w:rPr>
        <w:t>1, Tiranë, Shqipëri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Tel:++35542228405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Faks: ++35542228494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Për Qeverinë e Republikës së Kroacisë</w:t>
      </w:r>
      <w:r>
        <w:rPr>
          <w:lang w:val="sq-AL"/>
        </w:rPr>
        <w:t>: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Ministria e Financave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Drejtoria e Integrimit Europian dhe Marrëdhënieve Financiare Ndërkombëtare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Katanci</w:t>
      </w:r>
      <w:r>
        <w:rPr>
          <w:lang w:val="sq-AL"/>
        </w:rPr>
        <w:t>c</w:t>
      </w:r>
      <w:r w:rsidRPr="00BB5707">
        <w:rPr>
          <w:lang w:val="sq-AL"/>
        </w:rPr>
        <w:t>eva 5, 10000 Zagreb, Republika e Kroacisë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Tel:++385 1 459 1258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Faks:++385 1 492 2598</w:t>
      </w:r>
    </w:p>
    <w:p w:rsidR="006D34DC" w:rsidRPr="0045590D" w:rsidRDefault="006D34DC" w:rsidP="006D34DC">
      <w:pPr>
        <w:pStyle w:val="Paragrafi"/>
        <w:rPr>
          <w:sz w:val="14"/>
          <w:lang w:val="sq-AL"/>
        </w:rPr>
      </w:pPr>
    </w:p>
    <w:p w:rsidR="006D34DC" w:rsidRPr="00BB5707" w:rsidRDefault="006D34DC" w:rsidP="006D34DC">
      <w:pPr>
        <w:pStyle w:val="NeniNr"/>
        <w:rPr>
          <w:lang w:val="sq-AL"/>
        </w:rPr>
      </w:pPr>
      <w:r w:rsidRPr="00BB5707">
        <w:rPr>
          <w:lang w:val="sq-AL"/>
        </w:rPr>
        <w:t>Neni 8</w:t>
      </w:r>
    </w:p>
    <w:p w:rsidR="006D34DC" w:rsidRPr="00BB5707" w:rsidRDefault="006D34DC" w:rsidP="006D34DC">
      <w:pPr>
        <w:pStyle w:val="Paragrafi"/>
        <w:rPr>
          <w:lang w:val="sq-AL"/>
        </w:rPr>
      </w:pP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Kjo Marrëveshje do të hyjë në fuqi në datën e marrjes së njoftimit të fundit me shkrim, që secila </w:t>
      </w:r>
      <w:r>
        <w:rPr>
          <w:lang w:val="sq-AL"/>
        </w:rPr>
        <w:t>p</w:t>
      </w:r>
      <w:r w:rsidRPr="00BB5707">
        <w:rPr>
          <w:lang w:val="sq-AL"/>
        </w:rPr>
        <w:t>alë ka njoftuar njëra-tjetrën, nëpërmjet rrugëve diplomatike, që procedurat e tyre të brendshme ligjore për hyrjen në fuqi të kësaj Marrëveshjeje janë përmbushur.</w:t>
      </w:r>
    </w:p>
    <w:p w:rsidR="006D34DC" w:rsidRPr="00BB5707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 xml:space="preserve">Kjo Marrëveshje mbetet në fuqi </w:t>
      </w:r>
      <w:r>
        <w:rPr>
          <w:lang w:val="sq-AL"/>
        </w:rPr>
        <w:t>d</w:t>
      </w:r>
      <w:r w:rsidRPr="00BB5707">
        <w:rPr>
          <w:lang w:val="sq-AL"/>
        </w:rPr>
        <w:t xml:space="preserve">eri sa </w:t>
      </w:r>
      <w:r>
        <w:rPr>
          <w:lang w:val="sq-AL"/>
        </w:rPr>
        <w:t>t</w:t>
      </w:r>
      <w:r w:rsidRPr="005B15DE">
        <w:rPr>
          <w:lang w:val="sq-AL"/>
        </w:rPr>
        <w:t>ë</w:t>
      </w:r>
      <w:r>
        <w:rPr>
          <w:lang w:val="sq-AL"/>
        </w:rPr>
        <w:t xml:space="preserve"> </w:t>
      </w:r>
      <w:r w:rsidRPr="00BB5707">
        <w:rPr>
          <w:lang w:val="sq-AL"/>
        </w:rPr>
        <w:t xml:space="preserve">përmbushen të gjitha detyrimet e të dyja </w:t>
      </w:r>
      <w:r>
        <w:rPr>
          <w:lang w:val="sq-AL"/>
        </w:rPr>
        <w:t>p</w:t>
      </w:r>
      <w:r w:rsidRPr="00BB5707">
        <w:rPr>
          <w:lang w:val="sq-AL"/>
        </w:rPr>
        <w:t>alëve që rrjedhin nga kjo Marrëveshje.</w:t>
      </w:r>
    </w:p>
    <w:p w:rsidR="006D34DC" w:rsidRPr="009D6896" w:rsidRDefault="006D34DC" w:rsidP="006D34DC">
      <w:pPr>
        <w:pStyle w:val="Paragrafi"/>
        <w:rPr>
          <w:lang w:val="sq-AL"/>
        </w:rPr>
      </w:pPr>
      <w:r w:rsidRPr="00BB5707">
        <w:rPr>
          <w:lang w:val="sq-AL"/>
        </w:rPr>
        <w:t>Bërë në _____, më ______2011, në dy kopje origjinale në gjuhën angleze.</w:t>
      </w:r>
    </w:p>
    <w:sectPr w:rsidR="006D34DC" w:rsidRPr="009D6896" w:rsidSect="006D3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E4522F"/>
    <w:multiLevelType w:val="hybridMultilevel"/>
    <w:tmpl w:val="2F9A6B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64ACE"/>
    <w:multiLevelType w:val="hybridMultilevel"/>
    <w:tmpl w:val="C9067184"/>
    <w:lvl w:ilvl="0" w:tplc="2C2C10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644B7"/>
    <w:multiLevelType w:val="hybridMultilevel"/>
    <w:tmpl w:val="AE92A5D2"/>
    <w:lvl w:ilvl="0" w:tplc="DE54C4F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C4C31"/>
    <w:multiLevelType w:val="hybridMultilevel"/>
    <w:tmpl w:val="79868824"/>
    <w:lvl w:ilvl="0" w:tplc="53CAD7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65DAB"/>
    <w:multiLevelType w:val="hybridMultilevel"/>
    <w:tmpl w:val="30744C82"/>
    <w:lvl w:ilvl="0" w:tplc="FF144B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4413B"/>
    <w:multiLevelType w:val="hybridMultilevel"/>
    <w:tmpl w:val="E63C5296"/>
    <w:lvl w:ilvl="0" w:tplc="AD1EF136">
      <w:start w:val="1"/>
      <w:numFmt w:val="lowerRoman"/>
      <w:lvlText w:val="%1)"/>
      <w:lvlJc w:val="left"/>
      <w:pPr>
        <w:ind w:left="720" w:hanging="360"/>
      </w:pPr>
      <w:rPr>
        <w:rFonts w:ascii="Georgia" w:eastAsia="Times New Roman" w:hAnsi="Georgia" w:cs="Times New Roman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A3D25"/>
    <w:multiLevelType w:val="hybridMultilevel"/>
    <w:tmpl w:val="A4FA7FBA"/>
    <w:lvl w:ilvl="0" w:tplc="9B3AAD7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D4192"/>
    <w:multiLevelType w:val="hybridMultilevel"/>
    <w:tmpl w:val="AA982A62"/>
    <w:lvl w:ilvl="0" w:tplc="319C91F4">
      <w:start w:val="23"/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F45092"/>
    <w:multiLevelType w:val="hybridMultilevel"/>
    <w:tmpl w:val="8690DD0A"/>
    <w:lvl w:ilvl="0" w:tplc="6C242A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DF0536"/>
    <w:multiLevelType w:val="hybridMultilevel"/>
    <w:tmpl w:val="60C62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A5293B"/>
    <w:multiLevelType w:val="hybridMultilevel"/>
    <w:tmpl w:val="8A02F788"/>
    <w:lvl w:ilvl="0" w:tplc="C5CCE010">
      <w:start w:val="1"/>
      <w:numFmt w:val="lowerRoman"/>
      <w:lvlText w:val="%1."/>
      <w:lvlJc w:val="right"/>
      <w:pPr>
        <w:ind w:left="99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294A3504"/>
    <w:multiLevelType w:val="hybridMultilevel"/>
    <w:tmpl w:val="B7A2356E"/>
    <w:lvl w:ilvl="0" w:tplc="1768487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03AC7"/>
    <w:multiLevelType w:val="hybridMultilevel"/>
    <w:tmpl w:val="B322CE16"/>
    <w:lvl w:ilvl="0" w:tplc="A8402C60">
      <w:start w:val="7"/>
      <w:numFmt w:val="lowerLetter"/>
      <w:lvlText w:val="%1)"/>
      <w:lvlJc w:val="left"/>
      <w:pPr>
        <w:ind w:left="69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2D80326B"/>
    <w:multiLevelType w:val="multilevel"/>
    <w:tmpl w:val="81E6EC5A"/>
    <w:lvl w:ilvl="0">
      <w:start w:val="1"/>
      <w:numFmt w:val="decimal"/>
      <w:pStyle w:val="listenum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DD876EB"/>
    <w:multiLevelType w:val="hybridMultilevel"/>
    <w:tmpl w:val="3754F88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CA3BA8"/>
    <w:multiLevelType w:val="hybridMultilevel"/>
    <w:tmpl w:val="D6A65C70"/>
    <w:lvl w:ilvl="0" w:tplc="319C91F4">
      <w:start w:val="23"/>
      <w:numFmt w:val="bullet"/>
      <w:lvlText w:val="-"/>
      <w:lvlJc w:val="left"/>
      <w:pPr>
        <w:ind w:left="990" w:hanging="360"/>
      </w:pPr>
      <w:rPr>
        <w:rFonts w:ascii="Georgia" w:eastAsia="Times New Roman" w:hAnsi="Georgia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39F355B5"/>
    <w:multiLevelType w:val="hybridMultilevel"/>
    <w:tmpl w:val="7A6276B0"/>
    <w:lvl w:ilvl="0" w:tplc="656C5258">
      <w:start w:val="3"/>
      <w:numFmt w:val="decimal"/>
      <w:lvlText w:val="%1."/>
      <w:lvlJc w:val="left"/>
      <w:pPr>
        <w:ind w:left="720" w:hanging="360"/>
      </w:pPr>
      <w:rPr>
        <w:rFonts w:ascii="Georgia" w:hAnsi="Georgia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24480"/>
    <w:multiLevelType w:val="hybridMultilevel"/>
    <w:tmpl w:val="DE3660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55EC1"/>
    <w:multiLevelType w:val="hybridMultilevel"/>
    <w:tmpl w:val="C5C4A6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636A6"/>
    <w:multiLevelType w:val="hybridMultilevel"/>
    <w:tmpl w:val="35022054"/>
    <w:lvl w:ilvl="0" w:tplc="17AC8E58">
      <w:start w:val="8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5148777E"/>
    <w:multiLevelType w:val="hybridMultilevel"/>
    <w:tmpl w:val="59C0768E"/>
    <w:lvl w:ilvl="0" w:tplc="DEA27E8C">
      <w:start w:val="1"/>
      <w:numFmt w:val="lowerLetter"/>
      <w:lvlText w:val="%1)"/>
      <w:lvlJc w:val="left"/>
      <w:pPr>
        <w:ind w:left="1740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52280484"/>
    <w:multiLevelType w:val="hybridMultilevel"/>
    <w:tmpl w:val="27B0DAA2"/>
    <w:lvl w:ilvl="0" w:tplc="23469B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4113CE"/>
    <w:multiLevelType w:val="hybridMultilevel"/>
    <w:tmpl w:val="35D0F15A"/>
    <w:lvl w:ilvl="0" w:tplc="4FFA9AAC">
      <w:start w:val="1"/>
      <w:numFmt w:val="lowerRoman"/>
      <w:lvlText w:val="%1)"/>
      <w:lvlJc w:val="left"/>
      <w:pPr>
        <w:ind w:left="163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0F52B5"/>
    <w:multiLevelType w:val="hybridMultilevel"/>
    <w:tmpl w:val="E3828496"/>
    <w:lvl w:ilvl="0" w:tplc="AAA636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98631A"/>
    <w:multiLevelType w:val="hybridMultilevel"/>
    <w:tmpl w:val="934083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3793D"/>
    <w:multiLevelType w:val="hybridMultilevel"/>
    <w:tmpl w:val="4DAE9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67234"/>
    <w:multiLevelType w:val="hybridMultilevel"/>
    <w:tmpl w:val="BAA6ED9A"/>
    <w:lvl w:ilvl="0" w:tplc="CB44A2A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763BDD"/>
    <w:multiLevelType w:val="hybridMultilevel"/>
    <w:tmpl w:val="DD7A1BB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1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6290030"/>
    <w:multiLevelType w:val="hybridMultilevel"/>
    <w:tmpl w:val="A616051E"/>
    <w:lvl w:ilvl="0" w:tplc="F8FCA5C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68F52FD"/>
    <w:multiLevelType w:val="hybridMultilevel"/>
    <w:tmpl w:val="06B47D70"/>
    <w:lvl w:ilvl="0" w:tplc="95685F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B041F8"/>
    <w:multiLevelType w:val="hybridMultilevel"/>
    <w:tmpl w:val="D544153E"/>
    <w:lvl w:ilvl="0" w:tplc="A268ED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3C46D1D2">
      <w:start w:val="1"/>
      <w:numFmt w:val="lowerRoman"/>
      <w:lvlText w:val="%2)"/>
      <w:lvlJc w:val="left"/>
      <w:pPr>
        <w:ind w:left="2055" w:hanging="9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8D87A05"/>
    <w:multiLevelType w:val="hybridMultilevel"/>
    <w:tmpl w:val="95AA30C0"/>
    <w:lvl w:ilvl="0" w:tplc="D3061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9C0113"/>
    <w:multiLevelType w:val="hybridMultilevel"/>
    <w:tmpl w:val="EB8054C6"/>
    <w:lvl w:ilvl="0" w:tplc="95AC61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77225"/>
    <w:multiLevelType w:val="hybridMultilevel"/>
    <w:tmpl w:val="9E583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7447C"/>
    <w:multiLevelType w:val="hybridMultilevel"/>
    <w:tmpl w:val="33209AF8"/>
    <w:lvl w:ilvl="0" w:tplc="9D4CF23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4B19C2"/>
    <w:multiLevelType w:val="hybridMultilevel"/>
    <w:tmpl w:val="FB884E28"/>
    <w:lvl w:ilvl="0" w:tplc="A1222A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80172"/>
    <w:multiLevelType w:val="hybridMultilevel"/>
    <w:tmpl w:val="7F7E705C"/>
    <w:lvl w:ilvl="0" w:tplc="A508ABC0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9F6352"/>
    <w:multiLevelType w:val="hybridMultilevel"/>
    <w:tmpl w:val="1798A352"/>
    <w:lvl w:ilvl="0" w:tplc="831EA3F4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E3EBD"/>
    <w:multiLevelType w:val="hybridMultilevel"/>
    <w:tmpl w:val="258CDE54"/>
    <w:lvl w:ilvl="0" w:tplc="FACE53E8">
      <w:start w:val="1"/>
      <w:numFmt w:val="lowerLetter"/>
      <w:pStyle w:val="Elencopuntato"/>
      <w:lvlText w:val="%1)"/>
      <w:lvlJc w:val="left"/>
      <w:pPr>
        <w:tabs>
          <w:tab w:val="num" w:pos="1287"/>
        </w:tabs>
        <w:ind w:left="1287" w:hanging="363"/>
      </w:pPr>
      <w:rPr>
        <w:rFonts w:ascii="Times New Roman" w:eastAsia="Times New Roman" w:hAnsi="Times New Roman" w:cs="Times New Roman"/>
      </w:rPr>
    </w:lvl>
    <w:lvl w:ilvl="1" w:tplc="04090003">
      <w:start w:val="1"/>
      <w:numFmt w:val="lowerRoman"/>
      <w:lvlText w:val="%2)"/>
      <w:lvlJc w:val="left"/>
      <w:pPr>
        <w:tabs>
          <w:tab w:val="num" w:pos="1800"/>
        </w:tabs>
        <w:ind w:left="1420" w:hanging="34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D25023"/>
    <w:multiLevelType w:val="hybridMultilevel"/>
    <w:tmpl w:val="66C0740E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7A253583"/>
    <w:multiLevelType w:val="hybridMultilevel"/>
    <w:tmpl w:val="7DDE3690"/>
    <w:lvl w:ilvl="0" w:tplc="55F625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B095F58"/>
    <w:multiLevelType w:val="hybridMultilevel"/>
    <w:tmpl w:val="F954C77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B703834"/>
    <w:multiLevelType w:val="hybridMultilevel"/>
    <w:tmpl w:val="049E829C"/>
    <w:lvl w:ilvl="0" w:tplc="48C03F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7B5EAF"/>
    <w:multiLevelType w:val="hybridMultilevel"/>
    <w:tmpl w:val="B48E5038"/>
    <w:lvl w:ilvl="0" w:tplc="E174BE3C">
      <w:start w:val="1"/>
      <w:numFmt w:val="lowerLetter"/>
      <w:lvlText w:val="%1)"/>
      <w:lvlJc w:val="left"/>
      <w:pPr>
        <w:ind w:left="1800" w:hanging="360"/>
      </w:pPr>
      <w:rPr>
        <w:rFonts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7EAC5A17"/>
    <w:multiLevelType w:val="hybridMultilevel"/>
    <w:tmpl w:val="E0BC3B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F7D35AF"/>
    <w:multiLevelType w:val="hybridMultilevel"/>
    <w:tmpl w:val="8E561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2"/>
  </w:num>
  <w:num w:numId="4">
    <w:abstractNumId w:val="40"/>
  </w:num>
  <w:num w:numId="5">
    <w:abstractNumId w:val="28"/>
  </w:num>
  <w:num w:numId="6">
    <w:abstractNumId w:val="30"/>
  </w:num>
  <w:num w:numId="7">
    <w:abstractNumId w:val="8"/>
  </w:num>
  <w:num w:numId="8">
    <w:abstractNumId w:val="27"/>
  </w:num>
  <w:num w:numId="9">
    <w:abstractNumId w:val="31"/>
  </w:num>
  <w:num w:numId="10">
    <w:abstractNumId w:val="12"/>
  </w:num>
  <w:num w:numId="11">
    <w:abstractNumId w:val="9"/>
  </w:num>
  <w:num w:numId="12">
    <w:abstractNumId w:val="5"/>
  </w:num>
  <w:num w:numId="13">
    <w:abstractNumId w:val="7"/>
  </w:num>
  <w:num w:numId="14">
    <w:abstractNumId w:val="1"/>
  </w:num>
  <w:num w:numId="15">
    <w:abstractNumId w:val="4"/>
  </w:num>
  <w:num w:numId="16">
    <w:abstractNumId w:val="39"/>
  </w:num>
  <w:num w:numId="17">
    <w:abstractNumId w:val="41"/>
  </w:num>
  <w:num w:numId="18">
    <w:abstractNumId w:val="46"/>
  </w:num>
  <w:num w:numId="19">
    <w:abstractNumId w:val="42"/>
  </w:num>
  <w:num w:numId="20">
    <w:abstractNumId w:val="16"/>
  </w:num>
  <w:num w:numId="21">
    <w:abstractNumId w:val="29"/>
  </w:num>
  <w:num w:numId="22">
    <w:abstractNumId w:val="23"/>
  </w:num>
  <w:num w:numId="23">
    <w:abstractNumId w:val="11"/>
  </w:num>
  <w:num w:numId="24">
    <w:abstractNumId w:val="35"/>
  </w:num>
  <w:num w:numId="25">
    <w:abstractNumId w:val="10"/>
  </w:num>
  <w:num w:numId="26">
    <w:abstractNumId w:val="19"/>
  </w:num>
  <w:num w:numId="27">
    <w:abstractNumId w:val="3"/>
  </w:num>
  <w:num w:numId="28">
    <w:abstractNumId w:val="24"/>
  </w:num>
  <w:num w:numId="29">
    <w:abstractNumId w:val="15"/>
  </w:num>
  <w:num w:numId="30">
    <w:abstractNumId w:val="47"/>
  </w:num>
  <w:num w:numId="31">
    <w:abstractNumId w:val="17"/>
  </w:num>
  <w:num w:numId="32">
    <w:abstractNumId w:val="33"/>
  </w:num>
  <w:num w:numId="33">
    <w:abstractNumId w:val="18"/>
  </w:num>
  <w:num w:numId="34">
    <w:abstractNumId w:val="21"/>
  </w:num>
  <w:num w:numId="35">
    <w:abstractNumId w:val="6"/>
  </w:num>
  <w:num w:numId="36">
    <w:abstractNumId w:val="43"/>
  </w:num>
  <w:num w:numId="37">
    <w:abstractNumId w:val="25"/>
  </w:num>
  <w:num w:numId="38">
    <w:abstractNumId w:val="22"/>
  </w:num>
  <w:num w:numId="39">
    <w:abstractNumId w:val="2"/>
  </w:num>
  <w:num w:numId="40">
    <w:abstractNumId w:val="34"/>
  </w:num>
  <w:num w:numId="41">
    <w:abstractNumId w:val="45"/>
  </w:num>
  <w:num w:numId="42">
    <w:abstractNumId w:val="44"/>
  </w:num>
  <w:num w:numId="43">
    <w:abstractNumId w:val="38"/>
  </w:num>
  <w:num w:numId="44">
    <w:abstractNumId w:val="13"/>
  </w:num>
  <w:num w:numId="45">
    <w:abstractNumId w:val="20"/>
  </w:num>
  <w:num w:numId="46">
    <w:abstractNumId w:val="26"/>
  </w:num>
  <w:num w:numId="47">
    <w:abstractNumId w:val="3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34DC"/>
    <w:rsid w:val="005C4095"/>
    <w:rsid w:val="006420DD"/>
    <w:rsid w:val="006D31F6"/>
    <w:rsid w:val="006D34DC"/>
    <w:rsid w:val="007661DB"/>
    <w:rsid w:val="009A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99965A-20DE-41DD-8D39-2678BBB5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4DC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qFormat/>
    <w:rsid w:val="006D34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6D34DC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6D34DC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6D34DC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6D34DC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6D34DC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6D34DC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6D34DC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34DC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34DC"/>
    <w:rPr>
      <w:rFonts w:ascii="Arial" w:eastAsia="MS Mincho" w:hAnsi="Arial" w:cs="Arial"/>
      <w:b/>
      <w:bCs/>
      <w:kern w:val="32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rsid w:val="006D34DC"/>
    <w:rPr>
      <w:rFonts w:ascii="Cambria" w:eastAsia="Times New Roman" w:hAnsi="Cambria" w:cs="Times New Roman"/>
      <w:b/>
      <w:bCs/>
      <w:color w:val="4F81BD"/>
      <w:sz w:val="26"/>
      <w:szCs w:val="26"/>
      <w:lang w:val="sq-AL"/>
    </w:rPr>
  </w:style>
  <w:style w:type="character" w:customStyle="1" w:styleId="Heading3Char">
    <w:name w:val="Heading 3 Char"/>
    <w:basedOn w:val="DefaultParagraphFont"/>
    <w:link w:val="Heading3"/>
    <w:rsid w:val="006D34DC"/>
    <w:rPr>
      <w:rFonts w:ascii="Cambria" w:eastAsia="Times New Roman" w:hAnsi="Cambria" w:cs="Times New Roman"/>
      <w:b/>
      <w:bCs/>
      <w:color w:val="4F81BD"/>
      <w:sz w:val="24"/>
      <w:szCs w:val="24"/>
      <w:lang w:val="sq-AL"/>
    </w:rPr>
  </w:style>
  <w:style w:type="character" w:customStyle="1" w:styleId="Heading4Char">
    <w:name w:val="Heading 4 Char"/>
    <w:basedOn w:val="DefaultParagraphFont"/>
    <w:link w:val="Heading4"/>
    <w:uiPriority w:val="99"/>
    <w:rsid w:val="006D34DC"/>
    <w:rPr>
      <w:rFonts w:ascii="Cambria" w:eastAsia="MS Mincho" w:hAnsi="Cambria" w:cs="Cambria"/>
      <w:b/>
      <w:bCs/>
      <w:i/>
      <w:iCs/>
      <w:sz w:val="24"/>
      <w:szCs w:val="24"/>
      <w:lang w:val="sq-AL"/>
    </w:rPr>
  </w:style>
  <w:style w:type="character" w:customStyle="1" w:styleId="Heading5Char">
    <w:name w:val="Heading 5 Char"/>
    <w:basedOn w:val="DefaultParagraphFont"/>
    <w:link w:val="Heading5"/>
    <w:rsid w:val="006D34DC"/>
    <w:rPr>
      <w:rFonts w:ascii="Cambria" w:eastAsia="MS Mincho" w:hAnsi="Cambria" w:cs="Cambria"/>
      <w:b/>
      <w:bCs/>
      <w:color w:val="7F7F7F"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rsid w:val="006D34DC"/>
    <w:rPr>
      <w:rFonts w:ascii="Cambria" w:eastAsia="MS Mincho" w:hAnsi="Cambria" w:cs="Cambria"/>
      <w:b/>
      <w:bCs/>
      <w:i/>
      <w:iCs/>
      <w:color w:val="7F7F7F"/>
      <w:sz w:val="24"/>
      <w:szCs w:val="24"/>
      <w:lang w:val="sq-AL"/>
    </w:rPr>
  </w:style>
  <w:style w:type="character" w:customStyle="1" w:styleId="Heading7Char">
    <w:name w:val="Heading 7 Char"/>
    <w:basedOn w:val="DefaultParagraphFont"/>
    <w:link w:val="Heading7"/>
    <w:rsid w:val="006D34DC"/>
    <w:rPr>
      <w:rFonts w:ascii="Cambria" w:eastAsia="MS Mincho" w:hAnsi="Cambria" w:cs="Cambria"/>
      <w:i/>
      <w:iCs/>
      <w:sz w:val="24"/>
      <w:szCs w:val="24"/>
      <w:lang w:val="sq-AL"/>
    </w:rPr>
  </w:style>
  <w:style w:type="character" w:customStyle="1" w:styleId="Heading8Char">
    <w:name w:val="Heading 8 Char"/>
    <w:basedOn w:val="DefaultParagraphFont"/>
    <w:link w:val="Heading8"/>
    <w:rsid w:val="006D34DC"/>
    <w:rPr>
      <w:rFonts w:ascii="Cambria" w:eastAsia="MS Mincho" w:hAnsi="Cambria" w:cs="Cambria"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rsid w:val="006D34DC"/>
    <w:rPr>
      <w:rFonts w:ascii="Cambria" w:eastAsia="MS Mincho" w:hAnsi="Cambria" w:cs="Cambria"/>
      <w:i/>
      <w:iCs/>
      <w:spacing w:val="5"/>
      <w:sz w:val="20"/>
      <w:szCs w:val="20"/>
      <w:lang w:val="sq-AL"/>
    </w:rPr>
  </w:style>
  <w:style w:type="character" w:customStyle="1" w:styleId="Heading2Char1">
    <w:name w:val="Heading 2 Char1"/>
    <w:basedOn w:val="DefaultParagraphFont"/>
    <w:link w:val="Heading2"/>
    <w:locked/>
    <w:rsid w:val="006D34DC"/>
    <w:rPr>
      <w:rFonts w:ascii="Cambria" w:eastAsia="MS Mincho" w:hAnsi="Cambria" w:cs="Cambria"/>
      <w:b/>
      <w:bCs/>
      <w:sz w:val="26"/>
      <w:szCs w:val="26"/>
      <w:lang w:val="sq-AL"/>
    </w:rPr>
  </w:style>
  <w:style w:type="character" w:customStyle="1" w:styleId="Heading3Char1">
    <w:name w:val="Heading 3 Char1"/>
    <w:basedOn w:val="DefaultParagraphFont"/>
    <w:link w:val="Heading3"/>
    <w:locked/>
    <w:rsid w:val="006D34DC"/>
    <w:rPr>
      <w:rFonts w:ascii="Cambria" w:eastAsia="MS Mincho" w:hAnsi="Cambria" w:cs="Cambria"/>
      <w:b/>
      <w:bCs/>
      <w:sz w:val="24"/>
      <w:szCs w:val="24"/>
      <w:lang w:val="sq-AL"/>
    </w:rPr>
  </w:style>
  <w:style w:type="character" w:customStyle="1" w:styleId="mediumtext1">
    <w:name w:val="medium_text1"/>
    <w:basedOn w:val="DefaultParagraphFont"/>
    <w:rsid w:val="006D34DC"/>
    <w:rPr>
      <w:sz w:val="17"/>
      <w:szCs w:val="17"/>
    </w:rPr>
  </w:style>
  <w:style w:type="paragraph" w:customStyle="1" w:styleId="ADDRESS">
    <w:name w:val="ADDRESS"/>
    <w:basedOn w:val="Normal"/>
    <w:rsid w:val="006D34DC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D34D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D34DC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D34DC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6D34D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D34D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D34DC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6D34DC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D34DC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D34D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D34DC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D34DC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D34DC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6D34DC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D34DC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6D34DC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D34DC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6D34DC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6D34DC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6D34D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D34DC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6D34DC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D34DC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D34DC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6D34DC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6D34DC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D34DC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D34DC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D34DC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6D34DC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D34DC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D34DC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6D34DC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6D34DC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rsid w:val="006D34DC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6D34DC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6D34DC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link w:val="NeniTitullChar"/>
    <w:rsid w:val="006D34DC"/>
    <w:pPr>
      <w:keepNext/>
      <w:widowControl w:val="0"/>
      <w:jc w:val="center"/>
      <w:outlineLvl w:val="2"/>
    </w:pPr>
    <w:rPr>
      <w:rFonts w:ascii="CG Times" w:eastAsia="MS Mincho" w:hAnsi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D34DC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D34DC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6D34DC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D34DC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D34D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D34D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6D34DC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6D34DC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D34D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D34D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6D34DC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6D34DC"/>
    <w:pPr>
      <w:ind w:left="720"/>
    </w:pPr>
  </w:style>
  <w:style w:type="paragraph" w:customStyle="1" w:styleId="Pas">
    <w:name w:val="Pas"/>
    <w:basedOn w:val="Normal"/>
    <w:rsid w:val="006D34DC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6D34D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D34DC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D34DC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D34DC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6D34DC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6D34DC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D34DC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6D34DC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6D34DC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6D34DC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D34DC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D34DC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6D34D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D34DC"/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TableFootnote">
    <w:name w:val="Table Footnote"/>
    <w:basedOn w:val="Normal"/>
    <w:rsid w:val="006D34DC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6D34DC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6D34DC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6D34D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D34DC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6D34DC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D34D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D34D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6D34DC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D34DC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D34DC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D34DC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D34DC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D34DC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D34DC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D34DC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D34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D34DC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D34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D34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D34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D34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D34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D34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D34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D34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D34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D34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D34DC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D34DC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6D34DC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D34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4DC"/>
    <w:rPr>
      <w:rFonts w:ascii="Times New Roman" w:eastAsia="MS Mincho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D34DC"/>
  </w:style>
  <w:style w:type="paragraph" w:customStyle="1" w:styleId="msolistparagraphcxsplast">
    <w:name w:val="msolistparagraphcxsplast"/>
    <w:basedOn w:val="Normal"/>
    <w:rsid w:val="006D34DC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6D34DC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D34DC"/>
    <w:rPr>
      <w:rFonts w:ascii="Cambria" w:eastAsia="MS Mincho" w:hAnsi="Cambria" w:cs="Cambria"/>
      <w:spacing w:val="5"/>
      <w:sz w:val="52"/>
      <w:szCs w:val="52"/>
      <w:lang w:val="sq-AL"/>
    </w:rPr>
  </w:style>
  <w:style w:type="paragraph" w:styleId="Subtitle">
    <w:name w:val="Subtitle"/>
    <w:basedOn w:val="Normal"/>
    <w:next w:val="Normal"/>
    <w:link w:val="SubtitleChar"/>
    <w:qFormat/>
    <w:rsid w:val="006D34DC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rsid w:val="006D34DC"/>
    <w:rPr>
      <w:rFonts w:ascii="Cambria" w:eastAsia="MS Mincho" w:hAnsi="Cambria" w:cs="Cambria"/>
      <w:i/>
      <w:iCs/>
      <w:spacing w:val="13"/>
      <w:sz w:val="24"/>
      <w:szCs w:val="24"/>
      <w:lang w:val="sq-AL"/>
    </w:rPr>
  </w:style>
  <w:style w:type="character" w:styleId="Strong">
    <w:name w:val="Strong"/>
    <w:basedOn w:val="DefaultParagraphFont"/>
    <w:qFormat/>
    <w:rsid w:val="006D34DC"/>
    <w:rPr>
      <w:b/>
      <w:bCs/>
    </w:rPr>
  </w:style>
  <w:style w:type="character" w:styleId="Emphasis">
    <w:name w:val="Emphasis"/>
    <w:basedOn w:val="DefaultParagraphFont"/>
    <w:uiPriority w:val="99"/>
    <w:qFormat/>
    <w:rsid w:val="006D34DC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rsid w:val="006D34DC"/>
  </w:style>
  <w:style w:type="paragraph" w:customStyle="1" w:styleId="MediumGrid2-Accent21">
    <w:name w:val="Medium Grid 2 - Accent 21"/>
    <w:basedOn w:val="Normal"/>
    <w:next w:val="Normal"/>
    <w:link w:val="MediumGrid2-Accent2Char"/>
    <w:rsid w:val="006D34DC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locked/>
    <w:rsid w:val="006D34DC"/>
    <w:rPr>
      <w:rFonts w:ascii="Times New Roman" w:eastAsia="MS Mincho" w:hAnsi="Times New Roman" w:cs="Times New Roman"/>
      <w:i/>
      <w:iCs/>
      <w:sz w:val="24"/>
      <w:szCs w:val="24"/>
      <w:lang w:val="sq-AL"/>
    </w:rPr>
  </w:style>
  <w:style w:type="paragraph" w:customStyle="1" w:styleId="MediumGrid3-Accent21">
    <w:name w:val="Medium Grid 3 - Accent 21"/>
    <w:basedOn w:val="Normal"/>
    <w:next w:val="Normal"/>
    <w:link w:val="MediumGrid3-Accent2Char"/>
    <w:rsid w:val="006D34D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locked/>
    <w:rsid w:val="006D34DC"/>
    <w:rPr>
      <w:rFonts w:ascii="Times New Roman" w:eastAsia="MS Mincho" w:hAnsi="Times New Roman" w:cs="Times New Roman"/>
      <w:b/>
      <w:bCs/>
      <w:i/>
      <w:iCs/>
      <w:sz w:val="24"/>
      <w:szCs w:val="24"/>
      <w:lang w:val="sq-AL"/>
    </w:rPr>
  </w:style>
  <w:style w:type="character" w:customStyle="1" w:styleId="SubtleEmphasis1">
    <w:name w:val="Subtle Emphasis1"/>
    <w:rsid w:val="006D34DC"/>
    <w:rPr>
      <w:i/>
      <w:iCs/>
    </w:rPr>
  </w:style>
  <w:style w:type="character" w:customStyle="1" w:styleId="IntenseEmphasis1">
    <w:name w:val="Intense Emphasis1"/>
    <w:rsid w:val="006D34DC"/>
    <w:rPr>
      <w:b/>
      <w:bCs/>
    </w:rPr>
  </w:style>
  <w:style w:type="character" w:customStyle="1" w:styleId="SubtleReference1">
    <w:name w:val="Subtle Reference1"/>
    <w:rsid w:val="006D34DC"/>
    <w:rPr>
      <w:smallCaps/>
    </w:rPr>
  </w:style>
  <w:style w:type="character" w:customStyle="1" w:styleId="IntenseReference1">
    <w:name w:val="Intense Reference1"/>
    <w:rsid w:val="006D34DC"/>
    <w:rPr>
      <w:smallCaps/>
      <w:spacing w:val="5"/>
      <w:u w:val="single"/>
    </w:rPr>
  </w:style>
  <w:style w:type="character" w:customStyle="1" w:styleId="BookTitle1">
    <w:name w:val="Book Title1"/>
    <w:rsid w:val="006D34DC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6D3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34DC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link w:val="NormalWebChar"/>
    <w:rsid w:val="006D34DC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D34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D34DC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D34DC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D34DC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D34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D34D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D34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D34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D34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D34D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D34D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D34D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D34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rsid w:val="006D34DC"/>
    <w:rPr>
      <w:sz w:val="20"/>
      <w:szCs w:val="20"/>
    </w:rPr>
  </w:style>
  <w:style w:type="paragraph" w:customStyle="1" w:styleId="style-standard-ouvrage">
    <w:name w:val="style-standard-ouvrage"/>
    <w:basedOn w:val="Normal"/>
    <w:rsid w:val="006D34DC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rsid w:val="006D34DC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6D34DC"/>
  </w:style>
  <w:style w:type="character" w:customStyle="1" w:styleId="longtext">
    <w:name w:val="long_text"/>
    <w:basedOn w:val="DefaultParagraphFont"/>
    <w:rsid w:val="006D34DC"/>
  </w:style>
  <w:style w:type="paragraph" w:styleId="FootnoteText">
    <w:name w:val="footnote text"/>
    <w:aliases w:val="single space,footnote text,FOOTNOTES,fn,ft,ADB,pod carou,Fußnotentext AssRepDraft,pod carou Char Char Char,pod carou Char Char,Footnote Text Char Char2 Char Char"/>
    <w:basedOn w:val="Normal"/>
    <w:link w:val="FootnoteTextChar"/>
    <w:uiPriority w:val="99"/>
    <w:rsid w:val="006D34DC"/>
    <w:rPr>
      <w:sz w:val="20"/>
      <w:szCs w:val="20"/>
    </w:rPr>
  </w:style>
  <w:style w:type="character" w:customStyle="1" w:styleId="FootnoteTextChar">
    <w:name w:val="Footnote Text Char"/>
    <w:aliases w:val="single space Char1,footnote text Char1,FOOTNOTES Char1,fn Char1,ft Char1,ADB Char1,pod carou Char1,Fußnotentext AssRepDraft Char,pod carou Char Char Char Char,pod carou Char Char Char1,Footnote Text Char Char2 Char Char Char"/>
    <w:basedOn w:val="DefaultParagraphFont"/>
    <w:link w:val="FootnoteText"/>
    <w:uiPriority w:val="99"/>
    <w:rsid w:val="006D34DC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 BVI fnr"/>
    <w:basedOn w:val="DefaultParagraphFont"/>
    <w:uiPriority w:val="99"/>
    <w:rsid w:val="006D34DC"/>
    <w:rPr>
      <w:vertAlign w:val="superscript"/>
    </w:rPr>
  </w:style>
  <w:style w:type="character" w:customStyle="1" w:styleId="apple-style-span">
    <w:name w:val="apple-style-span"/>
    <w:basedOn w:val="DefaultParagraphFont"/>
    <w:rsid w:val="006D34DC"/>
  </w:style>
  <w:style w:type="character" w:customStyle="1" w:styleId="apple-converted-space">
    <w:name w:val="apple-converted-space"/>
    <w:basedOn w:val="DefaultParagraphFont"/>
    <w:rsid w:val="006D34DC"/>
  </w:style>
  <w:style w:type="paragraph" w:styleId="BalloonText">
    <w:name w:val="Balloon Text"/>
    <w:basedOn w:val="Normal"/>
    <w:link w:val="BalloonTextChar"/>
    <w:uiPriority w:val="99"/>
    <w:rsid w:val="006D34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34DC"/>
    <w:rPr>
      <w:rFonts w:ascii="Lucida Grande" w:eastAsia="MS Mincho" w:hAnsi="Lucida Grande" w:cs="Lucida Grande"/>
      <w:sz w:val="18"/>
      <w:szCs w:val="18"/>
      <w:lang w:val="sq-AL"/>
    </w:rPr>
  </w:style>
  <w:style w:type="paragraph" w:customStyle="1" w:styleId="Char">
    <w:name w:val="Char"/>
    <w:basedOn w:val="Normal"/>
    <w:rsid w:val="006D34DC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6D34D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6D34DC"/>
    <w:rPr>
      <w:rFonts w:ascii="Trebuchet MS" w:eastAsia="MS Mincho" w:hAnsi="Trebuchet MS"/>
      <w:lang w:val="en-GB" w:eastAsia="en-US" w:bidi="ar-SA"/>
    </w:rPr>
  </w:style>
  <w:style w:type="character" w:customStyle="1" w:styleId="CharChar">
    <w:name w:val="Char Char"/>
    <w:aliases w:val="Title Char1"/>
    <w:basedOn w:val="DefaultParagraphFont"/>
    <w:locked/>
    <w:rsid w:val="006D34DC"/>
    <w:rPr>
      <w:rFonts w:ascii="Trebuchet MS" w:eastAsia="MS Mincho" w:hAnsi="Trebuchet MS"/>
      <w:sz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6D34DC"/>
    <w:pPr>
      <w:ind w:left="720"/>
      <w:contextualSpacing/>
    </w:pPr>
    <w:rPr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6D34D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D34D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D34DC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styleId="Hyperlink">
    <w:name w:val="Hyperlink"/>
    <w:rsid w:val="006D34DC"/>
    <w:rPr>
      <w:color w:val="0000FF"/>
      <w:u w:val="single"/>
    </w:rPr>
  </w:style>
  <w:style w:type="paragraph" w:customStyle="1" w:styleId="Char0">
    <w:name w:val="Char"/>
    <w:basedOn w:val="Normal"/>
    <w:rsid w:val="006D34DC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0">
    <w:name w:val="Char Char Char Char"/>
    <w:basedOn w:val="Normal"/>
    <w:rsid w:val="006D34DC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customStyle="1" w:styleId="CharChar10">
    <w:name w:val="Char Char1"/>
    <w:basedOn w:val="DefaultParagraphFont"/>
    <w:rsid w:val="006D34DC"/>
    <w:rPr>
      <w:rFonts w:ascii="Trebuchet MS" w:eastAsia="MS Mincho" w:hAnsi="Trebuchet MS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6D34D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paragrafi0">
    <w:name w:val="paragrafi"/>
    <w:basedOn w:val="Normal"/>
    <w:rsid w:val="006D34DC"/>
    <w:pPr>
      <w:spacing w:before="100" w:beforeAutospacing="1" w:after="100" w:afterAutospacing="1"/>
    </w:pPr>
    <w:rPr>
      <w:lang w:val="en-GB" w:eastAsia="en-GB"/>
    </w:rPr>
  </w:style>
  <w:style w:type="character" w:customStyle="1" w:styleId="TitulliTitullChar">
    <w:name w:val="Titulli_Titull Char"/>
    <w:basedOn w:val="DefaultParagraphFont"/>
    <w:link w:val="TitulliTitull"/>
    <w:rsid w:val="006D34D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ableTitleChar">
    <w:name w:val="Table Title Char"/>
    <w:link w:val="TableTitle"/>
    <w:uiPriority w:val="99"/>
    <w:locked/>
    <w:rsid w:val="006D34DC"/>
    <w:rPr>
      <w:b/>
      <w:bCs/>
      <w:sz w:val="21"/>
      <w:szCs w:val="21"/>
      <w:lang w:val="en-GB"/>
    </w:rPr>
  </w:style>
  <w:style w:type="paragraph" w:customStyle="1" w:styleId="CharCharChar2">
    <w:name w:val="Char Char Char2"/>
    <w:basedOn w:val="Normal"/>
    <w:rsid w:val="006D34DC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NoSpacing">
    <w:name w:val="No Spacing"/>
    <w:link w:val="NoSpacingChar"/>
    <w:uiPriority w:val="1"/>
    <w:qFormat/>
    <w:rsid w:val="006D34DC"/>
    <w:rPr>
      <w:rFonts w:ascii="Times New Roman" w:eastAsia="Times New Roman" w:hAnsi="Times New Roman"/>
      <w:sz w:val="24"/>
      <w:szCs w:val="22"/>
      <w:lang w:val="en-US" w:eastAsia="en-US"/>
    </w:rPr>
  </w:style>
  <w:style w:type="character" w:customStyle="1" w:styleId="f11">
    <w:name w:val="f11"/>
    <w:basedOn w:val="DefaultParagraphFont"/>
    <w:rsid w:val="006D34DC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6D34DC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styleId="Quote">
    <w:name w:val="Quote"/>
    <w:basedOn w:val="Normal"/>
    <w:next w:val="Normal"/>
    <w:link w:val="QuoteChar"/>
    <w:qFormat/>
    <w:rsid w:val="006D34DC"/>
    <w:pPr>
      <w:spacing w:before="200"/>
      <w:ind w:left="360" w:right="360"/>
    </w:pPr>
    <w:rPr>
      <w:rFonts w:eastAsia="Times New Roman"/>
      <w:i/>
      <w:iCs/>
    </w:rPr>
  </w:style>
  <w:style w:type="character" w:customStyle="1" w:styleId="QuoteChar">
    <w:name w:val="Quote Char"/>
    <w:basedOn w:val="DefaultParagraphFont"/>
    <w:link w:val="Quote"/>
    <w:rsid w:val="006D34DC"/>
    <w:rPr>
      <w:rFonts w:ascii="Times New Roman" w:eastAsia="Times New Roman" w:hAnsi="Times New Roman" w:cs="Times New Roman"/>
      <w:i/>
      <w:iCs/>
      <w:sz w:val="24"/>
      <w:szCs w:val="24"/>
      <w:lang w:val="sq-AL"/>
    </w:rPr>
  </w:style>
  <w:style w:type="paragraph" w:styleId="IntenseQuote">
    <w:name w:val="Intense Quote"/>
    <w:basedOn w:val="Normal"/>
    <w:next w:val="Normal"/>
    <w:link w:val="IntenseQuoteChar"/>
    <w:qFormat/>
    <w:rsid w:val="006D34D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6D34DC"/>
    <w:rPr>
      <w:rFonts w:ascii="Times New Roman" w:eastAsia="Times New Roman" w:hAnsi="Times New Roman" w:cs="Times New Roman"/>
      <w:b/>
      <w:bCs/>
      <w:i/>
      <w:iCs/>
      <w:sz w:val="24"/>
      <w:szCs w:val="24"/>
      <w:lang w:val="sq-AL"/>
    </w:rPr>
  </w:style>
  <w:style w:type="paragraph" w:customStyle="1" w:styleId="ModelDoubleNoIndent">
    <w:name w:val="ModelDoubleNoIndent"/>
    <w:basedOn w:val="ModelNrmlDouble"/>
    <w:rsid w:val="006D34DC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6D34DC"/>
    <w:pPr>
      <w:spacing w:after="240"/>
      <w:ind w:firstLine="720"/>
      <w:jc w:val="both"/>
    </w:pPr>
    <w:rPr>
      <w:rFonts w:eastAsia="Times New Roman"/>
      <w:sz w:val="22"/>
      <w:szCs w:val="20"/>
    </w:rPr>
  </w:style>
  <w:style w:type="paragraph" w:customStyle="1" w:styleId="ecxyiv2026995msonormal">
    <w:name w:val="ecxyiv2026995msonormal"/>
    <w:basedOn w:val="Normal"/>
    <w:rsid w:val="006D34DC"/>
    <w:pPr>
      <w:spacing w:after="324"/>
    </w:pPr>
    <w:rPr>
      <w:rFonts w:eastAsia="Times New Roman"/>
    </w:rPr>
  </w:style>
  <w:style w:type="paragraph" w:customStyle="1" w:styleId="listenum">
    <w:name w:val="liste num"/>
    <w:basedOn w:val="Normal"/>
    <w:rsid w:val="006D34DC"/>
    <w:pPr>
      <w:numPr>
        <w:numId w:val="2"/>
      </w:numPr>
      <w:tabs>
        <w:tab w:val="left" w:pos="9828"/>
      </w:tabs>
      <w:spacing w:before="60" w:after="60"/>
      <w:jc w:val="both"/>
    </w:pPr>
    <w:rPr>
      <w:rFonts w:eastAsia="Times New Roman" w:cs="Arial"/>
      <w:bCs/>
      <w:noProof/>
      <w:color w:val="000000"/>
      <w:lang w:val="en-GB"/>
    </w:rPr>
  </w:style>
  <w:style w:type="character" w:customStyle="1" w:styleId="hpsatn">
    <w:name w:val="hps atn"/>
    <w:basedOn w:val="DefaultParagraphFont"/>
    <w:rsid w:val="006D34DC"/>
  </w:style>
  <w:style w:type="character" w:customStyle="1" w:styleId="atn">
    <w:name w:val="atn"/>
    <w:basedOn w:val="DefaultParagraphFont"/>
    <w:rsid w:val="006D34DC"/>
  </w:style>
  <w:style w:type="character" w:styleId="CommentReference">
    <w:name w:val="annotation reference"/>
    <w:uiPriority w:val="99"/>
    <w:rsid w:val="006D34D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34DC"/>
    <w:rPr>
      <w:lang w:val="sq-AL"/>
    </w:rPr>
  </w:style>
  <w:style w:type="paragraph" w:styleId="CommentText">
    <w:name w:val="annotation text"/>
    <w:basedOn w:val="Normal"/>
    <w:link w:val="CommentTextChar"/>
    <w:uiPriority w:val="99"/>
    <w:rsid w:val="006D34DC"/>
    <w:rPr>
      <w:rFonts w:ascii="Calibri" w:eastAsia="Calibri" w:hAnsi="Calibri"/>
      <w:sz w:val="22"/>
      <w:szCs w:val="22"/>
    </w:rPr>
  </w:style>
  <w:style w:type="character" w:customStyle="1" w:styleId="CommentTextChar1">
    <w:name w:val="Comment Text Char1"/>
    <w:basedOn w:val="DefaultParagraphFont"/>
    <w:link w:val="CommentText"/>
    <w:rsid w:val="006D34DC"/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34DC"/>
    <w:rPr>
      <w:b/>
      <w:bCs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34DC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6D34DC"/>
    <w:rPr>
      <w:rFonts w:ascii="Times New Roman" w:eastAsia="MS Mincho" w:hAnsi="Times New Roman" w:cs="Times New Roman"/>
      <w:b/>
      <w:bCs/>
      <w:sz w:val="20"/>
      <w:szCs w:val="20"/>
      <w:lang w:val="sq-AL"/>
    </w:rPr>
  </w:style>
  <w:style w:type="character" w:customStyle="1" w:styleId="gt-icon-text1">
    <w:name w:val="gt-icon-text1"/>
    <w:basedOn w:val="DefaultParagraphFont"/>
    <w:rsid w:val="006D34DC"/>
  </w:style>
  <w:style w:type="paragraph" w:customStyle="1" w:styleId="CM4">
    <w:name w:val="CM4"/>
    <w:basedOn w:val="Normal"/>
    <w:next w:val="Normal"/>
    <w:rsid w:val="006D34DC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styleId="TOCHeading">
    <w:name w:val="TOC Heading"/>
    <w:basedOn w:val="Heading1"/>
    <w:next w:val="Normal"/>
    <w:qFormat/>
    <w:rsid w:val="006D34DC"/>
    <w:pPr>
      <w:outlineLvl w:val="9"/>
    </w:pPr>
    <w:rPr>
      <w:rFonts w:ascii="Cambria" w:hAnsi="Cambria" w:cs="Times New Roman"/>
      <w:lang w:bidi="en-US"/>
    </w:rPr>
  </w:style>
  <w:style w:type="paragraph" w:customStyle="1" w:styleId="nen">
    <w:name w:val="nen"/>
    <w:basedOn w:val="Normal"/>
    <w:next w:val="Normal"/>
    <w:rsid w:val="006D34DC"/>
    <w:pPr>
      <w:jc w:val="center"/>
    </w:pPr>
    <w:rPr>
      <w:rFonts w:ascii="CG Times" w:eastAsia="Times New Roman" w:hAnsi="CG Times"/>
      <w:snapToGrid w:val="0"/>
      <w:szCs w:val="20"/>
    </w:rPr>
  </w:style>
  <w:style w:type="paragraph" w:customStyle="1" w:styleId="Char1CharChar1CharCharCharChar1CharCharChar1">
    <w:name w:val="Char1 Char Char1 Char Char Char Char1 Char Char Char1"/>
    <w:basedOn w:val="Normal"/>
    <w:rsid w:val="006D34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">
    <w:name w:val="Κείμενο πλαισίου"/>
    <w:basedOn w:val="Normal"/>
    <w:semiHidden/>
    <w:rsid w:val="006D34DC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a0">
    <w:name w:val="a0"/>
    <w:basedOn w:val="Normal"/>
    <w:rsid w:val="006D34DC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6D34DC"/>
    <w:pPr>
      <w:spacing w:before="100" w:beforeAutospacing="1" w:after="100" w:afterAutospacing="1"/>
    </w:pPr>
  </w:style>
  <w:style w:type="paragraph" w:customStyle="1" w:styleId="a2">
    <w:name w:val="a2"/>
    <w:basedOn w:val="Normal"/>
    <w:rsid w:val="006D34DC"/>
    <w:pPr>
      <w:spacing w:before="100" w:beforeAutospacing="1" w:after="100" w:afterAutospacing="1"/>
      <w:jc w:val="both"/>
    </w:pPr>
  </w:style>
  <w:style w:type="paragraph" w:styleId="Caption">
    <w:name w:val="caption"/>
    <w:basedOn w:val="Normal"/>
    <w:next w:val="Normal"/>
    <w:uiPriority w:val="99"/>
    <w:qFormat/>
    <w:rsid w:val="006D34DC"/>
    <w:rPr>
      <w:rFonts w:eastAsia="Times New Roman"/>
      <w:b/>
      <w:bCs/>
      <w:sz w:val="20"/>
      <w:szCs w:val="20"/>
      <w:lang w:val="en-GB"/>
    </w:rPr>
  </w:style>
  <w:style w:type="paragraph" w:customStyle="1" w:styleId="akti0">
    <w:name w:val="akti"/>
    <w:basedOn w:val="Normal"/>
    <w:rsid w:val="006D34DC"/>
    <w:pPr>
      <w:spacing w:before="100" w:beforeAutospacing="1" w:after="100" w:afterAutospacing="1"/>
    </w:pPr>
    <w:rPr>
      <w:rFonts w:eastAsia="SimSun"/>
      <w:lang w:eastAsia="zh-CN"/>
    </w:rPr>
  </w:style>
  <w:style w:type="paragraph" w:styleId="BodyText2">
    <w:name w:val="Body Text 2"/>
    <w:basedOn w:val="Normal"/>
    <w:link w:val="BodyText2Char"/>
    <w:uiPriority w:val="99"/>
    <w:rsid w:val="006D34DC"/>
    <w:pPr>
      <w:jc w:val="center"/>
    </w:pPr>
    <w:rPr>
      <w:rFonts w:ascii="Arial" w:eastAsia="Times New Roman" w:hAnsi="Arial"/>
      <w:b/>
      <w:caps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6D34DC"/>
    <w:rPr>
      <w:rFonts w:ascii="Arial" w:eastAsia="Times New Roman" w:hAnsi="Arial" w:cs="Times New Roman"/>
      <w:b/>
      <w:caps/>
      <w:sz w:val="28"/>
      <w:szCs w:val="20"/>
      <w:lang w:val="sq-AL"/>
    </w:rPr>
  </w:style>
  <w:style w:type="paragraph" w:customStyle="1" w:styleId="Normal0">
    <w:name w:val="[Normal]"/>
    <w:link w:val="NormalChar"/>
    <w:rsid w:val="006D34DC"/>
    <w:pPr>
      <w:autoSpaceDE w:val="0"/>
      <w:autoSpaceDN w:val="0"/>
      <w:adjustRightInd w:val="0"/>
    </w:pPr>
    <w:rPr>
      <w:rFonts w:ascii="Arial" w:eastAsia="MS Mincho" w:hAnsi="Arial" w:cs="Arial"/>
      <w:sz w:val="24"/>
      <w:szCs w:val="24"/>
      <w:lang w:val="en-US" w:eastAsia="en-US"/>
    </w:rPr>
  </w:style>
  <w:style w:type="character" w:customStyle="1" w:styleId="actstitle">
    <w:name w:val="actstitle"/>
    <w:basedOn w:val="DefaultParagraphFont"/>
    <w:rsid w:val="006D34DC"/>
  </w:style>
  <w:style w:type="paragraph" w:customStyle="1" w:styleId="Anlagentext">
    <w:name w:val="Anlagentext"/>
    <w:basedOn w:val="Normal"/>
    <w:rsid w:val="006D34DC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6D34DC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</w:rPr>
  </w:style>
  <w:style w:type="paragraph" w:customStyle="1" w:styleId="anrede">
    <w:name w:val="anrede"/>
    <w:basedOn w:val="Normal"/>
    <w:next w:val="Normal"/>
    <w:rsid w:val="006D34DC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6D34DC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6D34DC"/>
  </w:style>
  <w:style w:type="paragraph" w:customStyle="1" w:styleId="betreff">
    <w:name w:val="betreff"/>
    <w:basedOn w:val="Normal"/>
    <w:next w:val="anrede"/>
    <w:rsid w:val="006D34DC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bodytext0">
    <w:name w:val="bodytext"/>
    <w:basedOn w:val="Normal"/>
    <w:rsid w:val="006D34DC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uiPriority w:val="99"/>
    <w:rsid w:val="006D34D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6D34DC"/>
    <w:rPr>
      <w:i/>
      <w:iCs/>
      <w:smallCaps/>
      <w:spacing w:val="5"/>
    </w:rPr>
  </w:style>
  <w:style w:type="paragraph" w:customStyle="1" w:styleId="briefkopf">
    <w:name w:val="briefkopf"/>
    <w:basedOn w:val="Normal"/>
    <w:rsid w:val="006D34DC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Char">
    <w:name w:val="Char Char Char"/>
    <w:basedOn w:val="DefaultParagraphFont"/>
    <w:rsid w:val="006D34DC"/>
    <w:rPr>
      <w:b/>
      <w:bCs/>
      <w:sz w:val="24"/>
      <w:szCs w:val="24"/>
      <w:lang w:val="en-US" w:eastAsia="en-US" w:bidi="ar-SA"/>
    </w:rPr>
  </w:style>
  <w:style w:type="paragraph" w:customStyle="1" w:styleId="ein1">
    <w:name w:val="ein1"/>
    <w:basedOn w:val="Normal"/>
    <w:rsid w:val="006D34DC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CharCharCharCharCharCharCarattere">
    <w:name w:val="Char Char Char Char Char Char Carattere"/>
    <w:basedOn w:val="Normal"/>
    <w:rsid w:val="006D34DC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1">
    <w:name w:val="Char1"/>
    <w:basedOn w:val="Normal"/>
    <w:rsid w:val="006D34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6D34DC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6D34DC"/>
    <w:pPr>
      <w:ind w:left="720"/>
    </w:pPr>
  </w:style>
  <w:style w:type="paragraph" w:customStyle="1" w:styleId="ColorfulList-Accent12">
    <w:name w:val="Colorful List - Accent 12"/>
    <w:basedOn w:val="Normal"/>
    <w:qFormat/>
    <w:rsid w:val="006D34DC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6D34DC"/>
    <w:rPr>
      <w:sz w:val="20"/>
      <w:szCs w:val="20"/>
    </w:rPr>
  </w:style>
  <w:style w:type="paragraph" w:customStyle="1" w:styleId="ecxmsonormal">
    <w:name w:val="ecxmsonormal"/>
    <w:basedOn w:val="Normal"/>
    <w:rsid w:val="006D34DC"/>
    <w:pPr>
      <w:spacing w:after="324"/>
    </w:pPr>
    <w:rPr>
      <w:lang w:val="en-GB" w:eastAsia="en-GB"/>
    </w:rPr>
  </w:style>
  <w:style w:type="paragraph" w:customStyle="1" w:styleId="JuPara">
    <w:name w:val="Ju_Para"/>
    <w:basedOn w:val="Normal"/>
    <w:link w:val="JuParaCar"/>
    <w:rsid w:val="006D34DC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6D34DC"/>
    <w:pPr>
      <w:spacing w:before="100" w:beforeAutospacing="1" w:after="100" w:afterAutospacing="1"/>
    </w:pPr>
  </w:style>
  <w:style w:type="paragraph" w:customStyle="1" w:styleId="Einrck1">
    <w:name w:val="Einrück1"/>
    <w:basedOn w:val="Normal"/>
    <w:rsid w:val="006D34DC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6D34DC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6D34DC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6D34DC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neninr0">
    <w:name w:val="neninr"/>
    <w:basedOn w:val="Normal"/>
    <w:rsid w:val="006D34DC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6D34DC"/>
    <w:rPr>
      <w:rFonts w:ascii="Arial" w:hAnsi="Arial" w:cs="Arial"/>
    </w:rPr>
  </w:style>
  <w:style w:type="paragraph" w:customStyle="1" w:styleId="Einrckung3">
    <w:name w:val="Einrückung 3"/>
    <w:basedOn w:val="Normal"/>
    <w:rsid w:val="006D34DC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paragraph" w:customStyle="1" w:styleId="NummerierteListe">
    <w:name w:val="Nummerierte Liste"/>
    <w:aliases w:val="Links:  0,63 cm"/>
    <w:basedOn w:val="Normal"/>
    <w:rsid w:val="006D34DC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character" w:customStyle="1" w:styleId="f01">
    <w:name w:val="f01"/>
    <w:basedOn w:val="DefaultParagraphFont"/>
    <w:uiPriority w:val="99"/>
    <w:rsid w:val="006D34DC"/>
    <w:rPr>
      <w:rFonts w:ascii="FangSong" w:eastAsia="FangSong" w:hAnsi="FangSong" w:hint="eastAsia"/>
      <w:color w:val="000000"/>
      <w:sz w:val="20"/>
      <w:szCs w:val="20"/>
    </w:rPr>
  </w:style>
  <w:style w:type="paragraph" w:customStyle="1" w:styleId="Paragrafoelenco">
    <w:name w:val="Paragrafo elenco"/>
    <w:basedOn w:val="Normal"/>
    <w:qFormat/>
    <w:rsid w:val="006D34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character" w:customStyle="1" w:styleId="f41">
    <w:name w:val="f41"/>
    <w:basedOn w:val="DefaultParagraphFont"/>
    <w:rsid w:val="006D34DC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6D34DC"/>
    <w:rPr>
      <w:rFonts w:ascii="Helvetica" w:eastAsia="ヒラギノ角ゴ Pro W3" w:hAnsi="Helvetica"/>
      <w:color w:val="000000"/>
      <w:lang w:eastAsia="en-US"/>
    </w:rPr>
  </w:style>
  <w:style w:type="paragraph" w:customStyle="1" w:styleId="Standard1">
    <w:name w:val="Standard1"/>
    <w:basedOn w:val="Normal"/>
    <w:rsid w:val="006D34DC"/>
    <w:pPr>
      <w:spacing w:line="360" w:lineRule="atLeast"/>
      <w:jc w:val="both"/>
    </w:pPr>
    <w:rPr>
      <w:rFonts w:ascii="Arial" w:hAnsi="Arial"/>
      <w:szCs w:val="20"/>
      <w:lang w:eastAsia="de-DE"/>
    </w:rPr>
  </w:style>
  <w:style w:type="character" w:styleId="IntenseEmphasis">
    <w:name w:val="Intense Emphasis"/>
    <w:qFormat/>
    <w:rsid w:val="006D34DC"/>
    <w:rPr>
      <w:b/>
      <w:bCs/>
    </w:rPr>
  </w:style>
  <w:style w:type="character" w:styleId="IntenseReference">
    <w:name w:val="Intense Reference"/>
    <w:qFormat/>
    <w:rsid w:val="006D34DC"/>
    <w:rPr>
      <w:smallCaps/>
      <w:spacing w:val="5"/>
      <w:u w:val="single"/>
    </w:r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6D34DC"/>
  </w:style>
  <w:style w:type="character" w:customStyle="1" w:styleId="ju--005fpara----char--char">
    <w:name w:val="ju--005fpara----char--char"/>
    <w:basedOn w:val="DefaultParagraphFont"/>
    <w:rsid w:val="006D34DC"/>
  </w:style>
  <w:style w:type="character" w:customStyle="1" w:styleId="longtext1">
    <w:name w:val="long_text1"/>
    <w:basedOn w:val="DefaultParagraphFont"/>
    <w:rsid w:val="006D34DC"/>
    <w:rPr>
      <w:sz w:val="20"/>
      <w:szCs w:val="20"/>
    </w:rPr>
  </w:style>
  <w:style w:type="character" w:customStyle="1" w:styleId="mediumtext">
    <w:name w:val="medium_text"/>
    <w:basedOn w:val="DefaultParagraphFont"/>
    <w:rsid w:val="006D34DC"/>
  </w:style>
  <w:style w:type="paragraph" w:customStyle="1" w:styleId="Normal1">
    <w:name w:val="Normal+1"/>
    <w:basedOn w:val="Default"/>
    <w:next w:val="Default"/>
    <w:rsid w:val="006D34DC"/>
    <w:rPr>
      <w:rFonts w:ascii="Life L2" w:hAnsi="Life L2"/>
      <w:color w:val="auto"/>
    </w:rPr>
  </w:style>
  <w:style w:type="paragraph" w:customStyle="1" w:styleId="numridata0">
    <w:name w:val="numridata"/>
    <w:basedOn w:val="Normal"/>
    <w:rsid w:val="006D34DC"/>
    <w:pPr>
      <w:spacing w:before="100" w:beforeAutospacing="1" w:after="100" w:afterAutospacing="1"/>
    </w:pPr>
  </w:style>
  <w:style w:type="paragraph" w:customStyle="1" w:styleId="Prambelabsatz">
    <w:name w:val="Präambelabsatz"/>
    <w:basedOn w:val="Normal"/>
    <w:rsid w:val="006D34DC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character" w:customStyle="1" w:styleId="shorttext">
    <w:name w:val="short_text"/>
    <w:basedOn w:val="DefaultParagraphFont"/>
    <w:rsid w:val="006D34DC"/>
  </w:style>
  <w:style w:type="paragraph" w:customStyle="1" w:styleId="Style1">
    <w:name w:val="Style 1"/>
    <w:rsid w:val="006D34DC"/>
    <w:pPr>
      <w:widowControl w:val="0"/>
      <w:autoSpaceDE w:val="0"/>
      <w:autoSpaceDN w:val="0"/>
      <w:adjustRightInd w:val="0"/>
    </w:pPr>
    <w:rPr>
      <w:rFonts w:ascii="Times New Roman" w:eastAsia="SimSun" w:hAnsi="Times New Roman"/>
      <w:lang w:val="en-US" w:eastAsia="zh-CN"/>
    </w:rPr>
  </w:style>
  <w:style w:type="paragraph" w:customStyle="1" w:styleId="Style4">
    <w:name w:val="Style 4"/>
    <w:rsid w:val="006D34DC"/>
    <w:pPr>
      <w:widowControl w:val="0"/>
      <w:autoSpaceDE w:val="0"/>
      <w:autoSpaceDN w:val="0"/>
      <w:spacing w:before="108"/>
      <w:ind w:left="288" w:hanging="288"/>
    </w:pPr>
    <w:rPr>
      <w:rFonts w:ascii="Times New Roman" w:eastAsia="SimSun" w:hAnsi="Times New Roman"/>
      <w:sz w:val="18"/>
      <w:szCs w:val="18"/>
      <w:lang w:val="en-US" w:eastAsia="zh-CN"/>
    </w:rPr>
  </w:style>
  <w:style w:type="paragraph" w:customStyle="1" w:styleId="Style8">
    <w:name w:val="Style 8"/>
    <w:rsid w:val="006D34DC"/>
    <w:pPr>
      <w:widowControl w:val="0"/>
      <w:autoSpaceDE w:val="0"/>
      <w:autoSpaceDN w:val="0"/>
      <w:spacing w:before="72" w:line="307" w:lineRule="auto"/>
    </w:pPr>
    <w:rPr>
      <w:rFonts w:ascii="Times New Roman" w:eastAsia="SimSun" w:hAnsi="Times New Roman"/>
      <w:sz w:val="18"/>
      <w:szCs w:val="18"/>
      <w:lang w:val="en-US" w:eastAsia="zh-CN"/>
    </w:rPr>
  </w:style>
  <w:style w:type="paragraph" w:customStyle="1" w:styleId="Heading1Left0cm">
    <w:name w:val="Heading 1 + Left:  0 cm"/>
    <w:aliases w:val="First line:  0 cm"/>
    <w:basedOn w:val="Heading1"/>
    <w:rsid w:val="006D34DC"/>
    <w:rPr>
      <w:rFonts w:ascii="Times New Roman" w:hAnsi="Times New Roman" w:cs="Times New Roman"/>
      <w:color w:val="0000FF"/>
      <w:sz w:val="28"/>
      <w:szCs w:val="28"/>
      <w:lang w:eastAsia="fr-FR"/>
    </w:rPr>
  </w:style>
  <w:style w:type="paragraph" w:customStyle="1" w:styleId="style5">
    <w:name w:val="style5"/>
    <w:basedOn w:val="Normal"/>
    <w:rsid w:val="006D34DC"/>
    <w:pPr>
      <w:spacing w:before="100" w:beforeAutospacing="1" w:after="100" w:afterAutospacing="1"/>
    </w:pPr>
  </w:style>
  <w:style w:type="character" w:styleId="SubtleEmphasis">
    <w:name w:val="Subtle Emphasis"/>
    <w:qFormat/>
    <w:rsid w:val="006D34DC"/>
    <w:rPr>
      <w:i/>
      <w:iCs/>
    </w:rPr>
  </w:style>
  <w:style w:type="numbering" w:customStyle="1" w:styleId="NoList1">
    <w:name w:val="No List1"/>
    <w:next w:val="NoList"/>
    <w:semiHidden/>
    <w:unhideWhenUsed/>
    <w:rsid w:val="006D34DC"/>
  </w:style>
  <w:style w:type="character" w:styleId="SubtleReference">
    <w:name w:val="Subtle Reference"/>
    <w:qFormat/>
    <w:rsid w:val="006D34DC"/>
    <w:rPr>
      <w:smallCaps/>
    </w:rPr>
  </w:style>
  <w:style w:type="paragraph" w:customStyle="1" w:styleId="Tabellenberschrift">
    <w:name w:val="Tabellenüberschrift"/>
    <w:basedOn w:val="Normal"/>
    <w:rsid w:val="006D34DC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6D34DC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6D34DC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BodyText3">
    <w:name w:val="Body Text 3"/>
    <w:basedOn w:val="Normal"/>
    <w:link w:val="BodyText3Char"/>
    <w:rsid w:val="006D34DC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6D34DC"/>
    <w:rPr>
      <w:rFonts w:ascii="Times New Roman" w:eastAsia="MS Mincho" w:hAnsi="Times New Roman" w:cs="Times New Roman"/>
      <w:sz w:val="16"/>
      <w:szCs w:val="16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6D34DC"/>
    <w:pPr>
      <w:keepLines/>
      <w:numPr>
        <w:numId w:val="3"/>
      </w:numPr>
      <w:spacing w:before="120" w:after="60"/>
      <w:jc w:val="both"/>
    </w:pPr>
    <w:rPr>
      <w:rFonts w:ascii="Calibri" w:eastAsia="Calibri" w:hAnsi="Calibri" w:cs="Times New Roman"/>
      <w:sz w:val="21"/>
      <w:szCs w:val="21"/>
      <w:lang w:val="en-GB" w:eastAsia="x-none"/>
    </w:rPr>
  </w:style>
  <w:style w:type="paragraph" w:styleId="BodyTextIndent">
    <w:name w:val="Body Text Indent"/>
    <w:basedOn w:val="Normal"/>
    <w:link w:val="BodyTextIndentChar"/>
    <w:rsid w:val="006D34DC"/>
    <w:pPr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6D34DC"/>
    <w:rPr>
      <w:rFonts w:ascii="Times New Roman" w:eastAsia="MS Mincho" w:hAnsi="Times New Roman" w:cs="Times New Roman"/>
      <w:sz w:val="20"/>
      <w:szCs w:val="20"/>
      <w:lang w:val="en-GB"/>
    </w:rPr>
  </w:style>
  <w:style w:type="paragraph" w:customStyle="1" w:styleId="Corpodeltesto">
    <w:name w:val="Corpo del testo"/>
    <w:basedOn w:val="Default"/>
    <w:next w:val="Default"/>
    <w:rsid w:val="006D34DC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6D34DC"/>
    <w:rPr>
      <w:rFonts w:eastAsia="Times New Roman"/>
      <w:color w:val="auto"/>
    </w:rPr>
  </w:style>
  <w:style w:type="paragraph" w:customStyle="1" w:styleId="Normale">
    <w:name w:val="Normale"/>
    <w:basedOn w:val="Default"/>
    <w:next w:val="Default"/>
    <w:rsid w:val="006D34DC"/>
    <w:rPr>
      <w:rFonts w:eastAsia="Times New Roman"/>
      <w:color w:val="auto"/>
    </w:rPr>
  </w:style>
  <w:style w:type="character" w:customStyle="1" w:styleId="CharChar2">
    <w:name w:val="Char Char2"/>
    <w:basedOn w:val="DefaultParagraphFont"/>
    <w:semiHidden/>
    <w:locked/>
    <w:rsid w:val="006D34DC"/>
    <w:rPr>
      <w:sz w:val="24"/>
      <w:szCs w:val="24"/>
      <w:lang w:val="en-US" w:eastAsia="en-US"/>
    </w:rPr>
  </w:style>
  <w:style w:type="paragraph" w:customStyle="1" w:styleId="Rientrocorpodeltesto">
    <w:name w:val="Rientro corpo del testo"/>
    <w:basedOn w:val="Default"/>
    <w:next w:val="Default"/>
    <w:rsid w:val="006D34DC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6D34DC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6D34DC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6D34DC"/>
  </w:style>
  <w:style w:type="character" w:customStyle="1" w:styleId="subtitle0">
    <w:name w:val="subtitle"/>
    <w:basedOn w:val="DefaultParagraphFont"/>
    <w:rsid w:val="006D34DC"/>
  </w:style>
  <w:style w:type="paragraph" w:customStyle="1" w:styleId="Titolo1">
    <w:name w:val="Titolo 1"/>
    <w:basedOn w:val="Default"/>
    <w:next w:val="Default"/>
    <w:rsid w:val="006D34DC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6D34DC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6D34DC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6D34DC"/>
    <w:rPr>
      <w:rFonts w:eastAsia="Times New Roman"/>
      <w:color w:val="auto"/>
    </w:rPr>
  </w:style>
  <w:style w:type="character" w:customStyle="1" w:styleId="vi">
    <w:name w:val="vi"/>
    <w:basedOn w:val="DefaultParagraphFont"/>
    <w:rsid w:val="006D34DC"/>
  </w:style>
  <w:style w:type="character" w:customStyle="1" w:styleId="actsnumber">
    <w:name w:val="actsnumber"/>
    <w:basedOn w:val="DefaultParagraphFont"/>
    <w:rsid w:val="006D34DC"/>
  </w:style>
  <w:style w:type="character" w:customStyle="1" w:styleId="actscontent">
    <w:name w:val="actscontent"/>
    <w:basedOn w:val="DefaultParagraphFont"/>
    <w:rsid w:val="006D34DC"/>
  </w:style>
  <w:style w:type="character" w:styleId="FollowedHyperlink">
    <w:name w:val="FollowedHyperlink"/>
    <w:basedOn w:val="DefaultParagraphFont"/>
    <w:rsid w:val="006D34DC"/>
    <w:rPr>
      <w:color w:val="800080"/>
      <w:u w:val="single"/>
    </w:rPr>
  </w:style>
  <w:style w:type="paragraph" w:styleId="EndnoteText">
    <w:name w:val="endnote text"/>
    <w:basedOn w:val="Normal"/>
    <w:link w:val="EndnoteTextChar"/>
    <w:unhideWhenUsed/>
    <w:rsid w:val="006D34DC"/>
    <w:rPr>
      <w:rFonts w:ascii="Tahoma" w:eastAsia="Times New Roman" w:hAnsi="Tahoma" w:cs="Tahom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D34DC"/>
    <w:rPr>
      <w:rFonts w:ascii="Tahoma" w:eastAsia="Times New Roman" w:hAnsi="Tahoma" w:cs="Tahoma"/>
      <w:sz w:val="20"/>
      <w:szCs w:val="20"/>
      <w:lang w:val="sq-AL"/>
    </w:rPr>
  </w:style>
  <w:style w:type="character" w:styleId="EndnoteReference">
    <w:name w:val="endnote reference"/>
    <w:uiPriority w:val="99"/>
    <w:unhideWhenUsed/>
    <w:rsid w:val="006D34DC"/>
    <w:rPr>
      <w:vertAlign w:val="superscript"/>
    </w:rPr>
  </w:style>
  <w:style w:type="paragraph" w:customStyle="1" w:styleId="Numri">
    <w:name w:val="Numri"/>
    <w:aliases w:val="data"/>
    <w:rsid w:val="006D34DC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customStyle="1" w:styleId="xl63">
    <w:name w:val="xl63"/>
    <w:basedOn w:val="Normal"/>
    <w:rsid w:val="006D34DC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6D34DC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6D34D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6D34DC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6D34DC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6D34DC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6D34D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6D34D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6D34D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6D34D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6D34D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6D34DC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6D34D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6D34D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6D34DC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6D34D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6D34DC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6D34D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6D34DC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6D34D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6D34DC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6D34D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6D34D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6D34DC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9">
    <w:name w:val="A9"/>
    <w:uiPriority w:val="99"/>
    <w:rsid w:val="006D34DC"/>
    <w:rPr>
      <w:color w:val="000000"/>
      <w:sz w:val="36"/>
    </w:rPr>
  </w:style>
  <w:style w:type="character" w:customStyle="1" w:styleId="NormalWebChar">
    <w:name w:val="Normal (Web) Char"/>
    <w:basedOn w:val="DefaultParagraphFont"/>
    <w:link w:val="NormalWeb"/>
    <w:rsid w:val="006D34DC"/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Heading">
    <w:name w:val="Heading"/>
    <w:basedOn w:val="Normal"/>
    <w:next w:val="BodyText"/>
    <w:uiPriority w:val="99"/>
    <w:rsid w:val="006D34DC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  <w:lang w:eastAsia="ar-SA"/>
    </w:rPr>
  </w:style>
  <w:style w:type="character" w:customStyle="1" w:styleId="FootnoteTextChar1">
    <w:name w:val="Footnote Text Char1"/>
    <w:aliases w:val="single space Char2,FOOTNOTES Char2,fn Char2,ft Char2,ADB Char2,pod carou Char2,Footnote Text Char1 Char Char2,Footnote Text Char2 Char Char Char2,Footnote Text Char Char2 Char Char Char2,Footnote Text Char1 Char Char Char Char1"/>
    <w:basedOn w:val="DefaultParagraphFont"/>
    <w:uiPriority w:val="99"/>
    <w:locked/>
    <w:rsid w:val="006D34DC"/>
    <w:rPr>
      <w:rFonts w:ascii="Times New Roman" w:hAnsi="Times New Roman" w:cs="Times New Roman"/>
      <w:lang w:eastAsia="ar-SA" w:bidi="ar-SA"/>
    </w:rPr>
  </w:style>
  <w:style w:type="paragraph" w:customStyle="1" w:styleId="Style10">
    <w:name w:val="Style1"/>
    <w:basedOn w:val="Normal"/>
    <w:uiPriority w:val="99"/>
    <w:rsid w:val="006D34DC"/>
    <w:pPr>
      <w:suppressAutoHyphens/>
    </w:pPr>
    <w:rPr>
      <w:rFonts w:eastAsia="Times New Roman"/>
      <w:sz w:val="28"/>
      <w:szCs w:val="28"/>
      <w:lang w:eastAsia="ar-SA"/>
    </w:rPr>
  </w:style>
  <w:style w:type="character" w:customStyle="1" w:styleId="Style14pt">
    <w:name w:val="Style 14 pt"/>
    <w:basedOn w:val="LineNumber"/>
    <w:uiPriority w:val="99"/>
    <w:rsid w:val="006D34DC"/>
    <w:rPr>
      <w:rFonts w:cs="Times New Roman"/>
      <w:sz w:val="28"/>
    </w:rPr>
  </w:style>
  <w:style w:type="character" w:styleId="LineNumber">
    <w:name w:val="line number"/>
    <w:basedOn w:val="DefaultParagraphFont"/>
    <w:uiPriority w:val="99"/>
    <w:rsid w:val="006D34DC"/>
    <w:rPr>
      <w:rFonts w:cs="Times New Roman"/>
    </w:rPr>
  </w:style>
  <w:style w:type="paragraph" w:customStyle="1" w:styleId="Style3">
    <w:name w:val="Style3"/>
    <w:basedOn w:val="Normal"/>
    <w:uiPriority w:val="99"/>
    <w:rsid w:val="006D34DC"/>
    <w:pPr>
      <w:suppressAutoHyphens/>
      <w:jc w:val="both"/>
    </w:pPr>
    <w:rPr>
      <w:rFonts w:eastAsia="Times New Roman"/>
      <w:sz w:val="28"/>
      <w:lang w:val="it-IT" w:eastAsia="ar-SA"/>
    </w:rPr>
  </w:style>
  <w:style w:type="paragraph" w:customStyle="1" w:styleId="ListBullet1">
    <w:name w:val="List Bullet1"/>
    <w:basedOn w:val="Normal"/>
    <w:link w:val="ListbulletChar"/>
    <w:uiPriority w:val="99"/>
    <w:rsid w:val="006D34DC"/>
    <w:pPr>
      <w:tabs>
        <w:tab w:val="num" w:pos="357"/>
      </w:tabs>
      <w:spacing w:after="120"/>
      <w:ind w:left="357" w:hanging="357"/>
      <w:jc w:val="both"/>
    </w:pPr>
    <w:rPr>
      <w:rFonts w:cs="Arial"/>
      <w:sz w:val="21"/>
      <w:szCs w:val="20"/>
      <w:lang w:eastAsia="zh-CN"/>
    </w:rPr>
  </w:style>
  <w:style w:type="character" w:customStyle="1" w:styleId="ListbulletChar">
    <w:name w:val="List bullet Char"/>
    <w:basedOn w:val="DefaultParagraphFont"/>
    <w:link w:val="ListBullet1"/>
    <w:uiPriority w:val="99"/>
    <w:locked/>
    <w:rsid w:val="006D34DC"/>
    <w:rPr>
      <w:rFonts w:ascii="Times New Roman" w:eastAsia="MS Mincho" w:hAnsi="Times New Roman" w:cs="Arial"/>
      <w:sz w:val="21"/>
      <w:szCs w:val="20"/>
      <w:lang w:val="sq-AL" w:eastAsia="zh-CN"/>
    </w:rPr>
  </w:style>
  <w:style w:type="paragraph" w:styleId="BodyTextIndent2">
    <w:name w:val="Body Text Indent 2"/>
    <w:basedOn w:val="Normal"/>
    <w:link w:val="BodyTextIndent2Char"/>
    <w:uiPriority w:val="99"/>
    <w:rsid w:val="006D34DC"/>
    <w:pPr>
      <w:spacing w:after="120" w:line="480" w:lineRule="auto"/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D34DC"/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style17">
    <w:name w:val="style17"/>
    <w:basedOn w:val="Normal"/>
    <w:uiPriority w:val="99"/>
    <w:rsid w:val="006D34DC"/>
    <w:pPr>
      <w:spacing w:before="100" w:beforeAutospacing="1" w:after="100" w:afterAutospacing="1"/>
      <w:jc w:val="both"/>
    </w:pPr>
    <w:rPr>
      <w:rFonts w:eastAsia="Times New Roman"/>
    </w:rPr>
  </w:style>
  <w:style w:type="paragraph" w:customStyle="1" w:styleId="Pa7">
    <w:name w:val="Pa7"/>
    <w:basedOn w:val="Normal"/>
    <w:next w:val="Normal"/>
    <w:uiPriority w:val="99"/>
    <w:rsid w:val="006D34DC"/>
    <w:pPr>
      <w:autoSpaceDE w:val="0"/>
      <w:autoSpaceDN w:val="0"/>
      <w:adjustRightInd w:val="0"/>
      <w:spacing w:line="441" w:lineRule="atLeast"/>
      <w:jc w:val="both"/>
    </w:pPr>
    <w:rPr>
      <w:rFonts w:ascii="Arial Black" w:eastAsia="Times New Roman" w:hAnsi="Arial Black"/>
    </w:rPr>
  </w:style>
  <w:style w:type="character" w:customStyle="1" w:styleId="A7">
    <w:name w:val="A7"/>
    <w:uiPriority w:val="99"/>
    <w:rsid w:val="006D34DC"/>
    <w:rPr>
      <w:color w:val="000000"/>
      <w:sz w:val="40"/>
    </w:rPr>
  </w:style>
  <w:style w:type="paragraph" w:customStyle="1" w:styleId="Pa3">
    <w:name w:val="Pa3"/>
    <w:basedOn w:val="Normal"/>
    <w:next w:val="Normal"/>
    <w:uiPriority w:val="99"/>
    <w:rsid w:val="006D34DC"/>
    <w:pPr>
      <w:autoSpaceDE w:val="0"/>
      <w:autoSpaceDN w:val="0"/>
      <w:adjustRightInd w:val="0"/>
      <w:spacing w:line="401" w:lineRule="atLeast"/>
      <w:jc w:val="both"/>
    </w:pPr>
    <w:rPr>
      <w:rFonts w:ascii="Arial Black" w:eastAsia="Times New Roman" w:hAnsi="Arial Black"/>
    </w:rPr>
  </w:style>
  <w:style w:type="character" w:customStyle="1" w:styleId="A8">
    <w:name w:val="A8"/>
    <w:uiPriority w:val="99"/>
    <w:rsid w:val="006D34DC"/>
    <w:rPr>
      <w:rFonts w:ascii="Optima" w:hAnsi="Optima"/>
      <w:b/>
      <w:color w:val="000000"/>
      <w:sz w:val="46"/>
    </w:rPr>
  </w:style>
  <w:style w:type="paragraph" w:customStyle="1" w:styleId="Pa6">
    <w:name w:val="Pa6"/>
    <w:basedOn w:val="Normal"/>
    <w:next w:val="Normal"/>
    <w:uiPriority w:val="99"/>
    <w:rsid w:val="006D34DC"/>
    <w:pPr>
      <w:autoSpaceDE w:val="0"/>
      <w:autoSpaceDN w:val="0"/>
      <w:adjustRightInd w:val="0"/>
      <w:spacing w:line="241" w:lineRule="atLeast"/>
      <w:jc w:val="both"/>
    </w:pPr>
    <w:rPr>
      <w:rFonts w:ascii="Arial Black" w:eastAsia="Times New Roman" w:hAnsi="Arial Black"/>
    </w:rPr>
  </w:style>
  <w:style w:type="character" w:customStyle="1" w:styleId="style141">
    <w:name w:val="style141"/>
    <w:basedOn w:val="DefaultParagraphFont"/>
    <w:uiPriority w:val="99"/>
    <w:rsid w:val="006D34DC"/>
    <w:rPr>
      <w:rFonts w:ascii="Verdana" w:hAnsi="Verdana" w:cs="Times New Roman"/>
      <w:sz w:val="17"/>
      <w:szCs w:val="17"/>
    </w:rPr>
  </w:style>
  <w:style w:type="character" w:customStyle="1" w:styleId="NormalChar">
    <w:name w:val="[Normal] Char"/>
    <w:basedOn w:val="DefaultParagraphFont"/>
    <w:link w:val="Normal0"/>
    <w:locked/>
    <w:rsid w:val="006D34DC"/>
    <w:rPr>
      <w:rFonts w:ascii="Arial" w:eastAsia="MS Mincho" w:hAnsi="Arial" w:cs="Arial"/>
      <w:sz w:val="24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uiPriority w:val="99"/>
    <w:rsid w:val="006D34DC"/>
    <w:pPr>
      <w:spacing w:after="120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D34DC"/>
    <w:rPr>
      <w:rFonts w:ascii="Times New Roman" w:eastAsia="Times New Roman" w:hAnsi="Times New Roman" w:cs="Times New Roman"/>
      <w:sz w:val="16"/>
      <w:szCs w:val="16"/>
      <w:lang w:val="sq-AL"/>
    </w:rPr>
  </w:style>
  <w:style w:type="paragraph" w:customStyle="1" w:styleId="Outline0211">
    <w:name w:val="Outline021_1"/>
    <w:uiPriority w:val="99"/>
    <w:rsid w:val="006D34DC"/>
    <w:pPr>
      <w:widowControl w:val="0"/>
      <w:jc w:val="both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istBullet21">
    <w:name w:val="List Bullet 21"/>
    <w:uiPriority w:val="99"/>
    <w:rsid w:val="006D34DC"/>
    <w:pPr>
      <w:tabs>
        <w:tab w:val="num" w:pos="720"/>
      </w:tabs>
      <w:spacing w:after="120"/>
      <w:ind w:left="714" w:hanging="357"/>
    </w:pPr>
    <w:rPr>
      <w:rFonts w:ascii="Trebuchet MS" w:eastAsia="MS Mincho" w:hAnsi="Trebuchet MS"/>
      <w:sz w:val="22"/>
    </w:rPr>
  </w:style>
  <w:style w:type="paragraph" w:styleId="ListBullet0">
    <w:name w:val="List Bullet"/>
    <w:basedOn w:val="Normal"/>
    <w:uiPriority w:val="99"/>
    <w:rsid w:val="006D34DC"/>
    <w:pPr>
      <w:tabs>
        <w:tab w:val="num" w:pos="360"/>
      </w:tabs>
      <w:spacing w:after="240"/>
      <w:ind w:left="360" w:hanging="360"/>
    </w:pPr>
    <w:rPr>
      <w:rFonts w:ascii="Trebuchet MS" w:hAnsi="Trebuchet MS"/>
      <w:sz w:val="20"/>
      <w:szCs w:val="20"/>
      <w:lang w:val="en-GB" w:eastAsia="en-GB"/>
    </w:rPr>
  </w:style>
  <w:style w:type="paragraph" w:customStyle="1" w:styleId="box">
    <w:name w:val="box"/>
    <w:basedOn w:val="Normal"/>
    <w:link w:val="boxChar"/>
    <w:uiPriority w:val="99"/>
    <w:rsid w:val="006D34DC"/>
    <w:pPr>
      <w:framePr w:vSpace="142" w:wrap="around" w:vAnchor="text" w:hAnchor="text" w:y="1"/>
      <w:pBdr>
        <w:top w:val="single" w:sz="4" w:space="6" w:color="auto" w:shadow="1"/>
        <w:left w:val="single" w:sz="4" w:space="4" w:color="auto" w:shadow="1"/>
        <w:bottom w:val="single" w:sz="4" w:space="5" w:color="auto" w:shadow="1"/>
        <w:right w:val="single" w:sz="4" w:space="4" w:color="auto" w:shadow="1"/>
      </w:pBdr>
      <w:spacing w:before="120" w:after="120"/>
      <w:ind w:left="720"/>
    </w:pPr>
    <w:rPr>
      <w:rFonts w:ascii="Trebuchet MS" w:eastAsia="SimSun" w:hAnsi="Trebuchet MS" w:cs="Arial"/>
      <w:sz w:val="18"/>
      <w:szCs w:val="18"/>
      <w:lang w:val="en-GB"/>
    </w:rPr>
  </w:style>
  <w:style w:type="character" w:customStyle="1" w:styleId="boxChar">
    <w:name w:val="box Char"/>
    <w:basedOn w:val="DefaultParagraphFont"/>
    <w:link w:val="box"/>
    <w:uiPriority w:val="99"/>
    <w:locked/>
    <w:rsid w:val="006D34DC"/>
    <w:rPr>
      <w:rFonts w:ascii="Trebuchet MS" w:eastAsia="SimSun" w:hAnsi="Trebuchet MS" w:cs="Arial"/>
      <w:sz w:val="18"/>
      <w:szCs w:val="18"/>
      <w:lang w:val="en-GB"/>
    </w:rPr>
  </w:style>
  <w:style w:type="paragraph" w:customStyle="1" w:styleId="Table2">
    <w:name w:val="Table2"/>
    <w:basedOn w:val="Normal"/>
    <w:uiPriority w:val="99"/>
    <w:rsid w:val="006D34DC"/>
    <w:pPr>
      <w:keepNext/>
      <w:tabs>
        <w:tab w:val="num" w:pos="1620"/>
      </w:tabs>
      <w:spacing w:before="360" w:after="240"/>
      <w:ind w:left="1620" w:hanging="720"/>
    </w:pPr>
    <w:rPr>
      <w:rFonts w:ascii="Trebuchet MS" w:hAnsi="Trebuchet MS"/>
      <w:b/>
      <w:szCs w:val="20"/>
      <w:lang w:val="en-GB" w:eastAsia="en-GB"/>
    </w:rPr>
  </w:style>
  <w:style w:type="paragraph" w:styleId="PlainText">
    <w:name w:val="Plain Text"/>
    <w:basedOn w:val="Normal"/>
    <w:link w:val="PlainTextChar"/>
    <w:uiPriority w:val="99"/>
    <w:rsid w:val="006D34DC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D34DC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51">
    <w:name w:val="f51"/>
    <w:basedOn w:val="DefaultParagraphFont"/>
    <w:uiPriority w:val="99"/>
    <w:rsid w:val="006D34DC"/>
    <w:rPr>
      <w:rFonts w:ascii="Times New Roman" w:hAnsi="Times New Roman" w:cs="Times New Roman"/>
      <w:color w:val="000000"/>
      <w:sz w:val="24"/>
      <w:szCs w:val="24"/>
    </w:rPr>
  </w:style>
  <w:style w:type="character" w:customStyle="1" w:styleId="titulli0">
    <w:name w:val="titulli"/>
    <w:basedOn w:val="DefaultParagraphFont"/>
    <w:uiPriority w:val="99"/>
    <w:rsid w:val="006D34DC"/>
    <w:rPr>
      <w:rFonts w:cs="Times New Roman"/>
    </w:rPr>
  </w:style>
  <w:style w:type="character" w:customStyle="1" w:styleId="summarized">
    <w:name w:val="summarized"/>
    <w:basedOn w:val="DefaultParagraphFont"/>
    <w:uiPriority w:val="99"/>
    <w:rsid w:val="006D34DC"/>
    <w:rPr>
      <w:rFonts w:cs="Times New Roman"/>
    </w:rPr>
  </w:style>
  <w:style w:type="character" w:customStyle="1" w:styleId="fletore1">
    <w:name w:val="fletore1"/>
    <w:basedOn w:val="DefaultParagraphFont"/>
    <w:uiPriority w:val="99"/>
    <w:rsid w:val="006D34DC"/>
    <w:rPr>
      <w:rFonts w:ascii="Verdana" w:hAnsi="Verdana" w:cs="Times New Roman"/>
      <w:color w:val="990000"/>
      <w:sz w:val="18"/>
      <w:szCs w:val="18"/>
    </w:rPr>
  </w:style>
  <w:style w:type="character" w:customStyle="1" w:styleId="fletorestyle3">
    <w:name w:val="fletore style3"/>
    <w:basedOn w:val="DefaultParagraphFont"/>
    <w:uiPriority w:val="99"/>
    <w:rsid w:val="006D34DC"/>
    <w:rPr>
      <w:rFonts w:cs="Times New Roman"/>
    </w:rPr>
  </w:style>
  <w:style w:type="character" w:customStyle="1" w:styleId="grame">
    <w:name w:val="grame"/>
    <w:basedOn w:val="DefaultParagraphFont"/>
    <w:rsid w:val="006D34DC"/>
    <w:rPr>
      <w:rFonts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6D34DC"/>
    <w:rPr>
      <w:rFonts w:ascii="Times New Roman" w:eastAsia="Times New Roman" w:hAnsi="Times New Roman"/>
      <w:sz w:val="24"/>
      <w:szCs w:val="22"/>
      <w:lang w:val="en-US" w:eastAsia="en-US" w:bidi="ar-SA"/>
    </w:rPr>
  </w:style>
  <w:style w:type="paragraph" w:customStyle="1" w:styleId="StyleAnnexTableTextJustified">
    <w:name w:val="Style Annex Table Text + Justified"/>
    <w:basedOn w:val="Normal"/>
    <w:rsid w:val="006D34DC"/>
    <w:pPr>
      <w:spacing w:before="40" w:after="20"/>
      <w:jc w:val="both"/>
    </w:pPr>
    <w:rPr>
      <w:rFonts w:ascii="Trebuchet MS" w:eastAsia="Times New Roman" w:hAnsi="Trebuchet MS"/>
      <w:sz w:val="14"/>
      <w:szCs w:val="20"/>
      <w:lang w:val="en-GB"/>
    </w:rPr>
  </w:style>
  <w:style w:type="paragraph" w:styleId="Revision">
    <w:name w:val="Revision"/>
    <w:hidden/>
    <w:uiPriority w:val="99"/>
    <w:semiHidden/>
    <w:rsid w:val="006D34DC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itullTabela">
    <w:name w:val="Titull Tabela"/>
    <w:basedOn w:val="Normal"/>
    <w:rsid w:val="006D34DC"/>
    <w:pPr>
      <w:jc w:val="center"/>
    </w:pPr>
    <w:rPr>
      <w:rFonts w:ascii="Arial Narrow" w:eastAsia="Times New Roman" w:hAnsi="Arial Narrow"/>
      <w:b/>
      <w:bCs/>
      <w:smallCaps/>
      <w:color w:val="000000"/>
      <w:sz w:val="22"/>
      <w:szCs w:val="20"/>
    </w:rPr>
  </w:style>
  <w:style w:type="character" w:customStyle="1" w:styleId="Absatz-Standardschriftart1">
    <w:name w:val="Absatz-Standardschriftart1"/>
    <w:rsid w:val="006D34DC"/>
  </w:style>
  <w:style w:type="character" w:customStyle="1" w:styleId="yui320201317906648428249">
    <w:name w:val="yui_3_2_0_20_1317906648428249"/>
    <w:basedOn w:val="DefaultParagraphFont"/>
    <w:rsid w:val="006D34DC"/>
  </w:style>
  <w:style w:type="character" w:customStyle="1" w:styleId="st1">
    <w:name w:val="st1"/>
    <w:basedOn w:val="DefaultParagraphFont"/>
    <w:uiPriority w:val="99"/>
    <w:rsid w:val="006D34DC"/>
  </w:style>
  <w:style w:type="character" w:customStyle="1" w:styleId="longtext0">
    <w:name w:val="longtext"/>
    <w:basedOn w:val="DefaultParagraphFont"/>
    <w:rsid w:val="006D34DC"/>
  </w:style>
  <w:style w:type="paragraph" w:customStyle="1" w:styleId="msolistparagraph0">
    <w:name w:val="msolistparagraph"/>
    <w:basedOn w:val="Normal"/>
    <w:rsid w:val="006D34DC"/>
    <w:pPr>
      <w:spacing w:before="100" w:beforeAutospacing="1" w:after="100" w:afterAutospacing="1"/>
    </w:pPr>
    <w:rPr>
      <w:rFonts w:eastAsia="Times New Roman"/>
    </w:rPr>
  </w:style>
  <w:style w:type="paragraph" w:customStyle="1" w:styleId="corpotexto">
    <w:name w:val="corpotexto"/>
    <w:basedOn w:val="Normal"/>
    <w:rsid w:val="006D34DC"/>
    <w:pPr>
      <w:spacing w:before="100" w:beforeAutospacing="1" w:after="100" w:afterAutospacing="1"/>
    </w:pPr>
    <w:rPr>
      <w:rFonts w:eastAsia="Times New Roman"/>
    </w:rPr>
  </w:style>
  <w:style w:type="paragraph" w:customStyle="1" w:styleId="msolistparagraphcxspmiddle">
    <w:name w:val="msolistparagraphcxspmiddle"/>
    <w:basedOn w:val="Normal"/>
    <w:rsid w:val="006D34DC"/>
    <w:pPr>
      <w:spacing w:before="100" w:beforeAutospacing="1" w:after="100" w:afterAutospacing="1"/>
    </w:pPr>
    <w:rPr>
      <w:rFonts w:eastAsia="Times New Roman"/>
    </w:rPr>
  </w:style>
  <w:style w:type="paragraph" w:customStyle="1" w:styleId="paragrafi00">
    <w:name w:val="paragrafi0"/>
    <w:basedOn w:val="Normal"/>
    <w:rsid w:val="006D34DC"/>
    <w:pPr>
      <w:spacing w:before="100" w:beforeAutospacing="1" w:after="100" w:afterAutospacing="1"/>
    </w:pPr>
    <w:rPr>
      <w:rFonts w:eastAsia="Times New Roman"/>
    </w:rPr>
  </w:style>
  <w:style w:type="character" w:customStyle="1" w:styleId="JuParaCar">
    <w:name w:val="Ju_Para Car"/>
    <w:link w:val="JuPara"/>
    <w:locked/>
    <w:rsid w:val="006D34DC"/>
    <w:rPr>
      <w:rFonts w:ascii="Times New Roman" w:eastAsia="MS Mincho" w:hAnsi="Times New Roman" w:cs="Times New Roman"/>
      <w:sz w:val="24"/>
      <w:szCs w:val="24"/>
      <w:lang w:val="en-GB" w:eastAsia="fr-FR"/>
    </w:rPr>
  </w:style>
  <w:style w:type="paragraph" w:customStyle="1" w:styleId="Char1CharChar1CharCharCharChar1CharCharChar10">
    <w:name w:val="Char1 Char Char1 Char Char Char Char1 Char Char Char1"/>
    <w:basedOn w:val="Normal"/>
    <w:rsid w:val="006D34D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20">
    <w:name w:val="Char Char2"/>
    <w:basedOn w:val="DefaultParagraphFont"/>
    <w:semiHidden/>
    <w:locked/>
    <w:rsid w:val="006D34DC"/>
    <w:rPr>
      <w:sz w:val="24"/>
      <w:szCs w:val="24"/>
      <w:lang w:val="en-US" w:eastAsia="en-US"/>
    </w:rPr>
  </w:style>
  <w:style w:type="paragraph" w:customStyle="1" w:styleId="Char10">
    <w:name w:val="Char1"/>
    <w:basedOn w:val="Normal"/>
    <w:rsid w:val="006D34DC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unhideWhenUsed/>
    <w:rsid w:val="006D34DC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34DC"/>
    <w:rPr>
      <w:rFonts w:ascii="Tahoma" w:eastAsia="Calibri" w:hAnsi="Tahoma" w:cs="Tahoma"/>
      <w:sz w:val="16"/>
      <w:szCs w:val="16"/>
      <w:lang w:val="sq-AL"/>
    </w:rPr>
  </w:style>
  <w:style w:type="paragraph" w:customStyle="1" w:styleId="Elencopuntato">
    <w:name w:val="Elenco puntato"/>
    <w:next w:val="CommentText"/>
    <w:rsid w:val="006D34DC"/>
    <w:pPr>
      <w:widowControl w:val="0"/>
      <w:numPr>
        <w:numId w:val="4"/>
      </w:numPr>
      <w:spacing w:after="120"/>
      <w:ind w:right="851"/>
      <w:jc w:val="both"/>
    </w:pPr>
    <w:rPr>
      <w:rFonts w:ascii="Times New Roman" w:eastAsia="Times New Roman" w:hAnsi="Times New Roman"/>
      <w:iCs/>
      <w:noProof/>
      <w:sz w:val="24"/>
      <w:szCs w:val="24"/>
      <w:lang w:val="it-IT" w:eastAsia="en-US"/>
    </w:rPr>
  </w:style>
  <w:style w:type="character" w:customStyle="1" w:styleId="NeniTitullChar">
    <w:name w:val="Neni_Titull Char"/>
    <w:link w:val="NeniTitull"/>
    <w:locked/>
    <w:rsid w:val="006D34DC"/>
    <w:rPr>
      <w:rFonts w:ascii="CG Times" w:eastAsia="MS Mincho" w:hAnsi="CG Times"/>
      <w:b/>
      <w:bCs/>
      <w:sz w:val="22"/>
      <w:szCs w:val="22"/>
      <w:lang w:val="en-GB" w:eastAsia="en-US" w:bidi="ar-SA"/>
    </w:rPr>
  </w:style>
  <w:style w:type="character" w:customStyle="1" w:styleId="alt-edited">
    <w:name w:val="alt-edited"/>
    <w:basedOn w:val="DefaultParagraphFont"/>
    <w:rsid w:val="006D34DC"/>
  </w:style>
  <w:style w:type="paragraph" w:customStyle="1" w:styleId="norm">
    <w:name w:val="norm"/>
    <w:basedOn w:val="Normal"/>
    <w:rsid w:val="006D34DC"/>
    <w:pPr>
      <w:tabs>
        <w:tab w:val="left" w:pos="851"/>
        <w:tab w:val="right" w:pos="9356"/>
      </w:tabs>
      <w:spacing w:before="60" w:after="60" w:line="360" w:lineRule="atLeast"/>
      <w:jc w:val="both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2019-03-18T15:03:00Z</dcterms:created>
  <dcterms:modified xsi:type="dcterms:W3CDTF">2019-03-18T15:03:00Z</dcterms:modified>
</cp:coreProperties>
</file>