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137" w:rsidRPr="00A6273C" w:rsidRDefault="00847137" w:rsidP="00847137">
      <w:pPr>
        <w:pStyle w:val="Akti"/>
        <w:keepNext w:val="0"/>
        <w:rPr>
          <w:rStyle w:val="Strong"/>
          <w:b/>
          <w:bCs/>
          <w:sz w:val="21"/>
          <w:szCs w:val="21"/>
          <w:lang w:val="sq-AL"/>
        </w:rPr>
      </w:pPr>
      <w:bookmarkStart w:id="0" w:name="_GoBack"/>
      <w:bookmarkEnd w:id="0"/>
      <w:r w:rsidRPr="00A6273C">
        <w:rPr>
          <w:rStyle w:val="Strong"/>
          <w:b/>
          <w:bCs/>
          <w:sz w:val="21"/>
          <w:szCs w:val="21"/>
          <w:lang w:val="sq-AL"/>
        </w:rPr>
        <w:t>LIGJ</w:t>
      </w:r>
    </w:p>
    <w:p w:rsidR="00847137" w:rsidRPr="00A6273C" w:rsidRDefault="00847137" w:rsidP="00847137">
      <w:pPr>
        <w:pStyle w:val="NumriData"/>
        <w:keepNext w:val="0"/>
        <w:rPr>
          <w:sz w:val="21"/>
          <w:szCs w:val="21"/>
          <w:lang w:val="sq-AL"/>
        </w:rPr>
      </w:pPr>
      <w:r w:rsidRPr="00A6273C">
        <w:rPr>
          <w:rStyle w:val="Strong"/>
          <w:b/>
          <w:bCs/>
          <w:sz w:val="21"/>
          <w:szCs w:val="21"/>
          <w:lang w:val="sq-AL"/>
        </w:rPr>
        <w:t>Nr. 101/2012</w:t>
      </w:r>
    </w:p>
    <w:p w:rsidR="00847137" w:rsidRPr="003D7978" w:rsidRDefault="00847137" w:rsidP="00847137">
      <w:pPr>
        <w:pStyle w:val="Paragrafi"/>
        <w:rPr>
          <w:color w:val="595959"/>
          <w:sz w:val="12"/>
          <w:szCs w:val="21"/>
          <w:lang w:val="sq-AL"/>
        </w:rPr>
      </w:pPr>
    </w:p>
    <w:p w:rsidR="00847137" w:rsidRPr="00A6273C" w:rsidRDefault="00847137" w:rsidP="00847137">
      <w:pPr>
        <w:pStyle w:val="Titulli"/>
        <w:keepNext w:val="0"/>
        <w:rPr>
          <w:sz w:val="21"/>
          <w:szCs w:val="21"/>
          <w:lang w:val="sq-AL"/>
        </w:rPr>
      </w:pPr>
      <w:r w:rsidRPr="00A6273C">
        <w:rPr>
          <w:rStyle w:val="Strong"/>
          <w:b/>
          <w:bCs/>
          <w:sz w:val="21"/>
          <w:szCs w:val="21"/>
          <w:lang w:val="sq-AL"/>
        </w:rPr>
        <w:t>PËR</w:t>
      </w:r>
      <w:r w:rsidRPr="00A6273C">
        <w:rPr>
          <w:sz w:val="21"/>
          <w:szCs w:val="21"/>
          <w:lang w:val="sq-AL"/>
        </w:rPr>
        <w:t xml:space="preserve"> </w:t>
      </w:r>
      <w:r w:rsidRPr="00A6273C">
        <w:rPr>
          <w:rStyle w:val="Strong"/>
          <w:b/>
          <w:bCs/>
          <w:sz w:val="21"/>
          <w:szCs w:val="21"/>
          <w:lang w:val="sq-AL"/>
        </w:rPr>
        <w:t xml:space="preserve">RATIFIKIMIN E KONTRATËS PËR BLERJE AKSIONESH TË SHOQËRISË “HEC LANABREGAS” SHA TIRANË, LIDHUR NDËRMJET MINISTRISË SË EKONOMISË, TREGTISË DHE ENERGJETIKËS DHE SHOQËRISË “UJËSJELLËS - KANALIZIME” SHA TIRANË </w:t>
      </w:r>
    </w:p>
    <w:p w:rsidR="00847137" w:rsidRPr="00A6273C" w:rsidRDefault="00847137" w:rsidP="00847137">
      <w:pPr>
        <w:pStyle w:val="Paragrafi"/>
        <w:rPr>
          <w:sz w:val="21"/>
          <w:szCs w:val="21"/>
          <w:lang w:val="sq-AL"/>
        </w:rPr>
      </w:pPr>
      <w:r w:rsidRPr="00A6273C">
        <w:rPr>
          <w:sz w:val="12"/>
          <w:szCs w:val="21"/>
          <w:lang w:val="sq-AL"/>
        </w:rPr>
        <w:br/>
      </w:r>
      <w:r w:rsidRPr="00A6273C">
        <w:rPr>
          <w:sz w:val="21"/>
          <w:szCs w:val="21"/>
          <w:lang w:val="sq-AL"/>
        </w:rPr>
        <w:tab/>
        <w:t xml:space="preserve">Në mbështetje të neneve 78 dhe 83 pika 1 të Kushtetutës, me propozimin e Këshillit të Ministrave, </w:t>
      </w:r>
    </w:p>
    <w:p w:rsidR="00847137" w:rsidRPr="003D7978" w:rsidRDefault="00847137" w:rsidP="00847137">
      <w:pPr>
        <w:pStyle w:val="Paragrafi"/>
        <w:rPr>
          <w:sz w:val="10"/>
          <w:szCs w:val="21"/>
          <w:lang w:val="sq-AL"/>
        </w:rPr>
      </w:pPr>
    </w:p>
    <w:p w:rsidR="00847137" w:rsidRPr="00A6273C" w:rsidRDefault="00847137" w:rsidP="00847137">
      <w:pPr>
        <w:pStyle w:val="Institucioni"/>
        <w:keepNext w:val="0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>KUVENDI</w:t>
      </w:r>
    </w:p>
    <w:p w:rsidR="00847137" w:rsidRPr="00A6273C" w:rsidRDefault="00847137" w:rsidP="00847137">
      <w:pPr>
        <w:pStyle w:val="Institucioni"/>
        <w:keepNext w:val="0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>I REPUBLIKËS SË SHQIPËRISË</w:t>
      </w:r>
    </w:p>
    <w:p w:rsidR="00847137" w:rsidRPr="003D7978" w:rsidRDefault="00847137" w:rsidP="00847137">
      <w:pPr>
        <w:pStyle w:val="Paragrafi"/>
        <w:rPr>
          <w:sz w:val="14"/>
          <w:szCs w:val="21"/>
          <w:lang w:val="sq-AL"/>
        </w:rPr>
      </w:pPr>
    </w:p>
    <w:p w:rsidR="00847137" w:rsidRPr="00A6273C" w:rsidRDefault="00847137" w:rsidP="00847137">
      <w:pPr>
        <w:pStyle w:val="VENDOSI"/>
        <w:keepNext w:val="0"/>
        <w:rPr>
          <w:color w:val="595959"/>
          <w:sz w:val="21"/>
          <w:szCs w:val="21"/>
          <w:lang w:val="sq-AL"/>
        </w:rPr>
      </w:pPr>
      <w:r w:rsidRPr="00A6273C">
        <w:rPr>
          <w:rStyle w:val="Strong"/>
          <w:b w:val="0"/>
          <w:color w:val="000000"/>
          <w:sz w:val="21"/>
          <w:szCs w:val="21"/>
          <w:lang w:val="sq-AL"/>
        </w:rPr>
        <w:t>VENDOSI:</w:t>
      </w:r>
    </w:p>
    <w:p w:rsidR="00847137" w:rsidRPr="003D7978" w:rsidRDefault="00847137" w:rsidP="00847137">
      <w:pPr>
        <w:pStyle w:val="Paragrafi"/>
        <w:rPr>
          <w:color w:val="595959"/>
          <w:sz w:val="14"/>
          <w:szCs w:val="21"/>
          <w:lang w:val="sq-AL"/>
        </w:rPr>
      </w:pPr>
    </w:p>
    <w:p w:rsidR="00847137" w:rsidRPr="00A6273C" w:rsidRDefault="00847137" w:rsidP="00847137">
      <w:pPr>
        <w:pStyle w:val="NeniNr"/>
        <w:keepNext w:val="0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 xml:space="preserve">Neni 1 </w:t>
      </w:r>
    </w:p>
    <w:p w:rsidR="00847137" w:rsidRPr="00A6273C" w:rsidRDefault="00847137" w:rsidP="00847137">
      <w:pPr>
        <w:pStyle w:val="Paragrafi"/>
        <w:rPr>
          <w:color w:val="595959"/>
          <w:sz w:val="21"/>
          <w:szCs w:val="21"/>
          <w:lang w:val="sq-AL"/>
        </w:rPr>
      </w:pPr>
      <w:r w:rsidRPr="00A6273C">
        <w:rPr>
          <w:sz w:val="12"/>
          <w:szCs w:val="21"/>
          <w:lang w:val="sq-AL"/>
        </w:rPr>
        <w:br/>
      </w:r>
      <w:r w:rsidRPr="00A6273C">
        <w:rPr>
          <w:sz w:val="21"/>
          <w:szCs w:val="21"/>
          <w:lang w:val="sq-AL"/>
        </w:rPr>
        <w:tab/>
        <w:t xml:space="preserve">Ratifikohet kontrata për blerje aksionesh të shoqërisë “Hec Lanabregas” sh.a. Tiranë, lidhur ndërmjet Ministrisë së Ekonomisë, Tregtisë dhe Energjetikës dhe shoqërisë “Ujësjellës-kanalizime” sh.a. Tiranë. </w:t>
      </w:r>
    </w:p>
    <w:p w:rsidR="00847137" w:rsidRPr="00A6273C" w:rsidRDefault="00847137" w:rsidP="00847137">
      <w:pPr>
        <w:pStyle w:val="NeniNr"/>
        <w:keepNext w:val="0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 xml:space="preserve">Neni 2 </w:t>
      </w:r>
    </w:p>
    <w:p w:rsidR="00847137" w:rsidRPr="00A6273C" w:rsidRDefault="00847137" w:rsidP="00847137">
      <w:pPr>
        <w:pStyle w:val="Paragrafi"/>
        <w:rPr>
          <w:sz w:val="21"/>
          <w:szCs w:val="21"/>
          <w:lang w:val="sq-AL"/>
        </w:rPr>
      </w:pPr>
    </w:p>
    <w:p w:rsidR="00847137" w:rsidRPr="00A6273C" w:rsidRDefault="00847137" w:rsidP="00847137">
      <w:pPr>
        <w:pStyle w:val="Paragrafi"/>
        <w:rPr>
          <w:sz w:val="21"/>
          <w:szCs w:val="21"/>
          <w:lang w:val="sq-AL"/>
        </w:rPr>
      </w:pPr>
      <w:r w:rsidRPr="00A6273C">
        <w:rPr>
          <w:sz w:val="21"/>
          <w:szCs w:val="21"/>
          <w:lang w:val="sq-AL"/>
        </w:rPr>
        <w:t>Ky ligj hyn në fuqi 15 ditë pas botimit në Fletoren Zyrtare.</w:t>
      </w:r>
    </w:p>
    <w:p w:rsidR="00847137" w:rsidRPr="00A6273C" w:rsidRDefault="00847137" w:rsidP="00847137">
      <w:pPr>
        <w:pStyle w:val="Paragrafi"/>
        <w:rPr>
          <w:sz w:val="21"/>
          <w:szCs w:val="21"/>
          <w:lang w:val="sq-AL"/>
        </w:rPr>
      </w:pPr>
    </w:p>
    <w:p w:rsidR="00847137" w:rsidRPr="00A6273C" w:rsidRDefault="00847137" w:rsidP="00847137">
      <w:pPr>
        <w:pStyle w:val="Paragrafi"/>
        <w:rPr>
          <w:sz w:val="21"/>
          <w:szCs w:val="21"/>
          <w:lang w:val="sq-AL"/>
        </w:rPr>
      </w:pPr>
      <w:r w:rsidRPr="00A6273C">
        <w:rPr>
          <w:rStyle w:val="Strong"/>
          <w:b w:val="0"/>
          <w:color w:val="000000"/>
          <w:sz w:val="21"/>
          <w:szCs w:val="21"/>
          <w:lang w:val="sq-AL"/>
        </w:rPr>
        <w:t>Miratuar në datën 24.10.2012</w:t>
      </w:r>
    </w:p>
    <w:p w:rsidR="00847137" w:rsidRPr="00A6273C" w:rsidRDefault="00847137" w:rsidP="00847137">
      <w:pPr>
        <w:pStyle w:val="Paragrafi"/>
        <w:ind w:firstLine="0"/>
        <w:rPr>
          <w:b/>
          <w:sz w:val="21"/>
          <w:szCs w:val="21"/>
          <w:lang w:val="sq-AL"/>
        </w:rPr>
      </w:pPr>
    </w:p>
    <w:p w:rsidR="00847137" w:rsidRPr="00A6273C" w:rsidRDefault="00847137" w:rsidP="00847137">
      <w:pPr>
        <w:pStyle w:val="Paragrafi"/>
        <w:ind w:firstLine="0"/>
        <w:rPr>
          <w:b/>
          <w:sz w:val="23"/>
          <w:szCs w:val="23"/>
          <w:lang w:val="sq-AL"/>
        </w:rPr>
      </w:pPr>
      <w:r w:rsidRPr="00A6273C">
        <w:rPr>
          <w:b/>
          <w:sz w:val="23"/>
          <w:szCs w:val="23"/>
          <w:lang w:val="sq-AL"/>
        </w:rPr>
        <w:t>Shpallur me dekretin nr. 7813, datë 8.11.2012 të Presidentit të Republikës së Shqipërisë, Bujar Nishani</w:t>
      </w:r>
    </w:p>
    <w:sectPr w:rsidR="00847137" w:rsidRPr="00A6273C" w:rsidSect="00091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7137"/>
    <w:rsid w:val="000917DE"/>
    <w:rsid w:val="00092DE3"/>
    <w:rsid w:val="0084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467E40-F2F0-4FE2-A597-C82D6998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7D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471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8471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84713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471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4713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4713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4713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84713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471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471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847137"/>
    <w:rPr>
      <w:b/>
      <w:bCs/>
    </w:rPr>
  </w:style>
  <w:style w:type="character" w:customStyle="1" w:styleId="TitulliChar">
    <w:name w:val="Titulli Char"/>
    <w:basedOn w:val="DefaultParagraphFont"/>
    <w:link w:val="Titulli"/>
    <w:uiPriority w:val="99"/>
    <w:rsid w:val="008471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847137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471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