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75C" w:rsidRPr="00B44F6F" w:rsidRDefault="000E275C" w:rsidP="000E275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44F6F">
        <w:rPr>
          <w:sz w:val="21"/>
          <w:szCs w:val="21"/>
          <w:lang w:val="sq-AL"/>
        </w:rPr>
        <w:t>LIGJ</w:t>
      </w:r>
    </w:p>
    <w:p w:rsidR="000E275C" w:rsidRPr="00B44F6F" w:rsidRDefault="000E275C" w:rsidP="000E275C">
      <w:pPr>
        <w:pStyle w:val="NumriData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Nr. 15/2013</w:t>
      </w:r>
    </w:p>
    <w:p w:rsidR="000E275C" w:rsidRPr="00B44F6F" w:rsidRDefault="000E275C" w:rsidP="000E275C">
      <w:pPr>
        <w:pStyle w:val="Titull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br/>
        <w:t>PËR DISA SHTESA DHE NDRYSHIME NË LIGJIN NR. 9902, DATË 17.4.2008  “PËR MBROJTJEN E KONSUMATORËVE”, TË NDRYSHUAR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Institucion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KUVENDI</w:t>
      </w:r>
    </w:p>
    <w:p w:rsidR="000E275C" w:rsidRPr="00B44F6F" w:rsidRDefault="000E275C" w:rsidP="000E275C">
      <w:pPr>
        <w:pStyle w:val="Institucion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I REPUBLIKËS SË SHQIPËRISË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VENDOS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VENDOSI: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Në ligjin nr. 9902, datë 17.4.2008 “Për mbrojtjen e konsumatorëve”, të ndryshuar, bëhen këto shtesa dhe ndryshime: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1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Kudo në ligj fjalët “Struktura përgjegjëse për mbikëqyrjen e tregut” zëvendësohen me fjalët “Inspektorati përgjegjës për mbikëqyrjen e tregut”, ndërsa në nenin 57 zëvendësohen me fjalët “Inspektori i inspektoratit përgjegjës për mbikëqyrjen e tregut” dhe emërtimi “Drejtoria e Përgjithshme e Metrologjisë” zëvendësohet me emërtimin “Inspektorati që mbulon fushën e metrologjisë”.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2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nenin 51, pas pikës 2 shtohet pika 3 me këtë përmbajtje: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“3. Kontrolli i respektimit të kërkesave ligjore, sipas këtij ligji, bëhet në përputhje me këtë ligj dhe ligjin nr. 10 433, datë 16.6.2011 “Për inspektimin në Republikën e Shqipërisë”</w:t>
      </w:r>
      <w:r>
        <w:rPr>
          <w:sz w:val="21"/>
          <w:szCs w:val="21"/>
          <w:lang w:val="sq-AL"/>
        </w:rPr>
        <w:t>.</w:t>
      </w:r>
      <w:r w:rsidRPr="00B44F6F">
        <w:rPr>
          <w:sz w:val="21"/>
          <w:szCs w:val="21"/>
          <w:lang w:val="sq-AL"/>
        </w:rPr>
        <w:t>”.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3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nenin 57, pas pikës 5 shtohet pika 6 me këtë përmbajtje: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“6. Gjobat e vendosura sipas këtij neni janë dënime kryesore.”.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4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Nenit 58 i shtohet titulli “Gjobat e komisionit”.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5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Pas nenit 58 shtohet neni 58/1 me këtë përmbajtje: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“Neni 58/1</w:t>
      </w:r>
    </w:p>
    <w:p w:rsidR="000E275C" w:rsidRPr="00B44F6F" w:rsidRDefault="000E275C" w:rsidP="000E275C">
      <w:pPr>
        <w:pStyle w:val="NeniTitull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Shqyrtimi dhe ankimi i gjobave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Gjobat e vendosura nga inspektorët, sipas nenit 57 të këtij ligji, shqyrtohen, merren përfundimisht dhe ankimohen në përputhje me ligjin për inspektimin.”.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6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Titulli i nenit 59 ndryshohet si më poshtë: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“Procedura e ankimit ndaj vendimeve të komisionit”.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7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nenin 59, pika 2 shfuqizohet. 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8</w:t>
      </w:r>
    </w:p>
    <w:p w:rsidR="000E275C" w:rsidRPr="00B44F6F" w:rsidRDefault="000E275C" w:rsidP="000E275C">
      <w:pPr>
        <w:pStyle w:val="NeniTitull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Dispozitë kalimtare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9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Ky ligj hyn në fuqi 15 ditë pas botimit në Fletoren Zyrtare.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Miratuar në datën 14.2.2013</w:t>
      </w:r>
    </w:p>
    <w:p w:rsidR="000E275C" w:rsidRPr="00B44F6F" w:rsidRDefault="000E275C" w:rsidP="000E275C">
      <w:pPr>
        <w:pStyle w:val="Paragrafi"/>
        <w:rPr>
          <w:sz w:val="21"/>
          <w:szCs w:val="21"/>
          <w:lang w:val="sq-AL"/>
        </w:rPr>
      </w:pPr>
    </w:p>
    <w:p w:rsidR="000E275C" w:rsidRPr="00B44F6F" w:rsidRDefault="000E275C" w:rsidP="000E275C">
      <w:pPr>
        <w:pStyle w:val="Shpallja"/>
        <w:rPr>
          <w:sz w:val="23"/>
          <w:szCs w:val="23"/>
        </w:rPr>
      </w:pPr>
      <w:r w:rsidRPr="00B44F6F">
        <w:rPr>
          <w:sz w:val="23"/>
          <w:szCs w:val="23"/>
        </w:rPr>
        <w:t>Shpallur me dekretin nr. 7974, datë 1.3.2013 të Presidentit të Republikës së Shqipërisë, Bujar Nishani</w:t>
      </w:r>
    </w:p>
    <w:sectPr w:rsidR="000E275C" w:rsidRPr="00B44F6F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275C"/>
    <w:rsid w:val="000E275C"/>
    <w:rsid w:val="00C469D9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44A99B-B981-4A1C-8401-4FBDFF31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27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E275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E275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0E275C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E27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275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E275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E275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0E275C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0E275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E275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27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275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E275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E275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