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0AF9" w:rsidRPr="00B44F6F" w:rsidRDefault="00D30AF9" w:rsidP="00D30AF9">
      <w:pPr>
        <w:pStyle w:val="Akti"/>
        <w:keepNext w:val="0"/>
        <w:rPr>
          <w:sz w:val="21"/>
          <w:szCs w:val="21"/>
          <w:lang w:val="sq-AL"/>
        </w:rPr>
      </w:pPr>
      <w:bookmarkStart w:id="0" w:name="_GoBack"/>
      <w:bookmarkEnd w:id="0"/>
      <w:r w:rsidRPr="00B44F6F">
        <w:rPr>
          <w:sz w:val="21"/>
          <w:szCs w:val="21"/>
          <w:lang w:val="sq-AL"/>
        </w:rPr>
        <w:t>LIGJ</w:t>
      </w:r>
    </w:p>
    <w:p w:rsidR="00D30AF9" w:rsidRPr="00B44F6F" w:rsidRDefault="00D30AF9" w:rsidP="00D30AF9">
      <w:pPr>
        <w:pStyle w:val="NumriData"/>
        <w:keepNext w:val="0"/>
        <w:rPr>
          <w:sz w:val="21"/>
          <w:szCs w:val="21"/>
          <w:lang w:val="sq-AL"/>
        </w:rPr>
      </w:pPr>
      <w:r w:rsidRPr="00B44F6F">
        <w:rPr>
          <w:sz w:val="21"/>
          <w:szCs w:val="21"/>
          <w:lang w:val="sq-AL"/>
        </w:rPr>
        <w:t>Nr. 17/2013</w:t>
      </w:r>
    </w:p>
    <w:p w:rsidR="00D30AF9" w:rsidRPr="00B44F6F" w:rsidRDefault="00D30AF9" w:rsidP="00D30AF9">
      <w:pPr>
        <w:pStyle w:val="Titulli"/>
        <w:keepNext w:val="0"/>
        <w:rPr>
          <w:sz w:val="21"/>
          <w:szCs w:val="21"/>
          <w:lang w:val="sq-AL"/>
        </w:rPr>
      </w:pPr>
      <w:r w:rsidRPr="00B44F6F">
        <w:rPr>
          <w:sz w:val="21"/>
          <w:szCs w:val="21"/>
          <w:lang w:val="sq-AL"/>
        </w:rPr>
        <w:br/>
        <w:t>PËR DISA</w:t>
      </w:r>
      <w:r w:rsidRPr="00B44F6F">
        <w:rPr>
          <w:rStyle w:val="apple-style-span"/>
          <w:sz w:val="21"/>
          <w:szCs w:val="21"/>
          <w:lang w:val="sq-AL"/>
        </w:rPr>
        <w:t xml:space="preserve"> NDRYSHIME NË LIGJIN </w:t>
      </w:r>
      <w:r w:rsidRPr="00B44F6F">
        <w:rPr>
          <w:sz w:val="21"/>
          <w:szCs w:val="21"/>
          <w:lang w:val="sq-AL"/>
        </w:rPr>
        <w:t>NR. 10 489, DATË 15.12.2011 “PËR TREGTIMIN DHE MBIKËQYRJEN E TREGUT TË PRODUKTEVE JOUSHQIMORE”</w:t>
      </w:r>
    </w:p>
    <w:p w:rsidR="00D30AF9" w:rsidRPr="00B44F6F" w:rsidRDefault="00D30AF9" w:rsidP="00D30AF9">
      <w:pPr>
        <w:pStyle w:val="Paragrafi"/>
        <w:rPr>
          <w:rStyle w:val="apple-style-span"/>
          <w:color w:val="000000"/>
          <w:sz w:val="21"/>
          <w:szCs w:val="21"/>
          <w:lang w:val="sq-AL"/>
        </w:rPr>
      </w:pPr>
    </w:p>
    <w:p w:rsidR="00D30AF9" w:rsidRPr="00B44F6F" w:rsidRDefault="00D30AF9" w:rsidP="00D30AF9">
      <w:pPr>
        <w:pStyle w:val="Paragrafi"/>
        <w:rPr>
          <w:sz w:val="21"/>
          <w:szCs w:val="21"/>
          <w:lang w:val="sq-AL"/>
        </w:rPr>
      </w:pPr>
      <w:r w:rsidRPr="00B44F6F">
        <w:rPr>
          <w:sz w:val="21"/>
          <w:szCs w:val="21"/>
          <w:lang w:val="sq-AL"/>
        </w:rPr>
        <w:t xml:space="preserve">Në mbështetje të neneve 78 dhe 83 pika 1 të Kushtetutës, me propozimin e Këshillit të Ministrave, </w:t>
      </w:r>
    </w:p>
    <w:p w:rsidR="00D30AF9" w:rsidRPr="00B44F6F" w:rsidRDefault="00D30AF9" w:rsidP="00D30AF9">
      <w:pPr>
        <w:pStyle w:val="Paragrafi"/>
        <w:rPr>
          <w:sz w:val="21"/>
          <w:szCs w:val="21"/>
          <w:lang w:val="sq-AL"/>
        </w:rPr>
      </w:pPr>
    </w:p>
    <w:p w:rsidR="00D30AF9" w:rsidRPr="00B44F6F" w:rsidRDefault="00D30AF9" w:rsidP="00D30AF9">
      <w:pPr>
        <w:pStyle w:val="Institucioni"/>
        <w:keepNext w:val="0"/>
        <w:rPr>
          <w:sz w:val="21"/>
          <w:szCs w:val="21"/>
          <w:lang w:val="sq-AL"/>
        </w:rPr>
      </w:pPr>
      <w:r w:rsidRPr="00B44F6F">
        <w:rPr>
          <w:sz w:val="21"/>
          <w:szCs w:val="21"/>
          <w:lang w:val="sq-AL"/>
        </w:rPr>
        <w:t>KUVENDI</w:t>
      </w:r>
    </w:p>
    <w:p w:rsidR="00D30AF9" w:rsidRPr="00B44F6F" w:rsidRDefault="00D30AF9" w:rsidP="00D30AF9">
      <w:pPr>
        <w:pStyle w:val="Institucioni"/>
        <w:keepNext w:val="0"/>
        <w:rPr>
          <w:sz w:val="21"/>
          <w:szCs w:val="21"/>
          <w:lang w:val="sq-AL"/>
        </w:rPr>
      </w:pPr>
      <w:r w:rsidRPr="00B44F6F">
        <w:rPr>
          <w:sz w:val="21"/>
          <w:szCs w:val="21"/>
          <w:lang w:val="sq-AL"/>
        </w:rPr>
        <w:t>I REPUBLIKËS SË SHQIPËRISË</w:t>
      </w:r>
    </w:p>
    <w:p w:rsidR="00D30AF9" w:rsidRPr="00B44F6F" w:rsidRDefault="00D30AF9" w:rsidP="00D30AF9">
      <w:pPr>
        <w:pStyle w:val="Paragrafi"/>
        <w:rPr>
          <w:sz w:val="21"/>
          <w:szCs w:val="21"/>
          <w:lang w:val="sq-AL"/>
        </w:rPr>
      </w:pPr>
    </w:p>
    <w:p w:rsidR="00D30AF9" w:rsidRPr="00B44F6F" w:rsidRDefault="00D30AF9" w:rsidP="00D30AF9">
      <w:pPr>
        <w:pStyle w:val="VENDOSI"/>
        <w:keepNext w:val="0"/>
        <w:rPr>
          <w:sz w:val="21"/>
          <w:szCs w:val="21"/>
          <w:lang w:val="sq-AL"/>
        </w:rPr>
      </w:pPr>
      <w:r w:rsidRPr="00B44F6F">
        <w:rPr>
          <w:sz w:val="21"/>
          <w:szCs w:val="21"/>
          <w:lang w:val="sq-AL"/>
        </w:rPr>
        <w:t>VENDOSI:</w:t>
      </w:r>
    </w:p>
    <w:p w:rsidR="00D30AF9" w:rsidRPr="00B44F6F" w:rsidRDefault="00D30AF9" w:rsidP="00D30AF9">
      <w:pPr>
        <w:pStyle w:val="Paragrafi"/>
        <w:rPr>
          <w:rStyle w:val="apple-style-span"/>
          <w:color w:val="000000"/>
          <w:sz w:val="21"/>
          <w:szCs w:val="21"/>
          <w:lang w:val="sq-AL"/>
        </w:rPr>
      </w:pPr>
    </w:p>
    <w:p w:rsidR="00D30AF9" w:rsidRPr="00B44F6F" w:rsidRDefault="00D30AF9" w:rsidP="00D30AF9">
      <w:pPr>
        <w:pStyle w:val="Paragrafi"/>
        <w:rPr>
          <w:sz w:val="21"/>
          <w:szCs w:val="21"/>
          <w:lang w:val="sq-AL"/>
        </w:rPr>
      </w:pPr>
      <w:r w:rsidRPr="00B44F6F">
        <w:rPr>
          <w:rStyle w:val="apple-style-span"/>
          <w:color w:val="000000"/>
          <w:sz w:val="21"/>
          <w:szCs w:val="21"/>
          <w:lang w:val="sq-AL"/>
        </w:rPr>
        <w:t xml:space="preserve">Në ligjin </w:t>
      </w:r>
      <w:r w:rsidRPr="00B44F6F">
        <w:rPr>
          <w:sz w:val="21"/>
          <w:szCs w:val="21"/>
          <w:lang w:val="sq-AL"/>
        </w:rPr>
        <w:t xml:space="preserve">nr. 10 489, datë 15.12.2011 “Për tregtimin dhe mbikëqyrjen e tregut të produkteve joushqimore”, bëhen këto ndryshime: </w:t>
      </w:r>
    </w:p>
    <w:p w:rsidR="00D30AF9" w:rsidRPr="00B44F6F" w:rsidRDefault="00D30AF9" w:rsidP="00D30AF9">
      <w:pPr>
        <w:pStyle w:val="NeniNr"/>
        <w:keepNext w:val="0"/>
        <w:rPr>
          <w:sz w:val="21"/>
          <w:szCs w:val="21"/>
          <w:lang w:val="sq-AL"/>
        </w:rPr>
      </w:pPr>
      <w:r w:rsidRPr="00B44F6F">
        <w:rPr>
          <w:sz w:val="21"/>
          <w:szCs w:val="21"/>
          <w:lang w:val="sq-AL"/>
        </w:rPr>
        <w:t>Neni 1</w:t>
      </w:r>
    </w:p>
    <w:p w:rsidR="00D30AF9" w:rsidRPr="00B44F6F" w:rsidRDefault="00D30AF9" w:rsidP="00D30AF9">
      <w:pPr>
        <w:pStyle w:val="Paragrafi"/>
        <w:rPr>
          <w:sz w:val="21"/>
          <w:szCs w:val="21"/>
          <w:lang w:val="sq-AL"/>
        </w:rPr>
      </w:pPr>
    </w:p>
    <w:p w:rsidR="00D30AF9" w:rsidRPr="00B44F6F" w:rsidRDefault="00D30AF9" w:rsidP="00D30AF9">
      <w:pPr>
        <w:pStyle w:val="Paragrafi"/>
        <w:rPr>
          <w:sz w:val="21"/>
          <w:szCs w:val="21"/>
          <w:lang w:val="sq-AL"/>
        </w:rPr>
      </w:pPr>
      <w:r w:rsidRPr="00B44F6F">
        <w:rPr>
          <w:sz w:val="21"/>
          <w:szCs w:val="21"/>
          <w:lang w:val="sq-AL"/>
        </w:rPr>
        <w:t>Në nenin 18 bëhen këto ndryshime:</w:t>
      </w:r>
    </w:p>
    <w:p w:rsidR="00D30AF9" w:rsidRPr="00B44F6F" w:rsidRDefault="00D30AF9" w:rsidP="00D30AF9">
      <w:pPr>
        <w:pStyle w:val="Paragrafi"/>
        <w:rPr>
          <w:sz w:val="21"/>
          <w:szCs w:val="21"/>
          <w:lang w:val="sq-AL"/>
        </w:rPr>
      </w:pPr>
      <w:r w:rsidRPr="00B44F6F">
        <w:rPr>
          <w:sz w:val="21"/>
          <w:szCs w:val="21"/>
          <w:lang w:val="sq-AL"/>
        </w:rPr>
        <w:t>1. Në pikën 1, shkronja “ç” ndryshohet si më poshtë:</w:t>
      </w:r>
    </w:p>
    <w:p w:rsidR="00D30AF9" w:rsidRPr="00B44F6F" w:rsidRDefault="00D30AF9" w:rsidP="00D30AF9">
      <w:pPr>
        <w:pStyle w:val="Paragrafi"/>
        <w:rPr>
          <w:sz w:val="21"/>
          <w:szCs w:val="21"/>
          <w:lang w:val="sq-AL"/>
        </w:rPr>
      </w:pPr>
      <w:r w:rsidRPr="00B44F6F">
        <w:rPr>
          <w:sz w:val="21"/>
          <w:szCs w:val="21"/>
          <w:lang w:val="sq-AL"/>
        </w:rPr>
        <w:t>“ç) informon menjëherë ministrin përgjegjës për çdo veprimtari të vlerësimit të konformitetit, duke siguruar kopje të certifikatave, raporteve të testimit dhe të vlerësimit të konformitetit, përfshirë dokumentet për to dhe informacion për lëshimin, refuzimin ose tërheqjen e certifikatave, si dhe strukturës përgjegjëse dhe autoriteteve të tjera me kërkesë të këtyre të fundit.”.</w:t>
      </w:r>
    </w:p>
    <w:p w:rsidR="00D30AF9" w:rsidRPr="00B44F6F" w:rsidRDefault="00D30AF9" w:rsidP="00D30AF9">
      <w:pPr>
        <w:pStyle w:val="Paragrafi"/>
        <w:rPr>
          <w:sz w:val="21"/>
          <w:szCs w:val="21"/>
          <w:lang w:val="sq-AL"/>
        </w:rPr>
      </w:pPr>
      <w:r w:rsidRPr="00B44F6F">
        <w:rPr>
          <w:sz w:val="21"/>
          <w:szCs w:val="21"/>
          <w:lang w:val="sq-AL"/>
        </w:rPr>
        <w:t>2. Pas pikës 8 shtohet pika 9 me këtë përmbajtje:</w:t>
      </w:r>
    </w:p>
    <w:p w:rsidR="00D30AF9" w:rsidRPr="00B44F6F" w:rsidRDefault="00D30AF9" w:rsidP="00D30AF9">
      <w:pPr>
        <w:pStyle w:val="Paragrafi"/>
        <w:rPr>
          <w:sz w:val="21"/>
          <w:szCs w:val="21"/>
          <w:lang w:val="sq-AL"/>
        </w:rPr>
      </w:pPr>
      <w:r w:rsidRPr="00B44F6F">
        <w:rPr>
          <w:sz w:val="21"/>
          <w:szCs w:val="21"/>
          <w:lang w:val="sq-AL"/>
        </w:rPr>
        <w:t>“9. Organi i miratuar për qëllime të inspektimit periodik të produkteve/instalimeve të vëna në shërbim informon menjëherë ministrin përgjegjës për listën e planifikimit të inspektimeve periodike dhe çdo ndryshim të saj.”.</w:t>
      </w:r>
    </w:p>
    <w:p w:rsidR="00D30AF9" w:rsidRPr="00B44F6F" w:rsidRDefault="00D30AF9" w:rsidP="00D30AF9">
      <w:pPr>
        <w:pStyle w:val="Paragrafi"/>
        <w:rPr>
          <w:sz w:val="21"/>
          <w:szCs w:val="21"/>
          <w:lang w:val="sq-AL"/>
        </w:rPr>
      </w:pPr>
    </w:p>
    <w:p w:rsidR="00D30AF9" w:rsidRPr="00B44F6F" w:rsidRDefault="00D30AF9" w:rsidP="00D30AF9">
      <w:pPr>
        <w:pStyle w:val="NeniNr"/>
        <w:keepNext w:val="0"/>
        <w:rPr>
          <w:sz w:val="21"/>
          <w:szCs w:val="21"/>
          <w:lang w:val="sq-AL"/>
        </w:rPr>
      </w:pPr>
      <w:r w:rsidRPr="00B44F6F">
        <w:rPr>
          <w:sz w:val="21"/>
          <w:szCs w:val="21"/>
          <w:lang w:val="sq-AL"/>
        </w:rPr>
        <w:t>Neni 2</w:t>
      </w:r>
    </w:p>
    <w:p w:rsidR="00D30AF9" w:rsidRPr="00B44F6F" w:rsidRDefault="00D30AF9" w:rsidP="00D30AF9">
      <w:pPr>
        <w:pStyle w:val="Paragrafi"/>
        <w:rPr>
          <w:sz w:val="21"/>
          <w:szCs w:val="21"/>
          <w:lang w:val="sq-AL"/>
        </w:rPr>
      </w:pPr>
    </w:p>
    <w:p w:rsidR="00D30AF9" w:rsidRPr="00B44F6F" w:rsidRDefault="00D30AF9" w:rsidP="00D30AF9">
      <w:pPr>
        <w:pStyle w:val="Paragrafi"/>
        <w:rPr>
          <w:sz w:val="21"/>
          <w:szCs w:val="21"/>
          <w:lang w:val="sq-AL"/>
        </w:rPr>
      </w:pPr>
      <w:r w:rsidRPr="00B44F6F">
        <w:rPr>
          <w:sz w:val="21"/>
          <w:szCs w:val="21"/>
          <w:lang w:val="sq-AL"/>
        </w:rPr>
        <w:t>Në nenin 19, në fund të pikës 2 shtohet fjalia me këtë përmbajtje:</w:t>
      </w:r>
    </w:p>
    <w:p w:rsidR="00D30AF9" w:rsidRPr="00B44F6F" w:rsidRDefault="00D30AF9" w:rsidP="00D30AF9">
      <w:pPr>
        <w:pStyle w:val="Paragrafi"/>
        <w:rPr>
          <w:sz w:val="21"/>
          <w:szCs w:val="21"/>
          <w:lang w:val="sq-AL"/>
        </w:rPr>
      </w:pPr>
      <w:r w:rsidRPr="00B44F6F">
        <w:rPr>
          <w:sz w:val="21"/>
          <w:szCs w:val="21"/>
          <w:lang w:val="sq-AL"/>
        </w:rPr>
        <w:t>“Organizmi Kombëtar i Akreditimit njofton paraprakisht ministrin përgjegjës për çdo vizitë vlerësuese pranë organit të vlerësimit të konformitetit, i cili ka aplikuar për akreditim për qëllime miratimi.”.</w:t>
      </w:r>
    </w:p>
    <w:p w:rsidR="00D30AF9" w:rsidRPr="00B44F6F" w:rsidRDefault="00D30AF9" w:rsidP="00D30AF9">
      <w:pPr>
        <w:pStyle w:val="Paragrafi"/>
        <w:rPr>
          <w:sz w:val="21"/>
          <w:szCs w:val="21"/>
          <w:lang w:val="sq-AL"/>
        </w:rPr>
      </w:pPr>
    </w:p>
    <w:p w:rsidR="00D30AF9" w:rsidRPr="00B44F6F" w:rsidRDefault="00D30AF9" w:rsidP="00D30AF9">
      <w:pPr>
        <w:pStyle w:val="NeniNr"/>
        <w:keepNext w:val="0"/>
        <w:rPr>
          <w:sz w:val="21"/>
          <w:szCs w:val="21"/>
          <w:lang w:val="sq-AL"/>
        </w:rPr>
      </w:pPr>
      <w:r w:rsidRPr="00B44F6F">
        <w:rPr>
          <w:sz w:val="21"/>
          <w:szCs w:val="21"/>
          <w:lang w:val="sq-AL"/>
        </w:rPr>
        <w:t>Neni 3</w:t>
      </w:r>
    </w:p>
    <w:p w:rsidR="00D30AF9" w:rsidRPr="00B44F6F" w:rsidRDefault="00D30AF9" w:rsidP="00D30AF9">
      <w:pPr>
        <w:pStyle w:val="Paragrafi"/>
        <w:rPr>
          <w:sz w:val="21"/>
          <w:szCs w:val="21"/>
          <w:lang w:val="sq-AL"/>
        </w:rPr>
      </w:pPr>
    </w:p>
    <w:p w:rsidR="00D30AF9" w:rsidRPr="00B44F6F" w:rsidRDefault="00D30AF9" w:rsidP="00D30AF9">
      <w:pPr>
        <w:pStyle w:val="Paragrafi"/>
        <w:rPr>
          <w:sz w:val="21"/>
          <w:szCs w:val="21"/>
          <w:lang w:val="sq-AL"/>
        </w:rPr>
      </w:pPr>
      <w:r w:rsidRPr="00B44F6F">
        <w:rPr>
          <w:sz w:val="21"/>
          <w:szCs w:val="21"/>
          <w:lang w:val="sq-AL"/>
        </w:rPr>
        <w:t>Neni 38 ndryshohet si më poshtë:</w:t>
      </w:r>
    </w:p>
    <w:p w:rsidR="00D30AF9" w:rsidRPr="00B44F6F" w:rsidRDefault="00D30AF9" w:rsidP="00D30AF9">
      <w:pPr>
        <w:pStyle w:val="Paragrafi"/>
        <w:rPr>
          <w:sz w:val="21"/>
          <w:szCs w:val="21"/>
          <w:lang w:val="sq-AL"/>
        </w:rPr>
      </w:pPr>
    </w:p>
    <w:p w:rsidR="00D30AF9" w:rsidRPr="00B44F6F" w:rsidRDefault="00D30AF9" w:rsidP="00D30AF9">
      <w:pPr>
        <w:pStyle w:val="NeniNr"/>
        <w:keepNext w:val="0"/>
        <w:rPr>
          <w:sz w:val="21"/>
          <w:szCs w:val="21"/>
          <w:lang w:val="sq-AL"/>
        </w:rPr>
      </w:pPr>
      <w:r w:rsidRPr="00B44F6F">
        <w:rPr>
          <w:sz w:val="21"/>
          <w:szCs w:val="21"/>
          <w:lang w:val="sq-AL"/>
        </w:rPr>
        <w:t>“Neni 38</w:t>
      </w:r>
    </w:p>
    <w:p w:rsidR="00D30AF9" w:rsidRPr="00B44F6F" w:rsidRDefault="00D30AF9" w:rsidP="00D30AF9">
      <w:pPr>
        <w:pStyle w:val="NeniTitull"/>
        <w:keepNext w:val="0"/>
        <w:rPr>
          <w:sz w:val="21"/>
          <w:szCs w:val="21"/>
          <w:lang w:val="sq-AL"/>
        </w:rPr>
      </w:pPr>
      <w:r w:rsidRPr="00B44F6F">
        <w:rPr>
          <w:sz w:val="21"/>
          <w:szCs w:val="21"/>
          <w:lang w:val="sq-AL"/>
        </w:rPr>
        <w:t>Marrja e vendimit</w:t>
      </w:r>
    </w:p>
    <w:p w:rsidR="00D30AF9" w:rsidRPr="00B44F6F" w:rsidRDefault="00D30AF9" w:rsidP="00D30AF9">
      <w:pPr>
        <w:pStyle w:val="Paragrafi"/>
        <w:rPr>
          <w:sz w:val="21"/>
          <w:szCs w:val="21"/>
          <w:lang w:val="sq-AL"/>
        </w:rPr>
      </w:pPr>
    </w:p>
    <w:p w:rsidR="00D30AF9" w:rsidRPr="00B44F6F" w:rsidRDefault="00D30AF9" w:rsidP="00D30AF9">
      <w:pPr>
        <w:pStyle w:val="Paragrafi"/>
        <w:rPr>
          <w:sz w:val="21"/>
          <w:szCs w:val="21"/>
          <w:lang w:val="sq-AL"/>
        </w:rPr>
      </w:pPr>
      <w:r w:rsidRPr="00B44F6F">
        <w:rPr>
          <w:sz w:val="21"/>
          <w:szCs w:val="21"/>
          <w:lang w:val="sq-AL"/>
        </w:rPr>
        <w:t>Personi përgjegjës, që ka kryer kontrollin, merr vendim në përputhje me ligjin nr. 10 433, datë 16.6.2011 “Për inspektimin në Republikën e Shqipërisë”</w:t>
      </w:r>
      <w:r>
        <w:rPr>
          <w:sz w:val="21"/>
          <w:szCs w:val="21"/>
          <w:lang w:val="sq-AL"/>
        </w:rPr>
        <w:t>.</w:t>
      </w:r>
      <w:r w:rsidRPr="00B44F6F">
        <w:rPr>
          <w:sz w:val="21"/>
          <w:szCs w:val="21"/>
          <w:lang w:val="sq-AL"/>
        </w:rPr>
        <w:t>”.</w:t>
      </w:r>
      <w:r w:rsidRPr="00B44F6F">
        <w:rPr>
          <w:sz w:val="21"/>
          <w:szCs w:val="21"/>
          <w:lang w:val="sq-AL"/>
        </w:rPr>
        <w:tab/>
      </w:r>
    </w:p>
    <w:p w:rsidR="00D30AF9" w:rsidRPr="00B44F6F" w:rsidRDefault="00D30AF9" w:rsidP="00D30AF9">
      <w:pPr>
        <w:pStyle w:val="Paragrafi"/>
        <w:rPr>
          <w:sz w:val="21"/>
          <w:szCs w:val="21"/>
          <w:lang w:val="sq-AL"/>
        </w:rPr>
      </w:pPr>
    </w:p>
    <w:p w:rsidR="00D30AF9" w:rsidRPr="00B44F6F" w:rsidRDefault="00D30AF9" w:rsidP="00D30AF9">
      <w:pPr>
        <w:pStyle w:val="NeniNr"/>
        <w:keepNext w:val="0"/>
        <w:rPr>
          <w:sz w:val="21"/>
          <w:szCs w:val="21"/>
          <w:lang w:val="sq-AL"/>
        </w:rPr>
      </w:pPr>
      <w:r w:rsidRPr="00B44F6F">
        <w:rPr>
          <w:sz w:val="21"/>
          <w:szCs w:val="21"/>
          <w:lang w:val="sq-AL"/>
        </w:rPr>
        <w:t>Neni 4</w:t>
      </w:r>
    </w:p>
    <w:p w:rsidR="00D30AF9" w:rsidRPr="00B44F6F" w:rsidRDefault="00D30AF9" w:rsidP="00D30AF9">
      <w:pPr>
        <w:pStyle w:val="Paragrafi"/>
        <w:rPr>
          <w:sz w:val="21"/>
          <w:szCs w:val="21"/>
          <w:lang w:val="sq-AL"/>
        </w:rPr>
      </w:pPr>
    </w:p>
    <w:p w:rsidR="00D30AF9" w:rsidRPr="00B44F6F" w:rsidRDefault="00D30AF9" w:rsidP="00D30AF9">
      <w:pPr>
        <w:pStyle w:val="Paragrafi"/>
        <w:rPr>
          <w:sz w:val="21"/>
          <w:szCs w:val="21"/>
          <w:lang w:val="sq-AL"/>
        </w:rPr>
      </w:pPr>
      <w:r w:rsidRPr="00B44F6F">
        <w:rPr>
          <w:sz w:val="21"/>
          <w:szCs w:val="21"/>
          <w:lang w:val="sq-AL"/>
        </w:rPr>
        <w:t>Neni 39 ndryshohet si më poshtë:</w:t>
      </w:r>
    </w:p>
    <w:p w:rsidR="00D30AF9" w:rsidRPr="00B44F6F" w:rsidRDefault="00D30AF9" w:rsidP="00D30AF9">
      <w:pPr>
        <w:pStyle w:val="Paragrafi"/>
        <w:rPr>
          <w:sz w:val="21"/>
          <w:szCs w:val="21"/>
          <w:lang w:val="sq-AL"/>
        </w:rPr>
      </w:pPr>
    </w:p>
    <w:p w:rsidR="00D30AF9" w:rsidRPr="00B44F6F" w:rsidRDefault="00D30AF9" w:rsidP="00D30AF9">
      <w:pPr>
        <w:pStyle w:val="NeniNr"/>
        <w:keepNext w:val="0"/>
        <w:rPr>
          <w:sz w:val="21"/>
          <w:szCs w:val="21"/>
          <w:lang w:val="sq-AL"/>
        </w:rPr>
      </w:pPr>
      <w:r w:rsidRPr="00B44F6F">
        <w:rPr>
          <w:sz w:val="21"/>
          <w:szCs w:val="21"/>
          <w:lang w:val="sq-AL"/>
        </w:rPr>
        <w:t>“Neni 39</w:t>
      </w:r>
    </w:p>
    <w:p w:rsidR="00D30AF9" w:rsidRPr="00B44F6F" w:rsidRDefault="00D30AF9" w:rsidP="00D30AF9">
      <w:pPr>
        <w:pStyle w:val="NeniTitull"/>
        <w:keepNext w:val="0"/>
        <w:rPr>
          <w:sz w:val="21"/>
          <w:szCs w:val="21"/>
          <w:lang w:val="sq-AL"/>
        </w:rPr>
      </w:pPr>
      <w:r w:rsidRPr="00B44F6F">
        <w:rPr>
          <w:sz w:val="21"/>
          <w:szCs w:val="21"/>
          <w:lang w:val="sq-AL"/>
        </w:rPr>
        <w:t>Ankimi</w:t>
      </w:r>
    </w:p>
    <w:p w:rsidR="00D30AF9" w:rsidRPr="00B44F6F" w:rsidRDefault="00D30AF9" w:rsidP="00D30AF9">
      <w:pPr>
        <w:pStyle w:val="Paragrafi"/>
        <w:rPr>
          <w:sz w:val="21"/>
          <w:szCs w:val="21"/>
          <w:lang w:val="sq-AL"/>
        </w:rPr>
      </w:pPr>
    </w:p>
    <w:p w:rsidR="00D30AF9" w:rsidRPr="00B44F6F" w:rsidRDefault="00D30AF9" w:rsidP="00D30AF9">
      <w:pPr>
        <w:pStyle w:val="Paragrafi"/>
        <w:rPr>
          <w:sz w:val="21"/>
          <w:szCs w:val="21"/>
          <w:lang w:val="sq-AL"/>
        </w:rPr>
      </w:pPr>
      <w:r w:rsidRPr="00B44F6F">
        <w:rPr>
          <w:sz w:val="21"/>
          <w:szCs w:val="21"/>
          <w:lang w:val="sq-AL"/>
        </w:rPr>
        <w:t xml:space="preserve">Kundër vendimit të Inspektoratit lejohet ankim në përputhje me ligjin për inspektimin.”. </w:t>
      </w:r>
      <w:r w:rsidRPr="00B44F6F">
        <w:rPr>
          <w:sz w:val="21"/>
          <w:szCs w:val="21"/>
          <w:lang w:val="sq-AL"/>
        </w:rPr>
        <w:tab/>
      </w:r>
    </w:p>
    <w:p w:rsidR="00D30AF9" w:rsidRPr="00B44F6F" w:rsidRDefault="00D30AF9" w:rsidP="00D30AF9">
      <w:pPr>
        <w:pStyle w:val="Paragrafi"/>
        <w:rPr>
          <w:sz w:val="21"/>
          <w:szCs w:val="21"/>
          <w:lang w:val="sq-AL"/>
        </w:rPr>
      </w:pPr>
      <w:r w:rsidRPr="00B44F6F">
        <w:rPr>
          <w:sz w:val="21"/>
          <w:szCs w:val="21"/>
          <w:lang w:val="sq-AL"/>
        </w:rPr>
        <w:tab/>
      </w:r>
    </w:p>
    <w:p w:rsidR="00D30AF9" w:rsidRPr="00B44F6F" w:rsidRDefault="00D30AF9" w:rsidP="00D30AF9">
      <w:pPr>
        <w:pStyle w:val="NeniNr"/>
        <w:keepNext w:val="0"/>
        <w:rPr>
          <w:sz w:val="21"/>
          <w:szCs w:val="21"/>
          <w:lang w:val="sq-AL"/>
        </w:rPr>
      </w:pPr>
      <w:r w:rsidRPr="00B44F6F">
        <w:rPr>
          <w:sz w:val="21"/>
          <w:szCs w:val="21"/>
          <w:lang w:val="sq-AL"/>
        </w:rPr>
        <w:t>Neni 5</w:t>
      </w:r>
    </w:p>
    <w:p w:rsidR="00D30AF9" w:rsidRPr="00B44F6F" w:rsidRDefault="00D30AF9" w:rsidP="00D30AF9">
      <w:pPr>
        <w:pStyle w:val="Paragrafi"/>
        <w:rPr>
          <w:sz w:val="21"/>
          <w:szCs w:val="21"/>
          <w:lang w:val="sq-AL"/>
        </w:rPr>
      </w:pPr>
    </w:p>
    <w:p w:rsidR="00D30AF9" w:rsidRPr="00B44F6F" w:rsidRDefault="00D30AF9" w:rsidP="00D30AF9">
      <w:pPr>
        <w:pStyle w:val="Paragrafi"/>
        <w:rPr>
          <w:sz w:val="21"/>
          <w:szCs w:val="21"/>
          <w:lang w:val="sq-AL"/>
        </w:rPr>
      </w:pPr>
      <w:r w:rsidRPr="00B44F6F">
        <w:rPr>
          <w:sz w:val="21"/>
          <w:szCs w:val="21"/>
          <w:lang w:val="sq-AL"/>
        </w:rPr>
        <w:t>Neni 40 ndryshohet si më poshtë:</w:t>
      </w:r>
    </w:p>
    <w:p w:rsidR="00D30AF9" w:rsidRPr="00B44F6F" w:rsidRDefault="00D30AF9" w:rsidP="00D30AF9">
      <w:pPr>
        <w:pStyle w:val="Paragrafi"/>
        <w:rPr>
          <w:sz w:val="21"/>
          <w:szCs w:val="21"/>
          <w:lang w:val="sq-AL"/>
        </w:rPr>
      </w:pPr>
    </w:p>
    <w:p w:rsidR="00D30AF9" w:rsidRPr="00B44F6F" w:rsidRDefault="00D30AF9" w:rsidP="00D30AF9">
      <w:pPr>
        <w:pStyle w:val="NeniNr"/>
        <w:keepNext w:val="0"/>
        <w:rPr>
          <w:sz w:val="21"/>
          <w:szCs w:val="21"/>
          <w:lang w:val="sq-AL"/>
        </w:rPr>
      </w:pPr>
      <w:r w:rsidRPr="00B44F6F">
        <w:rPr>
          <w:sz w:val="21"/>
          <w:szCs w:val="21"/>
          <w:lang w:val="sq-AL"/>
        </w:rPr>
        <w:t>“Neni 40</w:t>
      </w:r>
    </w:p>
    <w:p w:rsidR="00D30AF9" w:rsidRPr="00B44F6F" w:rsidRDefault="00D30AF9" w:rsidP="00D30AF9">
      <w:pPr>
        <w:pStyle w:val="NeniTitull"/>
        <w:keepNext w:val="0"/>
        <w:rPr>
          <w:sz w:val="21"/>
          <w:szCs w:val="21"/>
          <w:lang w:val="sq-AL"/>
        </w:rPr>
      </w:pPr>
      <w:r w:rsidRPr="00B44F6F">
        <w:rPr>
          <w:sz w:val="21"/>
          <w:szCs w:val="21"/>
          <w:lang w:val="sq-AL"/>
        </w:rPr>
        <w:t>Ekzekutimi i vendimit</w:t>
      </w:r>
    </w:p>
    <w:p w:rsidR="00D30AF9" w:rsidRPr="00B44F6F" w:rsidRDefault="00D30AF9" w:rsidP="00D30AF9">
      <w:pPr>
        <w:pStyle w:val="Paragrafi"/>
        <w:rPr>
          <w:sz w:val="21"/>
          <w:szCs w:val="21"/>
          <w:lang w:val="sq-AL"/>
        </w:rPr>
      </w:pPr>
    </w:p>
    <w:p w:rsidR="00D30AF9" w:rsidRPr="00B44F6F" w:rsidRDefault="00D30AF9" w:rsidP="00D30AF9">
      <w:pPr>
        <w:pStyle w:val="Paragrafi"/>
        <w:rPr>
          <w:sz w:val="21"/>
          <w:szCs w:val="21"/>
          <w:lang w:val="sq-AL"/>
        </w:rPr>
      </w:pPr>
      <w:r w:rsidRPr="00B44F6F">
        <w:rPr>
          <w:sz w:val="21"/>
          <w:szCs w:val="21"/>
          <w:lang w:val="sq-AL"/>
        </w:rPr>
        <w:t>Ekzekutimi i vendimeve, sipas këtij ligji, bëhet në përputhje me legjislacionin në fuqi për kundërvajtjet administrative.”.</w:t>
      </w:r>
    </w:p>
    <w:p w:rsidR="00D30AF9" w:rsidRPr="00B44F6F" w:rsidRDefault="00D30AF9" w:rsidP="00D30AF9">
      <w:pPr>
        <w:pStyle w:val="Paragrafi"/>
        <w:rPr>
          <w:sz w:val="21"/>
          <w:szCs w:val="21"/>
          <w:lang w:val="sq-AL"/>
        </w:rPr>
      </w:pPr>
    </w:p>
    <w:p w:rsidR="00D30AF9" w:rsidRPr="00B44F6F" w:rsidRDefault="00D30AF9" w:rsidP="00D30AF9">
      <w:pPr>
        <w:pStyle w:val="Paragrafi"/>
        <w:rPr>
          <w:sz w:val="21"/>
          <w:szCs w:val="21"/>
          <w:lang w:val="sq-AL"/>
        </w:rPr>
      </w:pPr>
    </w:p>
    <w:p w:rsidR="00D30AF9" w:rsidRPr="00B44F6F" w:rsidRDefault="00D30AF9" w:rsidP="00D30AF9">
      <w:pPr>
        <w:pStyle w:val="Paragrafi"/>
        <w:rPr>
          <w:sz w:val="21"/>
          <w:szCs w:val="21"/>
          <w:lang w:val="sq-AL"/>
        </w:rPr>
      </w:pPr>
    </w:p>
    <w:p w:rsidR="00D30AF9" w:rsidRPr="00B44F6F" w:rsidRDefault="00D30AF9" w:rsidP="00D30AF9">
      <w:pPr>
        <w:pStyle w:val="NeniNr"/>
        <w:keepNext w:val="0"/>
        <w:rPr>
          <w:sz w:val="21"/>
          <w:szCs w:val="21"/>
          <w:lang w:val="sq-AL"/>
        </w:rPr>
      </w:pPr>
      <w:r w:rsidRPr="00B44F6F">
        <w:rPr>
          <w:sz w:val="21"/>
          <w:szCs w:val="21"/>
          <w:lang w:val="sq-AL"/>
        </w:rPr>
        <w:t>Neni 6</w:t>
      </w:r>
    </w:p>
    <w:p w:rsidR="00D30AF9" w:rsidRPr="00B44F6F" w:rsidRDefault="00D30AF9" w:rsidP="00D30AF9">
      <w:pPr>
        <w:pStyle w:val="NeniTitull"/>
        <w:keepNext w:val="0"/>
        <w:rPr>
          <w:sz w:val="21"/>
          <w:szCs w:val="21"/>
          <w:lang w:val="sq-AL"/>
        </w:rPr>
      </w:pPr>
      <w:r w:rsidRPr="00B44F6F">
        <w:rPr>
          <w:sz w:val="21"/>
          <w:szCs w:val="21"/>
          <w:lang w:val="sq-AL"/>
        </w:rPr>
        <w:t>Dispozitë kalimtare</w:t>
      </w:r>
    </w:p>
    <w:p w:rsidR="00D30AF9" w:rsidRPr="00B44F6F" w:rsidRDefault="00D30AF9" w:rsidP="00D30AF9">
      <w:pPr>
        <w:pStyle w:val="Paragrafi"/>
        <w:rPr>
          <w:sz w:val="21"/>
          <w:szCs w:val="21"/>
          <w:lang w:val="sq-AL"/>
        </w:rPr>
      </w:pPr>
    </w:p>
    <w:p w:rsidR="00D30AF9" w:rsidRPr="00B44F6F" w:rsidRDefault="00D30AF9" w:rsidP="00D30AF9">
      <w:pPr>
        <w:pStyle w:val="Paragrafi"/>
        <w:rPr>
          <w:sz w:val="21"/>
          <w:szCs w:val="21"/>
          <w:lang w:val="sq-AL"/>
        </w:rPr>
      </w:pPr>
      <w:r w:rsidRPr="00B44F6F">
        <w:rPr>
          <w:sz w:val="21"/>
          <w:szCs w:val="21"/>
          <w:lang w:val="sq-AL"/>
        </w:rPr>
        <w:t>1. Deri një vit pas hyrjes në fuqi të këtij ligji, inspektimi i rregullt periodik, sipas nenit 16 të ligjit, mund të kryhet nga organet e akredituara në këtë fushë.</w:t>
      </w:r>
    </w:p>
    <w:p w:rsidR="00D30AF9" w:rsidRPr="00B44F6F" w:rsidRDefault="00D30AF9" w:rsidP="00D30AF9">
      <w:pPr>
        <w:pStyle w:val="Paragrafi"/>
        <w:rPr>
          <w:sz w:val="21"/>
          <w:szCs w:val="21"/>
          <w:lang w:val="sq-AL"/>
        </w:rPr>
      </w:pPr>
      <w:r w:rsidRPr="00B44F6F">
        <w:rPr>
          <w:sz w:val="21"/>
          <w:szCs w:val="21"/>
          <w:lang w:val="sq-AL"/>
        </w:rPr>
        <w:t>2. Organi ekzistues inspektues vazhdon të ushtrojë funksionin e vet sipas organizimit aktual deri në krijimin e organit të ri, sikurse parashikohet në ndryshimet e bëra në këtë ligj.</w:t>
      </w:r>
    </w:p>
    <w:p w:rsidR="00D30AF9" w:rsidRPr="00B44F6F" w:rsidRDefault="00D30AF9" w:rsidP="00D30AF9">
      <w:pPr>
        <w:pStyle w:val="Paragrafi"/>
        <w:rPr>
          <w:sz w:val="21"/>
          <w:szCs w:val="21"/>
          <w:lang w:val="sq-AL"/>
        </w:rPr>
      </w:pPr>
    </w:p>
    <w:p w:rsidR="00D30AF9" w:rsidRPr="00B44F6F" w:rsidRDefault="00D30AF9" w:rsidP="00D30AF9">
      <w:pPr>
        <w:pStyle w:val="NeniNr"/>
        <w:keepNext w:val="0"/>
        <w:rPr>
          <w:sz w:val="21"/>
          <w:szCs w:val="21"/>
          <w:lang w:val="sq-AL"/>
        </w:rPr>
      </w:pPr>
      <w:r w:rsidRPr="00B44F6F">
        <w:rPr>
          <w:sz w:val="21"/>
          <w:szCs w:val="21"/>
          <w:lang w:val="sq-AL"/>
        </w:rPr>
        <w:t>Neni 7</w:t>
      </w:r>
    </w:p>
    <w:p w:rsidR="00D30AF9" w:rsidRPr="00B44F6F" w:rsidRDefault="00D30AF9" w:rsidP="00D30AF9">
      <w:pPr>
        <w:pStyle w:val="Paragrafi"/>
        <w:rPr>
          <w:sz w:val="21"/>
          <w:szCs w:val="21"/>
          <w:lang w:val="sq-AL"/>
        </w:rPr>
      </w:pPr>
    </w:p>
    <w:p w:rsidR="00D30AF9" w:rsidRPr="00B44F6F" w:rsidRDefault="00D30AF9" w:rsidP="00D30AF9">
      <w:pPr>
        <w:pStyle w:val="Paragrafi"/>
        <w:rPr>
          <w:sz w:val="21"/>
          <w:szCs w:val="21"/>
          <w:lang w:val="sq-AL"/>
        </w:rPr>
      </w:pPr>
      <w:r w:rsidRPr="00B44F6F">
        <w:rPr>
          <w:sz w:val="21"/>
          <w:szCs w:val="21"/>
          <w:lang w:val="sq-AL"/>
        </w:rPr>
        <w:t>Ky ligj hyn në fuqi 15 ditë pas botimit në Fletoren Zyrtare.</w:t>
      </w:r>
    </w:p>
    <w:p w:rsidR="00D30AF9" w:rsidRPr="00B44F6F" w:rsidRDefault="00D30AF9" w:rsidP="00D30AF9">
      <w:pPr>
        <w:pStyle w:val="Paragrafi"/>
        <w:ind w:firstLine="0"/>
        <w:rPr>
          <w:sz w:val="21"/>
          <w:szCs w:val="21"/>
          <w:lang w:val="sq-AL"/>
        </w:rPr>
      </w:pPr>
    </w:p>
    <w:p w:rsidR="00D30AF9" w:rsidRPr="00B44F6F" w:rsidRDefault="00D30AF9" w:rsidP="00D30AF9">
      <w:pPr>
        <w:pStyle w:val="Paragrafi"/>
        <w:rPr>
          <w:sz w:val="21"/>
          <w:szCs w:val="21"/>
          <w:lang w:val="sq-AL"/>
        </w:rPr>
      </w:pPr>
      <w:r w:rsidRPr="00B44F6F">
        <w:rPr>
          <w:sz w:val="21"/>
          <w:szCs w:val="21"/>
          <w:lang w:val="sq-AL"/>
        </w:rPr>
        <w:t>Miratuar në datën 14.2.2013</w:t>
      </w:r>
    </w:p>
    <w:p w:rsidR="00D30AF9" w:rsidRPr="00B44F6F" w:rsidRDefault="00D30AF9" w:rsidP="00D30AF9">
      <w:pPr>
        <w:pStyle w:val="Paragrafi"/>
        <w:rPr>
          <w:sz w:val="21"/>
          <w:szCs w:val="21"/>
          <w:lang w:val="sq-AL"/>
        </w:rPr>
      </w:pPr>
    </w:p>
    <w:p w:rsidR="00D30AF9" w:rsidRPr="00B44F6F" w:rsidRDefault="00D30AF9" w:rsidP="00D30AF9">
      <w:pPr>
        <w:pStyle w:val="Shpallja"/>
        <w:rPr>
          <w:sz w:val="23"/>
          <w:szCs w:val="23"/>
        </w:rPr>
      </w:pPr>
      <w:r w:rsidRPr="00B44F6F">
        <w:rPr>
          <w:sz w:val="23"/>
          <w:szCs w:val="23"/>
        </w:rPr>
        <w:t>Shpallur me dekretin nr. 7976, datë 1.3.2013 të Presidentit të Republikës së Shqipërisë, Bujar Nishani</w:t>
      </w:r>
    </w:p>
    <w:sectPr w:rsidR="00D30AF9" w:rsidRPr="00B44F6F" w:rsidSect="00E55A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30AF9"/>
    <w:rsid w:val="009E52FD"/>
    <w:rsid w:val="00D30AF9"/>
    <w:rsid w:val="00E55A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B2FF3C76-B632-4F21-ACE1-DE722A506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5A3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D30AF9"/>
    <w:pPr>
      <w:keepNext/>
      <w:widowControl w:val="0"/>
      <w:jc w:val="center"/>
      <w:outlineLvl w:val="0"/>
    </w:pPr>
    <w:rPr>
      <w:rFonts w:ascii="CG Times" w:eastAsia="MS Mincho" w:hAnsi="CG Times" w:cs="CG Times"/>
      <w:b/>
      <w:bCs/>
      <w:caps/>
      <w:color w:val="000000"/>
      <w:sz w:val="22"/>
      <w:szCs w:val="22"/>
      <w:lang w:val="en-GB"/>
    </w:rPr>
  </w:style>
  <w:style w:type="paragraph" w:customStyle="1" w:styleId="Institucioni">
    <w:name w:val="Institucioni"/>
    <w:next w:val="Normal"/>
    <w:rsid w:val="00D30AF9"/>
    <w:pPr>
      <w:keepNext/>
      <w:widowControl w:val="0"/>
      <w:jc w:val="center"/>
    </w:pPr>
    <w:rPr>
      <w:rFonts w:ascii="CG Times" w:eastAsia="MS Mincho" w:hAnsi="CG Times" w:cs="CG Times"/>
      <w:caps/>
      <w:sz w:val="22"/>
      <w:szCs w:val="22"/>
      <w:lang w:val="en-GB"/>
    </w:rPr>
  </w:style>
  <w:style w:type="paragraph" w:customStyle="1" w:styleId="NeniNr">
    <w:name w:val="Neni_Nr"/>
    <w:next w:val="Normal"/>
    <w:link w:val="NeniNrChar"/>
    <w:rsid w:val="00D30AF9"/>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D30AF9"/>
    <w:pPr>
      <w:keepNext/>
      <w:widowControl w:val="0"/>
      <w:jc w:val="center"/>
      <w:outlineLvl w:val="2"/>
    </w:pPr>
    <w:rPr>
      <w:rFonts w:ascii="CG Times" w:eastAsia="MS Mincho" w:hAnsi="CG Times" w:cs="CG Times"/>
      <w:b/>
      <w:bCs/>
      <w:sz w:val="22"/>
      <w:szCs w:val="22"/>
      <w:lang w:val="en-GB"/>
    </w:rPr>
  </w:style>
  <w:style w:type="paragraph" w:customStyle="1" w:styleId="NumriData">
    <w:name w:val="Numri_Data"/>
    <w:next w:val="Normal"/>
    <w:link w:val="NumriDataChar"/>
    <w:rsid w:val="00D30AF9"/>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D30AF9"/>
    <w:rPr>
      <w:rFonts w:ascii="CG Times" w:eastAsia="MS Mincho" w:hAnsi="CG Times" w:cs="CG Times"/>
      <w:b/>
      <w:bCs/>
      <w:sz w:val="22"/>
      <w:szCs w:val="22"/>
      <w:lang w:val="en-GB" w:eastAsia="en-US" w:bidi="ar-SA"/>
    </w:rPr>
  </w:style>
  <w:style w:type="paragraph" w:customStyle="1" w:styleId="Paragrafi">
    <w:name w:val="Paragrafi"/>
    <w:link w:val="ParagrafiChar"/>
    <w:rsid w:val="00D30AF9"/>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D30AF9"/>
    <w:rPr>
      <w:rFonts w:ascii="CG Times" w:eastAsia="MS Mincho" w:hAnsi="CG Times" w:cs="CG Times"/>
      <w:sz w:val="22"/>
      <w:szCs w:val="22"/>
      <w:lang w:val="en-US" w:eastAsia="en-US" w:bidi="ar-SA"/>
    </w:rPr>
  </w:style>
  <w:style w:type="paragraph" w:customStyle="1" w:styleId="Shpallja">
    <w:name w:val="Shpallja"/>
    <w:rsid w:val="00D30AF9"/>
    <w:pPr>
      <w:widowControl w:val="0"/>
      <w:jc w:val="both"/>
    </w:pPr>
    <w:rPr>
      <w:rFonts w:ascii="CG Times" w:eastAsia="MS Mincho" w:hAnsi="CG Times" w:cs="CG Times"/>
      <w:b/>
      <w:bCs/>
      <w:color w:val="000000"/>
      <w:sz w:val="22"/>
      <w:szCs w:val="22"/>
      <w:lang w:val="sq-AL"/>
    </w:rPr>
  </w:style>
  <w:style w:type="paragraph" w:customStyle="1" w:styleId="Titulli">
    <w:name w:val="Titulli"/>
    <w:next w:val="Normal"/>
    <w:link w:val="TitulliChar"/>
    <w:rsid w:val="00D30AF9"/>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D30AF9"/>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D30AF9"/>
    <w:rPr>
      <w:rFonts w:ascii="CG Times" w:eastAsia="MS Mincho" w:hAnsi="CG Times" w:cs="CG Times"/>
      <w:caps/>
      <w:sz w:val="22"/>
      <w:szCs w:val="22"/>
      <w:lang w:val="en-GB" w:eastAsia="en-US" w:bidi="ar-SA"/>
    </w:rPr>
  </w:style>
  <w:style w:type="character" w:customStyle="1" w:styleId="apple-style-span">
    <w:name w:val="apple-style-span"/>
    <w:basedOn w:val="DefaultParagraphFont"/>
    <w:rsid w:val="00D30AF9"/>
  </w:style>
  <w:style w:type="character" w:customStyle="1" w:styleId="TitulliChar">
    <w:name w:val="Titulli Char"/>
    <w:basedOn w:val="DefaultParagraphFont"/>
    <w:link w:val="Titulli"/>
    <w:rsid w:val="00D30AF9"/>
    <w:rPr>
      <w:rFonts w:ascii="CG Times" w:eastAsia="MS Mincho" w:hAnsi="CG Times" w:cs="CG Times"/>
      <w:b/>
      <w:bCs/>
      <w:caps/>
      <w:sz w:val="22"/>
      <w:szCs w:val="22"/>
      <w:lang w:val="en-GB" w:eastAsia="en-US" w:bidi="ar-SA"/>
    </w:rPr>
  </w:style>
  <w:style w:type="character" w:customStyle="1" w:styleId="NeniNrChar">
    <w:name w:val="Neni_Nr Char"/>
    <w:basedOn w:val="DefaultParagraphFont"/>
    <w:link w:val="NeniNr"/>
    <w:rsid w:val="00D30AF9"/>
    <w:rPr>
      <w:rFonts w:ascii="CG Times" w:eastAsia="MS Mincho" w:hAnsi="CG Times" w:cs="CG Times"/>
      <w:sz w:val="22"/>
      <w:szCs w:val="22"/>
      <w:lang w:val="en-GB" w:eastAsia="en-US" w:bidi="ar-SA"/>
    </w:rPr>
  </w:style>
  <w:style w:type="character" w:customStyle="1" w:styleId="AktiChar">
    <w:name w:val="Akti Char"/>
    <w:basedOn w:val="DefaultParagraphFont"/>
    <w:link w:val="Akti"/>
    <w:rsid w:val="00D30AF9"/>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388</Words>
  <Characters>2217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2019-03-18T13:15:00Z</dcterms:created>
  <dcterms:modified xsi:type="dcterms:W3CDTF">2019-03-18T13:15:00Z</dcterms:modified>
</cp:coreProperties>
</file>