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D6A" w:rsidRPr="00B44F6F" w:rsidRDefault="00752D6A" w:rsidP="00752D6A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B44F6F">
        <w:rPr>
          <w:sz w:val="21"/>
          <w:szCs w:val="21"/>
          <w:lang w:val="sq-AL"/>
        </w:rPr>
        <w:t>LIGJ</w:t>
      </w:r>
    </w:p>
    <w:p w:rsidR="00752D6A" w:rsidRPr="00B44F6F" w:rsidRDefault="00752D6A" w:rsidP="00752D6A">
      <w:pPr>
        <w:pStyle w:val="NumriData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Nr. 18/2013</w:t>
      </w:r>
    </w:p>
    <w:p w:rsidR="00752D6A" w:rsidRPr="00B44F6F" w:rsidRDefault="00752D6A" w:rsidP="00752D6A">
      <w:pPr>
        <w:pStyle w:val="Titull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br/>
        <w:t>PËR DISA SHTESA DHE NDRYSHIME NË LIGJIN NR. 8681, DATË 2.11.2000 “PËR PROJEKTIMIN, NDËRTIMIN, SHFRYTËZIMIN DHE MIRËMBAJTJEN E DIGAVE DHE DAMBAVE”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KUVENDI</w:t>
      </w:r>
    </w:p>
    <w:p w:rsidR="00752D6A" w:rsidRPr="00B44F6F" w:rsidRDefault="00752D6A" w:rsidP="00752D6A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I REPUBLIKËS SË SHQIPËRISË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VENDOS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VENDOSI: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Në ligjin nr. 8681, datë 2.11.2000 “Për projektimin, ndërtimin, shfrytëzimin dhe  mirëmbajtjen e digave dhe dambave”, bëhen këto shtesa dhe ndryshime: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Pas nenit 4 shtohet neni 4/1 me këtë përmbajtje: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4/1</w:t>
      </w:r>
    </w:p>
    <w:p w:rsidR="00752D6A" w:rsidRPr="00B44F6F" w:rsidRDefault="00752D6A" w:rsidP="00752D6A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Inspektimi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Inspektimi për verifikimin e respektimit të kërkesave ligjore, sipas këtij ligji, bëhet në përputhje me këtë ligj dhe ligjin nr. 10 433, datë 16.6.2011 “Për inspektimin në Republikën e Shqipërisë”</w:t>
      </w:r>
      <w:r>
        <w:rPr>
          <w:sz w:val="21"/>
          <w:szCs w:val="21"/>
          <w:lang w:val="sq-AL"/>
        </w:rPr>
        <w:t>.</w:t>
      </w:r>
      <w:r w:rsidRPr="00B44F6F">
        <w:rPr>
          <w:sz w:val="21"/>
          <w:szCs w:val="21"/>
          <w:lang w:val="sq-AL"/>
        </w:rPr>
        <w:t>”.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ab/>
      </w:r>
    </w:p>
    <w:p w:rsidR="00752D6A" w:rsidRPr="00B44F6F" w:rsidRDefault="00752D6A" w:rsidP="00752D6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2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Neni 11 ndryshohet si më poshtë: 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11</w:t>
      </w:r>
    </w:p>
    <w:p w:rsidR="00752D6A" w:rsidRPr="00B44F6F" w:rsidRDefault="00752D6A" w:rsidP="00752D6A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Sanksione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Përveç detyrimeve që përmbajnë këto dispozita, shkelje dhe kryerje të veprimeve të kundërligjshme, të cilat përbëjnë kundërvajtje në fushën e digave/dambave, dënohen me dënim kryesor me gjobë: 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a) për nenin 6, me shumën 500 000 lekë; 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b) për nenet 5 dhe 9, me shumën 100 000 lekë. 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Gjobat vendosen nga Inspektorati Teknik i Digave/Dambave. 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Krahas dënimit kryesor, inspektori ka të drejtë të marrë masa urgjente në përputhje me ligjin për inspektimin.”.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ab/>
      </w:r>
    </w:p>
    <w:p w:rsidR="00752D6A" w:rsidRPr="00B44F6F" w:rsidRDefault="00752D6A" w:rsidP="00752D6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3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12 ndryshohet si më poshtë: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12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Kundër vendimit të Inspektoratit Teknik të Digave/Dambave mund të bëhet ankim te  KKDM-ja, sipas Kodit të Procedurave Administrative.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Kundër vendimit të KKDM-së mund të bëhet ankim në përputhje me ligjin për inspektimin. 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Ekzekutimi i këtyre gjobave bëhet sipas legjislacionit në fuqi për kundërvajtjet administrative. 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Gjobat paguhen në zyrën e financës së organit të kontrollit.”.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4</w:t>
      </w:r>
    </w:p>
    <w:p w:rsidR="00752D6A" w:rsidRPr="00B44F6F" w:rsidRDefault="00752D6A" w:rsidP="00752D6A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Dispozitë kalimtare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5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Ky ligj hyn në fuqi 15 ditë pas botimit në Fletoren Zyrtare.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Miratuar në datën 14.2.2013</w:t>
      </w:r>
    </w:p>
    <w:p w:rsidR="00752D6A" w:rsidRPr="00B44F6F" w:rsidRDefault="00752D6A" w:rsidP="00752D6A">
      <w:pPr>
        <w:pStyle w:val="Paragrafi"/>
        <w:rPr>
          <w:sz w:val="21"/>
          <w:szCs w:val="21"/>
          <w:lang w:val="sq-AL"/>
        </w:rPr>
      </w:pPr>
    </w:p>
    <w:p w:rsidR="00752D6A" w:rsidRPr="00B44F6F" w:rsidRDefault="00752D6A" w:rsidP="00752D6A">
      <w:pPr>
        <w:pStyle w:val="Shpallja"/>
        <w:rPr>
          <w:sz w:val="23"/>
          <w:szCs w:val="23"/>
        </w:rPr>
      </w:pPr>
      <w:r w:rsidRPr="00B44F6F">
        <w:rPr>
          <w:sz w:val="23"/>
          <w:szCs w:val="23"/>
        </w:rPr>
        <w:t>Shpallur me dekretin nr. 7977, datë 1.3.2013 të Presidentit të Republikës së Shqipërisë, Bujar Nishani</w:t>
      </w:r>
    </w:p>
    <w:sectPr w:rsidR="00752D6A" w:rsidRPr="00B44F6F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52D6A"/>
    <w:rsid w:val="00752D6A"/>
    <w:rsid w:val="0078095C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774F018-AD6D-415B-8B36-935C23AA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52D6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752D6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752D6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752D6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52D6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52D6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52D6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52D6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752D6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752D6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52D6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52D6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52D6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752D6A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52D6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2019-03-18T13:16:00Z</dcterms:created>
  <dcterms:modified xsi:type="dcterms:W3CDTF">2019-03-18T13:16:00Z</dcterms:modified>
</cp:coreProperties>
</file>