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965" w:rsidRPr="00924567" w:rsidRDefault="00022965" w:rsidP="00022965">
      <w:pPr>
        <w:pStyle w:val="Akti"/>
        <w:keepNext w:val="0"/>
        <w:rPr>
          <w:sz w:val="21"/>
          <w:szCs w:val="21"/>
          <w:lang w:val="sq-AL"/>
        </w:rPr>
      </w:pPr>
      <w:bookmarkStart w:id="0" w:name="_GoBack"/>
      <w:bookmarkEnd w:id="0"/>
      <w:r w:rsidRPr="00924567">
        <w:rPr>
          <w:sz w:val="21"/>
          <w:szCs w:val="21"/>
          <w:lang w:val="sq-AL"/>
        </w:rPr>
        <w:t>LIGJ</w:t>
      </w:r>
    </w:p>
    <w:p w:rsidR="00022965" w:rsidRPr="00924567" w:rsidRDefault="00022965" w:rsidP="00022965">
      <w:pPr>
        <w:pStyle w:val="NumriData"/>
        <w:keepNext w:val="0"/>
        <w:rPr>
          <w:sz w:val="21"/>
          <w:szCs w:val="21"/>
          <w:lang w:val="sq-AL"/>
        </w:rPr>
      </w:pPr>
      <w:r w:rsidRPr="00924567">
        <w:rPr>
          <w:sz w:val="21"/>
          <w:szCs w:val="21"/>
          <w:lang w:val="sq-AL"/>
        </w:rPr>
        <w:t>Nr. 41/2013</w:t>
      </w:r>
    </w:p>
    <w:p w:rsidR="00022965" w:rsidRPr="00924567" w:rsidRDefault="00022965" w:rsidP="00022965">
      <w:pPr>
        <w:pStyle w:val="Titulli"/>
        <w:keepNext w:val="0"/>
        <w:rPr>
          <w:sz w:val="21"/>
          <w:szCs w:val="21"/>
          <w:lang w:val="sq-AL"/>
        </w:rPr>
      </w:pPr>
      <w:r w:rsidRPr="00924567">
        <w:rPr>
          <w:sz w:val="21"/>
          <w:szCs w:val="21"/>
          <w:lang w:val="sq-AL"/>
        </w:rPr>
        <w:br/>
        <w:t>PËR DISA NDRYSHIME DHE SHTESA NË LIGJIN NR. 10 006, DATË 23.10.2008 “PËR MBROJTJEN E FAUNËS SË EGËR”, TË NDRYSHUAR</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 xml:space="preserve">Në mbështetje të neneve 78 dhe 83 pika 1 të Kushtetutës, me propozimin e Këshillit të Ministrave, </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p>
    <w:p w:rsidR="00022965" w:rsidRPr="00924567" w:rsidRDefault="00022965" w:rsidP="00022965">
      <w:pPr>
        <w:pStyle w:val="Institucioni"/>
        <w:keepNext w:val="0"/>
        <w:rPr>
          <w:sz w:val="21"/>
          <w:szCs w:val="21"/>
          <w:lang w:val="sq-AL"/>
        </w:rPr>
      </w:pPr>
      <w:r w:rsidRPr="00924567">
        <w:rPr>
          <w:sz w:val="21"/>
          <w:szCs w:val="21"/>
          <w:lang w:val="sq-AL"/>
        </w:rPr>
        <w:t>KUVENDI</w:t>
      </w:r>
    </w:p>
    <w:p w:rsidR="00022965" w:rsidRPr="00924567" w:rsidRDefault="00022965" w:rsidP="00022965">
      <w:pPr>
        <w:pStyle w:val="Institucioni"/>
        <w:keepNext w:val="0"/>
        <w:rPr>
          <w:sz w:val="21"/>
          <w:szCs w:val="21"/>
          <w:lang w:val="sq-AL"/>
        </w:rPr>
      </w:pPr>
      <w:r w:rsidRPr="00924567">
        <w:rPr>
          <w:sz w:val="21"/>
          <w:szCs w:val="21"/>
          <w:lang w:val="sq-AL"/>
        </w:rPr>
        <w:t>I REPUBLIKËS SË SHQIPËRISË</w:t>
      </w:r>
    </w:p>
    <w:p w:rsidR="00022965" w:rsidRPr="00924567" w:rsidRDefault="00022965" w:rsidP="00022965">
      <w:pPr>
        <w:pStyle w:val="Paragrafi"/>
        <w:rPr>
          <w:sz w:val="21"/>
          <w:szCs w:val="21"/>
          <w:lang w:val="sq-AL"/>
        </w:rPr>
      </w:pPr>
    </w:p>
    <w:p w:rsidR="00022965" w:rsidRPr="00924567" w:rsidRDefault="00022965" w:rsidP="00022965">
      <w:pPr>
        <w:pStyle w:val="VENDOSI"/>
        <w:keepNext w:val="0"/>
        <w:rPr>
          <w:sz w:val="21"/>
          <w:szCs w:val="21"/>
          <w:lang w:val="sq-AL"/>
        </w:rPr>
      </w:pPr>
      <w:r w:rsidRPr="00924567">
        <w:rPr>
          <w:sz w:val="21"/>
          <w:szCs w:val="21"/>
          <w:lang w:val="sq-AL"/>
        </w:rPr>
        <w:t>VENDOSI:</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Në ligjin nr. 10 006, datë 23.10.2008 “Për mbrojtjen e faunës së egër”, të ndryshuar, bëhen këto ndryshime dhe shtesa:</w:t>
      </w:r>
    </w:p>
    <w:p w:rsidR="00022965" w:rsidRPr="00924567" w:rsidRDefault="00022965" w:rsidP="00022965">
      <w:pPr>
        <w:pStyle w:val="Paragrafi"/>
        <w:rPr>
          <w:sz w:val="21"/>
          <w:szCs w:val="21"/>
          <w:lang w:val="sq-AL"/>
        </w:rPr>
      </w:pPr>
    </w:p>
    <w:p w:rsidR="00022965" w:rsidRPr="00924567" w:rsidRDefault="00022965" w:rsidP="00022965">
      <w:pPr>
        <w:pStyle w:val="NeniNr"/>
        <w:keepNext w:val="0"/>
        <w:rPr>
          <w:sz w:val="21"/>
          <w:szCs w:val="21"/>
          <w:lang w:val="sq-AL"/>
        </w:rPr>
      </w:pPr>
      <w:r w:rsidRPr="00924567">
        <w:rPr>
          <w:sz w:val="21"/>
          <w:szCs w:val="21"/>
          <w:lang w:val="sq-AL"/>
        </w:rPr>
        <w:t>Neni 1</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Në nenin 40 bëhen ndryshimet dhe shtesat si më poshtë:</w:t>
      </w:r>
    </w:p>
    <w:p w:rsidR="00022965" w:rsidRPr="00924567" w:rsidRDefault="00022965" w:rsidP="00022965">
      <w:pPr>
        <w:pStyle w:val="Paragrafi"/>
        <w:rPr>
          <w:sz w:val="21"/>
          <w:szCs w:val="21"/>
          <w:lang w:val="sq-AL"/>
        </w:rPr>
      </w:pPr>
      <w:r w:rsidRPr="00924567">
        <w:rPr>
          <w:sz w:val="21"/>
          <w:szCs w:val="21"/>
          <w:lang w:val="sq-AL"/>
        </w:rPr>
        <w:t>1. Emërtimi “Inspektorati i Peshkimit” zëvendësohet me emërtimin “Inspektorati që mbulon fushën e peshkimit”.</w:t>
      </w:r>
    </w:p>
    <w:p w:rsidR="00022965" w:rsidRPr="00924567" w:rsidRDefault="00022965" w:rsidP="00022965">
      <w:pPr>
        <w:pStyle w:val="Paragrafi"/>
        <w:rPr>
          <w:sz w:val="21"/>
          <w:szCs w:val="21"/>
          <w:lang w:val="sq-AL"/>
        </w:rPr>
      </w:pPr>
      <w:r w:rsidRPr="00924567">
        <w:rPr>
          <w:sz w:val="21"/>
          <w:szCs w:val="21"/>
          <w:lang w:val="sq-AL"/>
        </w:rPr>
        <w:t>2. Në pikën 4, fjalët “inspektorët veterinarë e fitosanitarë” zëvendësohen me fjalët “veterineri zyrtar dhe inspektorët e Autoritetit Kombëtar të Ushqimit”.</w:t>
      </w:r>
    </w:p>
    <w:p w:rsidR="00022965" w:rsidRPr="00924567" w:rsidRDefault="00022965" w:rsidP="00022965">
      <w:pPr>
        <w:pStyle w:val="Paragrafi"/>
        <w:rPr>
          <w:sz w:val="21"/>
          <w:szCs w:val="21"/>
          <w:lang w:val="sq-AL"/>
        </w:rPr>
      </w:pPr>
      <w:r w:rsidRPr="00924567">
        <w:rPr>
          <w:sz w:val="21"/>
          <w:szCs w:val="21"/>
          <w:lang w:val="sq-AL"/>
        </w:rPr>
        <w:t xml:space="preserve">3. Pas pikës 4 shtohet pika 5 me këtë përmbajtje: </w:t>
      </w:r>
    </w:p>
    <w:p w:rsidR="00022965" w:rsidRPr="00924567" w:rsidRDefault="00022965" w:rsidP="00022965">
      <w:pPr>
        <w:pStyle w:val="Paragrafi"/>
        <w:rPr>
          <w:sz w:val="21"/>
          <w:szCs w:val="21"/>
          <w:lang w:val="sq-AL"/>
        </w:rPr>
      </w:pPr>
      <w:r w:rsidRPr="00924567">
        <w:rPr>
          <w:sz w:val="21"/>
          <w:szCs w:val="21"/>
          <w:lang w:val="sq-AL"/>
        </w:rPr>
        <w:t>“5. Veprimtaria kontrolluese, sipas këtij neni, ushtrohet në përputhje me këtë ligj, ligjin nr. 10 433, datë 16.6.2011 “Për inspektimin në Republikën e Shqipërisë” dhe dispozitat e tjera në fuqi.”.</w:t>
      </w:r>
    </w:p>
    <w:p w:rsidR="00022965" w:rsidRPr="00924567" w:rsidRDefault="00022965" w:rsidP="00022965">
      <w:pPr>
        <w:pStyle w:val="Paragrafi"/>
        <w:rPr>
          <w:sz w:val="21"/>
          <w:szCs w:val="21"/>
          <w:lang w:val="sq-AL"/>
        </w:rPr>
      </w:pPr>
    </w:p>
    <w:p w:rsidR="00022965" w:rsidRPr="00924567" w:rsidRDefault="00022965" w:rsidP="00022965">
      <w:pPr>
        <w:pStyle w:val="NeniNr"/>
        <w:keepNext w:val="0"/>
        <w:rPr>
          <w:sz w:val="21"/>
          <w:szCs w:val="21"/>
          <w:lang w:val="sq-AL"/>
        </w:rPr>
      </w:pPr>
      <w:r w:rsidRPr="00924567">
        <w:rPr>
          <w:sz w:val="21"/>
          <w:szCs w:val="21"/>
          <w:lang w:val="sq-AL"/>
        </w:rPr>
        <w:t>Neni 2</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Në nenin 42, emërtimi “Inspektorati i Peshkimit” zëvendësohet me emërtimin “Inspektorati që mbulon fushën e peshkimit”.</w:t>
      </w:r>
    </w:p>
    <w:p w:rsidR="00022965" w:rsidRPr="00924567" w:rsidRDefault="00022965" w:rsidP="00022965">
      <w:pPr>
        <w:pStyle w:val="Paragrafi"/>
        <w:rPr>
          <w:sz w:val="21"/>
          <w:szCs w:val="21"/>
          <w:lang w:val="sq-AL"/>
        </w:rPr>
      </w:pPr>
    </w:p>
    <w:p w:rsidR="00022965" w:rsidRPr="00924567" w:rsidRDefault="00022965" w:rsidP="00022965">
      <w:pPr>
        <w:pStyle w:val="NeniNr"/>
        <w:keepNext w:val="0"/>
        <w:rPr>
          <w:sz w:val="21"/>
          <w:szCs w:val="21"/>
          <w:lang w:val="sq-AL"/>
        </w:rPr>
      </w:pPr>
      <w:r w:rsidRPr="00924567">
        <w:rPr>
          <w:sz w:val="21"/>
          <w:szCs w:val="21"/>
          <w:lang w:val="sq-AL"/>
        </w:rPr>
        <w:t>Neni 3</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Neni 44 ndryshohet si më poshtë:</w:t>
      </w:r>
    </w:p>
    <w:p w:rsidR="00022965" w:rsidRPr="00924567" w:rsidRDefault="00022965" w:rsidP="00022965">
      <w:pPr>
        <w:pStyle w:val="Paragrafi"/>
        <w:rPr>
          <w:sz w:val="14"/>
          <w:szCs w:val="21"/>
          <w:lang w:val="sq-AL"/>
        </w:rPr>
      </w:pPr>
    </w:p>
    <w:p w:rsidR="00022965" w:rsidRPr="00924567" w:rsidRDefault="00022965" w:rsidP="00022965">
      <w:pPr>
        <w:pStyle w:val="NeniNr"/>
        <w:keepNext w:val="0"/>
        <w:rPr>
          <w:sz w:val="21"/>
          <w:szCs w:val="21"/>
          <w:lang w:val="sq-AL"/>
        </w:rPr>
      </w:pPr>
      <w:r w:rsidRPr="00924567">
        <w:rPr>
          <w:sz w:val="21"/>
          <w:szCs w:val="21"/>
          <w:lang w:val="sq-AL"/>
        </w:rPr>
        <w:t>“Neni 44</w:t>
      </w:r>
    </w:p>
    <w:p w:rsidR="00022965" w:rsidRPr="00924567" w:rsidRDefault="00022965" w:rsidP="00022965">
      <w:pPr>
        <w:pStyle w:val="NeniTitull"/>
        <w:keepNext w:val="0"/>
        <w:rPr>
          <w:sz w:val="21"/>
          <w:szCs w:val="21"/>
          <w:lang w:val="sq-AL"/>
        </w:rPr>
      </w:pPr>
      <w:r w:rsidRPr="00924567">
        <w:rPr>
          <w:sz w:val="21"/>
          <w:szCs w:val="21"/>
          <w:lang w:val="sq-AL"/>
        </w:rPr>
        <w:t>Masa të tjera</w:t>
      </w:r>
    </w:p>
    <w:p w:rsidR="00022965" w:rsidRPr="00924567" w:rsidRDefault="00022965" w:rsidP="00022965">
      <w:pPr>
        <w:pStyle w:val="Paragrafi"/>
        <w:rPr>
          <w:sz w:val="14"/>
          <w:szCs w:val="21"/>
          <w:lang w:val="sq-AL"/>
        </w:rPr>
      </w:pPr>
    </w:p>
    <w:p w:rsidR="00022965" w:rsidRPr="00924567" w:rsidRDefault="00022965" w:rsidP="00022965">
      <w:pPr>
        <w:pStyle w:val="Paragrafi"/>
        <w:rPr>
          <w:sz w:val="21"/>
          <w:szCs w:val="21"/>
          <w:lang w:val="sq-AL"/>
        </w:rPr>
      </w:pPr>
      <w:r w:rsidRPr="00924567">
        <w:rPr>
          <w:sz w:val="21"/>
          <w:szCs w:val="21"/>
          <w:lang w:val="sq-AL"/>
        </w:rPr>
        <w:t>1. Organet e kontrollit, në bazë të përmasave dhe pasojave të kundërvajtjes administrative apo të veprës penale, veç gjobës, si dënim kryesor, vendosin edhe dënimin plotësues të pezullimit të përkohshëm të veprimtarisë ose mbylljes së përhershme të saj.</w:t>
      </w:r>
    </w:p>
    <w:p w:rsidR="00022965" w:rsidRPr="00924567" w:rsidRDefault="00022965" w:rsidP="00022965">
      <w:pPr>
        <w:pStyle w:val="Paragrafi"/>
        <w:rPr>
          <w:sz w:val="21"/>
          <w:szCs w:val="21"/>
          <w:lang w:val="sq-AL"/>
        </w:rPr>
      </w:pPr>
      <w:r w:rsidRPr="00924567">
        <w:rPr>
          <w:sz w:val="21"/>
          <w:szCs w:val="21"/>
          <w:lang w:val="sq-AL"/>
        </w:rPr>
        <w:t>2. Në  çdo  rast,  kur  vërtetohet  një  kundërvajtje administrative apo një vepër penale, organet e kontrollit vendosin edhe dënimin plotësues të konfiskimit ose sekuestrimit të individëve të kapur, të mbajtur në robëri, si dhe mjetet e pajisjet, me të cilat është kryer kundërvajtja apo vepra penale.”.</w:t>
      </w:r>
      <w:r w:rsidRPr="00924567">
        <w:rPr>
          <w:sz w:val="21"/>
          <w:szCs w:val="21"/>
          <w:lang w:val="sq-AL"/>
        </w:rPr>
        <w:tab/>
      </w:r>
    </w:p>
    <w:p w:rsidR="00022965" w:rsidRPr="00924567" w:rsidRDefault="00022965" w:rsidP="00022965">
      <w:pPr>
        <w:pStyle w:val="Paragrafi"/>
        <w:rPr>
          <w:sz w:val="21"/>
          <w:szCs w:val="21"/>
          <w:lang w:val="sq-AL"/>
        </w:rPr>
      </w:pPr>
    </w:p>
    <w:p w:rsidR="00022965" w:rsidRPr="00924567" w:rsidRDefault="00022965" w:rsidP="00022965">
      <w:pPr>
        <w:pStyle w:val="NeniNr"/>
        <w:keepNext w:val="0"/>
        <w:rPr>
          <w:sz w:val="21"/>
          <w:szCs w:val="21"/>
          <w:lang w:val="sq-AL"/>
        </w:rPr>
      </w:pPr>
      <w:r w:rsidRPr="00924567">
        <w:rPr>
          <w:sz w:val="21"/>
          <w:szCs w:val="21"/>
          <w:lang w:val="sq-AL"/>
        </w:rPr>
        <w:t>Neni 4</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Neni 45 ndryshohet si më poshtë:</w:t>
      </w:r>
    </w:p>
    <w:p w:rsidR="00022965" w:rsidRPr="00924567" w:rsidRDefault="00022965" w:rsidP="00022965">
      <w:pPr>
        <w:pStyle w:val="NeniNr"/>
      </w:pPr>
      <w:r w:rsidRPr="00924567">
        <w:t xml:space="preserve"> “</w:t>
      </w:r>
      <w:proofErr w:type="spellStart"/>
      <w:r w:rsidRPr="00924567">
        <w:t>Neni</w:t>
      </w:r>
      <w:proofErr w:type="spellEnd"/>
      <w:r w:rsidRPr="00924567">
        <w:t xml:space="preserve"> 45</w:t>
      </w:r>
    </w:p>
    <w:p w:rsidR="00022965" w:rsidRPr="00924567" w:rsidRDefault="00022965" w:rsidP="00022965">
      <w:pPr>
        <w:pStyle w:val="NeniTitull"/>
        <w:keepNext w:val="0"/>
        <w:rPr>
          <w:sz w:val="21"/>
          <w:szCs w:val="21"/>
          <w:lang w:val="sq-AL"/>
        </w:rPr>
      </w:pPr>
      <w:r w:rsidRPr="00924567">
        <w:rPr>
          <w:sz w:val="21"/>
          <w:szCs w:val="21"/>
          <w:lang w:val="sq-AL"/>
        </w:rPr>
        <w:t>Shqyrtimi dhe ankimi</w:t>
      </w:r>
    </w:p>
    <w:p w:rsidR="00022965" w:rsidRPr="00924567" w:rsidRDefault="00022965" w:rsidP="00022965">
      <w:pPr>
        <w:pStyle w:val="Paragrafi"/>
        <w:rPr>
          <w:sz w:val="14"/>
          <w:szCs w:val="21"/>
          <w:lang w:val="sq-AL"/>
        </w:rPr>
      </w:pPr>
    </w:p>
    <w:p w:rsidR="00022965" w:rsidRPr="00924567" w:rsidRDefault="00022965" w:rsidP="00022965">
      <w:pPr>
        <w:pStyle w:val="Paragrafi"/>
        <w:rPr>
          <w:sz w:val="21"/>
          <w:szCs w:val="21"/>
          <w:lang w:val="sq-AL"/>
        </w:rPr>
      </w:pPr>
      <w:r w:rsidRPr="00924567">
        <w:rPr>
          <w:sz w:val="21"/>
          <w:szCs w:val="21"/>
          <w:lang w:val="sq-AL"/>
        </w:rPr>
        <w:t>Shqyrtimi, marrja e vendimit përfundimtar dhe ankimi ndaj tij bëhen në përputhje me ligjin për inspektimin.”.</w:t>
      </w:r>
      <w:r w:rsidRPr="00924567">
        <w:rPr>
          <w:sz w:val="21"/>
          <w:szCs w:val="21"/>
          <w:lang w:val="sq-AL"/>
        </w:rPr>
        <w:tab/>
      </w:r>
    </w:p>
    <w:p w:rsidR="00022965" w:rsidRPr="00924567" w:rsidRDefault="00022965" w:rsidP="00022965">
      <w:pPr>
        <w:pStyle w:val="Paragrafi"/>
        <w:rPr>
          <w:sz w:val="12"/>
          <w:szCs w:val="21"/>
          <w:lang w:val="sq-AL"/>
        </w:rPr>
      </w:pPr>
    </w:p>
    <w:p w:rsidR="00022965" w:rsidRPr="00924567" w:rsidRDefault="00022965" w:rsidP="00022965">
      <w:pPr>
        <w:pStyle w:val="NeniNr"/>
        <w:keepNext w:val="0"/>
        <w:rPr>
          <w:sz w:val="21"/>
          <w:szCs w:val="21"/>
          <w:lang w:val="sq-AL"/>
        </w:rPr>
      </w:pPr>
      <w:r w:rsidRPr="00924567">
        <w:rPr>
          <w:sz w:val="21"/>
          <w:szCs w:val="21"/>
          <w:lang w:val="sq-AL"/>
        </w:rPr>
        <w:t>Neni 5</w:t>
      </w:r>
    </w:p>
    <w:p w:rsidR="00022965" w:rsidRPr="00924567" w:rsidRDefault="00022965" w:rsidP="00022965">
      <w:pPr>
        <w:pStyle w:val="NeniTitull"/>
        <w:keepNext w:val="0"/>
        <w:rPr>
          <w:sz w:val="21"/>
          <w:szCs w:val="21"/>
          <w:lang w:val="sq-AL"/>
        </w:rPr>
      </w:pPr>
      <w:r w:rsidRPr="00924567">
        <w:rPr>
          <w:sz w:val="21"/>
          <w:szCs w:val="21"/>
          <w:lang w:val="sq-AL"/>
        </w:rPr>
        <w:t>Dispozitë kalimtare</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Organi ekzistues inspektues vazhdon të ushtrojë funksionin e vet sipas organizimit aktual deri në krijimin e organit të ri, sikurse parashikohet në ndryshimet e bëra në këtë ligj.</w:t>
      </w:r>
    </w:p>
    <w:p w:rsidR="00022965" w:rsidRPr="00924567" w:rsidRDefault="00022965" w:rsidP="00022965">
      <w:pPr>
        <w:pStyle w:val="NeniNr"/>
        <w:keepNext w:val="0"/>
        <w:rPr>
          <w:sz w:val="21"/>
          <w:szCs w:val="21"/>
          <w:lang w:val="sq-AL"/>
        </w:rPr>
      </w:pPr>
      <w:r w:rsidRPr="00924567">
        <w:rPr>
          <w:sz w:val="21"/>
          <w:szCs w:val="21"/>
          <w:lang w:val="sq-AL"/>
        </w:rPr>
        <w:t>Neni 6</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Ky ligj hyn në fuqi 15 ditë pas botimit në Fletoren Zyrtare.</w:t>
      </w:r>
    </w:p>
    <w:p w:rsidR="00022965" w:rsidRPr="00924567" w:rsidRDefault="00022965" w:rsidP="00022965">
      <w:pPr>
        <w:pStyle w:val="Paragrafi"/>
        <w:rPr>
          <w:sz w:val="21"/>
          <w:szCs w:val="21"/>
          <w:lang w:val="sq-AL"/>
        </w:rPr>
      </w:pPr>
    </w:p>
    <w:p w:rsidR="00022965" w:rsidRPr="00924567" w:rsidRDefault="00022965" w:rsidP="00022965">
      <w:pPr>
        <w:pStyle w:val="Paragrafi"/>
        <w:rPr>
          <w:sz w:val="21"/>
          <w:szCs w:val="21"/>
          <w:lang w:val="sq-AL"/>
        </w:rPr>
      </w:pPr>
      <w:r w:rsidRPr="00924567">
        <w:rPr>
          <w:sz w:val="21"/>
          <w:szCs w:val="21"/>
          <w:lang w:val="sq-AL"/>
        </w:rPr>
        <w:t>Miratuar në datën 14.2.2013</w:t>
      </w:r>
    </w:p>
    <w:p w:rsidR="00022965" w:rsidRPr="00924567" w:rsidRDefault="00022965" w:rsidP="00022965">
      <w:pPr>
        <w:pStyle w:val="Paragrafi"/>
        <w:rPr>
          <w:sz w:val="21"/>
          <w:szCs w:val="21"/>
          <w:lang w:val="sq-AL"/>
        </w:rPr>
      </w:pPr>
    </w:p>
    <w:p w:rsidR="00022965" w:rsidRPr="00924567" w:rsidRDefault="00022965" w:rsidP="00022965">
      <w:pPr>
        <w:pStyle w:val="Shpallja"/>
        <w:rPr>
          <w:sz w:val="23"/>
          <w:szCs w:val="23"/>
        </w:rPr>
      </w:pPr>
      <w:r w:rsidRPr="00924567">
        <w:rPr>
          <w:sz w:val="23"/>
          <w:szCs w:val="23"/>
        </w:rPr>
        <w:t>Shpallur me dekretin nr. 8000, datë 1.3.2013 të Presidentit të Republikës së Shqipërisë, Bujar Nishani</w:t>
      </w:r>
    </w:p>
    <w:sectPr w:rsidR="00022965" w:rsidRPr="00924567" w:rsidSect="008A6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2965"/>
    <w:rsid w:val="00022965"/>
    <w:rsid w:val="008A6D81"/>
    <w:rsid w:val="00A00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409988A-7281-4D83-B687-D243A345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D8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22965"/>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022965"/>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022965"/>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022965"/>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022965"/>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22965"/>
    <w:rPr>
      <w:rFonts w:ascii="CG Times" w:eastAsia="MS Mincho" w:hAnsi="CG Times" w:cs="CG Times"/>
      <w:b/>
      <w:bCs/>
      <w:sz w:val="22"/>
      <w:szCs w:val="22"/>
      <w:lang w:val="en-GB" w:eastAsia="en-US" w:bidi="ar-SA"/>
    </w:rPr>
  </w:style>
  <w:style w:type="paragraph" w:customStyle="1" w:styleId="Paragrafi">
    <w:name w:val="Paragrafi"/>
    <w:link w:val="ParagrafiChar"/>
    <w:rsid w:val="0002296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22965"/>
    <w:rPr>
      <w:rFonts w:ascii="CG Times" w:eastAsia="MS Mincho" w:hAnsi="CG Times" w:cs="CG Times"/>
      <w:sz w:val="22"/>
      <w:szCs w:val="22"/>
      <w:lang w:val="en-US" w:eastAsia="en-US" w:bidi="ar-SA"/>
    </w:rPr>
  </w:style>
  <w:style w:type="paragraph" w:customStyle="1" w:styleId="Shpallja">
    <w:name w:val="Shpallja"/>
    <w:rsid w:val="00022965"/>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02296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2296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2296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22965"/>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022965"/>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02296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2019-03-18T13:16:00Z</dcterms:created>
  <dcterms:modified xsi:type="dcterms:W3CDTF">2019-03-18T13:16:00Z</dcterms:modified>
</cp:coreProperties>
</file>