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96A" w:rsidRPr="00D55B6E" w:rsidRDefault="004D696A" w:rsidP="004D696A">
      <w:pPr>
        <w:pStyle w:val="Akti"/>
        <w:keepNext w:val="0"/>
        <w:rPr>
          <w:lang w:val="sq-AL"/>
        </w:rPr>
      </w:pPr>
      <w:bookmarkStart w:id="0" w:name="_GoBack"/>
      <w:bookmarkEnd w:id="0"/>
      <w:r w:rsidRPr="00D55B6E">
        <w:rPr>
          <w:lang w:val="sq-AL"/>
        </w:rPr>
        <w:t>LIGJ</w:t>
      </w:r>
    </w:p>
    <w:p w:rsidR="004D696A" w:rsidRPr="00D55B6E" w:rsidRDefault="004D696A" w:rsidP="004D696A">
      <w:pPr>
        <w:pStyle w:val="NumriData"/>
        <w:keepNext w:val="0"/>
        <w:rPr>
          <w:lang w:val="sq-AL"/>
        </w:rPr>
      </w:pPr>
      <w:r w:rsidRPr="00D55B6E">
        <w:rPr>
          <w:lang w:val="sq-AL"/>
        </w:rPr>
        <w:t>Nr. 86/2013</w:t>
      </w:r>
    </w:p>
    <w:p w:rsidR="004D696A" w:rsidRPr="00D55B6E" w:rsidRDefault="004D696A" w:rsidP="004D696A">
      <w:pPr>
        <w:pStyle w:val="Paragrafi"/>
        <w:rPr>
          <w:lang w:val="sq-AL"/>
        </w:rPr>
      </w:pPr>
    </w:p>
    <w:p w:rsidR="004D696A" w:rsidRPr="00D55B6E" w:rsidRDefault="004D696A" w:rsidP="004D696A">
      <w:pPr>
        <w:pStyle w:val="Titulli"/>
        <w:keepNext w:val="0"/>
        <w:rPr>
          <w:lang w:val="sq-AL"/>
        </w:rPr>
      </w:pPr>
      <w:r w:rsidRPr="00D55B6E">
        <w:rPr>
          <w:lang w:val="sq-AL"/>
        </w:rPr>
        <w:t>PËR RATIFIKIMIN E PROTOKOLLIT OPSIONAL TË KONVENTËS PËR TË DREJTAT</w:t>
      </w:r>
    </w:p>
    <w:p w:rsidR="004D696A" w:rsidRPr="00D55B6E" w:rsidRDefault="004D696A" w:rsidP="004D696A">
      <w:pPr>
        <w:pStyle w:val="Titulli"/>
        <w:keepNext w:val="0"/>
        <w:rPr>
          <w:lang w:val="sq-AL"/>
        </w:rPr>
      </w:pPr>
      <w:r w:rsidRPr="00D55B6E">
        <w:rPr>
          <w:lang w:val="sq-AL"/>
        </w:rPr>
        <w:t xml:space="preserve"> E FËMIJËS “PËR PROCEDURËN E KOMUNIKIMIT”</w:t>
      </w:r>
    </w:p>
    <w:p w:rsidR="004D696A" w:rsidRPr="00D55B6E" w:rsidRDefault="004D696A" w:rsidP="004D696A">
      <w:pPr>
        <w:pStyle w:val="Paragrafi"/>
        <w:rPr>
          <w:b/>
          <w:u w:val="single"/>
          <w:lang w:val="sq-AL"/>
        </w:rPr>
      </w:pPr>
    </w:p>
    <w:p w:rsidR="004D696A" w:rsidRPr="00D55B6E" w:rsidRDefault="004D696A" w:rsidP="004D696A">
      <w:pPr>
        <w:pStyle w:val="Paragrafi"/>
        <w:rPr>
          <w:szCs w:val="24"/>
          <w:lang w:val="sq-AL"/>
        </w:rPr>
      </w:pPr>
      <w:r w:rsidRPr="00D55B6E">
        <w:rPr>
          <w:szCs w:val="24"/>
          <w:lang w:val="sq-AL"/>
        </w:rPr>
        <w:t xml:space="preserve">Në mbështetje të neneve 78, 83 pika 1 dhe 121 të Kushtetutës, me propozimin e Këshillit të Ministrave, </w:t>
      </w:r>
    </w:p>
    <w:p w:rsidR="004D696A" w:rsidRPr="00D55B6E" w:rsidRDefault="004D696A" w:rsidP="004D696A">
      <w:pPr>
        <w:pStyle w:val="Paragrafi"/>
        <w:rPr>
          <w:szCs w:val="24"/>
          <w:lang w:val="sq-AL"/>
        </w:rPr>
      </w:pPr>
    </w:p>
    <w:p w:rsidR="004D696A" w:rsidRPr="00D55B6E" w:rsidRDefault="004D696A" w:rsidP="004D696A">
      <w:pPr>
        <w:pStyle w:val="Institucioni"/>
        <w:keepNext w:val="0"/>
        <w:rPr>
          <w:lang w:val="sq-AL"/>
        </w:rPr>
      </w:pPr>
      <w:r w:rsidRPr="00D55B6E">
        <w:rPr>
          <w:lang w:val="sq-AL"/>
        </w:rPr>
        <w:t>KUVENDI</w:t>
      </w:r>
    </w:p>
    <w:p w:rsidR="004D696A" w:rsidRPr="00D55B6E" w:rsidRDefault="004D696A" w:rsidP="004D696A">
      <w:pPr>
        <w:pStyle w:val="Institucioni"/>
        <w:keepNext w:val="0"/>
        <w:rPr>
          <w:lang w:val="sq-AL"/>
        </w:rPr>
      </w:pPr>
      <w:r w:rsidRPr="00D55B6E">
        <w:rPr>
          <w:lang w:val="sq-AL"/>
        </w:rPr>
        <w:t>I REPUBLIKËS SË SHQIPËRISË</w:t>
      </w:r>
    </w:p>
    <w:p w:rsidR="004D696A" w:rsidRPr="00D55B6E" w:rsidRDefault="004D696A" w:rsidP="004D696A">
      <w:pPr>
        <w:pStyle w:val="Paragrafi"/>
        <w:rPr>
          <w:lang w:val="sq-AL"/>
        </w:rPr>
      </w:pPr>
    </w:p>
    <w:p w:rsidR="004D696A" w:rsidRPr="00D55B6E" w:rsidRDefault="004D696A" w:rsidP="004D696A">
      <w:pPr>
        <w:pStyle w:val="VENDOSI"/>
        <w:keepNext w:val="0"/>
        <w:rPr>
          <w:lang w:val="sq-AL"/>
        </w:rPr>
      </w:pPr>
      <w:r w:rsidRPr="00D55B6E">
        <w:rPr>
          <w:lang w:val="sq-AL"/>
        </w:rPr>
        <w:t xml:space="preserve"> VENDOSI:</w:t>
      </w:r>
    </w:p>
    <w:p w:rsidR="004D696A" w:rsidRPr="00D55B6E" w:rsidRDefault="004D696A" w:rsidP="004D696A">
      <w:pPr>
        <w:pStyle w:val="Paragrafi"/>
        <w:rPr>
          <w:lang w:val="sq-AL"/>
        </w:rPr>
      </w:pPr>
    </w:p>
    <w:p w:rsidR="004D696A" w:rsidRPr="00D55B6E" w:rsidRDefault="004D696A" w:rsidP="004D696A">
      <w:pPr>
        <w:pStyle w:val="NeniNr"/>
        <w:keepNext w:val="0"/>
        <w:rPr>
          <w:lang w:val="sq-AL"/>
        </w:rPr>
      </w:pPr>
      <w:r w:rsidRPr="00D55B6E">
        <w:rPr>
          <w:lang w:val="sq-AL"/>
        </w:rPr>
        <w:t xml:space="preserve"> Neni 1</w:t>
      </w:r>
    </w:p>
    <w:p w:rsidR="004D696A" w:rsidRPr="00D55B6E" w:rsidRDefault="004D696A" w:rsidP="004D696A">
      <w:pPr>
        <w:pStyle w:val="Paragrafi"/>
        <w:rPr>
          <w:lang w:val="sq-AL"/>
        </w:rPr>
      </w:pPr>
    </w:p>
    <w:p w:rsidR="004D696A" w:rsidRPr="00D55B6E" w:rsidRDefault="004D696A" w:rsidP="004D696A">
      <w:pPr>
        <w:pStyle w:val="Paragrafi"/>
        <w:rPr>
          <w:szCs w:val="24"/>
          <w:lang w:val="sq-AL"/>
        </w:rPr>
      </w:pPr>
      <w:r w:rsidRPr="00D55B6E">
        <w:rPr>
          <w:szCs w:val="24"/>
          <w:lang w:val="sq-AL"/>
        </w:rPr>
        <w:t>Ratifikohet protokolli opsional i konventës për të drejtat e fëmijës “Për procedurën e komunikimit”.</w:t>
      </w:r>
    </w:p>
    <w:p w:rsidR="004D696A" w:rsidRPr="00D55B6E" w:rsidRDefault="004D696A" w:rsidP="004D696A">
      <w:pPr>
        <w:pStyle w:val="Paragrafi"/>
        <w:rPr>
          <w:szCs w:val="24"/>
          <w:lang w:val="sq-AL"/>
        </w:rPr>
      </w:pPr>
    </w:p>
    <w:p w:rsidR="004D696A" w:rsidRPr="00D55B6E" w:rsidRDefault="004D696A" w:rsidP="004D696A">
      <w:pPr>
        <w:pStyle w:val="NeniNr"/>
        <w:keepNext w:val="0"/>
        <w:rPr>
          <w:lang w:val="sq-AL"/>
        </w:rPr>
      </w:pPr>
      <w:r w:rsidRPr="00D55B6E">
        <w:rPr>
          <w:lang w:val="sq-AL"/>
        </w:rPr>
        <w:t>Neni 2</w:t>
      </w:r>
    </w:p>
    <w:p w:rsidR="004D696A" w:rsidRPr="00D55B6E" w:rsidRDefault="004D696A" w:rsidP="004D696A">
      <w:pPr>
        <w:pStyle w:val="Paragrafi"/>
        <w:rPr>
          <w:lang w:val="sq-AL"/>
        </w:rPr>
      </w:pPr>
    </w:p>
    <w:p w:rsidR="004D696A" w:rsidRPr="00D55B6E" w:rsidRDefault="004D696A" w:rsidP="004D696A">
      <w:pPr>
        <w:pStyle w:val="Paragrafi"/>
        <w:rPr>
          <w:lang w:val="sq-AL"/>
        </w:rPr>
      </w:pPr>
      <w:r w:rsidRPr="00D55B6E">
        <w:rPr>
          <w:lang w:val="sq-AL"/>
        </w:rPr>
        <w:t>Në përputhje me nenin 12 paragrafi 1 të protokollit opsional, Republika e Shqipërisë deklaron se pranon kompetencën e komitetit për të marrë dhe shqyrtuar komunikimet, në të cilat një shtet palë pretendon se një shtet tjetër palë nuk përmbush detyrimet e tij, sipas instrumenteve të renditura në këtë paragraf, në të cilat shteti është palë.</w:t>
      </w:r>
    </w:p>
    <w:p w:rsidR="004D696A" w:rsidRPr="00D55B6E" w:rsidRDefault="004D696A" w:rsidP="004D696A">
      <w:pPr>
        <w:pStyle w:val="Paragrafi"/>
        <w:rPr>
          <w:lang w:val="sq-AL"/>
        </w:rPr>
      </w:pPr>
    </w:p>
    <w:p w:rsidR="004D696A" w:rsidRPr="00D55B6E" w:rsidRDefault="004D696A" w:rsidP="004D696A">
      <w:pPr>
        <w:pStyle w:val="NeniNr"/>
        <w:keepNext w:val="0"/>
        <w:rPr>
          <w:lang w:val="sq-AL"/>
        </w:rPr>
      </w:pPr>
      <w:r w:rsidRPr="00D55B6E">
        <w:rPr>
          <w:lang w:val="sq-AL"/>
        </w:rPr>
        <w:t>Neni 3</w:t>
      </w:r>
    </w:p>
    <w:p w:rsidR="004D696A" w:rsidRPr="00D55B6E" w:rsidRDefault="004D696A" w:rsidP="004D696A">
      <w:pPr>
        <w:pStyle w:val="Paragrafi"/>
        <w:rPr>
          <w:lang w:val="sq-AL"/>
        </w:rPr>
      </w:pPr>
    </w:p>
    <w:p w:rsidR="004D696A" w:rsidRPr="00D55B6E" w:rsidRDefault="004D696A" w:rsidP="004D696A">
      <w:pPr>
        <w:pStyle w:val="Paragrafi"/>
        <w:rPr>
          <w:lang w:val="sq-AL"/>
        </w:rPr>
      </w:pPr>
      <w:r w:rsidRPr="00D55B6E">
        <w:rPr>
          <w:lang w:val="sq-AL"/>
        </w:rPr>
        <w:t>Ky ligj hyn në fuqi 15 ditë pas botimit në Fletoren Zyrtare.</w:t>
      </w:r>
    </w:p>
    <w:p w:rsidR="004D696A" w:rsidRPr="00D55B6E" w:rsidRDefault="004D696A" w:rsidP="004D696A">
      <w:pPr>
        <w:pStyle w:val="Paragrafi"/>
        <w:rPr>
          <w:lang w:val="sq-AL"/>
        </w:rPr>
      </w:pPr>
    </w:p>
    <w:p w:rsidR="004D696A" w:rsidRPr="00D55B6E" w:rsidRDefault="004D696A" w:rsidP="004D696A">
      <w:pPr>
        <w:pStyle w:val="Paragrafi"/>
        <w:rPr>
          <w:lang w:val="sq-AL"/>
        </w:rPr>
      </w:pPr>
      <w:r w:rsidRPr="00D55B6E">
        <w:rPr>
          <w:lang w:val="sq-AL"/>
        </w:rPr>
        <w:t>Miratuar në datën 14.2.2013</w:t>
      </w:r>
    </w:p>
    <w:p w:rsidR="004D696A" w:rsidRPr="00D55B6E" w:rsidRDefault="004D696A" w:rsidP="004D696A">
      <w:pPr>
        <w:pStyle w:val="Paragrafi"/>
        <w:rPr>
          <w:sz w:val="14"/>
          <w:lang w:val="sq-AL"/>
        </w:rPr>
      </w:pPr>
    </w:p>
    <w:p w:rsidR="004D696A" w:rsidRPr="00D55B6E" w:rsidRDefault="004D696A" w:rsidP="004D696A">
      <w:pPr>
        <w:pStyle w:val="Shpallja"/>
        <w:rPr>
          <w:sz w:val="23"/>
          <w:szCs w:val="23"/>
        </w:rPr>
      </w:pPr>
      <w:r w:rsidRPr="00D55B6E">
        <w:rPr>
          <w:sz w:val="23"/>
          <w:szCs w:val="23"/>
        </w:rPr>
        <w:t>Shpallur me dekretin nr. 7960, datë 25.2.2013 të Presidentit të Republikës së Shqipërisë, Bujar Nishani</w:t>
      </w:r>
    </w:p>
    <w:sectPr w:rsidR="004D696A" w:rsidRPr="00D55B6E" w:rsidSect="00403C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D696A"/>
    <w:rsid w:val="00403CEB"/>
    <w:rsid w:val="004D696A"/>
    <w:rsid w:val="00F94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2B32B76-F05C-4EA1-B345-A89B0ED5F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CE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D696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4D696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4D696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4D696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D696A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4D696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4D696A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4D696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4D696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4D696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4D696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D696A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4D696A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4D696A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2019-03-18T13:13:00Z</dcterms:created>
  <dcterms:modified xsi:type="dcterms:W3CDTF">2019-03-18T13:13:00Z</dcterms:modified>
</cp:coreProperties>
</file>