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 xml:space="preserve">LIGJ </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pacing w:val="-15"/>
          <w:sz w:val="24"/>
          <w:szCs w:val="24"/>
        </w:rPr>
      </w:pPr>
      <w:r w:rsidRPr="00765F8E">
        <w:rPr>
          <w:rFonts w:ascii="Garamond" w:hAnsi="Garamond" w:cs="Times New Roman"/>
          <w:b/>
          <w:bCs/>
          <w:noProof w:val="0"/>
          <w:sz w:val="24"/>
          <w:szCs w:val="24"/>
        </w:rPr>
        <w:t>Nr.</w:t>
      </w:r>
      <w:r w:rsidRPr="00765F8E">
        <w:rPr>
          <w:rFonts w:ascii="Garamond" w:hAnsi="Garamond" w:cs="Times New Roman"/>
          <w:b/>
          <w:bCs/>
          <w:noProof w:val="0"/>
          <w:spacing w:val="15"/>
          <w:sz w:val="24"/>
          <w:szCs w:val="24"/>
        </w:rPr>
        <w:t xml:space="preserve"> </w:t>
      </w:r>
      <w:r w:rsidRPr="00765F8E">
        <w:rPr>
          <w:rFonts w:ascii="Garamond" w:hAnsi="Garamond" w:cs="Times New Roman"/>
          <w:b/>
          <w:bCs/>
          <w:noProof w:val="0"/>
          <w:spacing w:val="-15"/>
          <w:sz w:val="24"/>
          <w:szCs w:val="24"/>
        </w:rPr>
        <w:t>97/2013</w:t>
      </w:r>
    </w:p>
    <w:p w:rsidR="0017538A" w:rsidRPr="00765F8E" w:rsidRDefault="0017538A"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b/>
          <w:bCs/>
          <w:noProof w:val="0"/>
          <w:sz w:val="24"/>
          <w:szCs w:val="24"/>
        </w:rPr>
        <w:t>PËR MEDIAT AUDIOVIZIVE NË REPUBLIKËN E SHQIPËRISË</w:t>
      </w:r>
      <w:r w:rsidR="00CE0F8F" w:rsidRPr="00765F8E">
        <w:rPr>
          <w:rStyle w:val="FootnoteReference"/>
          <w:rFonts w:ascii="Garamond" w:hAnsi="Garamond" w:cs="Times New Roman"/>
          <w:b/>
          <w:bCs/>
          <w:noProof w:val="0"/>
          <w:sz w:val="24"/>
          <w:szCs w:val="24"/>
        </w:rPr>
        <w:footnoteReference w:id="1"/>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i/>
          <w:iCs/>
          <w:noProof w:val="0"/>
          <w:sz w:val="24"/>
          <w:szCs w:val="24"/>
        </w:rPr>
      </w:pPr>
      <w:r w:rsidRPr="00765F8E">
        <w:rPr>
          <w:rFonts w:ascii="Garamond" w:hAnsi="Garamond" w:cs="Times New Roman"/>
          <w:i/>
          <w:iCs/>
          <w:noProof w:val="0"/>
          <w:sz w:val="24"/>
          <w:szCs w:val="24"/>
        </w:rPr>
        <w:t>(ndryshuar me ligjin nr. 22/2016</w:t>
      </w:r>
      <w:r w:rsidR="00746F55" w:rsidRPr="00765F8E">
        <w:rPr>
          <w:rStyle w:val="FootnoteReference"/>
          <w:rFonts w:ascii="Garamond" w:hAnsi="Garamond" w:cs="Times New Roman"/>
          <w:i/>
          <w:iCs/>
          <w:noProof w:val="0"/>
          <w:sz w:val="24"/>
          <w:szCs w:val="24"/>
        </w:rPr>
        <w:footnoteReference w:id="2"/>
      </w:r>
      <w:r w:rsidRPr="00765F8E">
        <w:rPr>
          <w:rFonts w:ascii="Garamond" w:hAnsi="Garamond" w:cs="Times New Roman"/>
          <w:i/>
          <w:iCs/>
          <w:noProof w:val="0"/>
          <w:sz w:val="24"/>
          <w:szCs w:val="24"/>
        </w:rPr>
        <w:t>, datë 10.3.2016, vendimin e Gjykatës Kushtetuese nr. 56, datë 27.7.2016 dhe ligjin nr. 91/2017, datë 22.5.2017, nr. 30/2023, datë 13.4.2023)</w:t>
      </w:r>
    </w:p>
    <w:p w:rsidR="00E83008" w:rsidRPr="00765F8E" w:rsidRDefault="00E83008" w:rsidP="00E83008">
      <w:pPr>
        <w:autoSpaceDE w:val="0"/>
        <w:autoSpaceDN w:val="0"/>
        <w:adjustRightInd w:val="0"/>
        <w:spacing w:after="0" w:line="240" w:lineRule="auto"/>
        <w:ind w:firstLine="284"/>
        <w:jc w:val="right"/>
        <w:rPr>
          <w:rFonts w:ascii="Garamond" w:hAnsi="Garamond" w:cs="Times New Roman"/>
          <w:i/>
          <w:iCs/>
          <w:noProof w:val="0"/>
          <w:sz w:val="24"/>
          <w:szCs w:val="24"/>
        </w:rPr>
      </w:pPr>
      <w:r w:rsidRPr="00765F8E">
        <w:rPr>
          <w:rFonts w:ascii="Garamond" w:hAnsi="Garamond" w:cs="Times New Roman"/>
          <w:i/>
          <w:iCs/>
          <w:noProof w:val="0"/>
          <w:sz w:val="24"/>
          <w:szCs w:val="24"/>
        </w:rPr>
        <w:t>(i përditësuar)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Në mbështetje të neneve 78 dhe 83 pika 1 të Kushtetutës, me propozimin e një grupi deputetësh,</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KUVENDI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I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 VENDOSI:</w:t>
      </w:r>
    </w:p>
    <w:p w:rsidR="005364EA" w:rsidRPr="00765F8E" w:rsidRDefault="005364EA"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DISPOZITA TË PËRGJITHSHME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Objekti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Ky ligj rregullon veprimtarinë e mediave audiovizive dhe shërbimeve mbështetëse të tyre, mbi bazën e parimit të asnjanësisë teknologjike në territorin e Republikës së Shqipërisë.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Fusha e zbatimit</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sidRPr="00765F8E">
        <w:rPr>
          <w:rFonts w:ascii="Garamond" w:hAnsi="Garamond" w:cs="Times New Roman"/>
          <w:i/>
          <w:iCs/>
          <w:noProof w:val="0"/>
          <w:sz w:val="24"/>
          <w:szCs w:val="24"/>
        </w:rPr>
        <w:t>(ndryshuar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Ky ligj zbatohet për transmetimet audiovizive lineare, transmetimet audiovizive jolineare dhe shërbimet mbështetëse të tyre, si dhe për shërbimet e platformave të shpërndarjes së videove . Ky ligj nuk zbatohet për median e shkruar.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Përkufizime</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sidRPr="00765F8E">
        <w:rPr>
          <w:rFonts w:ascii="Garamond" w:hAnsi="Garamond" w:cs="Times New Roman"/>
          <w:i/>
          <w:iCs/>
          <w:noProof w:val="0"/>
          <w:sz w:val="24"/>
          <w:szCs w:val="24"/>
        </w:rPr>
        <w:t>(ndryshuar pikat 8, 26, 37, 43, 51 dhe shtuar pikat 6/1, 17/1, 36/1, 44/1, 44/2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Në këtë ligj termat e mëposhtëm kanë këto kuptime:</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“Abonim” është kontrata e shërbimit, lidhur midis ofruesit të shërbimeve mediatike audiovizive me pagesë dhe marrësit të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“Akses i kushtëzuar” është çdo masë dhe/ose rregullim teknik që mundëson marrjen në formë të kuptueshme të shërbimeve të mbrojtura, kundrejt një autorizimi individual</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paraprak.</w:t>
      </w:r>
    </w:p>
    <w:p w:rsidR="00E83008" w:rsidRPr="00765F8E" w:rsidRDefault="00E83008" w:rsidP="00746F55">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është Autoriteti i Mediave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“Aparat marrës” është bashkësia e pajisjeve elektronike, që realizon marrjen dhe shfaqjen e transmetimeve audiovizive për përdoruesit dhe çdo aparat tjetër apo program i lidhur me të për këtë qëllim.</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“Autoritet i komunikimeve elektronike dhe postare ose AKEP” është a/utoriteti përgjegjës rregullator për komunikimet elektronike, sipas përcaktimeve të ligjit nr. 9918 datë 19.5.2008 “Për komunikimet elektronike në Republikën e Shqipërisë”.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“Dritare teleshitjesh” janë oferta të drejtpërdrejta për publikun gjatë transmetimit, të cilat zgjasin minimalisht 15 minuta, me qëllim shitjen e mallrave ose shërbimeve, përfshirë pasuri të paluajtshme, të luajtshme ose të drejta të tjera, kundrejt pagesës. Dritaret e teleshitjeve  mund</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 përfshijnë ose jo mundësinë e pagesës së atypëratyshme përkundrejt ofrimit të mallrave, shërbimeve apo të drejtave të tjera reale e intelektuale subjekt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0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 xml:space="preserve"> 6/1. “Edukim mediatik” në kuptim të këtij ligji u referohet aftësive, njohurisë dhe të kuptuarit që u lejon individëve të përdorin në mënyrë të sigurt dhe efektive përmbajtjet e shërbimeve mediatike audiovizive.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“Komunikim i fshehtë audioviziv me natyrë tregtare” është paraqitja me/ fjalë ose figurë e mallrave, shërbimeve, emërtimit, markës së prodhimit ose i veprimtarive të një prodhuesi mallrash ose ofruesi shërbimesh, në programe, kur një paraqitje e tillë, nga ofruesi i shërbimit të mediave, ka për  qëllim të shërbejë si reklamë dhe mund të mashtrojë publikun mbi natyrën e tij. Një paraqitje e tillë konsiderohet se ka për qëllim të shërbejë si reklamë, kur bëhet kundrejt pagesës ose përfitimeve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tjera.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8. “Komunikimi tregtar audioviziv” është mesazhi me zë ose imazhi me ose pa zë që është krijuar për të promovuar, drejtpërdrejt ose jo, mallrat, shërbimet ose imazhin e subjekteve që kryejnë një aktivitet ekonomik. Ai shoqërohet ose përfshihet në një program ose video të krijuar nga përdoruesi  kundrejt pagesës ose shpërblimit të ngjashëm përkatës, apo për qëllime vetëpromovuese. Format e komunikimeve audiovizive me natyrë tregtare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reklamat në shërbimet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sponsorizimet;</w:t>
      </w:r>
    </w:p>
    <w:p w:rsidR="00746F55"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shitjet e drejtpërdrejta;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dritaret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teleshitjeve;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vendosja e produkteve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w:t>
      </w:r>
    </w:p>
    <w:p w:rsidR="00E83008" w:rsidRPr="00765F8E" w:rsidRDefault="00746F55"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w:t>
      </w:r>
      <w:r w:rsidR="00E83008" w:rsidRPr="00765F8E">
        <w:rPr>
          <w:rFonts w:ascii="Garamond" w:hAnsi="Garamond" w:cs="Times New Roman"/>
          <w:noProof w:val="0"/>
          <w:sz w:val="24"/>
          <w:szCs w:val="24"/>
        </w:rPr>
        <w:t>. “Komunitet”, në kuptim të këtij ligji, është bashkësia e individëve në një vendndodhje gjeografike të caktuar, ose bashkësia e individëve që kanë një interes të veçantë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përbashkët.</w:t>
      </w:r>
    </w:p>
    <w:p w:rsidR="00E83008" w:rsidRPr="00765F8E" w:rsidRDefault="00746F55"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w:t>
      </w:r>
      <w:r w:rsidR="00E83008" w:rsidRPr="00765F8E">
        <w:rPr>
          <w:rFonts w:ascii="Garamond" w:hAnsi="Garamond" w:cs="Times New Roman"/>
          <w:noProof w:val="0"/>
          <w:sz w:val="24"/>
          <w:szCs w:val="24"/>
        </w:rPr>
        <w:t>. “Komunitet me nevoja të veçanta shqisore” është komuniteti me mangësi të pjesshme ose të plotë shikimi ose dëgjimi, aftësia e të cilëve për të perceptuar sinjale audio apo audiovizive është e kufizuar në atë masë që bën të pamundur gëzimin e së drejtës së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informimit.</w:t>
      </w:r>
    </w:p>
    <w:p w:rsidR="00E83008" w:rsidRPr="00765F8E" w:rsidRDefault="00746F55"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w:t>
      </w:r>
      <w:r w:rsidR="00E83008" w:rsidRPr="00765F8E">
        <w:rPr>
          <w:rFonts w:ascii="Garamond" w:hAnsi="Garamond" w:cs="Times New Roman"/>
          <w:noProof w:val="0"/>
          <w:sz w:val="24"/>
          <w:szCs w:val="24"/>
        </w:rPr>
        <w:t>. “Mbulim i përgjithshëm” është mbulimi nga një shërbim pa pagesë i transmetimit për të paktën 95 për qind të popullsisë në Republikën 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Shqipërisë.</w:t>
      </w:r>
    </w:p>
    <w:p w:rsidR="00E83008" w:rsidRPr="00765F8E" w:rsidRDefault="00746F55"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w:t>
      </w:r>
      <w:r w:rsidR="00E83008" w:rsidRPr="00765F8E">
        <w:rPr>
          <w:rFonts w:ascii="Garamond" w:hAnsi="Garamond" w:cs="Times New Roman"/>
          <w:noProof w:val="0"/>
          <w:sz w:val="24"/>
          <w:szCs w:val="24"/>
        </w:rPr>
        <w:t>. “Ministri” është ministri që mbulon fushën e komunikimeve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elektronike.</w:t>
      </w:r>
    </w:p>
    <w:p w:rsidR="00E83008" w:rsidRPr="00765F8E" w:rsidRDefault="00746F55"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w:t>
      </w:r>
      <w:r w:rsidR="00E83008" w:rsidRPr="00765F8E">
        <w:rPr>
          <w:rFonts w:ascii="Garamond" w:hAnsi="Garamond" w:cs="Times New Roman"/>
          <w:noProof w:val="0"/>
          <w:sz w:val="24"/>
          <w:szCs w:val="24"/>
        </w:rPr>
        <w:t xml:space="preserve"> “Mjete tokësore për shpërndarjen e një shërbimi transmetimi audioviziv” janë mjetet për shpërndarjen e një shërbimi të tillë nëpërmjet</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valëve.</w:t>
      </w:r>
    </w:p>
    <w:p w:rsidR="00E83008" w:rsidRPr="00765F8E" w:rsidRDefault="00746F55"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14</w:t>
      </w:r>
      <w:r w:rsidR="00E83008" w:rsidRPr="00765F8E">
        <w:rPr>
          <w:rFonts w:ascii="Garamond" w:hAnsi="Garamond" w:cs="Times New Roman"/>
          <w:noProof w:val="0"/>
          <w:sz w:val="24"/>
          <w:szCs w:val="24"/>
        </w:rPr>
        <w:t>. “Multipleks”është një pajisje teknike për vijimin e sinjaleve numerike dhe bashkimin e tyre në një fluks numerik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dhënash.</w:t>
      </w:r>
    </w:p>
    <w:p w:rsidR="00E83008" w:rsidRPr="00765F8E" w:rsidRDefault="00746F55"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15</w:t>
      </w:r>
      <w:r w:rsidR="00E83008" w:rsidRPr="00765F8E">
        <w:rPr>
          <w:rFonts w:ascii="Garamond" w:hAnsi="Garamond" w:cs="Times New Roman"/>
          <w:noProof w:val="0"/>
          <w:sz w:val="24"/>
          <w:szCs w:val="24"/>
        </w:rPr>
        <w:t>. “Ndërfaqet e programeve aplikative” janë përshtatës programorë midis aplikimeve të vëna në dispozicion nga OSHMA-të dhe kapaciteteve të pajisjeve të përmirësuara të transmetimeve audiovizive numerike.</w:t>
      </w:r>
    </w:p>
    <w:p w:rsidR="00E83008" w:rsidRPr="00765F8E" w:rsidRDefault="00746F55"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16</w:t>
      </w:r>
      <w:r w:rsidR="00E83008" w:rsidRPr="00765F8E">
        <w:rPr>
          <w:rFonts w:ascii="Garamond" w:hAnsi="Garamond" w:cs="Times New Roman"/>
          <w:noProof w:val="0"/>
          <w:sz w:val="24"/>
          <w:szCs w:val="24"/>
        </w:rPr>
        <w:t>. “Ngjarje me rëndësi të madhe” është një ngjarje me rëndësi publike në Shqipëri, ose në një pjesë të saj, me natyrë sportive ose josportive, e cila përmbush të paktën dy nga kushtet 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për ngjarjen ka një interes të veçantë dhe të përhapur në vend, ku personat e interesuar janë edhe të tjerë, përveç atyre, të cilët zakonisht ndjekin ngjarje të tilla përmes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televizionit;</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ngjarja gëzon njohje të gjerë nga publiku i përgjithshëm, ka një ndikim kulturor të rëndësishëm, forcon identitetin kulturor dhe nuk ka përmbajtje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partiake;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ngjarja përfshin pjesëmarrjen e skuadrës kombëtare të një disipline sportive të veçantë, në një ngjarje ose garë të rëndësishme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ndërkombëtare;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ngjarja historikisht është transmetuar pa pagesë përmes televizionit dhe ka pasur një shikueshmëri të lartë në vend.</w:t>
      </w:r>
    </w:p>
    <w:p w:rsidR="00E83008" w:rsidRPr="00765F8E" w:rsidRDefault="00382481" w:rsidP="00382481">
      <w:pPr>
        <w:tabs>
          <w:tab w:val="left" w:pos="1220"/>
        </w:tabs>
        <w:autoSpaceDE w:val="0"/>
        <w:autoSpaceDN w:val="0"/>
        <w:adjustRightInd w:val="0"/>
        <w:spacing w:after="0" w:line="240" w:lineRule="auto"/>
        <w:jc w:val="both"/>
        <w:rPr>
          <w:rFonts w:ascii="Garamond" w:hAnsi="Garamond" w:cs="Times New Roman"/>
          <w:noProof w:val="0"/>
          <w:sz w:val="24"/>
          <w:szCs w:val="24"/>
        </w:rPr>
      </w:pPr>
      <w:r w:rsidRPr="00765F8E">
        <w:rPr>
          <w:rFonts w:ascii="Garamond" w:hAnsi="Garamond" w:cs="Times New Roman"/>
          <w:noProof w:val="0"/>
          <w:sz w:val="24"/>
          <w:szCs w:val="24"/>
        </w:rPr>
        <w:t xml:space="preserve">   </w:t>
      </w:r>
      <w:r w:rsidR="00746F55" w:rsidRPr="00765F8E">
        <w:rPr>
          <w:rFonts w:ascii="Garamond" w:hAnsi="Garamond" w:cs="Times New Roman"/>
          <w:noProof w:val="0"/>
          <w:sz w:val="24"/>
          <w:szCs w:val="24"/>
        </w:rPr>
        <w:t>17</w:t>
      </w:r>
      <w:r w:rsidR="00E83008" w:rsidRPr="00765F8E">
        <w:rPr>
          <w:rFonts w:ascii="Garamond" w:hAnsi="Garamond" w:cs="Times New Roman"/>
          <w:noProof w:val="0"/>
          <w:sz w:val="24"/>
          <w:szCs w:val="24"/>
        </w:rPr>
        <w:t>. “Ofrues shërbimi mediatik audioviziv (OSHMA)” është personi fizik ose juridik, që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ka</w:t>
      </w:r>
      <w:r w:rsidRPr="00765F8E">
        <w:rPr>
          <w:rFonts w:ascii="Garamond" w:hAnsi="Garamond" w:cs="Times New Roman"/>
          <w:noProof w:val="0"/>
          <w:sz w:val="24"/>
          <w:szCs w:val="24"/>
        </w:rPr>
        <w:t xml:space="preserve"> </w:t>
      </w:r>
      <w:r w:rsidR="00E83008" w:rsidRPr="00765F8E">
        <w:rPr>
          <w:rFonts w:ascii="Garamond" w:hAnsi="Garamond" w:cs="Times New Roman"/>
          <w:noProof w:val="0"/>
          <w:sz w:val="24"/>
          <w:szCs w:val="24"/>
        </w:rPr>
        <w:t>përgjegjësinë editoriale për zgjedhjen e përmbajtjes së shërbimeve të transmetimit audioviziv dhe që vendos mënyrën e organizimit të saj.</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17/1. “Ofruesi i platformës së shpërndarjes së videove” është personi fizik ose juridik, i cili ofron shërbimin e platformës së shpërndarjes së videove.</w:t>
      </w:r>
    </w:p>
    <w:p w:rsidR="00E83008" w:rsidRPr="00765F8E" w:rsidRDefault="003A1AF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18</w:t>
      </w:r>
      <w:r w:rsidR="00E83008" w:rsidRPr="00765F8E">
        <w:rPr>
          <w:rFonts w:ascii="Garamond" w:hAnsi="Garamond" w:cs="Times New Roman"/>
          <w:noProof w:val="0"/>
          <w:sz w:val="24"/>
          <w:szCs w:val="24"/>
        </w:rPr>
        <w:t>. “Operatori i rrjetit numerik” është personi juridik që ofron infrastrukturën teknike për shpërndarjen tokësore dhe bashkimin e programeve numerike dhe shërbimeve shtesë të përfshira në fluksin numerik të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dhënave.</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19</w:t>
      </w:r>
      <w:r w:rsidR="00E83008" w:rsidRPr="00765F8E">
        <w:rPr>
          <w:rFonts w:ascii="Garamond" w:hAnsi="Garamond" w:cs="Times New Roman"/>
          <w:noProof w:val="0"/>
          <w:sz w:val="24"/>
          <w:szCs w:val="24"/>
        </w:rPr>
        <w:t>. “Organizues i ngjarjes” është personi fizik ose juridik, që ka të drejtën ligjore për shitjen dhe shpërndarjen 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ngjarjes.</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20</w:t>
      </w:r>
      <w:r w:rsidR="00E83008" w:rsidRPr="00765F8E">
        <w:rPr>
          <w:rFonts w:ascii="Garamond" w:hAnsi="Garamond" w:cs="Times New Roman"/>
          <w:noProof w:val="0"/>
          <w:sz w:val="24"/>
          <w:szCs w:val="24"/>
        </w:rPr>
        <w:t>. “Pajisje e aksesit të kushtëzuar” është çdo pajisje ose program i projektuar ose i përshtatur për dhënien e aksesit në një shërbim të mbrojtur në një formë të kuptueshme dhe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qartë.</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21</w:t>
      </w:r>
      <w:r w:rsidR="00E83008" w:rsidRPr="00765F8E">
        <w:rPr>
          <w:rFonts w:ascii="Garamond" w:hAnsi="Garamond" w:cs="Times New Roman"/>
          <w:noProof w:val="0"/>
          <w:sz w:val="24"/>
          <w:szCs w:val="24"/>
        </w:rPr>
        <w:t>. “Pajisje e ndaluar” është çdo pajisje ose program i projektuar ose i përshtatur për dhënien e aksesit në një shërbim të mbrojtur në një formë të kuptueshme, të qartë, pa autorizimin e ofruesit të shërbimit.</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22</w:t>
      </w:r>
      <w:r w:rsidR="00E83008" w:rsidRPr="00765F8E">
        <w:rPr>
          <w:rFonts w:ascii="Garamond" w:hAnsi="Garamond" w:cs="Times New Roman"/>
          <w:noProof w:val="0"/>
          <w:sz w:val="24"/>
          <w:szCs w:val="24"/>
        </w:rPr>
        <w:t>. “Përgjegjësi editoriale” është ushtrimi i kontrollit efektiv mbi përzgjedhjen e programeve dhe organizimin e tyre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një listë dhe orar, në rastin e shërbimeve të transmetimit të drejtpërdrejtë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një katalog, në rastin e shërbimeve të programit audioviziv, sipas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kërkesës.</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23</w:t>
      </w:r>
      <w:r w:rsidR="00E83008" w:rsidRPr="00765F8E">
        <w:rPr>
          <w:rFonts w:ascii="Garamond" w:hAnsi="Garamond" w:cs="Times New Roman"/>
          <w:noProof w:val="0"/>
          <w:sz w:val="24"/>
          <w:szCs w:val="24"/>
        </w:rPr>
        <w:t>. “Prodhime të pavarura” janë aktivitete të prodhimit të veprave audiovizive, të cilat plotësojnë një nga kushtet e 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kur nuk janë të kontrolluara ose të lidhura me transmetues me licencë ose me autorizim për transmetimin;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kur për një periudhe prej tre vitesh, të paktën 90 për qind e këtyre prodhimeve nuk janë të destinuara për një transmetues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vetëm.</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24</w:t>
      </w:r>
      <w:r w:rsidR="00E83008" w:rsidRPr="00765F8E">
        <w:rPr>
          <w:rFonts w:ascii="Garamond" w:hAnsi="Garamond" w:cs="Times New Roman"/>
          <w:noProof w:val="0"/>
          <w:sz w:val="24"/>
          <w:szCs w:val="24"/>
        </w:rPr>
        <w:t>. “Prodhues i pavarur” është personi fizik a juridik, që nuk është i përfshirë në prodhimin e shërbimeve mediatike audiovizive, i cili prodhon filma, programe reklamash, transmetime ose programe me natyrë individuale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audiovizive.</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25</w:t>
      </w:r>
      <w:r w:rsidR="00E83008" w:rsidRPr="00765F8E">
        <w:rPr>
          <w:rFonts w:ascii="Garamond" w:hAnsi="Garamond" w:cs="Times New Roman"/>
          <w:noProof w:val="0"/>
          <w:sz w:val="24"/>
          <w:szCs w:val="24"/>
        </w:rPr>
        <w:t>. “Program radio” është tërësia e mesazheve audio që përbëjnë një element individual brenda një liste apo katalogu të krijuar nga ofruesi i shërbimit, forma dhe përmbajtja e të cilit janë të krahasueshme me formën dhe përmbajtjen e transmetimit radio.</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26. “Program” është një seri imazhesh lëvizëse, e shoqëruar me ose pa zë, që përbëjnë një element individual, pavarësisht nga kohëzgjatja, brenda një liste ose katalogu të krijuar nga një ofrues i shërbimit mediatik, përfshirë filmat me metrazh të gjatë, videoklipet, ngjarjet sportive, komeditë, dokumentarët, programet për fëmijë dhe dramat origjinale.</w:t>
      </w:r>
    </w:p>
    <w:p w:rsidR="003A1AF1" w:rsidRPr="00765F8E" w:rsidRDefault="003A1AF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27. “Reklamë”  është çdo formë e publikimit të transmetuar kundrejt pagesës ose përfitimeve të tjera nga një sipërmarrje publike ose private apo nga një person për qëllime vetëreklamuese, lidhur me veprimtari të veta tregtare e fitimprurëse, profesionale ose ekspertizë, si dhe për mbështetjen e pajisjes me mallra ose shërbime, përfshirë këtu pasuri të paluajtshme, të drejta e detyrime të tjera, përkundrejt pagesës.</w:t>
      </w:r>
    </w:p>
    <w:p w:rsidR="00E83008" w:rsidRPr="00765F8E" w:rsidRDefault="003A1AF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28</w:t>
      </w:r>
      <w:r w:rsidR="00E83008" w:rsidRPr="00765F8E">
        <w:rPr>
          <w:rFonts w:ascii="Garamond" w:hAnsi="Garamond" w:cs="Times New Roman"/>
          <w:noProof w:val="0"/>
          <w:sz w:val="24"/>
          <w:szCs w:val="24"/>
        </w:rPr>
        <w:t>.  “Reklama institucionale” janë reklamat e porositura nga një institucion shtetëror, për të promovuar veprimtarinë e institucionit, me qëllim që të nxisë, të përkrahë dhe mbrojë vlerat dhe qëndrimet që konsolidojnë demokracinë, mirëqenien, shëndetin publik dhe sigurinë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kombëtare.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w:t>
      </w:r>
      <w:r w:rsidR="003A1AF1" w:rsidRPr="00765F8E">
        <w:rPr>
          <w:rFonts w:ascii="Garamond" w:hAnsi="Garamond" w:cs="Times New Roman"/>
          <w:noProof w:val="0"/>
          <w:sz w:val="24"/>
          <w:szCs w:val="24"/>
        </w:rPr>
        <w:t>9</w:t>
      </w:r>
      <w:r w:rsidRPr="00765F8E">
        <w:rPr>
          <w:rFonts w:ascii="Garamond" w:hAnsi="Garamond" w:cs="Times New Roman"/>
          <w:noProof w:val="0"/>
          <w:sz w:val="24"/>
          <w:szCs w:val="24"/>
        </w:rPr>
        <w:t>. “Reklama ndërvepruese” janë reklamat, të cilat lejojnë përdoruesin të marrë përmbajtje më të detajuar të reklamës nga pjesa e publikuar e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w:t>
      </w:r>
    </w:p>
    <w:p w:rsidR="00E83008" w:rsidRPr="00765F8E" w:rsidRDefault="003A1AF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30</w:t>
      </w:r>
      <w:r w:rsidR="00E83008" w:rsidRPr="00765F8E">
        <w:rPr>
          <w:rFonts w:ascii="Garamond" w:hAnsi="Garamond" w:cs="Times New Roman"/>
          <w:noProof w:val="0"/>
          <w:sz w:val="24"/>
          <w:szCs w:val="24"/>
        </w:rPr>
        <w:t>. “Reklamat në ekran të ndarë” janë reklamat që shfaqen në kënd të ekranit në mënyrë të njëkohshme me transmetimin e programit, si logo, tekst i lëvizshëm, kënde reklamimi dhe forma të tjera reklame.</w:t>
      </w:r>
    </w:p>
    <w:p w:rsidR="00E83008" w:rsidRPr="00765F8E" w:rsidRDefault="003A1AF1" w:rsidP="00E83008">
      <w:pPr>
        <w:tabs>
          <w:tab w:val="left" w:pos="12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31</w:t>
      </w:r>
      <w:r w:rsidR="00E83008" w:rsidRPr="00765F8E">
        <w:rPr>
          <w:rFonts w:ascii="Garamond" w:hAnsi="Garamond" w:cs="Times New Roman"/>
          <w:noProof w:val="0"/>
          <w:sz w:val="24"/>
          <w:szCs w:val="24"/>
        </w:rPr>
        <w:t>. “Reklama politike” janë reklama me përmbajtje thelbësore politike, që kanë për qëllim të arrijnë objektiva</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politikë.</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32</w:t>
      </w:r>
      <w:r w:rsidR="00E83008" w:rsidRPr="00765F8E">
        <w:rPr>
          <w:rFonts w:ascii="Garamond" w:hAnsi="Garamond" w:cs="Times New Roman"/>
          <w:noProof w:val="0"/>
          <w:sz w:val="24"/>
          <w:szCs w:val="24"/>
        </w:rPr>
        <w:t>. “Reklamë virtuale” është reklama e krijuar përmes përpunimit grafik me teknologji digjitale për të futur imazhe në një program televiziv të transmetuar direkt ose me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regjistrim.</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33.</w:t>
      </w:r>
      <w:r w:rsidR="00E83008" w:rsidRPr="00765F8E">
        <w:rPr>
          <w:rFonts w:ascii="Garamond" w:hAnsi="Garamond" w:cs="Times New Roman"/>
          <w:noProof w:val="0"/>
          <w:sz w:val="24"/>
          <w:szCs w:val="24"/>
        </w:rPr>
        <w:t xml:space="preserve"> “Reklamë e zakonshme” është transmetimi i reklamave, kohëzgjatja e të cilave nuk i kalon 90 sekonda.</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34</w:t>
      </w:r>
      <w:r w:rsidR="00E83008" w:rsidRPr="00765F8E">
        <w:rPr>
          <w:rFonts w:ascii="Garamond" w:hAnsi="Garamond" w:cs="Times New Roman"/>
          <w:noProof w:val="0"/>
          <w:sz w:val="24"/>
          <w:szCs w:val="24"/>
        </w:rPr>
        <w:t>. “Reklamë e zgjeruar” është një transmetim për qëllim fitimi që i kalon 90 sekonda, e cila i jep publikut informacion të detajuar për mallrat, shërbimet, shoqëritë, individët dhe organizatat tregtare, veprimtarinë ose idetë 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tyre.</w:t>
      </w:r>
    </w:p>
    <w:p w:rsidR="00E83008" w:rsidRPr="00765F8E" w:rsidRDefault="003A1AF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35</w:t>
      </w:r>
      <w:r w:rsidR="00E83008" w:rsidRPr="00765F8E">
        <w:rPr>
          <w:rFonts w:ascii="Garamond" w:hAnsi="Garamond" w:cs="Times New Roman"/>
          <w:noProof w:val="0"/>
          <w:sz w:val="24"/>
          <w:szCs w:val="24"/>
        </w:rPr>
        <w:t>. “Reklamë në televizion” është çdo formë e publikimit, e transmetuar nga një transmetues televiziv, kundrejt pagesës ose përfitimeve të tjera ose transmetim për qëllime vetëreklamuese, nga një sipërmarrje publike apo private ose nga një person fizik, lidhur me veprimtari të veta tregtare e fitimprurëse, profesionale ose ekspertizë, me qëllim për të promovuar ofrimin e mallrave ose shërbimeve, përfshirë këtu pasuri të paluajtshme, të drejta dhe detyrime të tjera, kundrejt</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pagesës.</w:t>
      </w:r>
    </w:p>
    <w:p w:rsidR="00E83008" w:rsidRPr="00765F8E" w:rsidRDefault="003A1AF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36</w:t>
      </w:r>
      <w:r w:rsidR="00E83008" w:rsidRPr="00765F8E">
        <w:rPr>
          <w:rFonts w:ascii="Garamond" w:hAnsi="Garamond" w:cs="Times New Roman"/>
          <w:noProof w:val="0"/>
          <w:sz w:val="24"/>
          <w:szCs w:val="24"/>
        </w:rPr>
        <w:t>. “Rrjetet e komunikimeve elektronike” janë sistemet e transmetimit dhe, nëse ekzistojnë, sistemet e komutimit ose rrugëzimit dhe burime të tjera, të cilat lejojnë përcjelljen e sinjaleve nëpërmjet përcjellësve, radios, mjeteve optike ose mjeteve të tjera elektromagnetike, duke përfshirë rrjetet satelitore, rrjetet fikse, me komutim të qarqeve ose me komutim të paketave, përfshirë internetin, rrjetet e lëvizshme tokësore, sistemet e kabllove elektrike në raste kur ato përdoren për transmetimin e sinjaleve, rrjetet e përdorura për transmetimet audiovizive dhe rrjetet kabllore televizive, pavarësisht nga tipi i informacionit të përcjellë.</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36/1. “Seksizëm” është çdo akt, veprim, gjest, përfaqësim vizual, fjalë të shkruara ose të thëna në median audiovizive, praktika ose sjellje të bazuara në idenë se një person ose grup personash është inferior për shkak të gjinisë, që ndodh në sferën publike ose private, online ose offline, me efekt dhe qëllim dhunimin e dinjitetit të njeriut, të drejtat dhe liritë themelore të një personi apo grupi personash, shtetas shqiptarë, të huaj apo pa shtetësi, që rezulton në dëm ose vuajtje fizike, seksuale, psikologjike ose socio-ekonomike ndaj një personi apo grupi personash, shtetas shqiptarë, të huaj apo pa shtetësi ose që krijon apo ushqen krijimin e një mjedisi që ngjall frikë, armiqësor, degradues, fyes ose poshtërues, ose ushqen apo synon ruajtjen dhe përforcimin e stereotipave gjinorë.</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37. “Sponsorizim” është çdo kontribut i bërë nga një person juridik publik ose privat ose nga një person fizik, i cili nuk është i përfshirë në ofrimin e shërbimeve audiovizive ose në prodhimin e veprave audiovizive, ose në shërbimin e platformës së shpërndarjes së videove, për të financuar shërbimet ose programet e medias audiovizive, shërbimet e platformës së shpërndarjes së videove, videot e krijuara nga përdoruesi ose programet me qëllim për të promovuar emrin, markën, imazhin, veprimtaritë ose prodhimet e atij personi juridik ose fizik.</w:t>
      </w:r>
    </w:p>
    <w:p w:rsidR="003A1AF1" w:rsidRPr="00765F8E" w:rsidRDefault="003A1AF1" w:rsidP="003A1AF1">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38. “Shërbim i transmetimit audio” është një shërbim transmetimi, i cili përhap ose shpërndan lajme, audio, shenja ose sinjale, me qëllim marrjen e tyre të drejtpërdrejtë nga publiku i gjerë.</w:t>
      </w:r>
    </w:p>
    <w:p w:rsidR="003A1AF1" w:rsidRPr="00765F8E" w:rsidRDefault="003A1AF1" w:rsidP="003A1AF1">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39. “Shërbim i transmetimit publik” përfshin shërbimet pa pagesë të transmetimit të RTSH-së.</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40</w:t>
      </w:r>
      <w:r w:rsidR="00E83008" w:rsidRPr="00765F8E">
        <w:rPr>
          <w:rFonts w:ascii="Garamond" w:hAnsi="Garamond" w:cs="Times New Roman"/>
          <w:noProof w:val="0"/>
          <w:sz w:val="24"/>
          <w:szCs w:val="24"/>
        </w:rPr>
        <w:t>.  “Shërbim programi audioviziv” është një tërësi programesh audiovizive të çdo lloji dhe që përhapet ose shpërndahet drejtpërsëdrejti ose jo për marrjen nga publiku i</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gjerë.</w:t>
      </w:r>
    </w:p>
    <w:p w:rsidR="00E83008" w:rsidRPr="00765F8E" w:rsidRDefault="003A1AF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41</w:t>
      </w:r>
      <w:r w:rsidR="00E83008" w:rsidRPr="00765F8E">
        <w:rPr>
          <w:rFonts w:ascii="Garamond" w:hAnsi="Garamond" w:cs="Times New Roman"/>
          <w:noProof w:val="0"/>
          <w:sz w:val="24"/>
          <w:szCs w:val="24"/>
        </w:rPr>
        <w:t>. “Shërbime të mbrojtura”</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shërbime të transmetimit audio dhe/ose audiovizive dhe shërbime të shoqërisë së informacionit që ofrohen për qëllime fitimi mbi bazën e aksesit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kushtëzuar;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ofrimi i aksesit të kushtëzuar për shërbimet e cituara në shkronjën “a”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3A1AF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42</w:t>
      </w:r>
      <w:r w:rsidR="00E83008" w:rsidRPr="00765F8E">
        <w:rPr>
          <w:rFonts w:ascii="Garamond" w:hAnsi="Garamond" w:cs="Times New Roman"/>
          <w:noProof w:val="0"/>
          <w:sz w:val="24"/>
          <w:szCs w:val="24"/>
        </w:rPr>
        <w:t>. “Shërbimet audiovizive, sipas kërkesës” janë shërbimet jolineare mediatike audiovizive të ofruara nga ofruesi i shërbimit mediatik në momentin e zgjedhur nga përdoruesi, në bazë të kërkesës së tij, mbështetur në një katalog programi të ofruar për këtë qëllim nga ofruesi i shërbimit</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mediatik.</w:t>
      </w:r>
    </w:p>
    <w:p w:rsidR="003A1AF1" w:rsidRPr="00765F8E" w:rsidRDefault="003A1AF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43.  “Shërbimi mediatik audioviziv” është një shërbim, qëllimi kryesor i të cilit ose një seksion i shkëputur i tij i kushtohet ofrimit të programeve, nën përgjegjësinë editoriale të një ofruesi të shërbimit mediatik, për publikun e gjerë, për të informuar, argëtuar ose edukuar nëpërmjet rrjeteve të komunikimeve elektronike. Një shërbim i tillë mediatik audioviziv është një transmetim televiziv ose një shërbim mediatik audioviziv, sipas kërkesës, dhe/ose një komunikim tregtar audioviziv, sipas përcaktimeve të këtij ligji.</w:t>
      </w:r>
    </w:p>
    <w:p w:rsidR="00E83008" w:rsidRPr="00765F8E" w:rsidRDefault="003A1AF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44</w:t>
      </w:r>
      <w:r w:rsidR="00E83008" w:rsidRPr="00765F8E">
        <w:rPr>
          <w:rFonts w:ascii="Garamond" w:hAnsi="Garamond" w:cs="Times New Roman"/>
          <w:noProof w:val="0"/>
          <w:sz w:val="24"/>
          <w:szCs w:val="24"/>
        </w:rPr>
        <w:t>. “Shërbimi televiziv me ekran të gjerë” është një shërbim televiziv që konsiston tërësisht ose pjesërisht në programe të prodhuara për t’u shfaqur në një format me ekran të gjerë. Formati referencë për shërbimin e televizionit me ekran të gjerë është formati</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16:9.</w:t>
      </w:r>
    </w:p>
    <w:p w:rsidR="003A1AF1" w:rsidRPr="00765F8E" w:rsidRDefault="003A1AF1" w:rsidP="003A1AF1">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44/1. “Shërbimi i platformës së shpërndarjes së videove” nënkupton një shërbim, qëllimi kryesor i të cilit ose i një pjese të shkëputur të tij, apo një funksion thelbësor i shërbimit është ofrimi për publikun e gjerë të programeve, videove të krijuara nga përdoruesi ose të dyjave së bashku, me qëllim informimin, argëtimin ose edukimin nëpërmjet një rrjeti të komunikimeve elektronike për të cilat ofruesi i platformës së shpërndarjes së videove nuk ka përgjegjësi editoriale, dhe organizimi i të cilës, përfshirë përdorimin e mjeteve automatike ose algoritmet në veçanti për shfaqjen, etiketimin dhe renditjen, përcaktohet nga vetë ofruesi i platformës së shpërndarjes së videove. </w:t>
      </w:r>
    </w:p>
    <w:p w:rsidR="003A1AF1" w:rsidRPr="00765F8E" w:rsidRDefault="003A1AF1" w:rsidP="003A1AF1">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44/2. “Shoqëri mëmë, degë e shoqërisë” kanë të njëjtin kuptim me termat e përdorur në ligjin “Për tregtarët dhe shoqëritë tregtare në Republikën e Shqipërisë, sa i përket marrëdhënies mëma dhe shoqëritë e kontrolluara.</w:t>
      </w:r>
    </w:p>
    <w:p w:rsidR="00E83008" w:rsidRPr="00765F8E" w:rsidRDefault="003A1AF1" w:rsidP="003A1AF1">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45</w:t>
      </w:r>
      <w:r w:rsidR="00E83008" w:rsidRPr="00765F8E">
        <w:rPr>
          <w:rFonts w:ascii="Garamond" w:hAnsi="Garamond" w:cs="Times New Roman"/>
          <w:noProof w:val="0"/>
          <w:sz w:val="24"/>
          <w:szCs w:val="24"/>
        </w:rPr>
        <w:t>. “Teleshitje” janë programet e transmetuara, që përbëjnë një ofertë të drejtpërdrejtë për publikun për shitjen apo sigurimin e mallrave, shërbimeve ose pasurive të tjera të paluajts</w:t>
      </w:r>
      <w:r w:rsidRPr="00765F8E">
        <w:rPr>
          <w:rFonts w:ascii="Garamond" w:hAnsi="Garamond" w:cs="Times New Roman"/>
          <w:noProof w:val="0"/>
          <w:sz w:val="24"/>
          <w:szCs w:val="24"/>
        </w:rPr>
        <w:t>hme apo pronësisë intelektuale.</w:t>
      </w:r>
    </w:p>
    <w:p w:rsidR="003A1AF1" w:rsidRPr="00765F8E" w:rsidRDefault="003A1AF1" w:rsidP="003A1AF1">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46. “Transmetim jolinear” është ofrimi i shërbimit të programit audio dhe/ose audioviziv  për marrje, sipas kërkesës individuale dhe në momentin e zgjedhur nga përdoruesit.</w:t>
      </w:r>
    </w:p>
    <w:p w:rsidR="00E83008" w:rsidRPr="00765F8E" w:rsidRDefault="0038248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47</w:t>
      </w:r>
      <w:r w:rsidR="00E83008" w:rsidRPr="00765F8E">
        <w:rPr>
          <w:rFonts w:ascii="Garamond" w:hAnsi="Garamond" w:cs="Times New Roman"/>
          <w:noProof w:val="0"/>
          <w:sz w:val="24"/>
          <w:szCs w:val="24"/>
        </w:rPr>
        <w:t>.  “Transmetim linear” është ofrimi i shërbimit të programit audio dhe/ose audioviziv për marrje të njëkohshme të tyre nga dëgjuesit dhe/ose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shikuesit.</w:t>
      </w:r>
    </w:p>
    <w:p w:rsidR="00E83008" w:rsidRPr="00765F8E" w:rsidRDefault="00382481"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48</w:t>
      </w:r>
      <w:r w:rsidR="00E83008" w:rsidRPr="00765F8E">
        <w:rPr>
          <w:rFonts w:ascii="Garamond" w:hAnsi="Garamond" w:cs="Times New Roman"/>
          <w:noProof w:val="0"/>
          <w:sz w:val="24"/>
          <w:szCs w:val="24"/>
        </w:rPr>
        <w:t>. “Transmetim pa pagesë” është transmetimi, për marrjen e të cilit nuk i paguhet tarifë subjektit që e siguron këtë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shërbim.</w:t>
      </w:r>
    </w:p>
    <w:p w:rsidR="00E83008" w:rsidRPr="00765F8E" w:rsidRDefault="0038248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49</w:t>
      </w:r>
      <w:r w:rsidR="00E83008" w:rsidRPr="00765F8E">
        <w:rPr>
          <w:rFonts w:ascii="Garamond" w:hAnsi="Garamond" w:cs="Times New Roman"/>
          <w:noProof w:val="0"/>
          <w:sz w:val="24"/>
          <w:szCs w:val="24"/>
        </w:rPr>
        <w:t>. “Transmetimet komunitare” janë transmetimet audio për komunitetin, të ofruara jo për qëllime fitimi, të veçanta nga shërbimi i transmetimit publik dhe privat, që ofrohen sipas përcaktimeve të këtij ligji, për zhvillimin social dhe përmbushjen e interesave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komunitetit.</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Konsiderohen si transmetime komunitare transmetimet audio të posaçme, të dedikuara vetëm për personat me mangësi të pjesshme ose të plotë shikimi.</w:t>
      </w:r>
    </w:p>
    <w:p w:rsidR="00E83008" w:rsidRPr="00765F8E" w:rsidRDefault="00382481"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50</w:t>
      </w:r>
      <w:r w:rsidR="00E83008" w:rsidRPr="00765F8E">
        <w:rPr>
          <w:rFonts w:ascii="Garamond" w:hAnsi="Garamond" w:cs="Times New Roman"/>
          <w:noProof w:val="0"/>
          <w:sz w:val="24"/>
          <w:szCs w:val="24"/>
        </w:rPr>
        <w:t>. “Transmetimi televiziv” është transmetimi linear i një shërbimi audioviziv, i siguruar nga OSHMA për shikimin e njëkohshëm të programeve, mbi bazën e një skeme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programesh.</w:t>
      </w:r>
    </w:p>
    <w:p w:rsidR="00382481" w:rsidRPr="00765F8E" w:rsidRDefault="00765F8E" w:rsidP="00765F8E">
      <w:pPr>
        <w:tabs>
          <w:tab w:val="left" w:pos="1200"/>
        </w:tabs>
        <w:autoSpaceDE w:val="0"/>
        <w:autoSpaceDN w:val="0"/>
        <w:adjustRightInd w:val="0"/>
        <w:spacing w:after="0" w:line="240" w:lineRule="auto"/>
        <w:jc w:val="both"/>
        <w:rPr>
          <w:rFonts w:ascii="Garamond" w:hAnsi="Garamond" w:cs="Times New Roman"/>
          <w:noProof w:val="0"/>
          <w:sz w:val="24"/>
          <w:szCs w:val="24"/>
        </w:rPr>
      </w:pPr>
      <w:r w:rsidRPr="00765F8E">
        <w:rPr>
          <w:rFonts w:ascii="Garamond" w:hAnsi="Garamond" w:cs="Times New Roman"/>
          <w:noProof w:val="0"/>
          <w:sz w:val="24"/>
          <w:szCs w:val="24"/>
        </w:rPr>
        <w:t xml:space="preserve">     </w:t>
      </w:r>
      <w:r w:rsidR="00382481" w:rsidRPr="00765F8E">
        <w:rPr>
          <w:rFonts w:ascii="Garamond" w:hAnsi="Garamond" w:cs="Times New Roman"/>
          <w:noProof w:val="0"/>
          <w:sz w:val="24"/>
          <w:szCs w:val="24"/>
        </w:rPr>
        <w:t>50/1. “Vendim editorial” është vendimi që merret rregullisht për të ushtruar përgjegjësinë editoriale sipas përcaktimeve të këtij ligji për funksionimin e përditshëm të shërbimit mediatik audioviziv.</w:t>
      </w:r>
    </w:p>
    <w:p w:rsidR="00E83008" w:rsidRPr="00765F8E" w:rsidRDefault="00382481"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51</w:t>
      </w:r>
      <w:r w:rsidR="00E83008" w:rsidRPr="00765F8E">
        <w:rPr>
          <w:rFonts w:ascii="Garamond" w:hAnsi="Garamond" w:cs="Times New Roman"/>
          <w:noProof w:val="0"/>
          <w:sz w:val="24"/>
          <w:szCs w:val="24"/>
        </w:rPr>
        <w:t>. “Vendosje e produktit” është çdo formë e komunikimeve me natyrë tregtare audio dhe/ose audiovizive, që përfshijnë ose i drejtohen një malli, shërbimi ose marke tregtare, që shfaqet ose përmendet në një transmetim</w:t>
      </w:r>
      <w:r w:rsidRPr="00765F8E">
        <w:rPr>
          <w:rFonts w:ascii="Garamond" w:hAnsi="Garamond" w:cs="Times New Roman"/>
          <w:noProof w:val="0"/>
          <w:sz w:val="24"/>
          <w:szCs w:val="24"/>
        </w:rPr>
        <w:t xml:space="preserve">, </w:t>
      </w:r>
      <w:r w:rsidRPr="00765F8E">
        <w:rPr>
          <w:rFonts w:ascii="Garamond" w:hAnsi="Garamond" w:cs="Times New Roman"/>
          <w:noProof w:val="0"/>
          <w:sz w:val="24"/>
          <w:szCs w:val="24"/>
        </w:rPr>
        <w:t>program ose video të krijuar nga përdorues</w:t>
      </w:r>
      <w:r w:rsidR="00E83008" w:rsidRPr="00765F8E">
        <w:rPr>
          <w:rFonts w:ascii="Garamond" w:hAnsi="Garamond" w:cs="Times New Roman"/>
          <w:noProof w:val="0"/>
          <w:sz w:val="24"/>
          <w:szCs w:val="24"/>
        </w:rPr>
        <w:t>, përkundrejt pagesës ose përfitimeve të tjera të</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ngjashme.</w:t>
      </w:r>
    </w:p>
    <w:p w:rsidR="00E83008" w:rsidRPr="00765F8E" w:rsidRDefault="00382481"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52</w:t>
      </w:r>
      <w:r w:rsidR="00E83008" w:rsidRPr="00765F8E">
        <w:rPr>
          <w:rFonts w:ascii="Garamond" w:hAnsi="Garamond" w:cs="Times New Roman"/>
          <w:noProof w:val="0"/>
          <w:sz w:val="24"/>
          <w:szCs w:val="24"/>
        </w:rPr>
        <w:t>. “Vepra europiane”</w:t>
      </w:r>
      <w:r w:rsidR="00E83008" w:rsidRPr="00765F8E">
        <w:rPr>
          <w:rFonts w:ascii="Garamond" w:hAnsi="Garamond" w:cs="Times New Roman"/>
          <w:noProof w:val="0"/>
          <w:spacing w:val="-15"/>
          <w:sz w:val="24"/>
          <w:szCs w:val="24"/>
        </w:rPr>
        <w:t xml:space="preserve"> </w:t>
      </w:r>
      <w:r w:rsidR="00E83008"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veprat që e kanë origjinën në shtetet anëtare të Bashkimit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Europian;</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veprat që e kanë origjinën në shtete, të cilat janë palë në Konventën Europiane për Televizionin Ndërkufitar të Këshillit të Europës, ratifikuar nga Kuvendi i Shqipërisë me ligjin nr. 8525, datë 9.9.1999 “Për ratifikimin e konventës europiane për televizionin ndërkufitar” dhe që plotësojnë kushtet e përcaktuara në shkronjën “c”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veprat e përmendura në shkronjat “a” dhe “b” të kësaj pike janë vepra të prodhuara kryesisht nga autorë dhe me punonjës që e kanë rezidencën e tyre në një nga shtetet anëtare të përmendura në shkronjën “a” dhe “b” të kësaj pike dhe që plotësojnë një nga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17538A">
      <w:pPr>
        <w:widowControl w:val="0"/>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janë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prodhuar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më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shumë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prodhues</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themeluar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më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shumë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këto</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shtete;</w:t>
      </w:r>
    </w:p>
    <w:p w:rsidR="00E83008" w:rsidRPr="00765F8E" w:rsidRDefault="00E83008" w:rsidP="001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prodhimi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mbikëqyret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kontrollohet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efektivisht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shumë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prodhues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themeluar në një ose më shumë nga këto shtete;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kontributi i bashkëprodhuesve të këtyre shteteve, në koston totale të prodhimit të përbashkët, është dominues dhe bashkëprodhimi kontrollohet nga një ose më shumë prodhues të themeluar në këto shtete;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veprat e bashkëprodhuara në kuadër të marrëveshjeve që lidhen me sektorin e transmetimeve audio dhe/ose audiovizive, të përfunduara ndërmjet Bashkimit Europian dhe shteteve të treta dhe që plotësojnë kushtet e përcaktuara në këto marrëveshje;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veprat, të cilat nuk janë evropiane, në kuptimin e shkronjave “a” dhe “b” të kësaj pike, por që janë prodhuar, në kuadër të marrëveshjeve dypalëshe për prodhim të përbashkët, të përfunduara ndërmjet shteteve anëtare të Bashkimit Europian dhe shteteve të treta, konsiderohen vepra europiane, kur bashkëprodhuesit nga Bashkimi Europian ofrojnë pjesën më të madhe të kostove të prodhimit dhe </w:t>
      </w:r>
      <w:r w:rsidRPr="00765F8E">
        <w:rPr>
          <w:rFonts w:ascii="Garamond" w:hAnsi="Garamond" w:cs="Times New Roman"/>
          <w:noProof w:val="0"/>
          <w:spacing w:val="-15"/>
          <w:sz w:val="24"/>
          <w:szCs w:val="24"/>
        </w:rPr>
        <w:t xml:space="preserve">kur </w:t>
      </w:r>
      <w:r w:rsidRPr="00765F8E">
        <w:rPr>
          <w:rFonts w:ascii="Garamond" w:hAnsi="Garamond" w:cs="Times New Roman"/>
          <w:noProof w:val="0"/>
          <w:sz w:val="24"/>
          <w:szCs w:val="24"/>
        </w:rPr>
        <w:t>prodhimi nuk kontrollohet nga një ose më shumë prodhues të vendosur jashtë territorit të shteteve anëtare të Bashkimit Europian.</w:t>
      </w:r>
    </w:p>
    <w:p w:rsidR="00382481" w:rsidRPr="00765F8E" w:rsidRDefault="00382481"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52/1. “Video e krijuar nga përdoruesi” është një grup imazhesh lëvizëse me ose pa zë, që përbëjnë një element individual, pavarësisht nga gjatësia e tij, që krijohet nga një përdorues dhe ngarkohet në një platformë për shpërndarjen e videove nga ai përdorues ose çdo përdorues tjetër</w:t>
      </w:r>
    </w:p>
    <w:p w:rsidR="00E83008" w:rsidRPr="00765F8E" w:rsidRDefault="00765F8E"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53</w:t>
      </w:r>
      <w:r w:rsidR="00E83008" w:rsidRPr="00765F8E">
        <w:rPr>
          <w:rFonts w:ascii="Garamond" w:hAnsi="Garamond" w:cs="Times New Roman"/>
          <w:noProof w:val="0"/>
          <w:sz w:val="24"/>
          <w:szCs w:val="24"/>
        </w:rPr>
        <w:t>. “Zonë mbulimi me transmetim radioteleviziv” është territori, në të cilin intensiteti i sinjalit përmbush kërkesat e cilësisë së marrjes së sinjalit, të përcaktuar në aktet ndërkombëtare mbi transmetimet radiotelevizive.</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Parimet themelore për veprimtarinë e transmetimeve audiovizive</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sidRPr="00765F8E">
        <w:rPr>
          <w:rFonts w:ascii="Garamond" w:hAnsi="Garamond" w:cs="Times New Roman"/>
          <w:i/>
          <w:iCs/>
          <w:noProof w:val="0"/>
          <w:sz w:val="24"/>
          <w:szCs w:val="24"/>
        </w:rPr>
        <w:t>(shtuar shkronja “dh”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Transmetimet audiovizive zhvillohen mbi bazën e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veprimtaria e transmetimeve audiovizive është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b) veprimtaria e transmetimeve audiovizive respekton paanshmërisht të drejtën për informacion, bindjet politike e besimet fetare, personalitetin, dinjitetin dhe të drejtat e liritë e tjera themelore të njeriut. Kjo veprimtari respekton në mënyrë të veçantë të drejtat, interesat dhe kërkesat morale e ligjore për mbrojtjen e </w:t>
      </w:r>
      <w:r w:rsidR="00EE1A0E" w:rsidRPr="00765F8E">
        <w:rPr>
          <w:rFonts w:ascii="Garamond" w:hAnsi="Garamond" w:cs="Times New Roman"/>
          <w:noProof w:val="0"/>
          <w:sz w:val="24"/>
          <w:szCs w:val="24"/>
        </w:rPr>
        <w:t>fëmjëve</w:t>
      </w:r>
      <w:r w:rsidRPr="00765F8E">
        <w:rPr>
          <w:rFonts w:ascii="Garamond" w:hAnsi="Garamond" w:cs="Times New Roman"/>
          <w:noProof w:val="0"/>
          <w:sz w:val="24"/>
          <w:szCs w:val="24"/>
        </w:rPr>
        <w: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veprimtaria e transmetimeve audiovizive nuk lejohet të cenojë rendin kushtetues, sovranitetin dhe integritetin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veprimtaria e transmetimeve audiovizive siguron informim objektiv dhe të paanshëm të publikut, duke paraqitur në mënyrë të saktë faktet dhe ngjarjet, si dhe duke respektuar formimin e lirë të opinionit;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d) veprimtaria e transmetimeve audiovizive garanton të drejtën e çdo shtetasi për të marrë shërbime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transmetimeve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audio</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dhe/ose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audiovizive,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ofruara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publikun</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operatorët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e shërbimeve audiovizive, që e ushtrojnë veprimtarinë e tyre në territorin e Republikës së Shqipërisë.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dh) veprimtaria e transmetimeve audiovizive garanton parimin e barazisë dhe mosdiskriminimit gjinor, ndalimit të seksizmit në media dhe përfaqësimit gjinor në median audiovizive në përputhje me legjislacionin në fuqi.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Operatorët e shërbimit audioviziv, gjatë zhvillimit të veprimtarisë së tyre, udhëhiqen edhe nga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parime: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garantimi i lirisë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shprehjes;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garantimi i së drejtës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ruajtja e sekretit të burimeve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respektimi dhe garantimi i së drejtës së ruajtjes së jetës private.</w:t>
      </w:r>
    </w:p>
    <w:p w:rsid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moslejimi i transmetimeve që nxisin intolerancën ndërmjet shtetasve;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moslejimi i transmetimeve që nxisin ose justifikojnë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dhunën;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garantimi i së drejtës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përgjigjes;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ë) garantimi i së drejtës së autorit dhe të drejtave të tjera të lidhura me të;</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respektimi i fqinjësisë së mirë midis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popujve;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respektimi i standardit letrar të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Liria e marrjes dhe e ritransmetimit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Shqipëria siguron lirinë e marrjes dhe të ritransmetimit nga shtetet anëtare të Bashkimit Europian dhe të shteteve të treta europiane, palë të Konventës Europiane për Televizionin Ndërkufitar të Këshillit të Europës dhe, në raste të veçanta, mund të kufizojë lirinë e transmetimit të këtyre shërbimeve vetëm në bazë të kësaj marrëveshjeje ndërkombëtare dhe të këtij 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AUTORITETI I MEDIAVE AUDIOVIZIVE (AMA)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Statusi i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është autoriteti rregullator në fushën e shërbimeve të transmetimeve audio dhe audiovizive dhe shërbimeve të tjera mbështetëse në territorin e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është person juridik publik, i pavarur, me seli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Tiranë.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vepron në bazë e për zbatimin e dispozitave të këtij ligji dhe legjislacionit në fuqi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Papajtueshmëritë dhe konflikti i interesave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 të AMA-s nuk mund të jenë individët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janë anëtarë të partive dhe shoqatave politike, kandidojnë për deputet apo janë zgjedhur të tillë gjatë 2 legjislaturave të fundit, kanë konkurruar për kryetar të njësive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b) janë persona të lidhur, sipas përcaktimeve të ligjit nr. 9367, datë 7.4.2005 “Për parandalimin e konfliktit të interesave në ushtrimin e funksioneve publike” ose që kanë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Anëtarët e AMA-s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deklarojnë: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çdo interes apo lidhje me ndonjë subjekt të licencuar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mundshëm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ndonjë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dhënë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synon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japë,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nuk</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mund të marrin pjesë në diskutimin apo vendimmarrjen e çështjeve të lidhura me këta interesa apo lidhje, që përbëjnë raste për skualifikim, sipas nenit 37 të Kodit të Procedurave Administrative.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harton dhe miraton një kod sjelljeje, lidhur me rregullimin e veprimtarisë së saj për çështjet e përcaktuara në pikën 2 të këtij neni, sipas përcaktimeve të këtij ligji dhe të ligjit nr. 9367, datë 7.4.2005 “Për parandalimin e konfliktit të interesave në ushtrimin e funksioneve publike”, si dhe miraton kodet e të njëjtit lloj për administratën e AMA-s dhe bordeve që mund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ngrejë.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Anëtarët e AMA-s nuk lejohet të shprehen ose të mbajnë qëndrime publike që cenojnë paanshmërinë e tyre, në raport me interesat e përcaktuar në pikën 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Anëtarët e AMA-s duhet të mos influencohen financiarisht apo politikisht dhe duhet të veprojnë gjatë gjithë kohës për të përmbushur dhe thelluar objektivat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Përbërja e AMA-s</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sidRPr="00765F8E">
        <w:rPr>
          <w:rFonts w:ascii="Garamond" w:hAnsi="Garamond" w:cs="Times New Roman"/>
          <w:i/>
          <w:iCs/>
          <w:noProof w:val="0"/>
          <w:sz w:val="24"/>
          <w:szCs w:val="24"/>
        </w:rPr>
        <w:t>(ndryshuar pika 3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përbëhet nga Kryetari, Zëvendëskryetari dhe 5</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Kandidat për t’u zgjedhur anëtar i AMA-s mund të jetë çdo person, i cili ka përvojë pune jo më pak se 10 vjet në fushat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medias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përgjithësi;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transmetimeve audiovizive të shërbimit publik, tregtar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jotregtar;</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prodhimit të përmbajtjes së transmetimeve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audiovizive;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teknologjive të medias;</w:t>
      </w:r>
    </w:p>
    <w:p w:rsid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ekonomisë, administrimit dhe rregullave te konkurrencës;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çështjeve të zhvillimit të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e) çështjeve që lidhen me personat me aftësi të kufizuar e grupeve të tjera vulnerabël;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artit, kulturës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muzikës;</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drejtësisë, ligjit, administrimit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g) shkencës, mjedisit dhe zhvillimit teknologjik;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 mbrojtjes së konsumatorit;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h) veprimtarive shoqërore, edukuese dhe zhvillimit të bashkësive lokale, publike e kombëtare, të cilat kanë lidhje ose ndikojnë në mënyrë të drejtpërdrejtë mbi qëllimet e veprimtarisë audiovizive, siç përcaktohet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Kryetari dhe zëvendëskryetari i AMA-s janë me kohë të plotë dhe paga e tyre caktohet në përputhje me legjislacionin në fuqi për pagat, shpërblimet dhe strukturat e institucioneve të pavarura kushtetuese dhe të institucioneve të pavarura të krijuara me ligj. Shpërblimi i 7 anëtarëve për çdo mbledhje është në masën 20 për qind të pagës së kryetarit. Shpërblimi përfitohet për jo më shumë se tre mbledhje në muaj me kusht pjesëmarrjen në to.</w:t>
      </w:r>
    </w:p>
    <w:p w:rsidR="0017538A" w:rsidRPr="00765F8E" w:rsidRDefault="0017538A"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5B5710" w:rsidRDefault="005B5710"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Zgjedhja e anëtarëve të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Anëtarët e AMA-s zgjidhen nga Kuvendi për një periudhë 5-vjeçare, me të drejtë rizgjedhjeje vetëm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herë.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Komisioni për Edukimin dhe Mjetet e Informimit Publik, brenda 30 ditëve nga krijimi i një vendi vakant, fton, me anë të mjeteve të informimit publik, për paraqitjen e kandidaturave, subjektet e 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shoqatat dhe grupimet e mediave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shoqatat e medias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shkruar;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profesoratin dhe shoqatat e inxhinierisë elektrike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765F8E">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profesoratin e së drejtës, gazetari-komunikimit dhe ekonomisë, shoqatat e juristëve dhe Dhomën Kombëtare të Avokatisë;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d) organizatat jofitimprurëse që veprojnë në fushën e të drejtave të njeriut, të drejtave të fëmijëve ose kërkimeve në politikat publike, ose përfaqësues të shoqatave që veprojnë në fushën e mbrojtjes së personave me aftësi të kufizuar.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Subjektet e mësipërme propozojnë kandidaturat brenda 30 ditëve nga marrja e ftesës.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Komisioni për Edukimin dhe Mjetet e Informimit Publik bën përzgjedhjen, sipas përcaktimeve të neneve 7 dhe 8 të këtij ligji, mes të paktën 4 kandidaturave për çdo vend anëtari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Për përzgjedhjen e kandidaturave alternative për çdo vend anëtari të AMA-s, Komisioni për Edukimin dhe Mjetet e Informimit Publik zbaton procedurën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shqyrton të gjitha kandidaturat e paraqitura nga subjektet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propozuese;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kandidaturat e administruara, në bazë të propozimeve të mësipërme, i nënshtrohen përjashtimit një nga një. Procedura e përjashtimit zbatohet sipas radhës: një nga përfaqësuesit e shumicës parlamentare dhe një nga përfaqësuesit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opozitës.</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 çdo rast komisioni mban parasysh ruajtjen e balancës, tre kandidatë të mbështetur nga shumica parlamentare, tre të mbështetur nga opozita. Kandidatët për anëtarë të AMA-s i propozohen për miratim seancës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plenare.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Përjashtimi i çdo kandidature duhet të argumentohet duke garantuar respektimin e parimit të moscenimit të integritetit personal dhe profesional të kandidatëve.</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Pas përfundimit të mandatit, anëtari i AMA-s, qëndron në detyrë deri në zgjedhjen e anëtarit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ri.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Zgjedhja e Kryetarit të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Anëtari i shtatë dhe njëkohësisht Kryetari i AMA-s zgjidhet jo më vonë se 10 ditë pasi të ketë përfunduar procedura e zgjedhjes së anëtarëve të AMA-s, sipas nenit 9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Jo më vonë se 30 ditë para datës së mbarimit të mandatit të Kryetarit të AMA-s, Kuvendi i Shqipërisë publikon shpalljen për vendin vakant të Kryetarit të AMA-s. Çdo shtetas që plotëson kushtet e nenit 7 dhe 8 të këtij ligji mund të paraqitet si kandidat për Kryetar i AMA-s. Kërkesa paraqitet e shoqëruar me dokumentacionin përkatës që provon përmbushjen e kritereve ligjore për anëtar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AMA-s, sipas pikës 4 të nenit 9 të këtij ligji. Komisioni, pas verifikimit të kandidaturave, zbaton procedurën si 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komisioni identifikon katër kandidatët që kanë marrë mbështetjen më të madhe midis anëtarëve të komisionit. Çdo anëtar i komisionit mund të mbështesë deri në katër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kandidatë;</w:t>
      </w:r>
    </w:p>
    <w:p w:rsidR="00E83008" w:rsidRPr="00765F8E" w:rsidRDefault="00E83008" w:rsidP="0017538A">
      <w:pPr>
        <w:tabs>
          <w:tab w:val="left" w:pos="11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lastRenderedPageBreak/>
        <w:t>b) nëse dy apo më shumë kandidatë gëzojnë të njëjtën mbështetje, përzgjedhja e tyre bëhet me</w:t>
      </w:r>
      <w:r w:rsidR="0017538A"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short;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përfaqësuesit e pakicës parlamentare në komision përjashtojnë dy nga katër kandidatët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përzgjedhur. Kandidatët e mbetur i kalojnë Kuvendit për votim;</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Kryetar i AMA-s zgjidhet kandidati që merr më shumë se gjysmën e votave të deputetëve të Kuvendit.</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Zëvendëskryetari i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zgjedh si Zëvendëskryetar një nga anëtarët e AMA-s, të zgjedhur mbi bazën e mbështetjes së propozimit të opozitës, sipas pikës 4 të nenit 9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Zgjedhja zhvillohet me votim të fshehtë, sipas procedurës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në një fletë votimi shkruhen emrat e tre anëtarëve të AMA-s, sipas pikës 1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secili prej anëtarëve voton, duke bërë shënimin përkatës, për një nga emrat që janë në fletëvotim;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anëtari që ka marrë 5 vota zgjidhet Zëvendëskryetar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në rast se asnjë prej kandidatëve nuk ka marrë numrin e kërkuar të votave bëhet një raund i dytë votimi. Anëtari që merr më shumë vota në raundin e dytë zgjidhet Zëvendëskryetar i AMA-s.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Votimi zhvillohet brenda së njëjtës ditë.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Mbledhja për zgjedhjen e Zëvendëskryetarit, kur mungon Kryetari, drejtohet nga anëtari më i vjetër në moshë i AMA-s dhe procedura e zgjedhjes zhvillohet në prani të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noteri.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Lirimi nga detyra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765F8E">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Kryetari,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Zëvendëskryetari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detyra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organi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zgjedh</w:t>
      </w:r>
      <w:r w:rsidR="0017538A" w:rsidRPr="00765F8E">
        <w:rPr>
          <w:rFonts w:ascii="Garamond" w:hAnsi="Garamond" w:cs="Times New Roman"/>
          <w:noProof w:val="0"/>
          <w:sz w:val="24"/>
          <w:szCs w:val="24"/>
        </w:rPr>
        <w:t xml:space="preserve"> </w:t>
      </w:r>
      <w:r w:rsidR="00765F8E">
        <w:rPr>
          <w:rFonts w:ascii="Garamond" w:hAnsi="Garamond" w:cs="Times New Roman"/>
          <w:noProof w:val="0"/>
          <w:sz w:val="24"/>
          <w:szCs w:val="24"/>
        </w:rPr>
        <w:t>kur:</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dënohet nga gjykata me vendim të formës së prerë për kryerjen e një vepre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penale;</w:t>
      </w:r>
    </w:p>
    <w:p w:rsidR="00E83008" w:rsidRP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bëhet i paaftë përgjithmonë për kryerjen e detyrës për shkaqe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shëndetësore;</w:t>
      </w:r>
    </w:p>
    <w:p w:rsidR="00765F8E" w:rsidRDefault="00E83008" w:rsidP="00E83008">
      <w:pPr>
        <w:tabs>
          <w:tab w:val="left" w:pos="4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mungon pa arsye në më shumë se një të tretën e mbledhjeve të AMA-s, brenda 1</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 xml:space="preserve">viti; </w:t>
      </w:r>
    </w:p>
    <w:p w:rsidR="00E83008" w:rsidRPr="00765F8E" w:rsidRDefault="00E83008" w:rsidP="00E83008">
      <w:pPr>
        <w:tabs>
          <w:tab w:val="left" w:pos="4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vërtetohet se janë shkelur detyrimet e nenit 7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i hiqet zotësia për të vepruar;</w:t>
      </w:r>
    </w:p>
    <w:p w:rsidR="00E83008" w:rsidRP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jep</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dorëheqjen.</w:t>
      </w:r>
    </w:p>
    <w:p w:rsidR="00E83008" w:rsidRPr="00765F8E" w:rsidRDefault="00E83008" w:rsidP="00765F8E">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Lirimi nga detyra i një anëtari të AMA-s mund të kërkohet nga Komisioni i Edukimit</w:t>
      </w:r>
      <w:r w:rsidRPr="00765F8E">
        <w:rPr>
          <w:rFonts w:ascii="Garamond" w:hAnsi="Garamond" w:cs="Times New Roman"/>
          <w:noProof w:val="0"/>
          <w:spacing w:val="-15"/>
          <w:sz w:val="24"/>
          <w:szCs w:val="24"/>
        </w:rPr>
        <w:t xml:space="preserve"> </w:t>
      </w:r>
      <w:r w:rsidR="00765F8E">
        <w:rPr>
          <w:rFonts w:ascii="Garamond" w:hAnsi="Garamond" w:cs="Times New Roman"/>
          <w:noProof w:val="0"/>
          <w:sz w:val="24"/>
          <w:szCs w:val="24"/>
        </w:rPr>
        <w:t xml:space="preserve">dhe </w:t>
      </w:r>
      <w:r w:rsidRPr="00765F8E">
        <w:rPr>
          <w:rFonts w:ascii="Garamond" w:hAnsi="Garamond" w:cs="Times New Roman"/>
          <w:noProof w:val="0"/>
          <w:sz w:val="24"/>
          <w:szCs w:val="24"/>
        </w:rPr>
        <w:t>Mjetet e Informimit Publik ose nga jo më pak se 5 anëtarë të AMA-s. Kuvendi e shqyrton kërkesën brenda 10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Para se të lirohet një anëtar i AMA-s, atij i jepet mundësia për të parashtruar pretendimet e tij para Komisionit të Edukimit dhe Mjeteve të Informimit Publik. Vendimi për të liruar Kryetarin, Zëvendëskryetarin, një anëtar ose më shumë se një anëtar duhet të jetë i bazuar në ligj dhe i arsyetuar për shkaqet që çojnë në lirimin e tyre. Vendimi i Kuvendit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publikohet.</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Kryetari, Zëvendëskryetari dhe çdo anëtar i AMA-s mund të japë dorëheqjen me shkrim në çdo kohë. Dorëheqja i paraqitet AMA-s në mbledhjen e radhës dhe i dërgohet Kuvendit sa 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parë.</w:t>
      </w:r>
    </w:p>
    <w:p w:rsidR="00E83008" w:rsidRPr="00765F8E" w:rsidRDefault="00E83008" w:rsidP="001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Kur konstatohet njëri nga rastet e përcaktuara në pikën 1 të këtij neni, Kryetari i AMA-s njofton me shkrim brenda 5 ditëve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Kuvendin.</w:t>
      </w:r>
    </w:p>
    <w:p w:rsidR="00E83008" w:rsidRPr="00765F8E" w:rsidRDefault="00E83008" w:rsidP="0017538A">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Në çdo rast lirimi zgjidhet një zëvendësues, duke ndjekur procedurën e parashikuar për zgjedhjen dhe për një kohë të barabartë me kohën që i kishte mbetur pararendësit që u</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lirua.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Kuorumi dhe vendimmarrja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1. Mbledhjet e AMA-s janë të vlefshme kur në to marrin pjesë jo më pak se 4</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Vendimet e AMA-s merren kur për to votojnë pro shumica e anëtarëve të pranishëm, me përjashtim të rasteve të parashikuara ndryshe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Mbledhjet e AMA-s mbahen sipas rregullores së brendshme dhe thirren në bazë të programit të miratuar paraprakisht nga Kryetari ose të paktën 3</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Në rastet kur rezultati i votimit është i barabartë dhe votimi nuk ka qenë i fshehtë, vota e Kryetarit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vendimtare.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Procedurat e vendimmarrjes, zbatimi i tyre dhe thirrja e mbledhjeve jashtë radhe hartohen sipas dispozitave të ligjit nr. 8480, datë 27.5.1999 “Për funksionimin e organeve kolegjiale të administratës shtetërore dhe enteve publike” dhe janë pjesë e rregullores së brendshme. Rregullorja propozohet nga Kryetari dhe miratohet nga AMA me shumicë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cilësuar.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14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Kompetencat e Kryetarit të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Kryetari është drejtues i AMA-s dhe ka përgjegjësi, sipas përcaktimeve të nenit 8 të ligjit nr. 10 296, datë 8.7.2010 “Për menaxhimin financiar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kontrollin”.</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Kryetari ushtron këto detyra kryesore:</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organizon, bashkërendon e drejton mbledhjet dhe veprimtarinë e AMA-s. Në bashkëpunim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p>
    <w:p w:rsidR="00E83008" w:rsidRPr="00765F8E" w:rsidRDefault="00E83008" w:rsidP="001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sekretarin e përgjithshëm, drejton veprimtarinë e administratës së AMA-s, në përputhje me këtë ligj dhe rregulloret e AMA-s;</w:t>
      </w:r>
    </w:p>
    <w:p w:rsidR="00E83008" w:rsidRPr="00765F8E" w:rsidRDefault="00E83008" w:rsidP="001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i propozon AMA-s tematikën e mbledhjeve, rendin e ditës, problemet që do të shqyrtohen së bashku me projektvendimet e relacionet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17538A"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përfaqëson AMA-n në marrëdhëniet me të tretët dhe me organizatat ndërkombëtare; </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raporton në Kuvend për veprimtarinë vjetore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zbatim të detyrave të veta, Kryetari nxjerr urdhra dhe udhëzime në përputhje me rregulloren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brendshme.</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Në mungesë të Kryetarit ose në bazë të delegimit, funksionet e tij i kryen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Zëvendëskryetari.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Organizimi dhe administrata e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Pranë AMA-s vepron administrata e saj, e cila realizon të gjithë veprimtarinë e nevojshme, përgatitore e administrative. Kriteret e punësimit dhe ngritjes në detyrë bëhen nga AMA, sipas përcaktimeve të ligjit nr. 8549, dt. 11.11.1999 “Statusi i nëpunësit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civil”.</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Struktura dhe organika e AMA-s propozohen nga ky institucion dhe miratohen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Administrata e AMA-s drejtohet nga sekretari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Sigurimet shoqërore, pensionet suplementare, si dhe privilegjet e tjera ligjore në fuqi për institucionet e të njëjtit nivel zbatohen edhe për administratën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Sekretari i përgjithshëm i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Sekretari i përgjithshëm i AMA-s është nëpunësi më i lartë civil në administratën e AMA-s, përgjigjet para tij për funksionimin e kësaj administrate dhe ka përgjegjësi menaxheriale të nëpunësit të autorizuar, sipas përcaktimeve të nenit 9 të ligjit nr. 10 296, datë 8.7.2010 “Për menaxhimin financiar dhe kontrollin”.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Sekretari i përgjithshëm ushtron funksionet e tij sipas udhëzimeve dhe drejtimit të përcaktuar nga AMA dhe përgjigjet para tij për mënyrën e zbatimit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Sekretari i përgjithshëm mund të delegojë disa nga funksionet e veta te ndonjë nëpunës i administratës, sipas nevojës dhe vlerësimit të tij, përveç kur kjo nuk është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mundur.</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Sekretari i përgjithshëm përzgjidhet nga AMA në bazë të kandidaturave fituese të një kandidimi publik, sipas përcaktimeve të ligjit nr. 8549, datë 11.11.1999 “Statusi i nëpunësit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civil”.</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Detyrat e sekretarit të përgjithshëm</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Sekretari i përgjithshëm përgjigjet për:</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mbarëvajtjen e menaxhimit të burimeve financiare të AMA-s, regjistrimin e llogarive dhe kontrollin dhe raportet e bëra në këtë drejtim nga Kontrolli i Lartë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Shtetit;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sistemin, procedurat dhe praktikat e vlerësimit për realizimin e efiçencës financiare të AMA-s në ushtrim të funksioneve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çdo çështje që lidhet apo prek veprimtarinë e AMA-s, e paraqitur në raportin vjetor të Kontrollit të Lartë të Shtetit, që ky i fundit paraqet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çdo çështje, që lidhet me shpenzimin e fondeve të akorduara nga Buxheti i Shtetit për financimin e projekteve të veçanta;</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çështjet e administrimit të burimeve njerëzore dhe zbatimin e legjislacionit në fuqi për nëpunësin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civil.</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Objektivat e veprimtarisë së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në ushtrimin e funksioneve të veta,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siguron: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që të gjitha shërbimet audiovizive të përmbushin sa më mirë nevojat e qytetarëve të Republikës së Shqipërisë, duke respektuar gjuhën dhe larminë e traditave, besimeve fetare, kulturës dhe moralit të qytetarëve;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ruajtjen dhe mbështetjen e vlerave demokratike të përcaktuara në Kushtetutë, veçanërisht lirinë e shprehjes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ofrimin e shërbimeve të shumëllojshme dhe pa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pagesë.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nxit: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promovimin e programeve të shumëllojshme dhe pa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pagesë;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sigurimin e shumëllojshmërisë dhe cilësisë së lartë të programeve dhe me risi nga OSHMA-të publike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private;</w:t>
      </w:r>
    </w:p>
    <w:p w:rsidR="00E83008" w:rsidRPr="00765F8E" w:rsidRDefault="00E83008" w:rsidP="0017538A">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c) përmbushjen e objektivave nga transmetuesit e shërbimit publik, sipas përcaktimeve të këtij</w:t>
      </w:r>
      <w:r w:rsidR="0017538A"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rritjen e shumëllojshmërisë së shërbimeve audiovizive;</w:t>
      </w:r>
    </w:p>
    <w:p w:rsidR="00E83008" w:rsidRPr="00765F8E" w:rsidRDefault="00E83008" w:rsidP="00765F8E">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realizimin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mjedisi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rregullator,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lehtëson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zhvillimin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sektorit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00765F8E">
        <w:rPr>
          <w:rFonts w:ascii="Garamond" w:hAnsi="Garamond" w:cs="Times New Roman"/>
          <w:noProof w:val="0"/>
          <w:sz w:val="24"/>
          <w:szCs w:val="24"/>
        </w:rPr>
        <w:t xml:space="preserve">transmetimeve </w:t>
      </w:r>
      <w:r w:rsidRPr="00765F8E">
        <w:rPr>
          <w:rFonts w:ascii="Garamond" w:hAnsi="Garamond" w:cs="Times New Roman"/>
          <w:noProof w:val="0"/>
          <w:sz w:val="24"/>
          <w:szCs w:val="24"/>
        </w:rPr>
        <w:t>audiovizive në Shqipëri dhe që është i përgjegjshëm për nevojat e dëgjuesve e shikuesve dhe në veçanti për personat me nevoja të veçanta shqisore;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zhvillimin e shërbimeve të transmetimit dhe programeve në gjuhën shqipe.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në ushtrimin e funksioneve të tij, siguron që marrja e masave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jetë në përpjesëtim me objektivat e përcaktuar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miratojë rregullore që synojnë zhvillim të qëndrueshëm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OSHMA-të;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mundësojë dhe të nxisë zhvillimin teknologjik dhe zbatimin e tij në sektorin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lastRenderedPageBreak/>
        <w:t>Funksionet e AMA-s</w:t>
      </w:r>
    </w:p>
    <w:p w:rsidR="00B32BEE" w:rsidRPr="00765F8E" w:rsidRDefault="00B32BEE" w:rsidP="00B32BEE">
      <w:pPr>
        <w:autoSpaceDE w:val="0"/>
        <w:autoSpaceDN w:val="0"/>
        <w:adjustRightInd w:val="0"/>
        <w:spacing w:after="0" w:line="240" w:lineRule="auto"/>
        <w:ind w:firstLine="284"/>
        <w:jc w:val="center"/>
        <w:outlineLvl w:val="0"/>
        <w:rPr>
          <w:rFonts w:ascii="Garamond" w:hAnsi="Garamond" w:cs="Times New Roman"/>
          <w:i/>
          <w:iCs/>
          <w:noProof w:val="0"/>
          <w:sz w:val="24"/>
          <w:szCs w:val="24"/>
        </w:rPr>
      </w:pPr>
      <w:r w:rsidRPr="00765F8E">
        <w:rPr>
          <w:rFonts w:ascii="Garamond" w:hAnsi="Garamond" w:cs="Times New Roman"/>
          <w:i/>
          <w:iCs/>
          <w:noProof w:val="0"/>
          <w:sz w:val="24"/>
          <w:szCs w:val="24"/>
        </w:rPr>
        <w:t>(ndryshuar shkronja “j” e pikës 1, shkronja “d” e pikës 2, shtuar shkronja “ë” e pikës 2 dhe pika 18 me ligjin nr. 30/2023, datë 13.4.2023)</w:t>
      </w:r>
    </w:p>
    <w:p w:rsidR="00B32BEE" w:rsidRPr="00765F8E" w:rsidRDefault="00B32BEE"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Funksionet kryesore të AMA-s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shqyrtimi i propozimeve dhe aplikimeve për ushtrimin e shërbimeve të transmetimit, përfshirë aplikimet për transmetime numerike dhe dhënia e autorizimeve ose licencave përkatëse, në përputhje me këtë ligj, përfshirë shërbimet e ofruara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RTSH-ja;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lëshon dhe heq licencat dhe/ose autorizimet me shumicë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cilësuar;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garantimi i konkurrencës së ndershme, duke siguruar njëkohësisht zhvillimin e mëtejshëm të RTSH-së;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bashkëpunimi me Komisionin për Mbrojtjen e Konsumatorit për garantimin e mbrojtjes së konsumatorëve në fushën e mediave elektronike, në rastin e praktikave të pandershme të OSHMA-ve dhe të ofrimit të shërbimeve me çmime abuzive;</w:t>
      </w:r>
    </w:p>
    <w:p w:rsid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hartimi i strategjive për ofrimin e shërbimeve të transmetimit në Republikën e Shqipërisë;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mbikëqyrja e zbatimit të kontratës së shërbimit të lidhur me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RTSH-në;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hartimi dhe miratimi i kodit dhe rregulloreve të transmetimit audioviziv dhe akteve të tjera nënligjore, në zbatim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ë) hartimi dhe miratimi i rregulloreve për procedurat dhe kriteret e dhënies së licencave dhe/ose autorizimeve, sipas përcaktimeve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përcaktimi i pagesave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licencat;</w:t>
      </w:r>
    </w:p>
    <w:p w:rsidR="00E83008" w:rsidRPr="00765F8E" w:rsidRDefault="00E83008" w:rsidP="001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përgatitja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nxjerrja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udhëzimeve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përmbushjen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detyrimeve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tij;</w:t>
      </w:r>
    </w:p>
    <w:p w:rsidR="00E83008" w:rsidRPr="00765F8E" w:rsidRDefault="00E83008" w:rsidP="001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 përcaktimi i kritereve dhe masave rregulluese për bashkëpërdorimin e infrastrukturës së</w:t>
      </w:r>
      <w:r w:rsidR="0017538A" w:rsidRPr="00765F8E">
        <w:rPr>
          <w:rFonts w:ascii="Garamond" w:hAnsi="Garamond" w:cs="Times New Roman"/>
          <w:noProof w:val="0"/>
          <w:sz w:val="24"/>
          <w:szCs w:val="24"/>
        </w:rPr>
        <w:t xml:space="preserve"> </w:t>
      </w:r>
      <w:r w:rsidRPr="00765F8E">
        <w:rPr>
          <w:rFonts w:ascii="Garamond" w:hAnsi="Garamond" w:cs="Times New Roman"/>
          <w:noProof w:val="0"/>
          <w:sz w:val="24"/>
          <w:szCs w:val="24"/>
        </w:rPr>
        <w:t>transmetimit të RTSH-së;</w:t>
      </w:r>
    </w:p>
    <w:p w:rsidR="00E83008" w:rsidRPr="00765F8E" w:rsidRDefault="00E83008" w:rsidP="0017538A">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h) zgjidhja e mosmarrëveshjeve midis ofruesve të shërbimeve të transmetimeve audio ose audiovizive, përfshirë mosmarrëveshjet me transmetuesin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E83008" w:rsidRPr="00765F8E" w:rsidRDefault="00E83008" w:rsidP="0017538A">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bashkëpunimi me ministrin për hartimin e Planit Kombëtar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17538A">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j) bashkëpunimi dhe këshillimi me AKEP-in, Autoritetin e Konkurrencës, </w:t>
      </w:r>
      <w:r w:rsidR="00B32BEE" w:rsidRPr="00765F8E">
        <w:rPr>
          <w:rFonts w:ascii="Garamond" w:hAnsi="Garamond" w:cs="Times New Roman"/>
          <w:noProof w:val="0"/>
          <w:sz w:val="24"/>
          <w:szCs w:val="24"/>
        </w:rPr>
        <w:t xml:space="preserve">Drejtorinë e të Drejtave të Autorit </w:t>
      </w:r>
      <w:r w:rsidRPr="00765F8E">
        <w:rPr>
          <w:rFonts w:ascii="Garamond" w:hAnsi="Garamond" w:cs="Times New Roman"/>
          <w:noProof w:val="0"/>
          <w:sz w:val="24"/>
          <w:szCs w:val="24"/>
        </w:rPr>
        <w:t>dhe organet e tjera në përmbushjen e detyrimeve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17538A">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përveç funksioneve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mësipërme:</w:t>
      </w:r>
    </w:p>
    <w:p w:rsidR="00E83008" w:rsidRPr="00765F8E" w:rsidRDefault="00E83008" w:rsidP="0017538A">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mbledh, administron dhe publikon informacion për sektorin e mediave audiovizive në Republikën e Shqipërisë, përfshirë teknologjinë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aplikuar;</w:t>
      </w:r>
    </w:p>
    <w:p w:rsidR="00E83008" w:rsidRPr="00765F8E" w:rsidRDefault="00E83008" w:rsidP="001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ndjek zhvillimin e veprimtarisë së mediave audiovizive në nivel</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ndërkombëtar;</w:t>
      </w:r>
    </w:p>
    <w:p w:rsidR="00E83008" w:rsidRPr="00765F8E" w:rsidRDefault="00E83008" w:rsidP="0017538A">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realizon, organizon, mbështet dhe promovon kërkimin, në lidhje me çështjet e mediave audiovizive;</w:t>
      </w:r>
    </w:p>
    <w:p w:rsidR="00E83008" w:rsidRPr="00765F8E" w:rsidRDefault="00E83008" w:rsidP="001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bashkëpunon me organet e tjera, përfshirë organet përfaqësuese brenda sektorit të mediave audiovizive, për të ndihmuar veprimtaritë trajnuese në sektorin e mediave audiovizive;</w:t>
      </w:r>
    </w:p>
    <w:p w:rsidR="004E0802" w:rsidRPr="00765F8E" w:rsidRDefault="00E83008" w:rsidP="004E0802">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w:t>
      </w:r>
      <w:r w:rsidR="004E0802" w:rsidRPr="00765F8E">
        <w:rPr>
          <w:rFonts w:ascii="Garamond" w:hAnsi="Garamond" w:cs="Times New Roman"/>
          <w:noProof w:val="0"/>
          <w:sz w:val="24"/>
          <w:szCs w:val="24"/>
        </w:rPr>
        <w:t>bashkëpunon me organet homologe të shteteve të tjera dhe me grupin e rregullatorëve evropianë për shërbimet mediatike audiovizive (ERGA);</w:t>
      </w:r>
    </w:p>
    <w:p w:rsidR="00E83008" w:rsidRPr="00765F8E" w:rsidRDefault="00E83008" w:rsidP="004E0802">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ndërmerr, nxit dhe kujdeset për kërkimin dhe veprimtaritë përkatëse, që kanë të bëjnë me rolin e medias, duke përfshirë bashkëpunimin me transmetuesit dhe subjektet e tjera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fushës;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përmbush me efektivitet objektivat e përcaktuar në nenin 18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4E0802" w:rsidRPr="00765F8E" w:rsidRDefault="004E0802"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promovon dhe nxit ndërgjegjësimin publik, kërkimin dhe veprimtaritë lidhur me edukimin mediatik, përfshirë ndërgjegjësimin publik për ofruesit e platformave të shpërndarjes së videove.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kontrollon zbatimin e këtij ligji nga subjektet që ushtrojnë veprimtari në fushën objekt të këtij ligji dhe, në rast shkeljesh, vendos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sanksione.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AMA monitoron tërësinë e programeve të transmetuara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OSHMA-të.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AMA udhëzon OSHMA-të shqiptare për transmetime nga Shqipëria në drejtim të vendeve të tjera, në zbatim të akteve ndërkombëtare apo rajonale, në të cilat Republika e Shqipërisë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palë.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AMA, për zbatimin e sanksioneve të përcaktuara në këtë ligj, bashkëpunon me organet e tjera publike, sipas kompetencës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AMA kërkon nga administrata shtetërore, gjykatat, bankat dhe organizma të tjerë përkatës, si dhe nga titullarët e subjekteve të licencuar informacione, që i gjykon të nevojshme për të kontrolluar vërtetësinë e të dhënave të paraqitura nga aplikuesit. Këto të dhëna përdoren vetëm për zbatimin e detyrave të ngarkuara nga ky ligj. Përhapja dhe botimi i tyre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lejohet.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AMA jep mendim për perspektivën e veprimtarisë së mediave audiovizive, në bazë të kërkesës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kryesisht.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AMA shpreh zyrtarisht propozimet e veta për nënshkrimin dhe zbatimin korrekt të marrëveshjeve ndërkombëtare, që kanë të bëjnë me mediat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AMA merr pjesë në veprimtari ndërkombëtare, në lidhje me strategjinë dhe perspektivat e zhvillimit të mediave audiovizive, duke përfaqësuar Republikën e Shqipërisë dhe mbështet pjesëmarrjen e bashkëpunimin e subjekteve publike e private me organizata homologe europiane e botërore në fushën e mediave audiovizive. AMA përgatit studime me rekomandime për qëndrimin e Republikës së Shqipërisë në bisedimet ndërkombëtare zyrtare mbi mediat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AMA sugjeron ndryshime të legjislacionit dhe të rregulloreve, të cilat diktohen nga zhvillimi teknologjik, ekonomik, social dhe kulturor në fushën e mediave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AMA harton dhe miraton rregulloren e brendshme të administratës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 AMA miraton projektbuxhetin e saj vjetor, shqyrton dhe miraton bilancin vjetor, si dhe raportin vjetor mbi veprimtarinë e saj përpara se t’i paraqitet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14. AMA raporton në fillim të çdo viti për veprimtarinë vjetore të saj, zhvillimet në fushën e transmetimeve dhe mënyrën se si janë respektuar nga rrjeti publik dhe privat detyrimet, që rrjedhin nga ky ligj. Raportin e paraqet para Komisionit për Edukimin dhe Mjetet e Informimit Publik dhe para Kuvendit në seancë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plenare.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15. AMA kontrollon cilësinë e marrjes së sinjaleve në zonat e mbulimit dhe kërkon zgjidhje për ankesat e publikut për cilësinë e transmetimit të sinjaleve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16. AMA nxjerr vendime në zbatim të funksioneve të veta dhe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17. AMA i propozon Kuvendit strukturën organizative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institucionit.</w:t>
      </w:r>
    </w:p>
    <w:p w:rsidR="00D7538A" w:rsidRPr="00765F8E" w:rsidRDefault="00E83008" w:rsidP="00D7538A">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18. AMA siguron shfrytëzimin me efektivitet të burimeve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financimit.</w:t>
      </w:r>
    </w:p>
    <w:p w:rsidR="004E0802" w:rsidRPr="00765F8E" w:rsidRDefault="004E0802" w:rsidP="00D7538A">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19. AMA përcakton përbërjen, detyrat dhe shpërblimin e sekretariatit teknik, i cili ngrihet në funksion të mirorganizimit dhe mbarëvajtjes së mbledhjeve të saj.</w:t>
      </w:r>
    </w:p>
    <w:p w:rsidR="0017538A" w:rsidRPr="00765F8E" w:rsidRDefault="0017538A"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Këshilli i Ankesave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Këshilli i Ankesave caktohet nga AMA me shumicë të cilësuar dhe përbëhet nga kryetari dhe 2 anëtarë, specialistë të fushës së medias, të cilët emërohen për një periudhë 3-vjeçare, me të drejtë riemërimi jo më shumë se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herë.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Objekti i punës së Këshillit të Ankesave është mbikëqyrja e zbatimit të kodit dhe rregulloreve të miratuara nga AMA, që kanë të bëjnë sidomos me respektimin e dinjitetit e të drejtave të tjera themelore të njeriut, në mënyrë</w:t>
      </w:r>
      <w:r w:rsidR="00EE1A0E" w:rsidRPr="00765F8E">
        <w:rPr>
          <w:rFonts w:ascii="Garamond" w:hAnsi="Garamond" w:cs="Times New Roman"/>
          <w:noProof w:val="0"/>
          <w:sz w:val="24"/>
          <w:szCs w:val="24"/>
        </w:rPr>
        <w:t xml:space="preserve"> të veçantë mbrojtjen e fëmijë</w:t>
      </w:r>
      <w:r w:rsidRPr="00765F8E">
        <w:rPr>
          <w:rFonts w:ascii="Garamond" w:hAnsi="Garamond" w:cs="Times New Roman"/>
          <w:noProof w:val="0"/>
          <w:sz w:val="24"/>
          <w:szCs w:val="24"/>
        </w:rPr>
        <w:t>ve, të drejtës për informacion dhe sensibilizimit të opinionit publik, lidhur me respektimin e normave morale dhe etike në programet e ofruesve të shërbimeve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Funksionet kryesore të Këshillit të Ankesave, në përmbushje të objektit të punës së tij,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të mbikëqyrë zbatimin e kodeve dhe rregulloreve nga OSHMA-të dhe RTSH-ja, sipas përcaktimeve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shqyrtojë ankesat, sipas neneve 51, 52 dhe 53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Për realizimin e funksioneve të tij, Këshilli i Ankesave mbështetet në strukturat e tjera të 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Këshilli i Ankesave ndjek në mënyrë periodike masën, në të cilën programet e një transmetuesi të huaj, të cilët tërësisht ose kryesisht u drejtohen spektatorëve në Republikën e Shqipërisë ekskluzivisht për qëllime informative, përputhen me kodet e transmetimit.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Këshilli i Ankesave, me ekspertizë të pavarur, mund të organizojë anketime të publikut për problemet etike të programeve. Përfundimet që nxjerr nga studimi i anketimeve dhe nga ankesat e publikut ia raporton AMA-s, duke sugjeruar masat për përmirësim. Përfundimet mund të publikohen edhe në mjetet e informimit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Çdo 6 muaj Këshilli i Ankesave boton një përmbledhje të përfundimeve të nxjerra, në bazë të pikës 6 të këtij neni, në një buletin të veçantë që botohet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Paga e anëtarëve të Këshillit të Ankesave përcaktohet në përputhje me legjislacionin në fuqi dhe mbulohet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Strategjia e AMA-s</w:t>
      </w:r>
    </w:p>
    <w:p w:rsidR="0017538A" w:rsidRPr="00765F8E" w:rsidRDefault="0017538A"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3002D" w:rsidRPr="00765F8E" w:rsidRDefault="00E83008" w:rsidP="00E3002D">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1. AMA harton dhe miraton një strategji, ku pasqyron mënyrën e realizimit të funksioneve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r w:rsidR="00E3002D" w:rsidRPr="00765F8E">
        <w:rPr>
          <w:rFonts w:ascii="Garamond" w:hAnsi="Garamond" w:cs="Times New Roman"/>
          <w:noProof w:val="0"/>
          <w:sz w:val="24"/>
          <w:szCs w:val="24"/>
        </w:rPr>
        <w:t xml:space="preserve"> ligjore.</w:t>
      </w:r>
    </w:p>
    <w:p w:rsidR="00E83008" w:rsidRPr="00765F8E" w:rsidRDefault="00E83008" w:rsidP="00E83008">
      <w:pPr>
        <w:tabs>
          <w:tab w:val="left" w:pos="2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2. Strategjia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duhet:</w:t>
      </w:r>
    </w:p>
    <w:p w:rsidR="00E83008" w:rsidRPr="00765F8E" w:rsidRDefault="00E83008" w:rsidP="00765F8E">
      <w:pPr>
        <w:tabs>
          <w:tab w:val="left" w:pos="3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a) të përfshijë qëllimet kryesore dhe aktivitetet në përmbushje të objektivave të AMA-s si dhe</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z w:val="24"/>
          <w:szCs w:val="24"/>
        </w:rPr>
        <w:t>rrugët për arritjen e qëllimeve;</w:t>
      </w:r>
    </w:p>
    <w:p w:rsidR="00E83008" w:rsidRPr="00765F8E" w:rsidRDefault="00E83008" w:rsidP="00E83008">
      <w:pPr>
        <w:tabs>
          <w:tab w:val="left" w:pos="108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b) të përgatitet duke marrë në konsideratë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edhe:</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kërkesat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sugjerimet e ministrit;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sugjerimet e AKEP-it, Autoritetit të Konkurrencës dhe organeve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tjera;</w:t>
      </w:r>
    </w:p>
    <w:p w:rsidR="00E83008" w:rsidRPr="00765F8E" w:rsidRDefault="00E83008" w:rsidP="00765F8E">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marrë parasysh nevojën për sigurimin e përdorimit sa më të frytshëm, të dobishëm</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dhe përfitues të burimeve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të përfshijë një studim të frytshmërisë dhe dobishmërisë të strategjisë gjatë kohës së zbatimit të saj, duke përjashtuar strategjinë e parë;</w:t>
      </w:r>
    </w:p>
    <w:p w:rsidR="00E83008" w:rsidRPr="00765F8E" w:rsidRDefault="00E83008" w:rsidP="00E83008">
      <w:pPr>
        <w:tabs>
          <w:tab w:val="left" w:pos="108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 të miratohet, së pari, brenda 5 muajve nga hyrja në fuqi e këtij ligji dhe më tej çdo 3</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vjet;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të përfshijë një plan veprimi të AMA-s lidhur me numrin, qëllimin dhe natyrën e autorizimeve dhe/ose licencave, që propozon për të realizuar gjatë kohëzgjatjes që mbulon strategjia.</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3. AMA, për përgatitjen e strategjisë, këshillohet me Këshillin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Ankesave.</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4. Para miratimit të strategjisë, AMA ndërmerr një proces këshillimi publik me grupet e ndryshme të interesit, lidhur me projektin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strategjisë.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Roli i ministrit</w:t>
      </w:r>
    </w:p>
    <w:p w:rsidR="00E3002D" w:rsidRPr="00765F8E" w:rsidRDefault="00E3002D"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Paraqet në Këshillin e Ministrave propozime për politika të zhvillimit të rrjeteve të komunikimeve elektronike që mbështetin transmetimet audio dhe/ose audiovizive dhe ndjek zbatimin e tyre.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Propozon akte ligjore e nënligjore për zhvillimin e rrjeteve të komunikimeve elektronike që mbështetin transmetimet audio dhe/ose audiovizive.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3. Paraqet në Këshillin e Ministrave për miratim Planin Kombëtar të Frekuencave, si dhe punon për harmonizimin e këtij plani me politikat ndërkombëtare të zhvillimit të spektrit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Ndjek zbatimin e detyrimeve që rrjedhin nga traktatet ndërkombëtare, ku aderon Republika e Shqipërisë për rrjetet e komunikimeve elektronike, që mbështetin transmetimet audio  dhe/ose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Kompetencat e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realizimin në mënyrë të plotë të funksioneve të saj, AMA ka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kompetenca: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lëshon licenca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u kërkon mbajtësve të licencave dhe/ose autorizimeve realizimin e detyrimeve financiare ndaj AMA-s;</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siguron zbatimin e kushteve të licencave dhe/ose autorizimeve të lëshuara prej 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ndërmerr, mbështet apo autorizon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studime.</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2. AMA, për realizimin e funksionimit të saj, administron fondet e veta sipas legjislacionit në</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fuqi.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Financimi i AMA-s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Burimet e financimit të AMA-s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ardhurat nga pagesat për marrjen dhe rinovimin e licencave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ardhurat nga pagesat vjetore të licencave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ardhurat nga përpunimi administrativ i kërkesave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aplikime;</w:t>
      </w:r>
    </w:p>
    <w:p w:rsidR="00E83008" w:rsidRPr="00765F8E" w:rsidRDefault="00E83008" w:rsidP="00765F8E">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ardhurat nga tarifat për shërbimet e transmetimeve të caktuara në ligjet fiskale, në rolin e agjentit tatimor;</w:t>
      </w:r>
    </w:p>
    <w:p w:rsid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financime nga Buxheti i Shtetit;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burime të tjera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ligjshme.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merr financim nga Buxheti i Shtetit në rastet kur vlerëson se disa shpenzime janë të nevojshme për ushtrimin e funksioneve të saj, të një natyre të veçantë dhe për të cilat nuk ekziston mundësi tjetër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financimi.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Caktimi i pagesave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mbulimin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shpenzimeve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nevojshme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realizmin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funksioneve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cakton me vendim të veçantë të gjitha pagesat për licencat dhe/ose autorizimet e ofruesve të transmetimeve audio dhe shërbimeve të programeve audiovizive, shërbimet e tjera, si dhe pagesat për përpunimin administrativ.</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Pagesat përcaktohen në bazë të parimit të objektivitetit, transparencës, jodiskriminimit dhe proporcionalitetit. Ato ndryshojnë për shërbimin publik, atë tregtar, transmetuesit lokalë dhe për kategoritë e ndryshme të licencave dhe/ose autorizimeve. Licencat për radiot e komunitetit përjashtohen nga pagesat.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Vendimi për caktimin e pagesave duhet të përcaktojë mënyrën e mbledhjes, pagimit, administrimit, duke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përfshirë: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metodën e përllogaritjes së pagesës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kohën dhe formën e realizimit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pagesës;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mënyrën e regjistrimit të pagesave dhe mbikëqyrjes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Pagesa për marrjen e licencave ose autorizimit bëhet në momentin e marrjes së licencës ose autorizimit. Pagesat vjetore kryhen brenda tremujorit të parë të çdo viti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kalendarik.</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Çdo tepricë nga të ardhurat nga pagesat, që mbetet nga shpenzimet përkatëse funksionale të AMA-s, në përfundim të vitit financiar, mbahet në llogaritë e AMA-s, përfshihet në planin e shpenzimeve të vitit pasardhës dhe mbahet parasysh në rishikimin e pagesave përkatëse vjetore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AMA bën rishikimin periodik të këtyre pagesave për të reflektuar koston e vet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administrative.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Vendimi për caktimin e pagesave botohet në Fletoren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Zyrtare.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Llojet e pagesave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Llojet e pagesave 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pagesë për marrje licence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pagesë vjetore për licencë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pagesë për përpunim aplikimi, dokumentacioni, ndryshime në licencë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Administrimi i llogarive dhe kontrollit financiar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mban llogarinë e të ardhurave dhe shpenzimeve në përputhje me legjislacionin shqiptar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kontabilitetit.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publikon në faqen e saj zyrtare elektronike një pjesë ose të gjitha shpenzimet dhe të ardhurat.</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Raportimi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raporton në Kuvend, jo më vonë se data 31 mars i çdo viti, për mënyrën e përmbushjes së funksioneve dhe veprimtarive të veta për vitin paraardhës, përfshirë raportimin për realizimin e planit financiar.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Raporti vjetor duhet të përfshijë informacion mbi zhvillimin e transmetimeve në drejtim të personave me nevoja të veçanta shqisore dhe veçanërisht zhvillimin e arritur për qëllimet e përcaktuara në rregulloren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Raporti vjetor duhet të përfshijë të dhënat për pjesëmarrjen e anëtarëve të AMA-s në mbledhjet e vitit të kaluar.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përveç raportit vjetor, mund të paraqesë raporte në lidhje me funksionet e veta, në bazë të kërkesës së Komisionit Parlamentar për Edukimin dhe Mjetet e Informimit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29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Vlerësimi i efekteve në tregun e transmetimeve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vlerëson rezultatet e zhvillimit në fushën e transmetimeve audio dhe/ose audiovizive dhe shqyrton masën në të cilën zhvillimi i transmetimeve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prek: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cilësinë, shkallën e mbulimit me shërbime dhe llojet e tyre, si dhe mundësinë e zgjedhjes së shërbimeve nga shikuesit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dëgjuesit;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shpërndarjen e shërbimeve në fushën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transmetimeve;</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efektet e zhvillimeve teknologjike, risive dhe investimeve në këtë fushë;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tregjet e lidhura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çështje të tjera që AMA i vlerëson të arsyeshme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AMA analizon periodikisht efektet e ndryshme në tregun e transmetimeve, me qëllim ushtrimin sa më të përshtatshëm të funksioneve të veta rregullatore. Për këtë qëllim AMA mund të bashkëpunojë me institucionet përkatëse publike dhe me ofruesit e shërbimeve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mediatike.</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III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KUSHTET DHE DETYRIMET PËR SHËRBIMET E TRANSMETIMIT</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Ofruesit e shërbimeve mediatike audio dhe/ose audiovizive në juridiksionin e Republikës së Shqipërisë</w:t>
      </w:r>
    </w:p>
    <w:p w:rsidR="00D7538A" w:rsidRPr="00765F8E" w:rsidRDefault="00D7538A" w:rsidP="00E83008">
      <w:pPr>
        <w:autoSpaceDE w:val="0"/>
        <w:autoSpaceDN w:val="0"/>
        <w:adjustRightInd w:val="0"/>
        <w:spacing w:after="0" w:line="240" w:lineRule="auto"/>
        <w:ind w:firstLine="284"/>
        <w:jc w:val="center"/>
        <w:outlineLvl w:val="0"/>
        <w:rPr>
          <w:rFonts w:ascii="Garamond" w:hAnsi="Garamond" w:cs="Times New Roman"/>
          <w:bCs/>
          <w:i/>
          <w:noProof w:val="0"/>
          <w:sz w:val="24"/>
          <w:szCs w:val="24"/>
        </w:rPr>
      </w:pPr>
      <w:r w:rsidRPr="00765F8E">
        <w:rPr>
          <w:rFonts w:ascii="Garamond" w:hAnsi="Garamond" w:cs="Times New Roman"/>
          <w:bCs/>
          <w:i/>
          <w:noProof w:val="0"/>
          <w:sz w:val="24"/>
          <w:szCs w:val="24"/>
        </w:rPr>
        <w:t>(ndryshuar pikat 2 e 3 dhe shtuar pikat 8 e 9 me ligjin nr. 30/2023, datë 13.4.2023)</w:t>
      </w:r>
    </w:p>
    <w:p w:rsidR="00E3002D" w:rsidRPr="00765F8E" w:rsidRDefault="00E3002D"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Ofruesi i shërbimit mediatik audio dhe/ose audioviziv është në juridiksionin e Republikës së Shqipërisë kur zyra apo struktura drejtuese e tij është në territorin e Republikës së Shqipërisë dhe vendimmarrja editoriale për shërbimet audio dhe/ose audiovizive realizohet brenda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territori.</w:t>
      </w:r>
    </w:p>
    <w:p w:rsidR="00D7538A" w:rsidRPr="00765F8E" w:rsidRDefault="00D7538A" w:rsidP="00D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Nëse selia qendrore e një ofruesi të shërbimit mediatik ndodhet në territorin e Republikës së Shqipërisë, por vendimmarrja editoriale për shërbimet audio dhe/ose audiovizive realizohet në një vend të Bashkimit Evropian, prezumohet se ofruesi i shërbimit mediatik është në juridiksionin e Republikës së  Shqipërisë, me kusht që pjesa më e madhe e personelit që angazhohet në prodhimin e programeve të ofruesit të shërbimit mediatik vepron në Shqipëri.</w:t>
      </w:r>
    </w:p>
    <w:p w:rsidR="00D7538A" w:rsidRPr="00765F8E" w:rsidRDefault="00D7538A" w:rsidP="00D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3. Kur një pjesë e konsiderueshme e personelit që angazhohet në prodhimin e programeve të ofruesit të shërbimit mediatik vepron në Republikën e Shqipërisë dhe në një vend të BE-së, ofruesi i shërbimit mediatik prezumohet se është i vendosur në Republikën e Shqipërisë nëse selia e tij qendrore është në Republikën e Shqipërisë.</w:t>
      </w:r>
    </w:p>
    <w:p w:rsidR="00E83008" w:rsidRPr="00765F8E" w:rsidRDefault="00E83008" w:rsidP="00D7538A">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Kur një pjesë e konsiderueshme e personelit të angazhuar në aktivitetet e shërbimeve audio dhe/ose audiovizive nuk vepron as në Republikën e Shqipërisë dhe as në një shtet anëtar të BE-së, ofruesi i shërbimit mediatik prezumohet se është i vendosur në Republikën e Shqipërisë, nëse aktiviteti i tij ka filluar për herë të parë në këtë vend, në përputhje me legjislacionin shqiptar, me kusht që ai të mbajë lidhje të qëndrueshme dhe efektive me ekonominë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Dispozitat e këtij ligji zbatohen edhe për ato shërbime mediatike audio dhe/ose audiovizive që, pavarësisht se nuk përfshihen në pikat 1 e 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përdorin një lidhje satelitore nga territori i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përdorin një lidhje satelitore nga territori i Republikës së Shqipërisë, por përdorin burime e hapësira të transmetimeve satelitore që i përkasin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Kur një ofrues i shërbimit mediatik ka selinë qendrore në Republikën e Shqipërisë, por vendimet për shërbimet mediatike audio dhe/ose audiovizive merren në një vend të tretë, ose anasjelltas, ofruesi prezumohet se është i vendosur në Republikën e Shqipërisë, me kusht që pjesa më e madhe e krahut të punës të përfshirë në aktivitetet e shërbimeve mediatike audio dhe/ose audiovizive punon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Nëse juridiksioni nuk mund të përcaktohet sipas pikave 2 deri në 6 të këtij neni, vendi anëtar kompetent do të jetë ai në të cilin ndodhet OSHMA-ja, sipas kuptimit të neneve 49 dhe 50 të Marrëveshjes së Stabilizim-Asociimit ndërmjet Republikës së Shqipërisë dhe Bashkimit Europian dhe shteteve të tij anëtare.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 datën e aderimit të Republikës së Shqipërisë në Bashkimin Europian, çështja e juridiksionit, sipas pikës 6 të këtij neni, do të zgjidhet sipas neneve 49 deri 55 të Traktatit për Funksionimin e Bashkimit Europian.</w:t>
      </w:r>
    </w:p>
    <w:p w:rsidR="00D7538A" w:rsidRPr="00765F8E" w:rsidRDefault="00D7538A" w:rsidP="00D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Ofruesi i shërbimit mediatik audio ose audioviziv njofton AMA-n për çdo ndryshim që ndikon në përcaktimin e juridiksionit sipas parashikimeve të kësaj dispozite.</w:t>
      </w:r>
    </w:p>
    <w:p w:rsidR="00D7538A" w:rsidRPr="00765F8E" w:rsidRDefault="00D7538A" w:rsidP="00D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9. AMA publikon dhe përditëson listën e ofruesve të shërbimit mediatik audio dhe audioviziv nën juridiksionin e Republikës së Shqipërisë.</w:t>
      </w:r>
    </w:p>
    <w:p w:rsidR="00E3002D" w:rsidRPr="00765F8E" w:rsidRDefault="00E3002D" w:rsidP="00D7538A">
      <w:pPr>
        <w:autoSpaceDE w:val="0"/>
        <w:autoSpaceDN w:val="0"/>
        <w:adjustRightInd w:val="0"/>
        <w:spacing w:after="0" w:line="240" w:lineRule="auto"/>
        <w:ind w:firstLine="284"/>
        <w:jc w:val="both"/>
        <w:rPr>
          <w:rFonts w:ascii="Garamond" w:hAnsi="Garamond" w:cs="Times New Roman"/>
          <w:noProof w:val="0"/>
          <w:sz w:val="24"/>
          <w:szCs w:val="24"/>
        </w:rPr>
      </w:pPr>
    </w:p>
    <w:p w:rsidR="00D7538A" w:rsidRPr="00765F8E" w:rsidRDefault="00D7538A" w:rsidP="00D7538A">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t>Neni 30/1</w:t>
      </w:r>
    </w:p>
    <w:p w:rsidR="00D7538A" w:rsidRPr="00765F8E" w:rsidRDefault="00D7538A" w:rsidP="00D7538A">
      <w:pPr>
        <w:spacing w:after="0" w:line="240" w:lineRule="auto"/>
        <w:ind w:firstLine="284"/>
        <w:jc w:val="center"/>
        <w:rPr>
          <w:rFonts w:ascii="Garamond" w:hAnsi="Garamond" w:cs="Times New Roman"/>
          <w:b/>
          <w:bCs/>
          <w:sz w:val="24"/>
          <w:szCs w:val="24"/>
        </w:rPr>
      </w:pPr>
      <w:r w:rsidRPr="00765F8E">
        <w:rPr>
          <w:rFonts w:ascii="Garamond" w:hAnsi="Garamond" w:cs="Times New Roman"/>
          <w:b/>
          <w:bCs/>
          <w:sz w:val="24"/>
          <w:szCs w:val="24"/>
        </w:rPr>
        <w:t>Ofruesit e shërbimit të platformës së shpërndarjes së videove në juridiksionin e Republikës së Shqipërisë</w:t>
      </w:r>
    </w:p>
    <w:p w:rsidR="00D7538A" w:rsidRPr="00765F8E" w:rsidRDefault="00D7538A" w:rsidP="00D7538A">
      <w:pPr>
        <w:jc w:val="center"/>
        <w:rPr>
          <w:rFonts w:ascii="Garamond" w:hAnsi="Garamond" w:cs="Times New Roman"/>
          <w:bCs/>
          <w:i/>
          <w:sz w:val="24"/>
          <w:szCs w:val="24"/>
        </w:rPr>
      </w:pPr>
      <w:r w:rsidRPr="00765F8E">
        <w:rPr>
          <w:rFonts w:ascii="Garamond" w:hAnsi="Garamond" w:cs="Times New Roman"/>
          <w:bCs/>
          <w:i/>
          <w:sz w:val="24"/>
          <w:szCs w:val="24"/>
        </w:rPr>
        <w:t>(shtuar me ligjin nr. 30/2023, datë 13.4.2023)</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Ofruesi i shërbimit të platformave të shpërndarjes së videove është në juridiksionin e Republikës së Shqipërisë kur zyra apo struktura drejtuese e tij është në territorin e Republikës së Shqipërisë.</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Ofruesi i shërbimit të platformës së shpërndarjes video, i cili nuk është themeluar në Republikën e Shqipërisë sipas përcaktimeve të pikës 1, konsiderohet të jetë nën juridiksionin e Republikës së Shqipërisë nëse:</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a) shoqëria mëmë ose një degë e saj është themeluar në territorin e Republikës së Shqipërisë;</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b) ofruesi i shërbimit të platformës së shpërndarjes video është pjesë e një grupi dhe një shoqëri tjetër e atij grupi është themeluar në territorin e Republikës se Shqipërisë.</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3. Ofruesit e shërbimit të platformave të shpërndarjes së videove njoftojnë pranë AMA-s të  dhënat për emrin e ofruesit, adresën e qendrës së ofruesit të shërbimit të platformave të shpërndarjes së videove, detajet e kontaktit, përfshirë adresën elektronike të platformës.</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4. Ofruesi i shërbimit të platformave të shpërndarjes së videove informojnë AMA-n për çdo ndryshim që ndikon në përcaktimin e juridiksionit sipas parashikimeve të kësaj dispozite.</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5. AMA krijon dhe përditëson listën e ofruesve të platformave të shpërndarjes së videove nën juridiksionin e Republikës së Shqipërisë.</w:t>
      </w:r>
    </w:p>
    <w:p w:rsidR="00D7538A" w:rsidRPr="00765F8E" w:rsidRDefault="00D7538A" w:rsidP="00D7538A">
      <w:pPr>
        <w:spacing w:after="0" w:line="240" w:lineRule="auto"/>
        <w:ind w:firstLine="284"/>
        <w:jc w:val="both"/>
        <w:rPr>
          <w:rFonts w:ascii="Garamond" w:hAnsi="Garamond" w:cs="Times New Roman"/>
          <w:bCs/>
          <w:sz w:val="24"/>
          <w:szCs w:val="24"/>
        </w:rPr>
      </w:pPr>
    </w:p>
    <w:p w:rsidR="00D7538A" w:rsidRPr="00765F8E" w:rsidRDefault="00D7538A" w:rsidP="00D7538A">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t>Neni 30/2</w:t>
      </w:r>
    </w:p>
    <w:p w:rsidR="00D7538A" w:rsidRPr="00765F8E" w:rsidRDefault="00D7538A" w:rsidP="00D7538A">
      <w:pPr>
        <w:spacing w:after="0" w:line="240" w:lineRule="auto"/>
        <w:ind w:firstLine="284"/>
        <w:jc w:val="center"/>
        <w:rPr>
          <w:rFonts w:ascii="Garamond" w:hAnsi="Garamond" w:cs="Times New Roman"/>
          <w:b/>
          <w:bCs/>
          <w:sz w:val="24"/>
          <w:szCs w:val="24"/>
        </w:rPr>
      </w:pPr>
      <w:r w:rsidRPr="00765F8E">
        <w:rPr>
          <w:rFonts w:ascii="Garamond" w:hAnsi="Garamond" w:cs="Times New Roman"/>
          <w:b/>
          <w:bCs/>
          <w:sz w:val="24"/>
          <w:szCs w:val="24"/>
        </w:rPr>
        <w:t>Vetërregullimi dhe bashkërregullimi</w:t>
      </w:r>
    </w:p>
    <w:p w:rsidR="00D7538A" w:rsidRPr="00765F8E" w:rsidRDefault="00D7538A" w:rsidP="00D7538A">
      <w:pPr>
        <w:jc w:val="center"/>
        <w:rPr>
          <w:rFonts w:ascii="Garamond" w:hAnsi="Garamond" w:cs="Times New Roman"/>
          <w:bCs/>
          <w:i/>
          <w:sz w:val="24"/>
          <w:szCs w:val="24"/>
        </w:rPr>
      </w:pPr>
      <w:r w:rsidRPr="00765F8E">
        <w:rPr>
          <w:rFonts w:ascii="Garamond" w:hAnsi="Garamond" w:cs="Times New Roman"/>
          <w:bCs/>
          <w:i/>
          <w:sz w:val="24"/>
          <w:szCs w:val="24"/>
        </w:rPr>
        <w:t>(shtuar me ligjin nr. 30/2023, datë 13.4.2023)</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AMA nxit OSHMA-të në përgatitjen e kodeve të sjelljes që përcaktojnë standardet dhe praktikat që respektohen nga ofruesit e shërbimeve mediatike, të cilët ofrojnë shërbime mediatike audio dhe audiovizive. AMA nxit ofruesit e platformave të shpërndarjes së videove në përgatitjen e kodeve të sjelljes që përcaktojnë standardet dhe praktikat që respektohen nga këto platforma.</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Kodet e sjelljes duhet:</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a) të jenë të konceptuara në mënyrë që të pranohen gjerësisht nga palët e interesit;</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b) të përcaktojnë në mënyrë të qartë dhe të padyshimtë objektivat e tyre;</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c) të garantojnë respektimin e dinjitetit të njeriut, të drejtat dhe liritë themelore të një personi apo grupi personash në përputhje me legjislacionin në fuqi;</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ç) të parashikojnë një monitorim dhe vlerësim të rregullt, transparent e të pavarur të arritjes së  objektivave të synuar; </w:t>
      </w:r>
    </w:p>
    <w:p w:rsidR="00D7538A" w:rsidRPr="00765F8E" w:rsidRDefault="00D7538A" w:rsidP="00D7538A">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d) të sigurojnë një zbatim efektiv, përfshirë sanksione të efektshme dhe proporcionale.</w:t>
      </w:r>
    </w:p>
    <w:p w:rsidR="00D7538A" w:rsidRPr="00765F8E" w:rsidRDefault="00D7538A" w:rsidP="00D7538A">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bCs/>
          <w:sz w:val="24"/>
          <w:szCs w:val="24"/>
        </w:rPr>
        <w:t>3. Ofruesit e shërbimeve audiovizive, si dhe ofruesit e platformave të shpërndarjes së videove përgatisin dhe zbatojnë kode sjelljeje si marrëveshje të lira mes tyre për të zbatuar kërkesa etike dhe profesionale në ushtrimin e detyrës, në favor të rritjes së cilësisë dhe shumëllojshmërisë së programeve audiovizive. Kodet e sjelljes publikohen edhe në faqet elektronike të ofruesve të shërbimeve mediatike audiovizive dhe në faqet elektronike të ofruesve të platformave të shpërndarjes së videove.</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D7538A" w:rsidRPr="00765F8E" w:rsidRDefault="00D7538A"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31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Llojet e ofruesve të shërbimeve mediatike audio dhe/ose audiovizive</w:t>
      </w:r>
    </w:p>
    <w:p w:rsidR="00E3002D" w:rsidRPr="00765F8E" w:rsidRDefault="00E3002D"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OSHMA-të klasifikohen sipas formës së pronësisë mbi kapitalin e qëllimin e veprimtarisë, si dhe mënyrës së shpërndarjes së sinjalit e mbulimit përkatës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territorit.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OSHMA-të mund të jenë: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sipas formës së pronësisë mbi kapitalin dhe qëllimin e veprimtarisë, shërbime publike, private, tregtare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jotregtare;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sipas mënyrës së shpërndarjes, tokësore, satelitore, me kabllo, TV në internet, ose në ndonjë forme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tjetër;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sipas mbulimit të territorit, kombëtarë, rajonalë, lokalë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ndërkufitarë.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32</w:t>
      </w:r>
    </w:p>
    <w:p w:rsidR="00D7538A" w:rsidRPr="00765F8E" w:rsidRDefault="00D7538A" w:rsidP="00D7538A">
      <w:pPr>
        <w:spacing w:after="0"/>
        <w:jc w:val="center"/>
        <w:rPr>
          <w:rFonts w:ascii="Garamond" w:hAnsi="Garamond" w:cs="Times New Roman"/>
          <w:b/>
          <w:bCs/>
          <w:noProof w:val="0"/>
          <w:sz w:val="24"/>
          <w:szCs w:val="24"/>
        </w:rPr>
      </w:pPr>
      <w:r w:rsidRPr="00765F8E">
        <w:rPr>
          <w:rFonts w:ascii="Garamond" w:hAnsi="Garamond" w:cs="Times New Roman"/>
          <w:b/>
          <w:bCs/>
          <w:noProof w:val="0"/>
          <w:sz w:val="24"/>
          <w:szCs w:val="24"/>
        </w:rPr>
        <w:t xml:space="preserve">Rregulla të përgjithshme për ofruesit e shërbimeve mediatike audio dhe/ose audiovizive dhe për ofruesit e platformave të shpërndarjes së videove </w:t>
      </w:r>
    </w:p>
    <w:p w:rsidR="00E3002D" w:rsidRPr="00765F8E" w:rsidRDefault="00D7538A" w:rsidP="00D7538A">
      <w:pPr>
        <w:spacing w:after="0"/>
        <w:jc w:val="center"/>
        <w:rPr>
          <w:rFonts w:ascii="Garamond" w:hAnsi="Garamond" w:cs="Times New Roman"/>
          <w:bCs/>
          <w:i/>
          <w:sz w:val="24"/>
          <w:szCs w:val="24"/>
        </w:rPr>
      </w:pPr>
      <w:r w:rsidRPr="00765F8E">
        <w:rPr>
          <w:rFonts w:ascii="Garamond" w:hAnsi="Garamond" w:cs="Times New Roman"/>
          <w:bCs/>
          <w:i/>
          <w:sz w:val="24"/>
          <w:szCs w:val="24"/>
        </w:rPr>
        <w:t>(ndryshuar titulli, shkronjat “c” e “ç” të pikës 1, pika 4, shtuar pika 1/1 e 4/1 shtuar me ligjin nr. 30/2023, datë 13.4.2023)</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OSHMA-të sigurojnë që marrësi i shërbimit të informohet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emrin e ofruesit të 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mediatik;</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adresën e qendrës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D7538A" w:rsidRPr="00765F8E" w:rsidRDefault="00D7538A" w:rsidP="00D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dhënat e ofruesit të shërbimit mediatik, përfshirë adresën elektronike ose faqen elektronike, që mundësojnë të kontaktohet në mënyrë të shpejtë dhe të drejtpërdrejtë;</w:t>
      </w:r>
    </w:p>
    <w:p w:rsidR="00D7538A" w:rsidRPr="00765F8E" w:rsidRDefault="00D7538A" w:rsidP="00D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autoritetin që mbikëqyr veprimtarinë e tij në zbatim të këtij ligji</w:t>
      </w:r>
      <w:r w:rsidR="00175428" w:rsidRPr="00765F8E">
        <w:rPr>
          <w:rFonts w:ascii="Garamond" w:hAnsi="Garamond" w:cs="Times New Roman"/>
          <w:noProof w:val="0"/>
          <w:sz w:val="24"/>
          <w:szCs w:val="24"/>
        </w:rPr>
        <w:t>.</w:t>
      </w:r>
    </w:p>
    <w:p w:rsidR="00175428" w:rsidRPr="00765F8E" w:rsidRDefault="00175428" w:rsidP="00175428">
      <w:pPr>
        <w:tabs>
          <w:tab w:val="left" w:pos="1100"/>
        </w:tabs>
        <w:autoSpaceDE w:val="0"/>
        <w:autoSpaceDN w:val="0"/>
        <w:adjustRightInd w:val="0"/>
        <w:spacing w:after="0" w:line="240" w:lineRule="auto"/>
        <w:jc w:val="both"/>
        <w:rPr>
          <w:rFonts w:ascii="Garamond" w:hAnsi="Garamond" w:cs="Times New Roman"/>
          <w:noProof w:val="0"/>
          <w:sz w:val="24"/>
          <w:szCs w:val="24"/>
        </w:rPr>
      </w:pPr>
      <w:r w:rsidRPr="00765F8E">
        <w:rPr>
          <w:rFonts w:ascii="Garamond" w:hAnsi="Garamond" w:cs="Times New Roman"/>
          <w:noProof w:val="0"/>
          <w:sz w:val="24"/>
          <w:szCs w:val="24"/>
        </w:rPr>
        <w:t xml:space="preserve">    1/1. Ofruesit e shërbimeve mediatike audiovizive bëjnë publik informacionin në lidhje me strukturën e tyre të pronësisë, duke përfshirë edhe pronarët përfitues, sipas përcaktimeve të legjislacionit në fuqi.</w:t>
      </w:r>
    </w:p>
    <w:p w:rsidR="00E83008" w:rsidRPr="00765F8E" w:rsidRDefault="00E83008" w:rsidP="00D7538A">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OSHMA-të i bëjnë lehtësisht të arritshme në mënyrë të drejtpërdrejtë dhe të përhershme marrësit të shërbimit shenjën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identifikuese.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Ofruesit e shërbimit të transmetimit audio e bëjnë lehtësisht të arritshme në intervalet kohore të përcaktuara nga AMA emrin e ofruesit të 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175428" w:rsidRPr="00765F8E" w:rsidRDefault="0017542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Ofruesit e shërbimeve mediatike audiovizive, si dhe ofruesit e platformave të  shpërndarjes së videove nuk transmetojnë programe me përmbajtje që:</w:t>
      </w:r>
    </w:p>
    <w:p w:rsidR="00175428" w:rsidRPr="00765F8E" w:rsidRDefault="0017542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a) nxisin dhunë ose urrejtje kundrejt një grupi personash ose një anëtari të një grupi mbi baza të tilla, si: gjinia, raca, ngjyra, origjina etnike ose shoqërore, tiparet gjenetike, gjuha, feja, besimi, opinioni politik, kombësia, anëtarësimi i një pakice kombëtare, prona, lindja, paaftësia, mosha apo orientimi seksual, si dhe çdo formë tjetër diskriminimi sipas legjislacionit në fuqi për mbrojtjen nga diskriminimi; </w:t>
      </w:r>
    </w:p>
    <w:p w:rsidR="00175428" w:rsidRPr="00765F8E" w:rsidRDefault="0017542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nxisin kryerjen e veprave terroriste.</w:t>
      </w:r>
    </w:p>
    <w:p w:rsidR="00175428" w:rsidRPr="00765F8E" w:rsidRDefault="0017542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 4/1. Bazuar në parimet e përcaktuara në nenin 4 të këtij ligji, praktikat më të mira europiane, si dhe pas një procesi konsultimi publik, AMA përcakton me rregullore kërkesat e posaçme që ofruesit e platformave të shpërndarjes së videove duhet të përmbushin për krijimin e operimin e sistemeve transparente, efektive e miqësore në përdorim, në zbatim të detyrimeve sipas pikës 4 të këtij neni dhe pikës 4 të nenit 32/1 të këtij ligji.</w:t>
      </w:r>
    </w:p>
    <w:p w:rsidR="00E83008" w:rsidRPr="00765F8E" w:rsidRDefault="00E83008" w:rsidP="0017542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Shërbimet e transmetimeve audiovizive marrin parasysh nevojat e personave me nevoja të veçanta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shqisore.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OSHMA-të duhet të transmetojnë programet, përfshirë veprat kinematografike, në përputhje me kushtet dhe afatet për të cilat kanë nënshkruar marrëveshje me mbajtësit e të drejtave të këtyre veprave.</w:t>
      </w:r>
    </w:p>
    <w:p w:rsidR="00175428" w:rsidRPr="00765F8E" w:rsidRDefault="00175428" w:rsidP="00175428">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lastRenderedPageBreak/>
        <w:t>Neni 32/1</w:t>
      </w:r>
    </w:p>
    <w:p w:rsidR="00175428" w:rsidRPr="00765F8E" w:rsidRDefault="00175428" w:rsidP="00175428">
      <w:pPr>
        <w:jc w:val="center"/>
        <w:rPr>
          <w:rFonts w:ascii="Garamond" w:hAnsi="Garamond" w:cs="Times New Roman"/>
          <w:bCs/>
          <w:i/>
          <w:sz w:val="24"/>
          <w:szCs w:val="24"/>
        </w:rPr>
      </w:pPr>
      <w:r w:rsidRPr="00765F8E">
        <w:rPr>
          <w:rFonts w:ascii="Garamond" w:hAnsi="Garamond" w:cs="Times New Roman"/>
          <w:bCs/>
          <w:i/>
          <w:sz w:val="24"/>
          <w:szCs w:val="24"/>
        </w:rPr>
        <w:t>(shtuar me ligjin nr. 30/2023, datë 13.4.2023)</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Programet audio dhe audiovizive të ofruara nga ofruesit e shërbimeve mediatike audiovizive, që mund të dëmtojnë zhvillimin fizik, mendor ose moral të fëmijëve, do të transmetohen vetëm në atë mënyrë që siguron se fëmijët normalisht nuk do t’i dëgjojnë ose shohin ato, përmes zgjedhjes së kohës së transmetimit, aplikimit të mjeteve të verifikimit të moshës ose përmes masave të tjera teknike. OSHMA-të marrin masa mbrojtëse në proporcion me efektet që këto programe kanë në zhvillimin moral, mendor e fizik të fëmijëve. Programet audio dhe audiovizive më të dëmshme, me përmbajtje, si: dhuna dhe pornografia, do t'u nënshtrohen masave më të rrepta.</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Të dhënat personale të fëmijëve, të mbledhura apo të gjeneruara nga ofruesit e shërbimeve mediatike audiovizive, nuk do të përpunohen për qëllime tregtare, të tilla si marketingu i drejtpërdrejtë, profilizimi dhe reklamimi mbi bazë sjelljeje apo për çdo lloj arsye tjetër.</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3. Ofruesit e shërbimeve mediatike audiovizive do të japin informacion të mjaftueshëm për përmbajtjen që mund të dëmtojë zhvillimin fizik, mendor ose moral të fëmijëve. Ofruesit e shërbimeve mediatike audiovizive përdorin një sistem përshkrues të natyrës potencialisht të dëmshme të përmbajtjes së një shërbimi të medias audiovizive.</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4. Pa cenuar parashikimet e neneve 15 deri 20 të ligjit “Për tregtinë elektronike”, ofruesit e platformave të shpërndarjes së videove marrin masat e nevojshme për:</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a) mbrojtjen e fëmijëve nga programet, videot e gjeneruara nga përdoruesit dhe komunikimet tregtare që mund të dëmtojnë zhvillimin e tyre mendor, fizik ose moral; </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b) mbrojtjen e publikut të gjerë nga programet, videot e gjeneruara nga përdoruesit dhe komunikimet tregtare audiovizive me përmbajtje që nxisin dhunë ose urrejtje kundrejt një grupi personash ose anëtarësh të një grupi;</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c) mbrojtjen e publikut të gjerë nga programet, videot e gjeneruara nga përdoruesit dhe komunikimet tregtare audiovizive me përmbajtje, shpërndarja e të cilave përbën një aktivitet që është vepër penale sipas legjislacionit në fuqi, apo provokim për të kryer një vepër terroriste, përbën vepër penale në lidhje me pornografinë për fëmijë, racizmin apo ksenofobinë.</w:t>
      </w:r>
    </w:p>
    <w:p w:rsidR="00175428" w:rsidRPr="00765F8E" w:rsidRDefault="00175428" w:rsidP="00175428">
      <w:pPr>
        <w:spacing w:after="0" w:line="240" w:lineRule="auto"/>
        <w:ind w:firstLine="284"/>
        <w:jc w:val="both"/>
        <w:rPr>
          <w:rFonts w:ascii="Garamond" w:hAnsi="Garamond" w:cs="Times New Roman"/>
          <w:bCs/>
          <w:sz w:val="24"/>
          <w:szCs w:val="24"/>
        </w:rPr>
      </w:pPr>
    </w:p>
    <w:p w:rsidR="00175428" w:rsidRPr="00765F8E" w:rsidRDefault="00175428" w:rsidP="00175428">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t>Neni 32/2</w:t>
      </w:r>
    </w:p>
    <w:p w:rsidR="00175428" w:rsidRPr="00765F8E" w:rsidRDefault="00175428" w:rsidP="00175428">
      <w:pPr>
        <w:jc w:val="center"/>
        <w:rPr>
          <w:rFonts w:ascii="Garamond" w:hAnsi="Garamond" w:cs="Times New Roman"/>
          <w:bCs/>
          <w:i/>
          <w:sz w:val="24"/>
          <w:szCs w:val="24"/>
        </w:rPr>
      </w:pPr>
      <w:r w:rsidRPr="00765F8E">
        <w:rPr>
          <w:rFonts w:ascii="Garamond" w:hAnsi="Garamond" w:cs="Times New Roman"/>
          <w:bCs/>
          <w:i/>
          <w:sz w:val="24"/>
          <w:szCs w:val="24"/>
        </w:rPr>
        <w:t>(shtuar me ligjin nr. 30/2023, datë 13.4.2023)</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Ofruesit e shërbimeve të mediave audiovizive marrin masa proporcionale që programet e transmetuara prej tyre të jenë të arritshme në mënyrë graduale dhe progresive nga personat me aftësi të kufizuar.</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Ofruesit e shërbimeve të mediave audiovizive hartojnë plane veprimi mbi aksesin në mënyrë progresive në shërbimet e ofruara prej tyre nga personat me aftësi të kufizuar.</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3. Ofruesit e shërbimeve të mediave audiovizive informojnë periodikisht AMA-n për masat e marra për përmbushjen e detyrimeve të parashikuara në pikat 1 dhe 2 të këtij neni brenda vitit kalendarik.</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4. AMA cakton një pikë kontakti në faqen e saj zyrtare, lehtësisht të arritshme nga personat me aftësi të kufizuar, për dhënien e informacionit dhe marrjen e ankesave në lidhje me çështjet e përmendura në këtë nen.</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5. Ofruesit e shërbimeve të mediave audiovizive sigurojnë që informacioni në rast emergjencash, përfshirë komunikimet publike dhe njoftimet në rast fatkeqësish natyrore, të ofrohet në mënyrë të tillë që të jetë i arritshëm nga personat me aftësi të kufizuar.</w:t>
      </w:r>
    </w:p>
    <w:p w:rsidR="00175428" w:rsidRPr="00765F8E" w:rsidRDefault="00175428" w:rsidP="00175428">
      <w:pPr>
        <w:spacing w:after="0" w:line="240" w:lineRule="auto"/>
        <w:ind w:firstLine="284"/>
        <w:jc w:val="both"/>
        <w:rPr>
          <w:rFonts w:ascii="Garamond" w:hAnsi="Garamond" w:cs="Times New Roman"/>
          <w:bCs/>
          <w:sz w:val="24"/>
          <w:szCs w:val="24"/>
        </w:rPr>
      </w:pPr>
    </w:p>
    <w:p w:rsidR="00175428" w:rsidRPr="00765F8E" w:rsidRDefault="00175428" w:rsidP="00175428">
      <w:pPr>
        <w:spacing w:after="0" w:line="240" w:lineRule="auto"/>
        <w:ind w:firstLine="284"/>
        <w:jc w:val="center"/>
        <w:rPr>
          <w:rFonts w:ascii="Garamond" w:hAnsi="Garamond" w:cs="Times New Roman"/>
          <w:bCs/>
          <w:sz w:val="24"/>
          <w:szCs w:val="24"/>
        </w:rPr>
      </w:pPr>
    </w:p>
    <w:p w:rsidR="00175428" w:rsidRPr="00765F8E" w:rsidRDefault="00175428" w:rsidP="00175428">
      <w:pPr>
        <w:spacing w:after="0" w:line="240" w:lineRule="auto"/>
        <w:ind w:firstLine="284"/>
        <w:jc w:val="center"/>
        <w:rPr>
          <w:rFonts w:ascii="Garamond" w:hAnsi="Garamond" w:cs="Times New Roman"/>
          <w:bCs/>
          <w:sz w:val="24"/>
          <w:szCs w:val="24"/>
        </w:rPr>
      </w:pPr>
    </w:p>
    <w:p w:rsidR="00175428" w:rsidRPr="00765F8E" w:rsidRDefault="00175428" w:rsidP="00175428">
      <w:pPr>
        <w:spacing w:after="0" w:line="240" w:lineRule="auto"/>
        <w:ind w:firstLine="284"/>
        <w:jc w:val="center"/>
        <w:rPr>
          <w:rFonts w:ascii="Garamond" w:hAnsi="Garamond" w:cs="Times New Roman"/>
          <w:bCs/>
          <w:sz w:val="24"/>
          <w:szCs w:val="24"/>
        </w:rPr>
      </w:pPr>
      <w:r w:rsidRPr="00765F8E">
        <w:rPr>
          <w:rFonts w:ascii="Garamond" w:hAnsi="Garamond" w:cs="Times New Roman"/>
          <w:bCs/>
          <w:sz w:val="24"/>
          <w:szCs w:val="24"/>
        </w:rPr>
        <w:lastRenderedPageBreak/>
        <w:t>Neni 32/3</w:t>
      </w:r>
    </w:p>
    <w:p w:rsidR="00175428" w:rsidRPr="00765F8E" w:rsidRDefault="00175428" w:rsidP="00175428">
      <w:pPr>
        <w:jc w:val="center"/>
        <w:rPr>
          <w:rFonts w:ascii="Garamond" w:hAnsi="Garamond" w:cs="Times New Roman"/>
          <w:bCs/>
          <w:i/>
          <w:sz w:val="24"/>
          <w:szCs w:val="24"/>
        </w:rPr>
      </w:pPr>
      <w:r w:rsidRPr="00765F8E">
        <w:rPr>
          <w:rFonts w:ascii="Garamond" w:hAnsi="Garamond" w:cs="Times New Roman"/>
          <w:bCs/>
          <w:i/>
          <w:sz w:val="24"/>
          <w:szCs w:val="24"/>
        </w:rPr>
        <w:t>(shtuar me ligjin nr. 30/2023, datë 13.4.2023)</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Ofruesit e shërbimeve të mediave audiovizive marrin masa për t’u dhënë hapësirën e duhur programeve me interes të përgjithshëm.</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2. OSHMA-të garantojnë që programet dhe shërbimet mediatike audiovizive të tyre të mos transmetohen në formë të shkurtuar, të ndryshohen, të ndërpriten ose të mbivendosen për qëllime tregtare, pa pëlqimin e ofruesit të shërbimit mediatik audioviziv.</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3. Pika 2 e këtij neni nuk do të zbatohet në këto raste:</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a) kur modifikimi kryhet nga marrësi i shërbimit mediatik audioviziv për përdorim personal;</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b) kur ekziston nevoja teknike për të përdorur ndërfaqet e programeve aplikative;</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c) për dhënien e informacionit paralajmërues ose informacionit me interes publik;</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ç) për qëllime të titrimit dhe përdorimit të teknikave të përshtatjes (kompresimi, rezolucioni, kodimi) të shërbimeve mediatike audiovizive pa ndryshuar përmbajtjen e ofruar;</w:t>
      </w:r>
    </w:p>
    <w:p w:rsidR="00175428" w:rsidRPr="00765F8E" w:rsidRDefault="00175428" w:rsidP="0017542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bCs/>
          <w:sz w:val="24"/>
          <w:szCs w:val="24"/>
        </w:rPr>
        <w:t>d) kur një komunikim me natyrë tregtare audiovizive përfshihet  nga vetë OSHMA-ja.</w:t>
      </w:r>
    </w:p>
    <w:p w:rsidR="00175428" w:rsidRPr="00765F8E" w:rsidRDefault="0017542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p>
    <w:p w:rsidR="00175428" w:rsidRPr="00765F8E" w:rsidRDefault="0017542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Detyrimet e OSHMA-ve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Ofruesi i shërbimit mediatik audioviziv</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duhet: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njoftojë dhe të paraqesë lajmet e transmetuara në një mënyrë të vërtetë, të paanshme dhe objektive;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sigurojë që trajtimi i ngjarjeve, përfshirë çështjet, që janë tema të debatit publik, të jetë i drejtë për gjitha subjektet e interesuara në këto çështje dhe të paraqitet në mënyrë të vërtetë dhe të paanshme;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t’i kushtojë hapësirën e nevojshme në transmetim çështjeve të aktualitetit lokal; ç) të mos cenojë dinjitetin dhe të drejtat themelore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njeriut;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respektojë rregullat e etikës dhe moralit publik dhe të mos transmetojë programe që mund të nxisin vepra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penale;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mos cenojë të drejtën e fshehtësisë së jetës private të individit në çdo program të transmetuar nga OSHMA-të dhe mjetet e përdorura për të realizuar këto programe;</w:t>
      </w:r>
    </w:p>
    <w:p w:rsidR="00E83008" w:rsidRPr="00765F8E" w:rsidRDefault="00EE1A0E" w:rsidP="00EE1A0E">
      <w:pPr>
        <w:tabs>
          <w:tab w:val="left" w:pos="1120"/>
        </w:tabs>
        <w:autoSpaceDE w:val="0"/>
        <w:autoSpaceDN w:val="0"/>
        <w:adjustRightInd w:val="0"/>
        <w:spacing w:after="0" w:line="240" w:lineRule="auto"/>
        <w:jc w:val="both"/>
        <w:rPr>
          <w:rFonts w:ascii="Garamond" w:hAnsi="Garamond" w:cs="Times New Roman"/>
          <w:noProof w:val="0"/>
          <w:sz w:val="24"/>
          <w:szCs w:val="24"/>
        </w:rPr>
      </w:pPr>
      <w:r w:rsidRPr="00765F8E">
        <w:rPr>
          <w:rFonts w:ascii="Garamond" w:hAnsi="Garamond" w:cs="Times New Roman"/>
          <w:noProof w:val="0"/>
          <w:sz w:val="24"/>
          <w:szCs w:val="24"/>
        </w:rPr>
        <w:t xml:space="preserve">      </w:t>
      </w:r>
      <w:r w:rsidR="00E83008" w:rsidRPr="00765F8E">
        <w:rPr>
          <w:rFonts w:ascii="Garamond" w:hAnsi="Garamond" w:cs="Times New Roman"/>
          <w:noProof w:val="0"/>
          <w:sz w:val="24"/>
          <w:szCs w:val="24"/>
        </w:rPr>
        <w:t xml:space="preserve">e) të mos transmetojë programe pornografike </w:t>
      </w:r>
      <w:r w:rsidRPr="00765F8E">
        <w:rPr>
          <w:rFonts w:ascii="Garamond" w:hAnsi="Garamond" w:cs="Times New Roman"/>
          <w:noProof w:val="0"/>
          <w:sz w:val="24"/>
          <w:szCs w:val="24"/>
        </w:rPr>
        <w:t>pa siguruar mbrojtjen e fëmijë</w:t>
      </w:r>
      <w:r w:rsidR="00E83008" w:rsidRPr="00765F8E">
        <w:rPr>
          <w:rFonts w:ascii="Garamond" w:hAnsi="Garamond" w:cs="Times New Roman"/>
          <w:noProof w:val="0"/>
          <w:sz w:val="24"/>
          <w:szCs w:val="24"/>
        </w:rPr>
        <w:t>ve</w:t>
      </w:r>
      <w:r w:rsidRPr="00765F8E">
        <w:rPr>
          <w:rFonts w:ascii="Garamond" w:hAnsi="Garamond" w:cs="Times New Roman"/>
          <w:noProof w:val="0"/>
          <w:sz w:val="24"/>
          <w:szCs w:val="24"/>
        </w:rPr>
        <w:t xml:space="preserve"> nëpërmjet </w:t>
      </w:r>
      <w:r w:rsidR="00E83008" w:rsidRPr="00765F8E">
        <w:rPr>
          <w:rFonts w:ascii="Garamond" w:hAnsi="Garamond" w:cs="Times New Roman"/>
          <w:noProof w:val="0"/>
          <w:sz w:val="24"/>
          <w:szCs w:val="24"/>
        </w:rPr>
        <w:t>pajisjeve të aksesit të kushtëzuar dhe kontrollit prindëror;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të respektojë të drejtat e autorit, në përputhje me legjislacionin në fuqi për të drejtën e autorit dhe të drejtat e tjera ë lidhura me të;</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të sigurojë mbrojtjen e të drejtave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konsumatorit;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të paraqesë bilancin vjetor pranë AMA-s jo më vonë se data 30 prill e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viti.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Përcaktimet e shkronjave “a” dhe “b” të pikës 1 të këtij neni nuk e ndalojnë OSHMA-në të transmetojë veprimtaritë e forcave politike. OSHMA-ja, gjatë kohës së këtij transmetimi, nuk duhet të shfaqë anshmëri politike.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Informacionet që transmetohen pa shpërblim</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përcakton me rregullore mesazhet me interes të lartë për publikun e gjerë, të cilat OSHMA-të detyrohen t’i transmetojnë pa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shpërblim.</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2. Organet e pushtetit dhe të administratës shtetërore vendore kanë të drejtë t’u kërkojnë OSHMA-ve të transmetojnë pa shpërblim komunikata të shkurtra, që paraqesin interes të veçantë për publikun </w:t>
      </w:r>
      <w:r w:rsidRPr="00765F8E">
        <w:rPr>
          <w:rFonts w:ascii="Garamond" w:hAnsi="Garamond" w:cs="Times New Roman"/>
          <w:noProof w:val="0"/>
          <w:sz w:val="24"/>
          <w:szCs w:val="24"/>
        </w:rPr>
        <w:lastRenderedPageBreak/>
        <w:t>e zonave ku ato transmetojnë dhe që kanë të bëjnë me mbrojtjen e shëndetit, fatkeqësitë natyrore dhe njerëzore, rendin publik dhe sigurinë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Ofruesit e shërbimeve mediatike audiovizive nuk mbajnë përgjegjësi për përmbajtjen e këtyre mesazheve.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Promovimi i veprave europiane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OSHMA-të u rezervojnë veprave europiane, shumicën e kohës së tyre të transmetimit, duke përjashtuar kohën e caktuar për lajmet, ngjarjet sportive, lojërat, reklamat, shërbimet e teletekstit dhe të shitjeve të drejtpërdrejta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televizion.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Kjo kohë, sipas pikës 1 të këtij neni, arrihet në mënyrë graduale duke marrë në konsideratë përgjegjësitë informuese, edukuese, kulturore dhe zbavitëse që ka OSHMA-ja ndaj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publikut.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Pikat 1 dhe 2 të këtij neni nuk zbatohen për transmetimet televizive, të cilët i drejtohen audiencës lokale dhe që nuk janë pjesë e rrjetit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Promovimi i punëve të pavarura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OSHMA-të rezervojnë për promovimin e punëve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pavarura: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paktën 10 për qind të kohës së tyre të transmetimit, duke përjashtuar kohën e caktuar për lajmet, ngjarjet sportive, lojërat, reklamat, shërbimet e teletekstit dhe të shitjeve të drejtpërdrejta në televizion;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paktën 10 për qind të buxhetit të tyre të programimit, për punë shqiptare dhe europiane, të krijuara nga prodhues që janë të pavarur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transmetuesit.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OSHMA-të e arrijnë përqindjen, sipas pikës 1 të këtij neni, në mënyrë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progresive: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duke marrë në konsideratë përgjegjësitë informuese, edukuese, kulturore dhe zbavitëse që ata kanë ndaj publikut që i shikon;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duke përcaktuar një përqindje të përshtatshme për punët europiane të kohëve të fundit, që do të thotë punët e transmetuara brenda 5 viteve nga prodhimi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Ky nen nuk zbatohet për transmetimet televizive, të cilat i drejtohen audiencës lokale dhe që nuk janë pjesë e rrjetit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Regjistrimi i transmetimeve</w:t>
      </w:r>
    </w:p>
    <w:p w:rsidR="00E3002D" w:rsidRPr="00765F8E" w:rsidRDefault="00E3002D"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OSHMA-ja, me mjetet e pajisjet e veta dhe në një mënyrë të përcaktuar për këtë qëllim nga AMA, duhet të mbajë katalogun e programeve dhe të regjistrojë çdo transmetim apo program të ofruar prej tij, në përputhje me licencën.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Regjistrimet e bëra në përputhje me pikën 1 të këtij neni duhet të ruhen nga OSHMA-ja për një periudhë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3-mujore.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rastet e shqyrtimit të një ankese, sipas përcaktimeve të nenit 52 të këtij ligji, regjistrimi i transmetimit, me të cilin lidhet ankesa, si dhe regjistrimi, që vlerësohet se ka lidhje me të, duhet t’i paraqitet nga OSHMA-ja Këshillit të Ankesave, në bazë të kërkesës së këtij të fundit, brenda një periudhe të caktuar prej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Mbajtja e regjistrimeve, në përputhje me pikën 1 të këtij neni, nuk duhet të shkelë kërkesat e ligjit për të drejtën e autorit dhe të drejtat e tjera të lidhura me të, për arkivat dhe për mbrojtjen e të dhënave personale.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IV</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KOMUNIKIMET AUDIO DHE/OSE AUDIOVIZIVE ME NATYRË TREGTARE DHE REKLAMAT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Format e reklamave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Në programet audio dhe/ose audiovizive të OSHMA-ve mund të ndërfuten këto forma reklamash:</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reklamë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zakonshme;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reklamë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zgjeruar;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reklama në ekran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ndarë; ç) reklamë e fshehtë;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reklamë ndërvepruese; dh) reklamë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virtuale;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Reklama e zgjeruar duhet të përmbushë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identifikohet si i tillë përgjatë gjithë kohës së 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b) nuk mund të transmetohet prej orës 19 </w:t>
      </w:r>
      <w:r w:rsidRPr="00765F8E">
        <w:rPr>
          <w:rFonts w:ascii="Garamond" w:hAnsi="Garamond" w:cs="Times New Roman"/>
          <w:noProof w:val="0"/>
          <w:position w:val="7"/>
          <w:sz w:val="24"/>
          <w:szCs w:val="24"/>
        </w:rPr>
        <w:t>00</w:t>
      </w:r>
      <w:r w:rsidRPr="00765F8E">
        <w:rPr>
          <w:rFonts w:ascii="Garamond" w:hAnsi="Garamond" w:cs="Times New Roman"/>
          <w:noProof w:val="0"/>
          <w:sz w:val="24"/>
          <w:szCs w:val="24"/>
        </w:rPr>
        <w:t xml:space="preserve"> deri në orën 23</w:t>
      </w:r>
      <w:r w:rsidRPr="00765F8E">
        <w:rPr>
          <w:rFonts w:ascii="Garamond" w:hAnsi="Garamond" w:cs="Times New Roman"/>
          <w:noProof w:val="0"/>
          <w:spacing w:val="-15"/>
          <w:sz w:val="24"/>
          <w:szCs w:val="24"/>
        </w:rPr>
        <w:t xml:space="preserve"> </w:t>
      </w:r>
      <w:r w:rsidRPr="00765F8E">
        <w:rPr>
          <w:rFonts w:ascii="Garamond" w:hAnsi="Garamond" w:cs="Times New Roman"/>
          <w:noProof w:val="0"/>
          <w:position w:val="7"/>
          <w:sz w:val="24"/>
          <w:szCs w:val="24"/>
        </w:rPr>
        <w:t>00</w:t>
      </w:r>
      <w:r w:rsidRPr="00765F8E">
        <w:rPr>
          <w:rFonts w:ascii="Garamond" w:hAnsi="Garamond" w:cs="Times New Roman"/>
          <w:noProof w:val="0"/>
          <w:sz w:val="24"/>
          <w:szCs w:val="24"/>
        </w:rPr>
        <w: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Reklama në ekran të ndarë duhet të përmbushë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nuk mund të mbulojë më shumë se një të tretën e hapësirës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ekranit;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hapësira e saj nuk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ndryshojë.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duhet të jetë lehtësisht e identifikueshme si e tillë dhe qartësisht e ndarë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ekran;</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OSHMA-të mund të ndërfusin reklama në ekran të ndarë në transmetimet e prodhuara nga prodhues të pavarur ose prodhues të tjerë, vetëm në bazë të lejes përkatëse të mbajtësve të të drejtave të këtyre prodhimeve;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llogaritet në kohën e përgjithshme të 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reklamave.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Ndërfutja e reklamave virtuale duhet të përmbushë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OSHMA-ja duhet të informojë për qenien e reklamave virtuale në transmetimin përkatës në fillim dhe në fund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OSHMA-ja nuk mund të ndërfusë reklama virtuale pa miratimin paraprak të organizuesit të ngjarjes, prodhuesit të programit ose autorit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organizuesi i ngjarjes nuk mund të ndërfusë reklama virtuale pa miratimin paraprak të OSHMA-së, i cili ka marrë të drejtën e 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ngjarjes;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reklamat virtuale nuk mund të vendosen ose të shfaqen duke përdorur persona fizikë;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reklamat virtuale mund të vendosen vetëm në hapësira që përdoren normalisht për reklamim. Gjatë ndeshjeve sportive, reklamat virtuale mund të vendosen edhe në pjesën e fushës së lojës jashtë kohës që zhvillohet loja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fushë.</w:t>
      </w:r>
    </w:p>
    <w:p w:rsidR="00E83008" w:rsidRPr="00765F8E" w:rsidRDefault="00E83008" w:rsidP="00E3002D">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Përdorimi i përmbajtjes së reklamës ndërvepruese duhet të paraprihet nga një paralajmërim,</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që</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duhet të shfaqet në ekran dhe të njoftojë përdoruesin se po del nga transmetimi për të hyrë në reklamën ndërvepruese. Kufizimet, lidhur me sasinë dhe kohëzgjatjen e reklamave, nuk zbatohen për reklamat ndërvepruese.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Dritaret e shitjeve të drejtpërdrejta zgjasin minimalisht 15 minuta. Nuk mund të ketë më shumë se 8 dritare shitjesh të drejtpërdrejta në ditë. Kohëzgjatja e përgjithshme e transmetimit të tyre nuk mund të jetë më shumë se 3 orë në ditë. Këto dritare shitjesh të drejtpërdrejta duhet të dallohen nga përmbajtja e pjesës tjetër të transmetimit si të tilla nëpërmjet mënyrave të përshtatshme zanore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pamore.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7. Rregullat e përcaktuara në pikën 2 të këtij neni nuk zbatohen për programet, që transmetojnë tërësisht shitje të drejtpërdrejta. Në këto programe ndërfutja e reklamave i nënshtrohet rregullave të përgjithshme për këtë qëllim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39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Reklama politike</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i/>
          <w:iCs/>
          <w:noProof w:val="0"/>
          <w:sz w:val="24"/>
          <w:szCs w:val="24"/>
        </w:rPr>
      </w:pPr>
      <w:r w:rsidRPr="00765F8E">
        <w:rPr>
          <w:rFonts w:ascii="Garamond" w:hAnsi="Garamond" w:cs="Times New Roman"/>
          <w:i/>
          <w:iCs/>
          <w:noProof w:val="0"/>
          <w:sz w:val="24"/>
          <w:szCs w:val="24"/>
        </w:rPr>
        <w:t>(ndryshuar pika 3 me ligjin nr. 91/2017, datë 22.5.2017)</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Reklama konsiderohet politike në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përkrah interesat e partive politike, grupeve politike ose udhëheqësve politikë, në kërkim të qëllimeve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politike;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ndikon mbi një ndryshim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ligjor;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ndikon mbi një vendim politik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administrativ;</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ndikon mbi një formim të opinionit të publikut, në lidhje me çështje politike të diskutueshme.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Reklama konsiderohet politike në rastet kur porositësit e saj 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partitë politike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organizatat që synojnë të përkrahin dhe ndërmarrin veprimtari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politike;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organizatat, platformat dhe kolektivat të cilët përkrahin një ndryshim ligjor ose normativ </w:t>
      </w:r>
      <w:r w:rsidRPr="00765F8E">
        <w:rPr>
          <w:rFonts w:ascii="Garamond" w:hAnsi="Garamond" w:cs="Times New Roman"/>
          <w:noProof w:val="0"/>
          <w:spacing w:val="-15"/>
          <w:sz w:val="24"/>
          <w:szCs w:val="24"/>
        </w:rPr>
        <w:t xml:space="preserve">me </w:t>
      </w:r>
      <w:r w:rsidRPr="00765F8E">
        <w:rPr>
          <w:rFonts w:ascii="Garamond" w:hAnsi="Garamond" w:cs="Times New Roman"/>
          <w:noProof w:val="0"/>
          <w:sz w:val="24"/>
          <w:szCs w:val="24"/>
        </w:rPr>
        <w:t>qëllim që të mbrojnë objektivat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çdo person ose grup tjetër të cilët përkrahin një projekt të veçantë ose program politik.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Gjatë periudhës zgjedhore transmetimi i reklamave politike bëhet sipas dispozitave të ligjit nr. 10 019, datë 29.12.2008, “Kodi Zgjedhor i Republikës së Shqipërisë”, të ndryshuar, si dhe ligjit nr. 8580, datë 17.2.2000, “Për partitë politike”, të</w:t>
      </w:r>
      <w:r w:rsidRPr="00765F8E">
        <w:rPr>
          <w:rFonts w:ascii="Garamond" w:hAnsi="Garamond" w:cs="Times New Roman"/>
          <w:noProof w:val="0"/>
          <w:spacing w:val="-15"/>
          <w:sz w:val="24"/>
          <w:szCs w:val="24"/>
        </w:rPr>
        <w:t xml:space="preserve"> </w:t>
      </w:r>
      <w:r w:rsidR="00F91ADE" w:rsidRPr="00765F8E">
        <w:rPr>
          <w:rFonts w:ascii="Garamond" w:hAnsi="Garamond" w:cs="Times New Roman"/>
          <w:noProof w:val="0"/>
          <w:sz w:val="24"/>
          <w:szCs w:val="24"/>
        </w:rPr>
        <w:t>ndryshuar.</w:t>
      </w:r>
    </w:p>
    <w:p w:rsidR="00175428" w:rsidRPr="00765F8E" w:rsidRDefault="00175428"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Reklama institucionale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Reklama konsiderohet institucionale në rastet kur objekti i vetëm i kësaj reklame është ofrimi i informacionit mbi shërbimet e institucioneve publike.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Nxitja e drejtpërdrejtë ose jo e konfuzionit, në lidhje me identifikimin e institucioneve me tiparet e partive politike,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lejohet.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Gjatë periudhës zgjedhore transmetimi i reklamave institucionale bëhet sipas dispozitave të ligjit nr. 10 019, datë 29.12.2008 “Kodi Zgjedhor i Republikës së Shqipërisë”,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Reklamat dhe shitjet e drejtpërdrejta</w:t>
      </w:r>
    </w:p>
    <w:p w:rsidR="00E83008" w:rsidRPr="00765F8E" w:rsidRDefault="00175428" w:rsidP="00175428">
      <w:pPr>
        <w:jc w:val="center"/>
        <w:rPr>
          <w:rFonts w:ascii="Garamond" w:hAnsi="Garamond" w:cs="Times New Roman"/>
          <w:bCs/>
          <w:i/>
          <w:sz w:val="24"/>
          <w:szCs w:val="24"/>
        </w:rPr>
      </w:pPr>
      <w:r w:rsidRPr="00765F8E">
        <w:rPr>
          <w:rFonts w:ascii="Garamond" w:hAnsi="Garamond" w:cs="Times New Roman"/>
          <w:bCs/>
          <w:i/>
          <w:sz w:val="24"/>
          <w:szCs w:val="24"/>
        </w:rPr>
        <w:t>(ndryshuar pika 1 dhe shtuar pika 1/1 me ligjin nr. 30/2023, datë 13.4.2023)</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1. Transmetimi i një programi në një shërbim transmetimi mund të përfshijë ndërfutjen e reklamave dhe shitjeve të drejtpërdrejta. Transmetimi i reklamave dhe shitjeve të drejtpërdrejta gjatë fashës kohore nga ora 6:00 deri në orën 18:00 nuk tejkalon 20% të kësaj fashe orare. Transmetimi i reklamave dhe shitjeve të drejtpërdrejta gjatë fashës kohore nga ora 18:00 deri në orën 24:00 nuk tejkalojnë 20% të kësaj fashe orare.</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 1/1.  Përcaktimet e pikës 1 nuk zbatohen për:</w:t>
      </w:r>
    </w:p>
    <w:p w:rsidR="00175428" w:rsidRPr="00765F8E" w:rsidRDefault="00175428" w:rsidP="00175428">
      <w:pPr>
        <w:spacing w:after="0" w:line="240" w:lineRule="auto"/>
        <w:ind w:firstLine="284"/>
        <w:jc w:val="both"/>
        <w:rPr>
          <w:rFonts w:ascii="Garamond" w:hAnsi="Garamond" w:cs="Times New Roman"/>
          <w:sz w:val="24"/>
          <w:szCs w:val="24"/>
        </w:rPr>
      </w:pPr>
      <w:r w:rsidRPr="00765F8E">
        <w:rPr>
          <w:rFonts w:ascii="Garamond" w:hAnsi="Garamond" w:cs="Times New Roman"/>
          <w:bCs/>
          <w:sz w:val="24"/>
          <w:szCs w:val="24"/>
        </w:rPr>
        <w:t xml:space="preserve">a) </w:t>
      </w:r>
      <w:r w:rsidRPr="00765F8E">
        <w:rPr>
          <w:rFonts w:ascii="Garamond" w:hAnsi="Garamond" w:cs="Times New Roman"/>
          <w:sz w:val="24"/>
          <w:szCs w:val="24"/>
        </w:rPr>
        <w:t>njoftimet e bëra nga OSHMA-ja në lidhje me programet e veta dhe produktet ndihmëse që rrjedhin drejtpërdrejt nga ato programe ose për programet dhe shërbimet mediatike audiovizive nga subjekte të tjera që i përkasin të njëjtit grup transmetuesi televiziv;</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 xml:space="preserve">b) njoftimet e sponsorizimit;   </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lastRenderedPageBreak/>
        <w:t xml:space="preserve">c) informacionet që transmetohen pa shpërblim; </w:t>
      </w:r>
    </w:p>
    <w:p w:rsidR="00175428" w:rsidRPr="00765F8E" w:rsidRDefault="00175428" w:rsidP="00175428">
      <w:pPr>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ç) vendosjet e produktit;</w:t>
      </w:r>
    </w:p>
    <w:p w:rsidR="00175428" w:rsidRPr="00765F8E" w:rsidRDefault="00175428" w:rsidP="00175428">
      <w:pPr>
        <w:tabs>
          <w:tab w:val="left" w:pos="1060"/>
        </w:tabs>
        <w:autoSpaceDE w:val="0"/>
        <w:autoSpaceDN w:val="0"/>
        <w:adjustRightInd w:val="0"/>
        <w:spacing w:after="0" w:line="240" w:lineRule="auto"/>
        <w:ind w:firstLine="284"/>
        <w:jc w:val="both"/>
        <w:rPr>
          <w:rFonts w:ascii="Garamond" w:hAnsi="Garamond" w:cs="Times New Roman"/>
          <w:bCs/>
          <w:sz w:val="24"/>
          <w:szCs w:val="24"/>
        </w:rPr>
      </w:pPr>
      <w:r w:rsidRPr="00765F8E">
        <w:rPr>
          <w:rFonts w:ascii="Garamond" w:hAnsi="Garamond" w:cs="Times New Roman"/>
          <w:bCs/>
          <w:sz w:val="24"/>
          <w:szCs w:val="24"/>
        </w:rPr>
        <w:t>d) kornizat neutrale që ndajnë përmbajtjen editoriale nga komunikimet tregtare audiovizive.</w:t>
      </w:r>
    </w:p>
    <w:p w:rsidR="00E83008" w:rsidRPr="00765F8E" w:rsidRDefault="00E83008" w:rsidP="0017542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OSHMA-ja nuk lejohet të transmetojë reklama me qëllime politike ose që kanë lidhje me një konflikt gjyqësor.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Ofruesi i shërbimit mediatik nuk duhet të transmetojë reklama që i drejtohen një besimi fetar të caktuar, ose që kanë për qëllim reklamimin e një besimi fetar apo anëtarësimin në një organizatë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fetare.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Përcaktimi në pikën 2 të këtij neni nuk e ndalon OSHMA-në të paraqesë veprimtaritë e subjekteve politike, nëse OSHMA-ja, gjatë kohës së këtij transmetimi, nuk shfaq ndonjë parapëlqim për ndonjë forcë të caktuar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politike.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Përcaktimi në pikën 3 të këtij neni nuk e ndalon OSHMA-në të njoftojë se një gazetë, revistë ose periodik fetar ka dalë në shitje apo në qarkullim, si dhe se do të zhvillohet një veprimtari ose ceremoni, që ka lidhje me një besim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caktuar.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Përcaktimet në pikën 2 të këtij neni nuk zbatohen për reklamat e transmetuara në rastin e fushatës zgjedhore, sipas përcaktimit të Kodit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Zgjedhor.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Përcaktimi i reklamës, sipas këtij neni, përfshin transmetimin e programeve të sponsorizuara, si dhe programet e përgatitura për qëllime reklamuese apo nga një subjekt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reklamues.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Komunikimet me natyrë tregtare</w:t>
      </w:r>
    </w:p>
    <w:p w:rsidR="00E83008" w:rsidRPr="00765F8E" w:rsidRDefault="00175428" w:rsidP="00175428">
      <w:pPr>
        <w:jc w:val="center"/>
        <w:rPr>
          <w:rFonts w:ascii="Garamond" w:hAnsi="Garamond" w:cs="Times New Roman"/>
          <w:bCs/>
          <w:i/>
          <w:sz w:val="24"/>
          <w:szCs w:val="24"/>
        </w:rPr>
      </w:pPr>
      <w:r w:rsidRPr="00765F8E">
        <w:rPr>
          <w:rFonts w:ascii="Garamond" w:hAnsi="Garamond" w:cs="Times New Roman"/>
          <w:bCs/>
          <w:i/>
          <w:sz w:val="24"/>
          <w:szCs w:val="24"/>
        </w:rPr>
        <w:t>(shtuar fjalë në pikat 4 e 7, ndryshuar pika 8, shtuar pikat 7/1 e 9, me ligjin nr. 30/2023, datë 13.4.2023)</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Komunikimet me natyrë tregtare në transmetimet audiovizive duhet të jenë qartësisht të dallueshme si të tilla. Komunikimet me natyrë tregtare të fshehura janë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Komunikimet me natyrë tregtare në transmetimet audiovizive nuk lejohet të përdorin mënyra të joshjes së shikuesve në mënyrë të pandërgjegjshme dhe teknika për sugjestionimin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Komunikimet me natyrë tregtare në transmetimet audiovizive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lejohet: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prekin dinjitetin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njerëzor;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përfshijnë ose të mbështesin diskriminimin në bazë seksi, race ose origjine etnike, kombësie, moshe, besimi, feje, paaftësie ose orientimi</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seksual;</w:t>
      </w:r>
    </w:p>
    <w:p w:rsidR="000F7006"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të nxisin sjelljen e dëmshme për shëndetin dhe sigurinë fizike të individëve;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nxisin sjelljen apo veprimet e dëmshme për mbrojtjen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mjedisit.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Të gjitha format e komunikimeve me natyrë tregtare në transmetimet audiovizive për cigaret</w:t>
      </w:r>
      <w:r w:rsidR="00175428" w:rsidRPr="00765F8E">
        <w:rPr>
          <w:rFonts w:ascii="Garamond" w:hAnsi="Garamond" w:cs="Times New Roman"/>
          <w:noProof w:val="0"/>
          <w:sz w:val="24"/>
          <w:szCs w:val="24"/>
        </w:rPr>
        <w:t xml:space="preserve">, </w:t>
      </w:r>
      <w:r w:rsidRPr="00765F8E">
        <w:rPr>
          <w:rFonts w:ascii="Garamond" w:hAnsi="Garamond" w:cs="Times New Roman"/>
          <w:noProof w:val="0"/>
          <w:sz w:val="24"/>
          <w:szCs w:val="24"/>
        </w:rPr>
        <w:t xml:space="preserve"> </w:t>
      </w:r>
      <w:r w:rsidR="00175428" w:rsidRPr="00765F8E">
        <w:rPr>
          <w:rFonts w:ascii="Garamond" w:hAnsi="Garamond" w:cs="Times New Roman"/>
          <w:noProof w:val="0"/>
          <w:sz w:val="24"/>
          <w:szCs w:val="24"/>
        </w:rPr>
        <w:t xml:space="preserve">cigaret elektronike, enët rimbushës </w:t>
      </w:r>
      <w:r w:rsidRPr="00765F8E">
        <w:rPr>
          <w:rFonts w:ascii="Garamond" w:hAnsi="Garamond" w:cs="Times New Roman"/>
          <w:noProof w:val="0"/>
          <w:sz w:val="24"/>
          <w:szCs w:val="24"/>
        </w:rPr>
        <w:t>dhe produktet e tjera të duhanit janë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5. Komunikimet me natyrë tregtare në transmetimet audiovizive për pijet alkoolike nuk lejohet t’u drejtohen veçanërisht fëmijëve, duhet të shmangin ndjekjen e tyre nga </w:t>
      </w:r>
      <w:r w:rsidR="00EE1A0E" w:rsidRPr="00765F8E">
        <w:rPr>
          <w:rFonts w:ascii="Garamond" w:hAnsi="Garamond" w:cs="Times New Roman"/>
          <w:noProof w:val="0"/>
          <w:sz w:val="24"/>
          <w:szCs w:val="24"/>
        </w:rPr>
        <w:t xml:space="preserve">fëmijët </w:t>
      </w:r>
      <w:r w:rsidRPr="00765F8E">
        <w:rPr>
          <w:rFonts w:ascii="Garamond" w:hAnsi="Garamond" w:cs="Times New Roman"/>
          <w:noProof w:val="0"/>
          <w:sz w:val="24"/>
          <w:szCs w:val="24"/>
        </w:rPr>
        <w:t xml:space="preserve"> dhe nuk duhet të nxisin përdorimin e tepruar të tyre për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rriturit;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Komunikimet me natyrë tregtare në transmetimet audiovizive për produktet farmaceutike apo produktet dhe trajtimet mjekësore, që jepen vetëm me recetën e mjekut, janë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Komunikimet me natyrë tregtare në transmetimet audiovizive duhet të parandalojnë shkaktimin e dëmeve morale</w:t>
      </w:r>
      <w:r w:rsidR="00F91ADE" w:rsidRPr="00765F8E">
        <w:rPr>
          <w:rFonts w:ascii="Garamond" w:hAnsi="Garamond" w:cs="Times New Roman"/>
          <w:noProof w:val="0"/>
          <w:sz w:val="24"/>
          <w:szCs w:val="24"/>
        </w:rPr>
        <w:t>, mendore</w:t>
      </w:r>
      <w:r w:rsidRPr="00765F8E">
        <w:rPr>
          <w:rFonts w:ascii="Garamond" w:hAnsi="Garamond" w:cs="Times New Roman"/>
          <w:noProof w:val="0"/>
          <w:sz w:val="24"/>
          <w:szCs w:val="24"/>
        </w:rPr>
        <w:t xml:space="preserve"> dhe fizike për </w:t>
      </w:r>
      <w:r w:rsidR="00EE1A0E" w:rsidRPr="00765F8E">
        <w:rPr>
          <w:rFonts w:ascii="Garamond" w:hAnsi="Garamond" w:cs="Times New Roman"/>
          <w:noProof w:val="0"/>
          <w:sz w:val="24"/>
          <w:szCs w:val="24"/>
        </w:rPr>
        <w:t>fëmijët</w:t>
      </w:r>
      <w:r w:rsidRPr="00765F8E">
        <w:rPr>
          <w:rFonts w:ascii="Garamond" w:hAnsi="Garamond" w:cs="Times New Roman"/>
          <w:noProof w:val="0"/>
          <w:sz w:val="24"/>
          <w:szCs w:val="24"/>
        </w:rPr>
        <w:t xml:space="preserve">, si dhe të mos i ekspozojnë ata në mënyrë abuzive në situata të rrezikshme për ta. Për këtë ato nuk duhet të nxisin apo të shtyjnë </w:t>
      </w:r>
      <w:r w:rsidR="00EE1A0E" w:rsidRPr="00765F8E">
        <w:rPr>
          <w:rFonts w:ascii="Garamond" w:hAnsi="Garamond" w:cs="Times New Roman"/>
          <w:noProof w:val="0"/>
          <w:sz w:val="24"/>
          <w:szCs w:val="24"/>
        </w:rPr>
        <w:t xml:space="preserve">fëmijët </w:t>
      </w:r>
      <w:r w:rsidRPr="00765F8E">
        <w:rPr>
          <w:rFonts w:ascii="Garamond" w:hAnsi="Garamond" w:cs="Times New Roman"/>
          <w:noProof w:val="0"/>
          <w:sz w:val="24"/>
          <w:szCs w:val="24"/>
        </w:rPr>
        <w:t xml:space="preserve"> të blejnë apo të marrin prodhime ose shërbime, duke i nxitur drejtpërsëdrejti për të kërkuar nga prindërit ose të tjerë persona të afërm t’u marrin mallrat apo shërbimet e reklamuara, ose të shfrytëzojnë pozitën e fëmijëve në raport me prindërit, mësuesit ose persona të tjerë të afërm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0F7006" w:rsidRPr="00765F8E" w:rsidRDefault="000F7006"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7/1. Komunikimet me natyrë tregtare në shërbimet audiovizive me kërkesë, me përjashtim të sponsorizimit dhe vendosjes së produktit, respektojnë kriteret e përcaktuara në pikën 7 të nenit 43 të ligjit.</w:t>
      </w:r>
    </w:p>
    <w:p w:rsidR="000F7006" w:rsidRPr="00765F8E" w:rsidRDefault="000F7006" w:rsidP="000F7006">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8. AMA nxit OSHMA-të në përgatitjen e kodeve të sjelljes që përcaktojnë standardet dhe praktikat  me komunikimet e papërshtatshme me natyrë tregtare për pijet alkoolike, si dhe në lidhje me komunikimet e papërshtatshme me natyrë tregtare në transmetimet e tyre, që shoqërojnë ose përfshihen në programet për fëmijë, të ushqimeve dhe pijeve, që përmbajnë substanca të dëmshme ose të padobishme për shëndetin fizik të fëmijëve, veçanërisht ato me përmbajtje të lartë yndyre, acide yndyrore, kripe, sode e sheqeri, që janë tej normave të lejuara për një dietë ushqimore të shëndetshme për fëmijët. Kodet e sjelljes do të synojnë të reduktojnë në mënyrë efektive ekspozimin e fëmijëve ndaj komunikimeve me natyrë tregtare për këto kategori produktesh, ushqime/pije, si dhe të sigurojnë që këto komunikime të mos theksojnë cilësitë pozitive të aspekteve ushqyese të këtyre produkteve.</w:t>
      </w:r>
    </w:p>
    <w:p w:rsidR="00E83008" w:rsidRPr="00765F8E" w:rsidRDefault="000F7006" w:rsidP="000F7006">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Detyrimet e përcaktuara në këtë nen zbatohen edhe në rastet e komunikimeve me natyrë tregtare në programet, videot e krijuara nga përdoruesi në platformat e shpërndarjes së videove.</w:t>
      </w:r>
    </w:p>
    <w:p w:rsidR="000F7006" w:rsidRPr="00765F8E" w:rsidRDefault="000F7006" w:rsidP="000F7006">
      <w:pPr>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Kushtet për reklamat dhe shitjet e drejtpërdrejta</w:t>
      </w:r>
    </w:p>
    <w:p w:rsidR="00E83008" w:rsidRPr="00765F8E" w:rsidRDefault="000F7006" w:rsidP="000F7006">
      <w:pPr>
        <w:autoSpaceDE w:val="0"/>
        <w:autoSpaceDN w:val="0"/>
        <w:adjustRightInd w:val="0"/>
        <w:spacing w:after="0" w:line="240" w:lineRule="auto"/>
        <w:ind w:firstLine="284"/>
        <w:jc w:val="center"/>
        <w:rPr>
          <w:rFonts w:ascii="Garamond" w:hAnsi="Garamond" w:cs="Times New Roman"/>
          <w:bCs/>
          <w:i/>
          <w:sz w:val="24"/>
          <w:szCs w:val="24"/>
        </w:rPr>
      </w:pPr>
      <w:r w:rsidRPr="00765F8E">
        <w:rPr>
          <w:rFonts w:ascii="Garamond" w:hAnsi="Garamond" w:cs="Times New Roman"/>
          <w:bCs/>
          <w:i/>
          <w:sz w:val="24"/>
          <w:szCs w:val="24"/>
        </w:rPr>
        <w:t>(ndryshuar pikar 2 e 3, hequr fjalë në pikën 4, shtuar pika 4/1, me ligjin nr. 30/2023, datë 13.4.2023)</w:t>
      </w:r>
    </w:p>
    <w:p w:rsidR="000F7006" w:rsidRPr="00765F8E" w:rsidRDefault="000F7006" w:rsidP="000F7006">
      <w:pPr>
        <w:autoSpaceDE w:val="0"/>
        <w:autoSpaceDN w:val="0"/>
        <w:adjustRightInd w:val="0"/>
        <w:spacing w:after="0" w:line="240" w:lineRule="auto"/>
        <w:ind w:firstLine="284"/>
        <w:jc w:val="center"/>
        <w:rPr>
          <w:rFonts w:ascii="Garamond" w:hAnsi="Garamond" w:cs="Times New Roman"/>
          <w:b/>
          <w:bCs/>
          <w:noProof w:val="0"/>
          <w:sz w:val="24"/>
          <w:szCs w:val="24"/>
        </w:rPr>
      </w:pPr>
    </w:p>
    <w:p w:rsidR="00E83008" w:rsidRPr="00765F8E" w:rsidRDefault="00E83008" w:rsidP="00E3002D">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Reklama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shitjet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drejtpërdrejta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duhet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jenë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dallueshme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veçanta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përmbajtja</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tjetër që është nën përgjegjësinë editoriale dhe të veçohen nga pjesa tjetër e përmbajtjes së programit edhe kur mund të transmetohen njëkohësisht, nëpërmjet mënyrave pamore dhe/ose zanore dhe/ose ndarjes së hapësirës së tyre në ekran.</w:t>
      </w:r>
    </w:p>
    <w:p w:rsidR="000F7006" w:rsidRPr="00765F8E" w:rsidRDefault="000F7006" w:rsidP="000F7006">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Spotet e izoluara të reklamave dhe shitjeve të drejtpërdrejta lejohen në programet sportive duke përbërë përjashtim nga rregullat e përcaktuara në pikën 1 të këtij neni.</w:t>
      </w:r>
    </w:p>
    <w:p w:rsidR="000F7006" w:rsidRPr="00765F8E" w:rsidRDefault="000F7006" w:rsidP="000F7006">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Transmetimi i filmave, veprave kinematografike dhe programeve të lajmeve mund të ndërpriten nga reklama, shitje të drejtpërdrejta ose të dyja bashkë jo më shpesh se çdo 30 minuta. Këtu nuk përfshihen serialet dhe dokumentarët.</w:t>
      </w:r>
    </w:p>
    <w:p w:rsidR="000F7006"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Transmetimi i programeve për </w:t>
      </w:r>
      <w:r w:rsidR="00EE1A0E" w:rsidRPr="00765F8E">
        <w:rPr>
          <w:rFonts w:ascii="Garamond" w:hAnsi="Garamond" w:cs="Times New Roman"/>
          <w:noProof w:val="0"/>
          <w:sz w:val="24"/>
          <w:szCs w:val="24"/>
        </w:rPr>
        <w:t xml:space="preserve">fëmijët </w:t>
      </w:r>
      <w:r w:rsidRPr="00765F8E">
        <w:rPr>
          <w:rFonts w:ascii="Garamond" w:hAnsi="Garamond" w:cs="Times New Roman"/>
          <w:noProof w:val="0"/>
          <w:sz w:val="24"/>
          <w:szCs w:val="24"/>
        </w:rPr>
        <w:t xml:space="preserve"> mund të ndërpritet nga spote reklamash jo më shpesh se çdo 30 minuta, nëse kohëzgjatja e programit është më shumë se 30</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minuta.</w:t>
      </w:r>
    </w:p>
    <w:p w:rsidR="000F7006" w:rsidRPr="00765F8E" w:rsidRDefault="000F7006"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4/1. Ndalohet ndërfutja e shitjeve të drejtpërdrejta gjatë programeve për fëmijë.</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5. Nuk lejohet ndërfutja e reklamave ose shitjeve të drejtpërdrejta gjatë programeve me natyrë</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fetare.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Ndalohen shitjet e drejtpërdrejta për barnat, produktet farmaceutike dhe shërbimet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mjekësore.</w:t>
      </w:r>
    </w:p>
    <w:p w:rsidR="00E83008" w:rsidRPr="00765F8E" w:rsidRDefault="00E83008" w:rsidP="00E3002D">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Reklamat dhe shitjet e drejtpërdrejta për pijet alkoolike duhet të përmbushin kërkesat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e</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a) nuk duhet t’u drejtohen </w:t>
      </w:r>
      <w:r w:rsidR="00EE1A0E" w:rsidRPr="00765F8E">
        <w:rPr>
          <w:rFonts w:ascii="Garamond" w:hAnsi="Garamond" w:cs="Times New Roman"/>
          <w:noProof w:val="0"/>
          <w:sz w:val="24"/>
          <w:szCs w:val="24"/>
        </w:rPr>
        <w:t>fëmijëve ose t’i paraqesin fëmijë</w:t>
      </w:r>
      <w:r w:rsidRPr="00765F8E">
        <w:rPr>
          <w:rFonts w:ascii="Garamond" w:hAnsi="Garamond" w:cs="Times New Roman"/>
          <w:noProof w:val="0"/>
          <w:sz w:val="24"/>
          <w:szCs w:val="24"/>
        </w:rPr>
        <w:t>t duke i konsumuar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pije;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duhet të lidhin në asnjë lloj mënyre përdorimin e alkoolit me drejtimin e automjeteve apo të përmendin rritjen e aftësive fizike të përdoruesve për shkak të përdorimit të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produkteve;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nuk duhet të krijojnë në asnjë lloj mënyre ndjesinë se përdorimi i alkoolit ndikon në sjelljen e suksesshme shoqërore apo seksuale të përdoruesve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nuk duhet të pretendojnë ose të krijojnë idenë se alkooli ka cilësi shëruese apo rigjeneruese ose se është mjet nxitës, qetësues ose që ndihmon për zgjidhjen apo lehtësimin e konflikteve personale;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nuk duhet të nxisin përdorimin e papërshtatshëm të alkoolit ose të paraqesin mospërdorimin e alkoolit në një këndvështrim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negativ;</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nuk duhet të theksojnë përqindjen e lartë të alkoolit në një pije si cilësi pozitive të kësaj pijeje.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Ndërfutja e reklamave dhe shitjeve të drejtpërdrejta në programet audiovizive bëhet duke respektuar tërësinë e përmbajtjes dhe duke pasur parasysh, që ndërprerjet të jenë të natyrshme gjatë kohëzgjatjes dhe natyrës së programit dhe të respektojnë të drejtat e palëve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interesuara.</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Dritaret e shitjeve të drejtpërdrejta në ekranin e integruar ose programet e tyre duhet të identifikohen qartë si të tilla nëpërmjet mënyrave pamore ose dëgjimore dhe duhet të zgjasin minimalisht 15 minuta.</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i/>
          <w:iCs/>
          <w:noProof w:val="0"/>
          <w:sz w:val="24"/>
          <w:szCs w:val="24"/>
        </w:rPr>
      </w:pPr>
      <w:r w:rsidRPr="00765F8E">
        <w:rPr>
          <w:rFonts w:ascii="Garamond" w:hAnsi="Garamond" w:cs="Times New Roman"/>
          <w:noProof w:val="0"/>
          <w:sz w:val="24"/>
          <w:szCs w:val="24"/>
        </w:rPr>
        <w:lastRenderedPageBreak/>
        <w:t xml:space="preserve">10. Për shërbimet e programeve të dedikuara reklamimit, shitjeve të drejtpërdrejta, si dhe vetëreklamimit, kërkesat e këtij ligji aplikohen sipas parimit </w:t>
      </w:r>
      <w:r w:rsidRPr="00765F8E">
        <w:rPr>
          <w:rFonts w:ascii="Garamond" w:hAnsi="Garamond" w:cs="Times New Roman"/>
          <w:i/>
          <w:iCs/>
          <w:noProof w:val="0"/>
          <w:sz w:val="24"/>
          <w:szCs w:val="24"/>
        </w:rPr>
        <w:t>mutatis</w:t>
      </w:r>
      <w:r w:rsidRPr="00765F8E">
        <w:rPr>
          <w:rFonts w:ascii="Garamond" w:hAnsi="Garamond" w:cs="Times New Roman"/>
          <w:i/>
          <w:iCs/>
          <w:noProof w:val="0"/>
          <w:spacing w:val="-15"/>
          <w:sz w:val="24"/>
          <w:szCs w:val="24"/>
        </w:rPr>
        <w:t xml:space="preserve"> </w:t>
      </w:r>
      <w:r w:rsidRPr="00765F8E">
        <w:rPr>
          <w:rFonts w:ascii="Garamond" w:hAnsi="Garamond" w:cs="Times New Roman"/>
          <w:i/>
          <w:iCs/>
          <w:noProof w:val="0"/>
          <w:sz w:val="24"/>
          <w:szCs w:val="24"/>
        </w:rPr>
        <w:t>mutandis.</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Vendosja e produkteve gjatë programeve</w:t>
      </w:r>
    </w:p>
    <w:p w:rsidR="000F7006" w:rsidRPr="00765F8E" w:rsidRDefault="000F7006" w:rsidP="000F7006">
      <w:pPr>
        <w:autoSpaceDE w:val="0"/>
        <w:autoSpaceDN w:val="0"/>
        <w:adjustRightInd w:val="0"/>
        <w:spacing w:after="0" w:line="240" w:lineRule="auto"/>
        <w:ind w:firstLine="284"/>
        <w:jc w:val="center"/>
        <w:rPr>
          <w:rFonts w:ascii="Garamond" w:hAnsi="Garamond" w:cs="Times New Roman"/>
          <w:bCs/>
          <w:i/>
          <w:sz w:val="24"/>
          <w:szCs w:val="24"/>
        </w:rPr>
      </w:pPr>
      <w:r w:rsidRPr="00765F8E">
        <w:rPr>
          <w:rFonts w:ascii="Garamond" w:hAnsi="Garamond" w:cs="Times New Roman"/>
          <w:bCs/>
          <w:i/>
          <w:sz w:val="24"/>
          <w:szCs w:val="24"/>
        </w:rPr>
        <w:t>(ndryshuar pika 1</w:t>
      </w:r>
      <w:r w:rsidR="00A21AC1" w:rsidRPr="00765F8E">
        <w:rPr>
          <w:rFonts w:ascii="Garamond" w:hAnsi="Garamond" w:cs="Times New Roman"/>
          <w:bCs/>
          <w:i/>
          <w:sz w:val="24"/>
          <w:szCs w:val="24"/>
        </w:rPr>
        <w:t xml:space="preserve">, 4, shkronjat “a” të pikave 3 e 5, shfuqizuar pika 4 e shkronja “ç” e pikës 3, </w:t>
      </w:r>
      <w:r w:rsidRPr="00765F8E">
        <w:rPr>
          <w:rFonts w:ascii="Garamond" w:hAnsi="Garamond" w:cs="Times New Roman"/>
          <w:bCs/>
          <w:i/>
          <w:sz w:val="24"/>
          <w:szCs w:val="24"/>
        </w:rPr>
        <w:t>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A21AC1" w:rsidRPr="00765F8E" w:rsidRDefault="00A21AC1"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Vendosja e produkteve lejohet në programet e ofruesve të shërbimeve mediatike, përveç programeve të lajmeve, çështjeve aktuale, mbi çështjet konsumatore, me natyrë fetare dhe programeve për fëmijë.</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 xml:space="preserve">2. </w:t>
      </w:r>
      <w:r w:rsidR="00A21AC1" w:rsidRPr="00765F8E">
        <w:rPr>
          <w:rFonts w:ascii="Garamond" w:hAnsi="Garamond" w:cs="Times New Roman"/>
          <w:noProof w:val="0"/>
          <w:spacing w:val="-4"/>
          <w:sz w:val="24"/>
          <w:szCs w:val="24"/>
        </w:rPr>
        <w:t>Shfuqizuar</w:t>
      </w:r>
      <w:r w:rsidRPr="00765F8E">
        <w:rPr>
          <w:rFonts w:ascii="Garamond" w:hAnsi="Garamond" w:cs="Times New Roman"/>
          <w:noProof w:val="0"/>
          <w:spacing w:val="-4"/>
          <w:sz w:val="24"/>
          <w:szCs w:val="24"/>
        </w:rPr>
        <w: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3. Programet që përmbajnë vendosjen e mallrave duhet të plotësojnë këto kushte:</w:t>
      </w:r>
    </w:p>
    <w:p w:rsidR="00A21AC1" w:rsidRPr="00765F8E" w:rsidRDefault="00A21AC1" w:rsidP="00E83008">
      <w:pPr>
        <w:tabs>
          <w:tab w:val="left" w:pos="11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a) përmbajtja dhe organizimi i tyre brenda një orari në rastin e transmetimeve televizive ose në kuadër të një katalogu në rastin e shërbimeve mediatike audiovizive me kërkesë nuk do të ndikohen në asnjë rrethanë në mënyrë të tillë që të prekë përgjegjësinë dhe pavarësinë editoriale të ofruesit të shërbimit të medias;</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duhet të nxisin drejtpërdrejt marrjen ose përdorimin e mallrave dhe shërbimeve, veçanërisht duke bërë përmendje të posaçme promocionale të këtyre mallrave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nuk duhet t’i kushtojnë vëmendje të tepruar mallrave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fjalë;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 xml:space="preserve">ç) </w:t>
      </w:r>
      <w:r w:rsidR="00A21AC1" w:rsidRPr="00765F8E">
        <w:rPr>
          <w:rFonts w:ascii="Garamond" w:hAnsi="Garamond" w:cs="Times New Roman"/>
          <w:noProof w:val="0"/>
          <w:sz w:val="24"/>
          <w:szCs w:val="24"/>
        </w:rPr>
        <w:t>Shfuqizuar</w:t>
      </w:r>
      <w:r w:rsidRPr="00765F8E">
        <w:rPr>
          <w:rFonts w:ascii="Garamond" w:hAnsi="Garamond" w:cs="Times New Roman"/>
          <w:noProof w:val="0"/>
          <w:sz w:val="24"/>
          <w:szCs w:val="24"/>
        </w:rPr>
        <w:t>.</w:t>
      </w:r>
    </w:p>
    <w:p w:rsidR="00A21AC1" w:rsidRPr="00765F8E" w:rsidRDefault="00A21AC1"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Shikuesit informohen qartë për vendosjen e produktit nëpërmjet identifikimit të duhur në fillim dhe në fund të programit, si dhe kur rifillon programi pas transmetimit të reklamës, në mënyrë që të shmanget çorientimi i shikuesve.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Programet në asnjë rast nuk mund të përmbajnë vendosjen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produkteve:</w:t>
      </w:r>
    </w:p>
    <w:p w:rsidR="00A21AC1" w:rsidRPr="00765F8E" w:rsidRDefault="00A21AC1" w:rsidP="00E3002D">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cigareve, prodhimeve të tjera të duhanit, cigareve elektronike dhe enëve rimbushëse apo vendosje të produkteve nga shoqëri tregtare, persona apo sipërmarrje, veprimtaria kryesore e të cilave është prodhimi ose tregtimi i cigareve, prodhimeve të tjera të duhanit, cigareve elektronike dhe enëve rimbushëse;</w:t>
      </w:r>
    </w:p>
    <w:p w:rsidR="00E83008" w:rsidRPr="00765F8E" w:rsidRDefault="00E83008" w:rsidP="00E3002D">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prodhimeve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farmaceutike,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barnave,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trajtimeve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mjekësore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jepen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vetëm</w:t>
      </w:r>
      <w:r w:rsidRPr="00765F8E">
        <w:rPr>
          <w:rFonts w:ascii="Garamond" w:hAnsi="Garamond" w:cs="Times New Roman"/>
          <w:noProof w:val="0"/>
          <w:spacing w:val="15"/>
          <w:sz w:val="24"/>
          <w:szCs w:val="24"/>
        </w:rPr>
        <w:t xml:space="preserve"> </w:t>
      </w:r>
      <w:r w:rsidRPr="00765F8E">
        <w:rPr>
          <w:rFonts w:ascii="Garamond" w:hAnsi="Garamond" w:cs="Times New Roman"/>
          <w:noProof w:val="0"/>
          <w:spacing w:val="-15"/>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recetën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mjekut.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Sponsorizimi i shërbimeve të transmetimeve</w:t>
      </w:r>
    </w:p>
    <w:p w:rsidR="00A21AC1" w:rsidRPr="00765F8E" w:rsidRDefault="00A21AC1" w:rsidP="00A21AC1">
      <w:pPr>
        <w:autoSpaceDE w:val="0"/>
        <w:autoSpaceDN w:val="0"/>
        <w:adjustRightInd w:val="0"/>
        <w:spacing w:after="0" w:line="240" w:lineRule="auto"/>
        <w:ind w:firstLine="284"/>
        <w:jc w:val="center"/>
        <w:rPr>
          <w:rFonts w:ascii="Garamond" w:hAnsi="Garamond" w:cs="Times New Roman"/>
          <w:bCs/>
          <w:i/>
          <w:sz w:val="24"/>
          <w:szCs w:val="24"/>
        </w:rPr>
      </w:pPr>
      <w:r w:rsidRPr="00765F8E">
        <w:rPr>
          <w:rFonts w:ascii="Garamond" w:hAnsi="Garamond" w:cs="Times New Roman"/>
          <w:bCs/>
          <w:i/>
          <w:sz w:val="24"/>
          <w:szCs w:val="24"/>
        </w:rPr>
        <w:t>(shtuar fjalë në pikën 2 me ligjin nr. 30/2023, datë 13.4.2023)</w:t>
      </w:r>
    </w:p>
    <w:p w:rsidR="00E83008" w:rsidRPr="00765F8E" w:rsidRDefault="00E83008" w:rsidP="00A21AC1">
      <w:pPr>
        <w:autoSpaceDE w:val="0"/>
        <w:autoSpaceDN w:val="0"/>
        <w:adjustRightInd w:val="0"/>
        <w:spacing w:after="0" w:line="240" w:lineRule="auto"/>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Shërbimet e sponsorizuara të transmetimit audio dhe audioviziv duhet të plotësojnë këto kërkesa: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përmbajtja e tyre dhe listimi i programeve nuk duhet në asnjë rast të ndikohen në një mënyrë  të tillë, që të prekin përgjegjësinë dhe pavarësinë editoriale të 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mediatik;</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duhet të nxisin drejtpërsëdrejti blerjen apo porositjen e mallrave apo shërbimeve, veçanërisht duke bërë përmendje të posaçme promocionale për këto mallra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shikuesit duhet të informohen në mënyrë të qartë për marrëveshjen e sponsorizimit, mbi të cilën mbështetet programi. Programet e sponsorizuara duhet të identifikohen qartë nga emri, stema dhe/ose simbole të tjera të subjektit sponsorizues, si nëpërmjet një shenje të dallueshme në fillim, gjatë tij ose në përfundim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Shërbimet e transmetimit audioviziv nuk mund të sponsorizohen nga shoqëri, persona apo sipërmarrje, veprimtaria kryesore e të cilave është prodhimi apo tregtimi i cigareve apo prodhimeve të tjera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duhanit</w:t>
      </w:r>
      <w:r w:rsidR="00A21AC1" w:rsidRPr="00765F8E">
        <w:t xml:space="preserve"> </w:t>
      </w:r>
      <w:r w:rsidR="00A21AC1" w:rsidRPr="00765F8E">
        <w:rPr>
          <w:rFonts w:ascii="Garamond" w:hAnsi="Garamond" w:cs="Times New Roman"/>
          <w:noProof w:val="0"/>
          <w:sz w:val="24"/>
          <w:szCs w:val="24"/>
        </w:rPr>
        <w:t>cigareve elektronike, si dhe enëve rimbushëse</w:t>
      </w:r>
      <w:r w:rsidRPr="00765F8E">
        <w:rPr>
          <w:rFonts w:ascii="Garamond" w:hAnsi="Garamond" w:cs="Times New Roman"/>
          <w:noProof w:val="0"/>
          <w:sz w:val="24"/>
          <w:szCs w:val="24"/>
        </w:rPr>
        <w: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3. Sponsorizimi i shërbimeve të transmetimit audio dhe audioviziv ose programeve nga shoqëri, persona ose sipërmarrje, veprimtaria kryesore e të cilave përfshin prodhimin ose shitjen e barnave, produkteve farmaceutike dhe shërbimeve mjekësore, mund të përmendë vetëm emrin ose të tregojë stemën ose imazhe të tjera të tipit përfaqësues të subjektit sponsorizues, por nuk mund të reklamojë  barna, prodhime të veçanta farmaceutike ose shërbime të caktuara mjekësore që jepen vetëm me recetën e mjekut.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Lajmet dhe programet informative që lidhen me politikën nuk mund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sponsorizohen.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5. Ndalohet shfaqja e shenjave të sponsorizimit gjatë transmetimit të programeve për </w:t>
      </w:r>
      <w:r w:rsidR="00EE1A0E" w:rsidRPr="00765F8E">
        <w:rPr>
          <w:rFonts w:ascii="Garamond" w:hAnsi="Garamond" w:cs="Times New Roman"/>
          <w:noProof w:val="0"/>
          <w:sz w:val="24"/>
          <w:szCs w:val="24"/>
        </w:rPr>
        <w:t>fëmijët</w:t>
      </w:r>
      <w:r w:rsidRPr="00765F8E">
        <w:rPr>
          <w:rFonts w:ascii="Garamond" w:hAnsi="Garamond" w:cs="Times New Roman"/>
          <w:noProof w:val="0"/>
          <w:sz w:val="24"/>
          <w:szCs w:val="24"/>
        </w:rPr>
        <w:t>, dokumentarëve dhe programeve që kanë lidhje me besimin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fetar.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V</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KODI DHE RREGULLORET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Kodi i 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përgatit dhe rishikon, në bazë të nevojës, kodin për rregullat, standardet dhe praktikat e transmetimit, sipas përcaktimeve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Kodi i transmetimit siguron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gjitha lajmet e transmetuara të njoftohen dhe të paraqiten në mënyrë objektive dhe të paanshme;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trajtimi i ngjarjeve, përfshirë çështjet që janë tema të debatit publik, të jetë i drejtë për të gjitha subjektet e interesuara në këto çështje dhe të paraqitet në mënyrë objektive 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paanshme;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OSHMA-të të mos transmetojnë programe që cenojnë rregullat e etikës dhe moralit publik, që mund të nxisin vepra penale apo të cenojnë autoritetin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shtetit;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në programet e transmetuara nga OSHMA-të të mos cenohet e drejta e fshehtësisë së jetës private të personit;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OSHMA-të të mos shfaqin njëanshmëri për ndonjë forcë politike gjatë ndarjes së kohës të transmetimit për veprimtaritë e subjekteve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politike;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në çështjet që përfshijnë moralin dhe etikën në materialet programore, veçanërisht paraqitja e sjelljeve të dhunshme dhe seksuale të realizohet me kujdesin e duhur ndaj ndjeshmërisë të publikut dhe efekteve të programeve të tilla në zhvilli</w:t>
      </w:r>
      <w:r w:rsidR="00EE1A0E" w:rsidRPr="00765F8E">
        <w:rPr>
          <w:rFonts w:ascii="Garamond" w:hAnsi="Garamond" w:cs="Times New Roman"/>
          <w:noProof w:val="0"/>
          <w:sz w:val="24"/>
          <w:szCs w:val="24"/>
        </w:rPr>
        <w:t>min moral, mendor e fizik të fëmijë</w:t>
      </w:r>
      <w:r w:rsidRPr="00765F8E">
        <w:rPr>
          <w:rFonts w:ascii="Garamond" w:hAnsi="Garamond" w:cs="Times New Roman"/>
          <w:noProof w:val="0"/>
          <w:sz w:val="24"/>
          <w:szCs w:val="24"/>
        </w:rPr>
        <w:t xml:space="preserve">ve. OSHMA-të nuk lejohet të transmetojnë programe që mund të dëmtojnë seriozisht zhvillimin fizik, mendor, ose moral të </w:t>
      </w:r>
      <w:r w:rsidR="00EE1A0E" w:rsidRPr="00765F8E">
        <w:rPr>
          <w:rFonts w:ascii="Garamond" w:hAnsi="Garamond" w:cs="Times New Roman"/>
          <w:noProof w:val="0"/>
          <w:sz w:val="24"/>
          <w:szCs w:val="24"/>
        </w:rPr>
        <w:t>fëmijëve</w:t>
      </w:r>
      <w:r w:rsidRPr="00765F8E">
        <w:rPr>
          <w:rFonts w:ascii="Garamond" w:hAnsi="Garamond" w:cs="Times New Roman"/>
          <w:noProof w:val="0"/>
          <w:sz w:val="24"/>
          <w:szCs w:val="24"/>
        </w:rPr>
        <w:t>, në veçanti programe që përmbajnë pornografi ose që paraqesin skena dhune të skajshme dhe artificiale. OSHMA-të nuk lejohet të shfaqin programe të tjera që mund të dëmtojnë zhvillimin fiz</w:t>
      </w:r>
      <w:r w:rsidR="00EE1A0E" w:rsidRPr="00765F8E">
        <w:rPr>
          <w:rFonts w:ascii="Garamond" w:hAnsi="Garamond" w:cs="Times New Roman"/>
          <w:noProof w:val="0"/>
          <w:sz w:val="24"/>
          <w:szCs w:val="24"/>
        </w:rPr>
        <w:t>ik, mendor dhe moral të fëmijë</w:t>
      </w:r>
      <w:r w:rsidRPr="00765F8E">
        <w:rPr>
          <w:rFonts w:ascii="Garamond" w:hAnsi="Garamond" w:cs="Times New Roman"/>
          <w:noProof w:val="0"/>
          <w:sz w:val="24"/>
          <w:szCs w:val="24"/>
        </w:rPr>
        <w:t xml:space="preserve">ve, përveç rasteve kur sigurohet, duke zgjedhur orarin e transmetimit ose ndonjë masë tjetër teknike, që </w:t>
      </w:r>
      <w:r w:rsidR="00EE1A0E" w:rsidRPr="00765F8E">
        <w:rPr>
          <w:rFonts w:ascii="Garamond" w:hAnsi="Garamond" w:cs="Times New Roman"/>
          <w:noProof w:val="0"/>
          <w:sz w:val="24"/>
          <w:szCs w:val="24"/>
        </w:rPr>
        <w:t>fëmijët</w:t>
      </w:r>
      <w:r w:rsidRPr="00765F8E">
        <w:rPr>
          <w:rFonts w:ascii="Garamond" w:hAnsi="Garamond" w:cs="Times New Roman"/>
          <w:noProof w:val="0"/>
          <w:sz w:val="24"/>
          <w:szCs w:val="24"/>
        </w:rPr>
        <w:t xml:space="preserve"> normalisht nuk i shikojnë ose dëgjojnë të tilla transmetime. Kur programe të tilla transmetohen në formë të hapur ato duhet të paraprihen nga një paralajmërim akustik ose të identifikohen nga prezenca e një simboli viziv gjatë gjithë kohëzgjatjes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reklamat, shitjet e drejtpërdrejta, materialet e shitjeve të drejtpërdrejta, sponsorizimet dhe format e tjera të paraqitjes tregtare, të përdorura në çdo shërbim transmetimi, veçanërisht ato që lidhen me çështje që mund të jenë drejtpërsëdrej</w:t>
      </w:r>
      <w:r w:rsidR="00EE1A0E" w:rsidRPr="00765F8E">
        <w:rPr>
          <w:rFonts w:ascii="Garamond" w:hAnsi="Garamond" w:cs="Times New Roman"/>
          <w:noProof w:val="0"/>
          <w:sz w:val="24"/>
          <w:szCs w:val="24"/>
        </w:rPr>
        <w:t>ti ose jo në interes të fëmijë</w:t>
      </w:r>
      <w:r w:rsidRPr="00765F8E">
        <w:rPr>
          <w:rFonts w:ascii="Garamond" w:hAnsi="Garamond" w:cs="Times New Roman"/>
          <w:noProof w:val="0"/>
          <w:sz w:val="24"/>
          <w:szCs w:val="24"/>
        </w:rPr>
        <w:t>ve, duhet të ruajnë interesin e tyre, duke pasur kujdes të veçantë për shëndetin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reklamat, shitjet e drejtpërdrejta, materialet e shitjeve të drejtpërdrejta, sponsorizimet dhe format e tjera të paraqitjes tregtare, të përdorura në çdo shërbim transmetimi, të ndryshme nga ato të përcaktuara në shkronjën “e” të kësaj pike, të ruajnë interesat e shikuesve dhe të dëgjuesve;</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shërbimi i transmetimit, i cili ka për qëllim parësor mbështetjen e interesave të një organizate, të ruajë interesat e shikuesve 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dëgjuesve;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g) të zbatohen kërkesat e neneve 42-46 të këtij 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përgatitjen apo rishikimin e kodit të transmetimit, AMA duhet të mbajë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parasysh:</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shkallën e dëmit së shkaktuar nga paraqitja e ndonjë lloj materiali në programe përgjithësisht ose në programe të një natyre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caktuar;</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masën dhe përbërjen e audiencës së mundshme për programet audiovizive në shërbimet e transmetimit në përgjithësi ose të një natyre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caktuar;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natyrën e përmbajtjes së programit dhe shkallën e njoftimit të publikut të mundshëm lidhur me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natyrë;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vullnetin për të siguruar që përmbajtja e transmetimeve të përputhet me ndryshimet përkatëse në kodin e transmetimeve, në rastin kur kryhen këto ndryshime;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vullnetin e sigurimit të pavarësisë së kontrollit editorial mbi përmbajtjen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Kodi i transmetimit, i miratuar nga AMA mund të ndalojë reklamat e kategorive të veçanta të ushqimeve dhe pijeve që konsiderohen se janë të dëmshme për </w:t>
      </w:r>
      <w:r w:rsidR="00EE1A0E" w:rsidRPr="00765F8E">
        <w:rPr>
          <w:rFonts w:ascii="Garamond" w:hAnsi="Garamond" w:cs="Times New Roman"/>
          <w:noProof w:val="0"/>
          <w:sz w:val="24"/>
          <w:szCs w:val="24"/>
        </w:rPr>
        <w:t>fëmijët</w:t>
      </w:r>
      <w:r w:rsidRPr="00765F8E">
        <w:rPr>
          <w:rFonts w:ascii="Garamond" w:hAnsi="Garamond" w:cs="Times New Roman"/>
          <w:noProof w:val="0"/>
          <w:sz w:val="24"/>
          <w:szCs w:val="24"/>
        </w:rPr>
        <w:t>, veçanërisht ato me përmbajtje  të lartë yndyre, sheqeri, kripe etj. Në përgatitjen e kodit të transmetimit, AMA duhet të këshillohet paraprakisht me autoritetet përkatëse të shëndetit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Në kodin e transmetimit, AMA përcakton në mënyrë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veçantë: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standardet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b) kërkesat për reklamat drejtuar </w:t>
      </w:r>
      <w:r w:rsidR="00EE1A0E" w:rsidRPr="00765F8E">
        <w:rPr>
          <w:rFonts w:ascii="Garamond" w:hAnsi="Garamond" w:cs="Times New Roman"/>
          <w:noProof w:val="0"/>
          <w:sz w:val="24"/>
          <w:szCs w:val="24"/>
        </w:rPr>
        <w:t>fëmijë</w:t>
      </w:r>
      <w:r w:rsidRPr="00765F8E">
        <w:rPr>
          <w:rFonts w:ascii="Garamond" w:hAnsi="Garamond" w:cs="Times New Roman"/>
          <w:noProof w:val="0"/>
          <w:sz w:val="24"/>
          <w:szCs w:val="24"/>
        </w:rPr>
        <w:t>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kërkesat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reklamat;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kërkesat për implementimin e promovimit progresiv të veprave europiane dhe veprave të pavarura;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kërkesat për mbrojtjen e të dhënave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personale.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Rregulloret e 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në përputhje me kërkesat e neneve 43-46 të këtij ligji miraton rregulloren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kohën ditore të lejuar për transmetimin e reklamave dhe shitjeve të drejtpërdrejta, materialeve të shitjeve të drejtpërdrejta në një shërbim transmetimi, sipas kushteve të përcaktuara në licencë dhe/ose autorizim;</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kohën maksimale të lejuar në një orë transmetimi të reklamave dhe shitjeve të drejtpërdrejta, materialeve të shitjeve të drejtpërdrejta në një shërbim transmetimi, sipas kategorive të ndryshme të shërbimeve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masat e veçanta, që ofruesi i shërbimit mediatik duhet të ndërmarrë për të realizuar marrjen nga personat që kanë një shkallë të caktuar paaftësie dëgjimi ose shikimi të programeve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Rregulloret e transmetimit, lidhur me kërkesat e pikës 1 të këtij neni, duhet të përcaktojnë për çdo OSHMA sigurimin e shërbimeve të tilla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gjuha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shenjave;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shërbimet e teletekstit;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titrimin dhe përshkrimin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kenë parasysh, që materialet e sipërpërmendura të transmetohen në mënyrë periodike gjatë ditës, në intervale të rregullta, gjatë kohës së shikueshmërisë maksimale dhe sidomos për programet e lajmeve dhe veprimtarive, si dhe për programe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Rregullat e përcaktuara në pikën 1 shkronja “c” të këtij neni mund të kërkojnë që një përqindje e caktuar e programeve në një shërbim transmetimi të angazhojnë mjete të veçanta, nëpërmjet të cilave marrja e këtyre shërbimeve nga personat e përcaktuar në këtë pikë të jetë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kënaqshme.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AMA rishikon rregulloren e transmetimit, lidhur me përcaktimet e pikës 1 shkronja “c” të </w:t>
      </w:r>
      <w:r w:rsidRPr="00765F8E">
        <w:rPr>
          <w:rFonts w:ascii="Garamond" w:hAnsi="Garamond" w:cs="Times New Roman"/>
          <w:noProof w:val="0"/>
          <w:spacing w:val="-15"/>
          <w:sz w:val="24"/>
          <w:szCs w:val="24"/>
        </w:rPr>
        <w:t xml:space="preserve">këtij </w:t>
      </w:r>
      <w:r w:rsidRPr="00765F8E">
        <w:rPr>
          <w:rFonts w:ascii="Garamond" w:hAnsi="Garamond" w:cs="Times New Roman"/>
          <w:noProof w:val="0"/>
          <w:sz w:val="24"/>
          <w:szCs w:val="24"/>
        </w:rPr>
        <w:t>neni, minimalisht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vit.</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48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Këshillimi publik</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në procesin e përgatitjes së dokumenteve rregullatore, sipas kërkesave të këtij ligji, dhe përpara marrjes së vendimeve, të cilat kanë një ndikim të ndjeshëm në ofrimin e shërbimeve audio dhe audiovizive, është i detyruar të marrë dhe të vlerësojë mendimin e palëve të interesuara nëpërmjet këshillimit publik.</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procesin e këshillimit publik, AMA publikon dokumentet rregullatore të propozuara dhe kërkon paraqitjen me shkrim të mendimit të palëve të interesuara, brenda një afati kohor të publikuar, i cili nuk duhet të jetë më pak se 30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rast se AMA e gjykon të nevojshme, kryen edhe seancë dëgjimore, ku ftohen palët e interesuara për të parashtruar mendimin për dokumentet rregullatore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propozuara.</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Pas përfundimit të afatit të përcaktuar në pikën 2 të këtij neni dhe para miratimit të dokumenteve rregullatore, AMA duhet të publikojë mendimet dhe komentet e palëve të interesuara, duke respektuar konfidencialitetin e informacionit.</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49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Paraqitja e kodit dhe rregulloreve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Kodi dhe rregulloret e transmetimit të miratuara publikohen në faqen zyrtare të internetit të AMA-s.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raporton për efektet e kodit dhe rregulloreve të transmetimit të miratuara në raportin vjetor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Kuvendin.</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Bashkëpunimi me subjekte të tjera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mund të bashkëpunojë, të mbështesë ose të nxisë një ose më shumë subjekte të specializuara brenda dhe jashtë vendit për përgatitjen e standardeve të përmbajtjes së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transmetimeve.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bashkëpunon me institucione të tjera publike, sipas fushës së kompetencës përkatëse të secilit, lidhur me përpilimin e përmbajtjes së standardeve të detajuar në kodin dhe rregulloret e transmetimit.</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3. AMA mund të angazhojë veç administratës së vet dhe Këshillit të Ankesave dhe ekspertë të</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pavarur.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bashkëpunon me Zyrën e të Drejtave të Autorit dhe me organet që mbrojnë të drejtën e autorit dhe të drejtat e tjera të lidhura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765F8E" w:rsidRDefault="00E83008" w:rsidP="00E83008">
      <w:pPr>
        <w:autoSpaceDE w:val="0"/>
        <w:autoSpaceDN w:val="0"/>
        <w:adjustRightInd w:val="0"/>
        <w:spacing w:after="0" w:line="240" w:lineRule="auto"/>
        <w:ind w:firstLine="284"/>
        <w:jc w:val="center"/>
        <w:rPr>
          <w:rFonts w:ascii="Garamond" w:hAnsi="Garamond" w:cs="Times New Roman"/>
          <w:noProof w:val="0"/>
          <w:spacing w:val="-15"/>
          <w:sz w:val="24"/>
          <w:szCs w:val="24"/>
        </w:rPr>
      </w:pPr>
      <w:r w:rsidRPr="00765F8E">
        <w:rPr>
          <w:rFonts w:ascii="Garamond" w:hAnsi="Garamond" w:cs="Times New Roman"/>
          <w:noProof w:val="0"/>
          <w:sz w:val="24"/>
          <w:szCs w:val="24"/>
        </w:rPr>
        <w:t xml:space="preserve">KREU </w:t>
      </w:r>
      <w:r w:rsidRPr="00765F8E">
        <w:rPr>
          <w:rFonts w:ascii="Garamond" w:hAnsi="Garamond" w:cs="Times New Roman"/>
          <w:noProof w:val="0"/>
          <w:spacing w:val="-15"/>
          <w:sz w:val="24"/>
          <w:szCs w:val="24"/>
        </w:rPr>
        <w:t xml:space="preserve">VI </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ANKIMI</w:t>
      </w:r>
    </w:p>
    <w:p w:rsidR="005B5710" w:rsidRDefault="005B5710"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 xml:space="preserve">Neni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51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Procedurat për trajtimin e ankesave</w:t>
      </w:r>
    </w:p>
    <w:p w:rsidR="00F91ADE" w:rsidRPr="00765F8E" w:rsidRDefault="00F91ADE"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OSHMA-ja është e detyruar të shqyrtojë çdo ankesë të arsyetuar të paraqitur me shkrim nga çdo person për programet e transmetuara prej tij, lidhur me zbatimin e kërkesave të nenit 33 të këtij ligji, mbi cilësinë e shërbimit të ofruar ose përmbushjen e detyrimeve kontraktore për shërbimet me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abonim.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Ankesa i paraqitet OSHMA-së jo më vonë se 30 ditë nga data e transmetimit, ose kur në rastin e dy ose më shumë transmetimeve të lidhura me njëra-tjetrën, nga data e transmetimit më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Çdo OSHMA duhet të përgatisë dhe të zbatojë procedura të caktuara për trajtimin e ankesave. Këto procedura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parashikojnë: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mënyrën dhe vendin e paraqitjes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ankesës;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afatin, brenda të cilit transmetuesit duhet të kthejnë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përgjigje;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mënyrën e zgjidhjes së ankesës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OSHMA-ja duhet të publikojë në faqen e vet të internetit apo të bëjnë publike në ndonjë mënyrë tjetër procedurat e trajtimit të ankesave, të hartuara në përputhje me udhëzimet e Këshillit të Ankesave.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Këshilli i Ankesave përgatit dhe publikon udhëzimet për OSHMA-të, me qëllim realizimin e përcaktimeve të pikës 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OSHMA-ja paraqet informacionin e kërkuar nga pika 3 e këtij neni në Këshillin e Ankesave. Ky informacion mund të publikohet në faqen e internetit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OSHMA-ja mban ankesat e bëra sipas pikës 1 të këtij neni dhe përgjigjet e tyre për një periudhë prej dy vjetësh nga data e regjistrimit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ankesës.</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OSHMA-ja është e detyruar të lejojë inspektimin nga ana e Këshillit të Ankesave të regjistrimeve të mbajtura sipas pikës 7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Shqyrtimi i ankesave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Këshilli i Ankesave shqyrton çdo ankesë, lidhur me transmetimin e lajmeve dhe programeve  në shkelje të kërkesave të nenit 33 të këtij ligji dhe rregulloreve të transmetimit të përcaktuara sipas nenit 47 të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Ankesa duhet të paraqitet në formë të shkruar në Këshillin e Ankesave brenda 30 ditëve nga data e transmetimit, ose kur në rastin e dy ose më shumë transmetimeve të lidhura me njëra-tjetrën, nga data e transmetimit më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vonë.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Këshilli i Ankesave, kur e çmon të nevojshme, ia kalon ankesën e paraqitur OSHMA-së për të paraqitur pretendimet e veta brenda 7</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Pas shqyrtimit të ankesës dhe pretendimeve të OSHMA-së, Këshilli i Ankesave, nëse çmon se ka shkelje, i propozon AMA-s masat përkatëse. Në çdo rast Këshilli i Ankesave njofton me shkrim personin që ka paraqitur ankesën dhe OSHMA-në përkatëse mbi konkluzionet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masat.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OSHMA-ja transmeton konkluzionin e Këshillit të Ankesave, kur ky konkluzion është në favor të personit që ka kryer ankesën, brenda 2 ditëve nga marrja e njoftimit, në një mënyrë të njëjtë me atë të realizimit të transmetimit, kundrejt të cilit është bërë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ankesa.</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Këshilli i Ankesave vendos lidhur me zgjidhjen e ankesës brenda një afati sa më të shkurtër. Gjatë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procedurave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zgjidhjes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Këshilli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vendosë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organizimin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seancave</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dëgjimore me palët.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Kur një çështje ka qenë objekt i shumë ankesave të paraqitura, në bazë të këtij neni, ose për transmetime, që janë jashtë juridiksionit territorial të AMA-s, Këshilli i Ankesave, në qoftë se e konsideron të përshtatshme, i raporton AMA-s, lidhur me aspektet e saj dhe mënyrat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zgjidhjes.</w:t>
      </w:r>
    </w:p>
    <w:p w:rsidR="00F91ADE" w:rsidRPr="00765F8E" w:rsidRDefault="00F91ADE"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E drejta e përgjigjes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Çdo person, dinjiteti dhe reputacioni i të cilit janë prekur nga publikimi i fakteve dhe informacioneve jo të sakta në një transmetim, ka të drejtën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përgjigjes.</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përgatit, brenda gjashtë muajve nga hyrja në fuqi e këtij ligji, një rregullore për ushtrimin e së drejtës së përgjigjes, pas një këshillimi publik,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çështje.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Rregullorja përcakton procedurat që duhet të ndiqen për ushtrimin e së drejtës së përgjigjes, në mënyrë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përgjigjja të transmetohet brenda 30 ditëve nga paraqitja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kërkesës;</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b) e drejta e përgjigjes duhet të paraqesë se në çfarë mase informacioni i paraqitur gjatë transmetimit është jo korrekt dhe mashtrues dhe të kufizohet në pohimin e fakteve të nevojshme për korrigjimin e fakteve apo informacioneve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pavërteta.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Personi që ushtron të drejtën e përgjigjes, në përputhje me rregulloren, duhet të paraqesë një kërkesë me shkrim, drejtuar ofruesit përgjegjës të shërbimit mediatik, duke paraqitur arsyet dhe faktet </w:t>
      </w:r>
      <w:r w:rsidRPr="00765F8E">
        <w:rPr>
          <w:rFonts w:ascii="Garamond" w:hAnsi="Garamond" w:cs="Times New Roman"/>
          <w:noProof w:val="0"/>
          <w:spacing w:val="-15"/>
          <w:sz w:val="24"/>
          <w:szCs w:val="24"/>
        </w:rPr>
        <w:t xml:space="preserve">që </w:t>
      </w:r>
      <w:r w:rsidRPr="00765F8E">
        <w:rPr>
          <w:rFonts w:ascii="Garamond" w:hAnsi="Garamond" w:cs="Times New Roman"/>
          <w:noProof w:val="0"/>
          <w:sz w:val="24"/>
          <w:szCs w:val="24"/>
        </w:rPr>
        <w:t>mbështetin kërkesën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Kërkesa për të drejtën e përgjigjes duhet të paraqitet tek OSHMA-ja brenda 10 ditëve nga transmetimi, të cilit i adresohet kjo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OSHMA-ja, brenda 10 ditëve nga marrja e kërkesës, vendos për ushtrimin ose refuzimin e së drejtës së përgjigjes dhe për këtë njofton me shkrim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kërkuesin.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Nëse brenda afatit të përcaktuar në pikën 6 të këtij neni kërkuesi nuk merr një përgjigje, prezumohet se OSHMA-ja ka refuzuar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OSHMA-ja vë në dispozicion Këshillit të Ankesave regjistrimet e mbajtura në bazë të pikës 7 të nenit 51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Për realizimin e kërkesave të ushtrimit të së drejtës së përgjigjes, OSHMA-ja nuk mund të aplikojë asnjë lloj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tarife.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Këshilli i Ankesave, brenda 15 ditëve nga paraqitja e një ankese për refuzimin e së drejtës së përgjigjes nga një OSHMA, shqyrton çështjen dhe, nëse e gjen të drejtë ankesën e bërë, i kërkon OSHMA-së korrigjimin e fakteve dhe informacioneve, në lidhje me personin e interesuar, në një mënyrë të ngjashme dhe kohë të njëjtë me atë të transmetimit objekt ankese, brenda 7 ditëve nga marrja e njoftimit.</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Në fillim të procedurës së shqyrtimit të ankesës, Këshilli i Ankesave i kërkon OSHMA-së, të cilit i adresohet ankesa, dhënien e shpjegimeve në lidhje me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ankesë.</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Këshilli i Ankesave i dërgon ankuesit dhe OSHMA-së përkatëse konkluzionet e arsyetuara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rastin.</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 Këshilli i Ankesave mund të refuzojë një ankesë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vlerëson se ajo është abuzive dhe e pabazuar, apo e bërë në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keqbesim;</w:t>
      </w:r>
    </w:p>
    <w:p w:rsidR="00E83008" w:rsidRPr="00765F8E" w:rsidRDefault="00E83008" w:rsidP="00E83008">
      <w:pPr>
        <w:tabs>
          <w:tab w:val="left" w:pos="12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e drejta e kërkuar për përgjigje është opinion personal i personit dhe s’ka të bëjë me rregullimin e ndonjë lajmi me karakter fakti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informacioni;</w:t>
      </w:r>
    </w:p>
    <w:p w:rsid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e drejta e kërkuar për përgjigje përmban parashtrimin e fakteve dhe informacioneve të rreme;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e drejta e kërkuar për përgjigje është bërë për të kërkuar parandalimin e veprimeve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pritshme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apo që s’kanë ndodhur ende;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përmbushja e së drejtës për përgjigje përfshin një ndëshkim, kapërcen rregullat e mirësjelljes, apo sjell dënimin e ofruesit të shërbimit mediatik në një proces gjyqësor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civil;</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përmbushja e së drejtës për përgjigje sjell shkeljen e kushteve të licencës së transmetimit të përcaktuar në kreun VII të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personi i dëmtuar nga informacioni i kundërshtuar nuk ka interes të ligjshëm në momentin</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kërkesës për ushtrimin e së drejtës së përgjigjes;</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transmetimi i kundërshtuar përmban një thënie apo deklarim të personit të prekur, të tillë që konsiderohet i barasvlershëm me vetë përgjigjen e kërkuar ose kur personi ka dhënë pëlqimin paraprak në një mënyrë formale lidhur me përmbajtjen e transmetimit;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një korrigjim i barasvlershëm i të dhënave të informacionit të kundërshtuar është bërë paraprakisht dhe për këtë është njoftuar personi i prekur;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përmbajtja e përgjigjes së kërkuar dhunon të drejtat e një pale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tretë;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 çështja objekt ankese lidhet me thëniet gjatë veprimtarive parlamentare, zhvillimit të seancave gjyqësore apo transmetimit të veprimtarive të subjekteve politike;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h) transmetimi i së drejtës për përgjigje nuk është në interes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publikut;</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kërkesa është paraqitur në tejkalim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afatit.</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14. Kur Këshilli i Ankesave vëren se OSHMA-ja nuk i ka përmbushur detyrimet, sipas pikës 10 të këtij neni, njofton AMA-n. Kjo e fundit vendos në bazë të sugjerimit të Këshillit të Ankesave për rastin konkret.</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15. Vendimi i AMA-s mund të kundërshtohet në Gjykatën e Rrethit Gjyqësor,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Tiranë.</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16. Rregullorja, sipas pikës 2 të këtij neni, publikohet nga AMA në faqen zyrtare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internetit.</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VII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LICENCAT E TRANSMETIMIT, LICENCAT E OFRIMIT TË PËRMBAJTJES DHE SHËRBIMEVE</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54</w:t>
      </w:r>
    </w:p>
    <w:p w:rsidR="00E83008"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Ofrimi i rrjeteve dhe shërbimeve audio dhe/ose audiovizive</w:t>
      </w:r>
    </w:p>
    <w:p w:rsidR="005B5710" w:rsidRPr="00765F8E" w:rsidRDefault="005B5710"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Ofrimi i rrjeteve për transmetimet audio dhe/ose audiovizive, që kërkojnë përdorimin e frekuencave radiotelevizive, licencohet nga AMA, sipas përcaktimeve të këtij ligji. Në përcaktimin e frekuencave që mund të përdoren për transmetimet audio dhe/ose audiovizive, AMA mban parasysh që frekuencat janë një pasuri kombëtare, me vlerë ekonomike dhe rëndësi sociale e kulturore dhe duhet të garantojë shmangien e interferencave dhe shfrytëzimin efektiv të spektrit. Caktimi i frekuencave bëhet nga AMA mbi bazën e objektivitetit, transparencës, mosdiskriminimit, disponueshmërisë së frekuencave të lira dhe, në përputhje me përcaktimet e Planit Kombëtar të Frekuencave, vetëm në brezat e  frekuencave të përcaktuara për t’u administruar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Ofrimi i rrjeteve për transmetimet audio dhe/ose audiovizive, që kërkojnë përdorimin e frekuencave jashtë brezave të frekuencave të caktuara për transmetimet radiotelevizive, sipas Planit Kombëtar të Frekuencave, i nënshtrohet rregullimit, sipas ligjit nr. 9918, datë 19.5.2008 “Për komunikimet elektronike”.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Ofrimi i rrjeteve për transmetimet audio dhe/ose audiovizive që nuk kërkojnë caktimin e frekuencave, si rrjetet e televizionit kabllor, satelitor, i nënshtrohen rregullimit sipas ligjit nr. 9918, datë 19.5.2008 “Për komunikimet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Ofrimi i shërbimeve të programeve audio dhe/ose audiovizive, mbështetur në rrjetet e përshkruara në pikën 1 të këtij neni, bëhet në përputhje me kërkesat e parashikuara nga ky ligj dhe rregullat e nxjerra nga AMA. Në këtë rast 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lëshon: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licenca të transmetimit audio dhe licenca të transmetimit audiovizive, kur licencohet rrjeti dhe programi ose programet e mbështetura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licenca të shërbimit të programit audio dhe/ose audioviziv, kur licencohet vetëm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Ofrimi i shërbimeve të programeve audio dhe/ose audiovizive, mbështetur në rrjetet e përshkruara në pikat 2 dhe 3 të këtij neni, bëhet në përputhje me kërkesat e parashikuara nga ky ligj dhe rregullat e nxjerra nga AMA. Në këtë rast, AMA lëshon autorizime të shërbimit audio dhe autorizime të shërbimit të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55</w:t>
      </w:r>
    </w:p>
    <w:p w:rsidR="00E83008"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Llojet e licencave dhe autorizimeve dhe afatet e tyre</w:t>
      </w:r>
    </w:p>
    <w:p w:rsidR="005B5710" w:rsidRPr="00765F8E" w:rsidRDefault="005B5710"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Llojet e licencave që jep AMA-ja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licencë shërbimi programi audio, për ofrimin e një shërbimi programi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licencë shërbimi programi audioviziv, për ofrimin e një shërbimi programi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licencë transmetimi audio, e cila përbëhet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 licencë shërbimi programi audio, sipas shkronjës “a”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licencë për ndërtimin e operimin e rrjetit, i cili mund të jetë analog ose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numerik; ç) licencë transmetimi audioviziv, e cila përbëhet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i) licencë shërbimi programi audioviziv, sipas shkronjës “b”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licencë për ndërtimin e operimin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rrjetit.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Licencat kategorizohen si 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licencat, sipas pikës 1/a dhe 1/b, janë kombëtare, rajonale apo lokale, në funksion të kategorisë së rrjetit tokësor, në të cilin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mbështeten;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licencat, sipas pikës 1/c dhe 1/ç, në funksion të kategorisë së rrjetit tokësor, ndahen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p>
    <w:p w:rsidR="00E83008" w:rsidRPr="00765F8E" w:rsidRDefault="00E83008" w:rsidP="00E83008">
      <w:pPr>
        <w:tabs>
          <w:tab w:val="left" w:pos="10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i) kombëtare, kur mbulohet </w:t>
      </w:r>
      <w:r w:rsidRPr="00765F8E">
        <w:rPr>
          <w:rFonts w:ascii="Garamond" w:hAnsi="Garamond" w:cs="Times New Roman"/>
          <w:noProof w:val="0"/>
          <w:spacing w:val="-15"/>
          <w:sz w:val="24"/>
          <w:szCs w:val="24"/>
        </w:rPr>
        <w:t xml:space="preserve">me </w:t>
      </w:r>
      <w:r w:rsidRPr="00765F8E">
        <w:rPr>
          <w:rFonts w:ascii="Garamond" w:hAnsi="Garamond" w:cs="Times New Roman"/>
          <w:noProof w:val="0"/>
          <w:sz w:val="24"/>
          <w:szCs w:val="24"/>
        </w:rPr>
        <w:t>sinjal jo më pak se 80 për qind e territorit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rajonale, për mbulim deri në 4 qarqe me vazhdimësi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gjeografike;</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lokale, për mbulimin e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qarku.</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Licencat për ndërtimin e rrjeteve numerike, sipas pikave 1/c/ii dhe 1/ç/ii i japin subjektit lejen për ndërtimin e operimin e një rrjeti numerik, përkatësisht audio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Autorizimet e shërbimit të programit audio dhe autorizimet e shërbimit të programit audioviziv, kur shërbimi mbështetet në rrjetet e përcaktuara në pikat 2 dhe 3 të nenit 54 të këtij ligji,</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satelitor, kur shërbimi mbështetet në një sistem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satelitor;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kabllor kur shërbimi mbështetet në një sistem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kabllor;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shërbimi </w:t>
      </w:r>
      <w:r w:rsidRPr="00765F8E">
        <w:rPr>
          <w:rFonts w:ascii="Garamond" w:hAnsi="Garamond" w:cs="Times New Roman"/>
          <w:i/>
          <w:iCs/>
          <w:noProof w:val="0"/>
          <w:sz w:val="24"/>
          <w:szCs w:val="24"/>
        </w:rPr>
        <w:t>on line</w:t>
      </w:r>
      <w:r w:rsidRPr="00765F8E">
        <w:rPr>
          <w:rFonts w:ascii="Garamond" w:hAnsi="Garamond" w:cs="Times New Roman"/>
          <w:noProof w:val="0"/>
          <w:sz w:val="24"/>
          <w:szCs w:val="24"/>
        </w:rPr>
        <w:t>, kur shërbimi mbështetet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internet;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ofrues shërbimi, përfshirë shërbimin e aksesit të kushtëzuar.</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Afati maksimal i kohëzgjatjes së licencave dhe/ose autorizimeve është 15 vjet. AMA, me vendim, përcakton kohëzgjatjen maksimale të licencave dhe autorizimeve, sipas klasifikimit të tyre. Në përcaktimin e këtyre afateve, AMA mban parasysh natyrën e shërbimeve dhe kohën e arsyeshme për kthimin e investimit. Kërkesa për rinovimin e licencës dhe/ose autorizimit bëhet 90 ditë para përfundimit të afatit të licencës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6. Licencat dhe/ose autorizimet dhe çdo e drejtë apo detyrim i lidhur me to nuk mund të transferohet. Në rast se mbajtësi i licencës dhe/ose autorizimit, hyn në marrëdhënie juridike civile, objekt i të cilave është edhe veprimtaria e licencuar/autorizuar, atëherë për cedimin ose kalimin e të drejtave </w:t>
      </w:r>
      <w:r w:rsidRPr="00765F8E">
        <w:rPr>
          <w:rFonts w:ascii="Garamond" w:hAnsi="Garamond" w:cs="Times New Roman"/>
          <w:noProof w:val="0"/>
          <w:spacing w:val="-15"/>
          <w:sz w:val="24"/>
          <w:szCs w:val="24"/>
        </w:rPr>
        <w:t xml:space="preserve">që </w:t>
      </w:r>
      <w:r w:rsidRPr="00765F8E">
        <w:rPr>
          <w:rFonts w:ascii="Garamond" w:hAnsi="Garamond" w:cs="Times New Roman"/>
          <w:noProof w:val="0"/>
          <w:sz w:val="24"/>
          <w:szCs w:val="24"/>
        </w:rPr>
        <w:t>burojnë nga licenca dhe/ose autorizimi kërkohet miratimi i AMA-s. Subjektit që ka fituar këto të drejta, miratimi i jepet në formën e një licence dhe/ose autorizimi të ri me të njëjtën përmbajtje. Kur AMA nuk e miraton kalimin, për shkaqe të parashikuara në këtë ligj, licenca dhe/ose autorizimi bëhet e/i</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pavlefshëm.</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Kërkesat e përgjithshme të aplikimit për licencë dhe/ose autorizim</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Aplikimi për marrjen e çdo lloj licence dhe/ose autorizimi përmban: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Emërtimin, vendndodhjen, formën ligjore të subjektit që bën kërkesën bashkë me emrin dhe firmën e personit që ka të drejtë ta përfaqësojë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Dokumentet që vërtetojnë të dhëna zyrtare e bankare mbi kapitalin financiar të personit juridik apo fizik që bën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Emërtimin e programit dhe të rrjetit ku do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mbështetet.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Objektin dhe karakteristikat e përgjithshme të shërbimit, të dhëna për kohëzgjatjen e programeve dhe territorin që do të mbulojë, si dhe projektin teknik të instalimit dhe shfrytëzimit të aparaturave.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Listën e administratorëve, parashikimet për shpenzimet dhe të ardhurat, origjinën dhe shumën e financimeve të parashikuara për kohëzgjatjen për të cilën kërkohet licenca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6. Listën emërore të anëtarëve të bordit drejtues dhe </w:t>
      </w:r>
      <w:r w:rsidRPr="00765F8E">
        <w:rPr>
          <w:rFonts w:ascii="Garamond" w:hAnsi="Garamond" w:cs="Times New Roman"/>
          <w:i/>
          <w:iCs/>
          <w:noProof w:val="0"/>
          <w:sz w:val="24"/>
          <w:szCs w:val="24"/>
        </w:rPr>
        <w:t xml:space="preserve">curriculum vitae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Përmbajtjen e programeve që do të transmetohen dhe strukturën programore të propozuar për transmetim, të cilat të shprehin qartë pluralizmin në tërësinë e tyre dhe paanësinë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informacionit.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Aplikimi duhet të përfshijë informacion mbi strukturën e pronësisë së kompanisë dhe aksionarëve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9. Aplikanti duhet t’i përgjigjet çdo pyetjeje të autoritetit rregullator gjatë shqyrtimit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aplikimit.</w:t>
      </w:r>
    </w:p>
    <w:p w:rsidR="00F91ADE" w:rsidRPr="00765F8E" w:rsidRDefault="00F91ADE"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Parime të përgjithshme të shërbimit të transmetimit audio të komunitetit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Shërbimi i transmetimit audio i komunitetit: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Operohet, zotërohet dhe drejtohet nga komuniteti të cilit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shërbejnë.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Ofrohet pa qëllim fitimi, duke reflektuar nevojat kulturore, gjuhësore, demografike, të besimit të komunitetit.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Ka karakter informues, edukativ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argëtues.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Ofron programe me rëndësi të veçantë për komunitetin, duke përfshirë, por pa u kufizuar në çështje të zhvillimit, kujdesin shëndetësor, informacione bazë, edukim të përgjithshëm, çështje të ambientit, reflektim të kulturës lokale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etj.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Mbështetet në punën vullnetare të pjesëmarrësve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komunitetit.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Mbështetet nga burime të ndryshme financiare të ligjshme, me përjashtim të reklamave për qëllime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fitimi.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Licencimi i shërbimeve të transmetimit audio të komunitetit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Licencimi i shërbimit të transmetimit audio të komunitetit bëhet nga AMA me procedurë të hapur, transparente dhe jo diskriminuese. AMA miraton dhe publikon rregullat dhe procedurat e licencimit të transmetimeve audio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komunitetit.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 jepet për një zonë gjeografike të kufizuar. AMA përcakton, me anë të një dokumenti rregullator, sasinë e frekuencave në dispozicion të shërbimit të transmetimit audio të komunitetit, si dhe zonën gjeografike të ofrimit të shërbimit, në përputhje me Planin Kombëtar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në procesin e licencimit, synon përmbushjen e objektivave të përcaktuara në nenin 18 të këtij 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në vlerësimin e aplikimeve, kryen një proces konsultimi publik për një periudhë prej jo më pak se 60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Refuzimi i aplikimit për shërbimin e transmetimit audio të komunitetit nga AMA, bëhet gjithmonë kundrejt një vendimi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arsyetuar.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59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Aplikimi për licencën e transmetimit audio për rrjete analoge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të siguruar zhvillimin e rregullt të shërbimeve audio dhe sigurimin e një larmie shërbimesh në hapësirën e mbulimit dhe respektimin e interesave të pakicave, AMA harton planin e përdorimit të frekuencave të destinuara për transmetimet audio, në përputhje me Planin Kombëtar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duke pasur parasysh planin e përdorimit të frekuencave të përmendura në pikën 1 të këtij neni, duke marrë në konsideratë ekzistencën e frekuencave të lira për transmetimet audio, me nismën e vet ose me kërkesën e subjekteve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interesuara:</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përcakton hapësirën e mbulimit të licencës së transmetimit audio, për të cilën mund të aplikohet;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çel garën për dhënien e licencës së transmetimit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përcaktimin e hapësirës së mbulimit, të përmendur në pikën 2 të këtij neni, AMA duhet paraprakisht: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realizojë studimin e interesave, pritshmërive dhe dëshirave të publikut në këtë zonë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mbulimi;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realizojë studimin e ndikimeve në sektorin e transmetimeve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zonë.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AMA publikon në faqen e vet të internetit rezultatet e studimeve, të përcaktuara në pikën 3 të këtij neni dhe mban në konsideratë këto të dhëna dhe ato të përcaktuara në pikën 2 të këtij neni për dhënien e licencës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AMA shpall publikisht çeljen e garës për dhënien e licencës së transmetimit audio ose audiovizive sipas këtij ligji. Aplikimet për këtë licencë bëhen brenda 40 ditëve nga shpallja e garës dhe duhet të përshkruajnë mënyrën e planifikuar të ofrimit të shërbimit dhe plotësimit të kritereve të shpallura paraprakisht nga 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Njoftimi për shpalljen e garës mund të përfshijë ftesën e të gjitha palëve të interesuara për të shprehur propozimet e tyre, në lidhje me natyrën e transmetimit audio, për të cilën është çelur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gara.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Gjatë shqyrtimit të aplikimeve për dhënien e licencës së transmetimit audio AMA vendos në përputhje me nenin 61 të këtij ligji dhe cakton pikët për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aplikues.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Shpallja e garës publikohet në faqen e internetit të AMA-s dhe, nëse është e mundur, në një organ shtypi, që shpërndahet në zonën e mbulimit të licencës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Në njoftimin e shpalljes së garës përcaktohen procedurat që duhen ndjekur për bërjen e aplikimit dhe kërkesat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Aplikimi për licencën e shërbimit të programit audio dhe audioviziv</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Ofrimi i shërbimeve të programeve audio dhe audiovizive, që mbështeten në rrjete tokësore analoge ose numerike, bëhet sipas licencës së lëshuar nga AMA nëpërmjet konkurrimit të aplikimeve në përputhje me kërkesat e nenit 56 të këtij ligji dhe rregullat e veçanta të miratuara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me nismën e vet ose me kërkesën e subjekteve të interesuara, çel garën për dhënien e licencës së shërbimit të programit audio ose audioviziv.</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shpall publikisht çeljen e garës për dhënien e licencës së shërbimeve të programeve audio ose audiovizive sipas këtij ligji. Aplikimet për këtë licencë bëhen brenda 40 ditëve nga shpallja e garës dhe duhet të përshkruajnë mënyrën e planifikuar të ofrimit të shërbimit dhe plotësimit të kritereve të shpallura paraprakisht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Njoftimi për shpalljen e garës përfshin ftesën e të gjitha palëve të interesuara për të shprehur propozimet e tyre, në lidhje me natyrën e shërbimit të programit audio ose audioviziv, për të cilën është çelur gara.</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Gjatë shqyrtimit të aplikimeve për dhënien e licencës së shërbimit të programit audio ose audioviziv AMA vendos në përputhje me nenin 61 të këtij ligji dhe cakton pikët për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rezultat.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Shqyrtimi dhe vendimmarrja për dhënien e licencave të transmetimeve audio për rrjete analoge dhe të shërbimit të programeve audio e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Gjatë shqyrtimit të aplikimeve dhe vendimmarrjes për përzgjedhjen e aplikuesit fitues AMA mban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parasysh:</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vetitë, ekspertizën dhe eksperiencën e aplikuesit ose, nëse aplikuesi është një shoqëri, të organeve drejtuesve, administratorëve apo agjencive të tjera të shoqërisë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pronarëve;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burimet financiare që zotërojnë aplikuesit dhe aspektet e funksionimit ekonomik dhe financiar të aplikimit;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cilësinë, llojet dhe shtrirjen e programeve në gjuhën shqipe dhe hapësirën e programeve të propozuara, që lidhen me tiparet dhe nevojat e kulturës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ç) hapësirën që aplikimi krijon brenda shërbimit të transmetimit të propozuar, për mundësinë e krijuesve të rinj në fushën e muzikës, të shfaqjeve teatrore dhe sidomos ato të lidhura me kulturën kombëtare;</w:t>
      </w:r>
    </w:p>
    <w:p w:rsidR="00E83008" w:rsidRPr="00765F8E" w:rsidRDefault="00C42CD0" w:rsidP="00C42CD0">
      <w:pPr>
        <w:tabs>
          <w:tab w:val="left" w:pos="1140"/>
        </w:tabs>
        <w:autoSpaceDE w:val="0"/>
        <w:autoSpaceDN w:val="0"/>
        <w:adjustRightInd w:val="0"/>
        <w:spacing w:after="0" w:line="240" w:lineRule="auto"/>
        <w:jc w:val="both"/>
        <w:rPr>
          <w:rFonts w:ascii="Garamond" w:hAnsi="Garamond" w:cs="Times New Roman"/>
          <w:noProof w:val="0"/>
          <w:sz w:val="24"/>
          <w:szCs w:val="24"/>
        </w:rPr>
      </w:pPr>
      <w:r>
        <w:rPr>
          <w:rFonts w:ascii="Garamond" w:hAnsi="Garamond" w:cs="Times New Roman"/>
          <w:noProof w:val="0"/>
          <w:sz w:val="24"/>
          <w:szCs w:val="24"/>
        </w:rPr>
        <w:t xml:space="preserve">    </w:t>
      </w:r>
      <w:r w:rsidR="00E83008" w:rsidRPr="00765F8E">
        <w:rPr>
          <w:rFonts w:ascii="Garamond" w:hAnsi="Garamond" w:cs="Times New Roman"/>
          <w:noProof w:val="0"/>
          <w:sz w:val="24"/>
          <w:szCs w:val="24"/>
        </w:rPr>
        <w:t>d) gatishmërinë për të ofruar një shumëllojshmëri shërbimesh në hapësirën e mbulimit</w:t>
      </w:r>
      <w:r w:rsidR="00E83008" w:rsidRPr="00765F8E">
        <w:rPr>
          <w:rFonts w:ascii="Garamond" w:hAnsi="Garamond" w:cs="Times New Roman"/>
          <w:noProof w:val="0"/>
          <w:spacing w:val="200"/>
          <w:sz w:val="24"/>
          <w:szCs w:val="24"/>
        </w:rPr>
        <w:t xml:space="preserve"> </w:t>
      </w:r>
      <w:r w:rsidR="00E83008" w:rsidRPr="00765F8E">
        <w:rPr>
          <w:rFonts w:ascii="Garamond" w:hAnsi="Garamond" w:cs="Times New Roman"/>
          <w:noProof w:val="0"/>
          <w:sz w:val="24"/>
          <w:szCs w:val="24"/>
        </w:rPr>
        <w:t>për</w:t>
      </w:r>
      <w:r>
        <w:rPr>
          <w:rFonts w:ascii="Garamond" w:hAnsi="Garamond" w:cs="Times New Roman"/>
          <w:noProof w:val="0"/>
          <w:sz w:val="24"/>
          <w:szCs w:val="24"/>
        </w:rPr>
        <w:t xml:space="preserve"> </w:t>
      </w:r>
      <w:r w:rsidR="00E83008" w:rsidRPr="00765F8E">
        <w:rPr>
          <w:rFonts w:ascii="Garamond" w:hAnsi="Garamond" w:cs="Times New Roman"/>
          <w:noProof w:val="0"/>
          <w:sz w:val="24"/>
          <w:szCs w:val="24"/>
        </w:rPr>
        <w:t>kategoritë e ndryshme shoqërore, përfshirë këtu interesat e pakicave;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gatishmërinë për t’i dhënë mundësinë çdo personi apo grupi personash për të pasur interesa  në një numër shërbimesh të transmetimit audioviziv, sipas kritereve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masat, në të cilat shërbimi i propozuar realizon interesat e ndryshëm në komunitetin përkatës lokal, ose si i shërben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interesave;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ë) ofrimin e teknologjisë digjitale në transmetim, si dhe plotësimin e kërkesave teknike për pajisjet për transmetimin dhe për realizimin e mbulimit të zonës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licencimit;</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të mos jenë në proces falimentimi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likuidimi;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të kenë kapital të regjistruar e të deklaruar në QKR në shumën 3 500 000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lekë.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Përveç përcaktimeve në pikën 1 të këtij neni, AMA duhet të vlerësojë edhe cilësinë e kryerjes së shërbimit të transmetimit nga ana e aplikuesit, mbajtës të një licence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mëparshme.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Kur AMA vendos mosmiratimin e aplikimit, duhet të njoftojë aplikuesit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arsyet e vendimit;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rezultatin e vlerësimit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aplikuesit;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rezultatin e aplikimit fitues.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Licenca e transmetimit audio dhe audioviziv nuk u jepet personave të dënuar për një vepër penale, nëse nuk kanë kaluar 5 vjet nga përfundimi i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dënimi.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Licenca e transmetimit nuk u jepet subjekteve që u është hequr ose u është bërë e pavlefshme licenca, me vendim të AMA-s, nëse nuk ka kaluar të paktën një periudhë 10-vjeçare nga data kur iu është hequr licenca e transmetimit. I njëjti kufizim zbatohet edhe ndaj subjekteve juridike, aksionarë të të cilëve janë individë që kanë qenë aksionarë në subjektet të cilëve iu është hequr licenca me vendim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Për shqyrtimin e aplikimeve të përcaktuara në këtë nen, AMA duhet të vendosë jo më vonë se 60 ditë nga dita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Rregullimi i pronësisë në transmetimet audio dhe audiovizive tokësore</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i/>
          <w:iCs/>
          <w:noProof w:val="0"/>
          <w:sz w:val="24"/>
          <w:szCs w:val="24"/>
        </w:rPr>
      </w:pPr>
      <w:r w:rsidRPr="00765F8E">
        <w:rPr>
          <w:rFonts w:ascii="Garamond" w:hAnsi="Garamond" w:cs="Times New Roman"/>
          <w:i/>
          <w:iCs/>
          <w:noProof w:val="0"/>
          <w:sz w:val="24"/>
          <w:szCs w:val="24"/>
        </w:rPr>
        <w:t>(shfuqizuar paragrafi i tretë me vendimin e Gjykatës Kushtetuese nr. 56, datë 27.7.2016)</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Licenca kombëtare e transmetimit audio dhe licenca kombëtare e transmetimit audioviziv u jepen vetëm shoqërive aksionare të regjistruara në Republikën e Shqipërisë, të cilat kanë si objekt ekskluziv veprimtarinë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Aksionet që përfaqësojnë kapitalin në një shoqëri, mbajtëse të një licence kombëtare për transmetim audio apo licencë kombëtare e transmetimit audioviziv, janë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nominative.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Shfuqizuar.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Një person fizik ose juridik, që ka aksione në një shoqëri që disponon një licencë kombëtare transmetimi audio ose licencë kombëtare transmetimi audioviziv, nuk mund të ketë më shumë se 20 për qind të kapitalit të përgjithshëm në një shoqëri të dytë, që zotëron një licencë kombëtare transmetimi audio ose licencë kombëtare të transmetimit audioviziv. Për transmetimet analoge audio lejohet pjesëmarrja në masën deri në 10 për qind në një shoqëri të tretë kombëtare. Një person i tillë nuk lejohet të marrë licencë transmetimi audio, lokale apo rajonale ose licencë transmetimi audioviziv, lokale apo rajonale.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Kushteve të mësipërme u nënshtrohen edhe licencat kombëtare për shërbimin e programit audio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6. Licenca lokale apo rajonale e transmetimit audio dhe licenca lokale apo rajonale e shërbimit të transmetimit audioviziv u jepen personave juridikë të regjistruar në Republikën e Shqipërisë, me objekt ekskluziv veprimtarinë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Një person fizik ose juridik që ka 100 për qind të aksioneve në një shoqëri që zotëron një licencë transmetimi audioviziv lokale apo rajonale, mund të marrë vetëm një licencë të dytë për transmetim audio lokale apo rajonale. Një person fizik ose juridik që ka 100 për qind të aksioneve në një shoqëri që zotëron një licencë transmetimi audio lokale apo rajonale, mund të marrë vetëm një licencë transmetimi audiovizive lokale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Një person fizik ose juridik që ka aksione në një subjekt që zotëron një licencë transmetimi audio lokale apo rajonale, nuk mund të ketë më shumë se 40 për qind të kapitalit të përgjithshëm në një shoqëri të dytë, që zotëron një licencë transmetimi audio lokale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Një person fizik ose juridik që ka aksione në një subjekt që zotëron një licencë transmetimi audioviziv lokale apo rajonale nuk mund të ketë më shumë se 40 për qind të kapitalit të përgjithshëm në një shoqëri të dytë që zotëron një licencë transmetimi audioviziv lokale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Në kuptim të këtij neni, aksionar konsiderohet mbajtësi i aksioneve dhe personat e lidhur me të deri në shkallën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dytë.</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Kushteve të mësipërme u nënshtrohen edhe subjektet juridike të autorizuara për ofrimin e shërbimeve të programit audio dhe autorizimet e shërbimit të programit audioviziv të mbështetura në rrjete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satelitore.</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Asnjë zotërues i licencave kombëtare të transmetimeve audio dhe licencave kombëtare të transmetimit audioviziv, përfshirë OSHMA-të, të licencuar për shërbimin e programit audioviziv dhe/ose të autorizuar për shërbimin e programeve të mbështetura në rrjete satelitore, në bazë të këtij ligji, nuk mund të transmetojë më shumë se 30 për qind të reklamave në tregun e transmetimeve audiovizive. AMA monitoron dhe publikon informacion periodik mbi volumin e reklamave të transmetuara nga OSHMA-të kombëtare.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Shfrytëzimi i multipleksit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Mbajtësit e licencave kombëtare, rajonale e lokale të transmetimeve numerike audio dhe licencave kombëtare numerike të transmetimit audioviziv janë të detyruar t’u japin akses në kushte të drejta, të arsyeshme dhe jodiskriminuese, në jo më pak se 40 për qind të kapacitetit të multipleksit të tyre, OSHMA-ve që zotërojnë licencë shërbimi programi audio dhe/ose licencë shërbimi programi</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Pavarësisht përcaktimeve të pikës 1 të këtij neni, një subjekt i licencuar për transmetime numerike ose për ofrimin e shërbimit të programit audio ose audioviziv, nuk mund të ketë më shumë se një të tretën e sasisë së përgjithshme të programeve përkatëse lokale, rajonale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Mbajtësit e licencave kombëtare, rajonale e lokale të transmetimeve numerike audio dhe licencave kombëtare numerike të transmetimit audioviziv ofrojnë aksesin për transmetim në rrjetin numerik, mbi bazën e marrëveshjeve tregtare me OSHMA-të. Tarifat për dhënien e aksesit për transmetim në rrjetin numerik duhet të orientohen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kosto.</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siguron që të gjitha shërbimet që u ofrohen OSHMA-ve, që zotërojnë licencë shërbimi programi audio dhe ose licencë shërbimi programi audioviziv, nga mbajtësit e licencave kombëtare, rajonale e lokale të transmetimeve numerike audio dhe licencave kombëtare numerike të transmetimit audioviziv, bazohen në kushte të drejta, të arsyeshme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jodiskriminuese.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Në rast mosmarrëveshjesh midis OSHMA-ve dhe mbajtësve të licencave kombëtare, rajonale e lokale të transmetimeve numerike audio dhe licencave kombëtare numerike të transmetimit audioviziv, palët i drejtohen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6. AMA, duke mbajtur parasysh garantimin e aksesit të barabartë dhe jodiskriminues për OSHMA-të, garantimin e konkurrencës së ndershme dhe shumëllojshmërisë së shërbimeve, pasi dëgjon pretendimet e palëve, vendos për zgjidhjen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mosmarrëveshjes.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Kundër vendimit të AMA-s, palët mund të bëjnë ankim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gjykatë.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Autorizimet për shërbimet e programeve audio dhe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3002D">
      <w:pPr>
        <w:tabs>
          <w:tab w:val="left" w:pos="10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z w:val="24"/>
          <w:szCs w:val="24"/>
        </w:rPr>
        <w:t xml:space="preserve">1. Ofrimi i shërbimeve të programeve audio dhe audiovizive që mbështeten në rrjete të ndryshme nga rrjetet tokësore analoge apo numerike, sipas përcaktimeve të pikave 2 dhe 3 të nenit 54 të këtij </w:t>
      </w:r>
      <w:r w:rsidRPr="00765F8E">
        <w:rPr>
          <w:rFonts w:ascii="Garamond" w:hAnsi="Garamond" w:cs="Times New Roman"/>
          <w:noProof w:val="0"/>
          <w:spacing w:val="-4"/>
          <w:sz w:val="24"/>
          <w:szCs w:val="24"/>
        </w:rPr>
        <w:t>ligji, bëhet me autorizim të AMA-s pa garë, mbi bazën e kërkesës. Subjekti që bën kërkesën duhet të jetë paraprakisht i regjistruar në AKEP, sipas përcaktimeve të ligjit nr. 9918, datë 19.05.2008 “Për</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komunikimet elektronike në Republikën e 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garanton që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autorizuari: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jetë përgjegjës në lidhje me interesat dhe ndjeshmërinë publike, të respektojë mirëkuptimin dhe bashkekzistencën shoqërore të të gjithë individëve në Republikën e Shqipërisë, të respektojë kërkesat e këtij ligji dhe kushtet e autorizimit, të përcaktuara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nxisë vlerat demokratike të përcaktuara në Kushtetutën e Shqipërisë dhe në veçanti të drejtën e lirisë së shprehjes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Autorizimi u jepet mbi bazën e kërkesës, subjekteve që plotësojnë kërkesat e këtij ligji lidhur me programet audio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Autorizimi jepet pas shqyrtimit të dokumentacionit të plotësuar sipas kritereve të përcaktuara nga AMA me rregullore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veçantë.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Autorizimi jepet brenda 30 ditëve nga marrja e kërkesës së plotësuar. Refuzimi i aplikimit bëhet gjithmonë kundrejt një vendimi të arsyetuar. Nëse AMA nuk shprehet brenda afatit të mësipërm, nga data e marrjes së aplikimit të plotë, autorizimi konsiderohet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miratuar.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Autorizimi jepet për një afat 5-vjeçar me të drejtë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rinovimi.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AMA mund të rinovojë këtë autorizim në bazë të plotësimit të kushteve të mësipërme dhe sipas procedurave të vendosura paraprakisht prej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Mbajtësi i licencës për transmetime audio ose për transmetime audiovizive ka të drejtë të ofrojë shërbime satelitore kundrejt regjistrimit, në përputhje me procedurat e përcaktuara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Kushtet e licencës së transmetimit audio</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Licenca e transmetimit audio mund të përmbajë kushte dhe kërkesa që AMA i vlerëson dhe i përcakton si të nevojshme në licencë. AMA publikon paraprakisht termat dhe kushtet e licencës së transmetimeve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Përveç të tjerave, në një licencë transmetimi audio AMA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afatin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kur një licencë mund të rinovohet, mënyrën, kushtet dhe kohën për të cilën mund të kryhet rinovimi;</w:t>
      </w:r>
    </w:p>
    <w:p w:rsidR="005B571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kushtet për ndalimin e transferimit të të drejtave dhe detyrimeve që lindin nga kjo licencë;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kushtet për sigurimin e cilësisë, shtrirjes dhe llojeve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pagesat që i licencuari duhet të kryejë në favor të</w:t>
      </w:r>
      <w:r w:rsidR="00AE7560">
        <w:rPr>
          <w:rFonts w:ascii="Garamond" w:hAnsi="Garamond" w:cs="Times New Roman"/>
          <w:noProof w:val="0"/>
          <w:spacing w:val="200"/>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Subjekti i licencuar duhet të njoftojë AMA-n për çdo ndryshim në të dhënat e shoqërisë së licencuar brenda një afati 30-ditor nga bërja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Çdo licencë transmetimi audio duhet të parashikojë detyrimin e të licencuarit për të paraqitur të dhënat mbi llogaritë e veta, bilancin ose informacionet e tjera që AMA vlerëson si të nevojshme për realizimin e funksioneve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Licenca e transmetimit audio është dokument zyrtar, i administruar nga AMA, sipas përcaktimit të ligjit nr. 8503 datë 30.6.1999 “Për të drejtën e informimit për dokumentet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zyrtare”.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Pavarësisht përcaktimeve të nenit 37 të këtij ligji, licenca e transmetimit audio duhet të përfshijë një kusht që detyron të licencuarit e transmetimit të realizojnë regjistrimin dhe arkivimin e disa kategorive të programeve, të cilat mund të kontrollohen nga AMA gjatë kohëzgjatjes së licencës së transmetimit dhe për një afat deri në 6 vjet pas përfundimit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AMA, brenda një viti nga miratimi i këtij ligji, përgatit një udhëzim me format dhe kategoritë e programeve të kërkuara për regjistrim dhe arkivim nga ana e subjekteve të licencuara të transmetimeve, sipas pikës 6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Në hartimin e rregullave të përcaktuara në pikën 7 të këtij neni, AMA mban parasysh natyrën dhe sasinë e programeve të transmetuara nga i licencuari, si dhe shpenzimet financiare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Në realizimin e funksioneve të përcaktuara në pikat 7 dhe 8 të këtij neni, AMA vlerëson përmbajtjen e programeve,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cilat: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janë në gjuhën shqipe, apo lidhen me kulturën dhe aktualitetin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lidhen me zhvillimet në fushën e muzikës, teatrit, shfaqjeve dhe veprimtari të tjera</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janë lajme, dokumentarë apo raportime, si dhe çdo kategori tjetër të përmbajtjes programore që AMA vlerëson se është e domosdoshme për t’u regjistruar dhe arkivuar nga ana 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licencuarit.</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AMA mund të realizojë me mjetet e veta regjistrimin dhe arkivimin e programeve të përcaktuara më sipër dhe administron këto programe, në përputhje me legjislacionin në fuqi për të drejtën e autorit dhe të drejtat e tjera të lidhura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AMA raporton në Kuvend çdo vit në lidhje me zbatimin e detyrimeve që rrjedhin nga ky</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nen.</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Licencat e transmetimit audio për qëllime të përkohshme dhe nevoja institucionale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sigurimin e nevojave të përkohshme të institucioneve publike, AMA jep licencë transmetimi të përkohshme për mbulimin e një hapësire të caktuar. Afatet e licencave të përkohshme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deri në 60 ditë brenda një viti kalendarik për një shërbim transmetimi audio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deri në 120 ditë brenda një viti kalendarik për një shërbim transmetimi audio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lokal.</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mund të japë një licencë për ofrimin e një shërbimi transmetimi audio, me fuqi të ulët, i cili ka për qëllim t’i shërbejë vetëm një institucioni arsimor, shëndetësor apo të natyrave të ngjashme, të përcaktuara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Kërkesat e nenit 33 pika 1 shkronja “c” dhe të neneve 59 dhe 62 të këtij ligji nuk zbatohen në rastin e licencës së dhënë sipas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miraton dhe publikon rregullat për dhënien e këtyre licencave, sipas përcaktimeve të këtij ligji.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Licencat, sipas pikës 1 të këtij neni, nuk jepen në periudhën 6-mujore përpara datës së zhvillimit të zgjedhjeve vendore apo të përgjithshme parlamentare, përveç rasteve që kanë të bëjnë me mbrojtjen e shëndetit, fatkeqësive natyrore dhe njerëzore, rendin publik dhe sigurinë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Licenca e shërbimit për programet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1. AMA jep licenca shërbimi për programet audiovizive, në bazë të së cilës i licencuari ka të drejtat dhe detyrimet për të ngritur dhe realizuar një shërbim programi audioviziv. Në bazë të licencës, i </w:t>
      </w:r>
      <w:r w:rsidRPr="00765F8E">
        <w:rPr>
          <w:rFonts w:ascii="Garamond" w:hAnsi="Garamond" w:cs="Times New Roman"/>
          <w:noProof w:val="0"/>
          <w:sz w:val="24"/>
          <w:szCs w:val="24"/>
        </w:rPr>
        <w:lastRenderedPageBreak/>
        <w:t>licencuari ka të drejtë për të ngritur, realizuar dhe vënë në funksion pajisje transmetuese, me qëllim transmetimin e shërbimit të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siguron që shërbimi i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jetë përgjegjës në lidhje me interesat dhe ndjeshmërinë publike, të respektojë mirëkuptimin dhe bashkekzistencën shoqërore të të gjithë individëve në Republikën e Shqipërisë, të sigurojë që përmbajtja programore të pasqyrojë elementet përbërëse të kulturës dhe të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nxisë vlerat demokratike të përcaktuara në Kushtetutë dhe në veçanti të drejtën e shprehjes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mbajë në konsideratë nevojën e formimit të opinionit publik për t’u njohur dhe për të kuptuar vlerat dhe traditat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europiane;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përfshijë në përpjesëtim të arsyeshëm programet e lajmeve dhe ato me natyrë informative.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respektojë kërkesat dhe kushtet e përcaktuara në bazë të këtij ligji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përfshijë, në mënyrë të arsyeshme përdorimin e gjuhës së shenjave në emisionet e lajmeve për njerëzit që nuk dëgjojnë.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I licencuari i shërbimit të programit audioviziv realizon programin, në përputhje me kërkesat e përcaktuara në pikën 2 të këtij neni. AMA kërkon, kur është e mundur, që pjesa më e madhe e kohës së transmetimit t’i kushtohet veprave europiane, duke përjashtuar kohën për lajmet, ngjarje sportive, lojërat, reklamat, shërbimin teletekst dhe shitjeve të drejtpërdrejta apo të rezervohet për programe të subjekteve të pavarura, nga vetë i licencuari ose subjektet e lidhura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përfshin, në çdo licencë të dhënë në bazë të këtij neni dhe çdo rinovim, në bazë të këtij ligji, një kusht për transmetimin e prodhimeve të pavarura, sipas përcaktimit të pikës 2 të nenit 123 të këtij ligji.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Pavlefshmëria e licencës dhe/ose autorizimit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Licenca dhe/ose autorizimi bëhet e pavlefshme kur:</w:t>
      </w:r>
    </w:p>
    <w:p w:rsidR="00E83008" w:rsidRPr="00765F8E"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mbaron afati i vlefshmërisë dhe ajo nuk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rinovuar;</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i licencuari ose i autorizuari njofton me shkrim AMA-n për mbylljen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aktivitetit;</w:t>
      </w:r>
    </w:p>
    <w:p w:rsidR="00E3002D" w:rsidRPr="00765F8E" w:rsidRDefault="00E83008" w:rsidP="00E3002D">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c) AMA ka nxjerrë vendim për heqje licence dhe/ose autorizimi në bazë të kompetencave që i</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jep</w:t>
      </w:r>
      <w:r w:rsidR="00E3002D" w:rsidRPr="00765F8E">
        <w:rPr>
          <w:rFonts w:ascii="Garamond" w:hAnsi="Garamond" w:cs="Times New Roman"/>
          <w:noProof w:val="0"/>
          <w:sz w:val="24"/>
          <w:szCs w:val="24"/>
        </w:rPr>
        <w:t xml:space="preserve"> </w:t>
      </w:r>
      <w:r w:rsidR="00B42051" w:rsidRPr="00765F8E">
        <w:rPr>
          <w:rFonts w:ascii="Garamond" w:hAnsi="Garamond" w:cs="Times New Roman"/>
          <w:noProof w:val="0"/>
          <w:sz w:val="24"/>
          <w:szCs w:val="24"/>
        </w:rPr>
        <w:t>ky ligj</w:t>
      </w:r>
      <w:r w:rsidR="00B42051">
        <w:rPr>
          <w:rFonts w:ascii="Garamond" w:hAnsi="Garamond" w:cs="Times New Roman"/>
          <w:noProof w:val="0"/>
          <w:sz w:val="24"/>
          <w:szCs w:val="24"/>
        </w:rPr>
        <w:t>;</w:t>
      </w:r>
    </w:p>
    <w:p w:rsidR="00E83008" w:rsidRPr="00765F8E" w:rsidRDefault="00B42051" w:rsidP="00E83008">
      <w:pPr>
        <w:autoSpaceDE w:val="0"/>
        <w:autoSpaceDN w:val="0"/>
        <w:adjustRightInd w:val="0"/>
        <w:spacing w:after="0" w:line="240" w:lineRule="auto"/>
        <w:ind w:firstLine="284"/>
        <w:rPr>
          <w:rFonts w:ascii="Garamond" w:hAnsi="Garamond" w:cs="Times New Roman"/>
          <w:noProof w:val="0"/>
          <w:sz w:val="24"/>
          <w:szCs w:val="24"/>
        </w:rPr>
      </w:pPr>
      <w:r>
        <w:rPr>
          <w:rFonts w:ascii="Garamond" w:hAnsi="Garamond" w:cs="Times New Roman"/>
          <w:noProof w:val="0"/>
          <w:sz w:val="24"/>
          <w:szCs w:val="24"/>
        </w:rPr>
        <w:t>ç) dekl</w:t>
      </w:r>
      <w:r w:rsidR="00E83008" w:rsidRPr="00765F8E">
        <w:rPr>
          <w:rFonts w:ascii="Garamond" w:hAnsi="Garamond" w:cs="Times New Roman"/>
          <w:noProof w:val="0"/>
          <w:sz w:val="24"/>
          <w:szCs w:val="24"/>
        </w:rPr>
        <w:t>arohet falimentimi;</w:t>
      </w:r>
    </w:p>
    <w:p w:rsidR="00E83008" w:rsidRPr="00765F8E" w:rsidRDefault="00E83008" w:rsidP="00E83008">
      <w:pPr>
        <w:tabs>
          <w:tab w:val="left" w:pos="3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kërkuesi nuk e tërheq licencën dhe/ose autorizimin ose nuk realizon detyrimet financiare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parashikuara me ligj pas 90 ditëve nga momenti kur merr dijeni zyrtarisht për miratimin e saj;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ka një vendim të formës së prerë nga gjykata që ndalon ushtrimin e aktivitetit nga i licencuari dhe/ose i autorizuari.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69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Heqja e licencës dhe/ose autorizimit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AMA ka të drejtë të heqë licencën dhe/ose autorizimin kur:</w:t>
      </w:r>
    </w:p>
    <w:p w:rsidR="00E83008" w:rsidRPr="00765F8E" w:rsidRDefault="00E83008" w:rsidP="00E83008">
      <w:pPr>
        <w:tabs>
          <w:tab w:val="left" w:pos="3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1. Është fituar sipas të dhënave të rreme të paraqitura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w:t>
      </w:r>
    </w:p>
    <w:p w:rsidR="00E83008" w:rsidRPr="00765F8E" w:rsidRDefault="00E83008" w:rsidP="00E83008">
      <w:pPr>
        <w:tabs>
          <w:tab w:val="left" w:pos="3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2. Nuk plotësohen kushtet e përcaktuara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tabs>
          <w:tab w:val="left" w:pos="3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3. Nuk paguan detyrimet financiare të licencës për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vit.</w:t>
      </w:r>
    </w:p>
    <w:p w:rsidR="00E83008" w:rsidRPr="00765F8E" w:rsidRDefault="00E83008" w:rsidP="00AE7560">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filluar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pas</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hyrjes</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fuqi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vendimit</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dhënie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periudh</w:t>
      </w:r>
      <w:r w:rsidRPr="00B42051">
        <w:rPr>
          <w:rFonts w:ascii="Garamond" w:hAnsi="Garamond" w:cs="Times New Roman"/>
          <w:noProof w:val="0"/>
          <w:sz w:val="24"/>
          <w:szCs w:val="24"/>
        </w:rPr>
        <w:t>ë</w:t>
      </w:r>
      <w:r w:rsidR="00B42051" w:rsidRPr="00B42051">
        <w:rPr>
          <w:rFonts w:ascii="Garamond" w:hAnsi="Garamond" w:cs="Times New Roman"/>
          <w:noProof w:val="0"/>
          <w:sz w:val="24"/>
          <w:szCs w:val="24"/>
        </w:rPr>
        <w:t xml:space="preserve"> </w:t>
      </w:r>
      <w:r w:rsidR="00B42051" w:rsidRPr="00B42051">
        <w:rPr>
          <w:rFonts w:ascii="Garamond" w:hAnsi="Garamond" w:cs="Times New Roman"/>
          <w:noProof w:val="0"/>
          <w:sz w:val="24"/>
          <w:szCs w:val="24"/>
        </w:rPr>
        <w:t>kohe:</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6 muaj në transmetimet audio lokale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rajonale;</w:t>
      </w:r>
    </w:p>
    <w:p w:rsidR="00E83008" w:rsidRP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9 muaj në shërbimin e transmetimit audioviziv lokal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rajonal;</w:t>
      </w:r>
    </w:p>
    <w:p w:rsidR="00AE7560"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 xml:space="preserve">c) 12 muaj në vënien në funksionim të multipleksit lokal e rajonal; </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12 muaj në transmetimet audio kombëtare;</w:t>
      </w:r>
    </w:p>
    <w:p w:rsidR="00AE7560"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18 muaj në shërbimin e transmetimeve audiovizive kombëtare; </w:t>
      </w:r>
    </w:p>
    <w:p w:rsidR="00E83008" w:rsidRPr="00765F8E" w:rsidRDefault="00E83008" w:rsidP="00E83008">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24 muaj në vënien në funksionim të multipleksit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w:t>
      </w:r>
    </w:p>
    <w:p w:rsidR="00E83008" w:rsidRPr="00765F8E" w:rsidRDefault="00E83008" w:rsidP="00E3002D">
      <w:pPr>
        <w:tabs>
          <w:tab w:val="left" w:pos="3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5. Pas fillimit të transmetimit, gjatë një viti kalendarik, nuk transmetohet 30 ditë, pa l</w:t>
      </w:r>
      <w:r w:rsidR="00E3002D" w:rsidRPr="00765F8E">
        <w:rPr>
          <w:rFonts w:ascii="Garamond" w:hAnsi="Garamond" w:cs="Times New Roman"/>
          <w:noProof w:val="0"/>
          <w:spacing w:val="-4"/>
          <w:sz w:val="24"/>
          <w:szCs w:val="24"/>
        </w:rPr>
        <w:t xml:space="preserve">logaritur </w:t>
      </w:r>
      <w:r w:rsidRPr="00765F8E">
        <w:rPr>
          <w:rFonts w:ascii="Garamond" w:hAnsi="Garamond" w:cs="Times New Roman"/>
          <w:noProof w:val="0"/>
          <w:spacing w:val="-4"/>
          <w:sz w:val="24"/>
          <w:szCs w:val="24"/>
        </w:rPr>
        <w:t>ndërprerjet për arsye teknike që nuk varen nga mbajtësi i licencës.</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6. Te mbajtësi i licencës kanë ndodhur ndryshime që e bëjnë të pamundur respektimin e kushteve të vendosura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3002D">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Prona e mbajtësit të licencës, e cila shërben drejtpërdrejt</w:t>
      </w:r>
      <w:r w:rsidR="00E3002D" w:rsidRPr="00765F8E">
        <w:rPr>
          <w:rFonts w:ascii="Garamond" w:hAnsi="Garamond" w:cs="Times New Roman"/>
          <w:noProof w:val="0"/>
          <w:sz w:val="24"/>
          <w:szCs w:val="24"/>
        </w:rPr>
        <w:t xml:space="preserve"> për ushtrimin e aktivitetit të </w:t>
      </w:r>
      <w:r w:rsidRPr="00765F8E">
        <w:rPr>
          <w:rFonts w:ascii="Garamond" w:hAnsi="Garamond" w:cs="Times New Roman"/>
          <w:noProof w:val="0"/>
          <w:sz w:val="24"/>
          <w:szCs w:val="24"/>
        </w:rPr>
        <w:t>shërbimeve audiovizive, ka dalë në ankand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shitje.</w:t>
      </w:r>
    </w:p>
    <w:p w:rsidR="00E83008" w:rsidRPr="00765F8E" w:rsidRDefault="00E83008" w:rsidP="00E3002D">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Ndëshkohet më shumë se 3 herë brenda një viti kalendarik, për një nga kundërvajtjet administrative të parashikuara në nenet 132 dhe 133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AE7560" w:rsidRDefault="00E83008" w:rsidP="00AE7560">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VIII</w:t>
      </w:r>
    </w:p>
    <w:p w:rsidR="00E83008" w:rsidRPr="00765F8E" w:rsidRDefault="00E83008" w:rsidP="00AE7560">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TRANSMETIMET NUMERIKE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Aplikimi për licencat e rrjeteve numerike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3002D">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Të drejtën e aplikimit për t’u pajisur me licencë rrjeti numerik, përkatësisht lokal, rajonal kombëtar e kanë shoqëritë aksionare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zotërojnë licencë për shërbime programi audio dhe audioviziv përkatësisht lokale, rajonale apo kombëtare;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zotërojnë licencë për shërbime programi audio dhe audioviziv. Në këtë rast aplikimi bëhet njëkohësisht për licencë për shërbime programi sipas kërkesave të nenit 60 dhe kërkesave për licencë rrjeti numerik sipas këtij kreu. AMA shqyrton fillimisht aplikimin për shërbimin e programit sipas nenit 61 të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 e rrjetit numerik jepet me konkurrim të hapur duke garantuar trajtim të barabartë, objektiv dhe jo diskriminues. AMA, me nismën e vet ose me kërkesën e subjekteve të interesuara, çel garën duke pasur parasysh planin e përdorimit të frekuencave, si dhe duke marrë në konsideratë ekzistencën e frekuencave të lira për transmetimet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Licencat e rrjetit numerik jepen nga AMA në përputhje me kërkesat teknike të përcaktuara bazuar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planin e frekuencave për transmetimet numerike, të miratuar me Aktet Finale të Konferencës Rajonale të Radiokomunikacioneve “Për planifikimin e transmetimeve numerike tokësore në pjesë të rajoneve 1 dhe 3 në bandat e frekuencave 174-230 MHz dhe 470-862 MHz (RRC-06), ratifikuar nga Kuvendi me ligjin nr. 9851 datë 26.12.2007, duke përjashtuar frekuencat e digjital dividendit, sipas përcaktimeve në Aktet Finale të Konferencës Botërore të Radiokomunikacioneve WRC-07 dhe WRC- 2012;</w:t>
      </w:r>
    </w:p>
    <w:p w:rsidR="00E83008" w:rsidRPr="00765F8E" w:rsidRDefault="00E83008" w:rsidP="00E83008">
      <w:pPr>
        <w:tabs>
          <w:tab w:val="left" w:pos="3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b) disponueshmërinë e frekuencave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lira;</w:t>
      </w:r>
    </w:p>
    <w:p w:rsidR="00E3002D" w:rsidRPr="00765F8E" w:rsidRDefault="00E83008" w:rsidP="00E3002D">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zonat përkatëse të mbulimit me programe, shërbime shoqëruese dhe të dhëna të tjera të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lidhura</w:t>
      </w:r>
      <w:r w:rsidR="00E3002D" w:rsidRPr="00765F8E">
        <w:rPr>
          <w:rFonts w:ascii="Garamond" w:hAnsi="Garamond" w:cs="Times New Roman"/>
          <w:noProof w:val="0"/>
          <w:sz w:val="24"/>
          <w:szCs w:val="24"/>
        </w:rPr>
        <w:t xml:space="preserve"> me to.</w:t>
      </w:r>
    </w:p>
    <w:p w:rsidR="00E83008" w:rsidRPr="00765F8E" w:rsidRDefault="00E83008" w:rsidP="00E3002D">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përcakton hapësirën e mbulimit, në të cilën do të transmetohet, në përputhje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licencën,</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dhe fton subjektet e interesuara për të marrë pjesë në garë.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Njoftimi për çeljen e garës duhet të publikohet në faqen e internetit të AMA-s dhe në të paktën tre nga gazetat me tirazh më të lartë dhe, kur është e mundur, në organet e shtypit, që qarkullojnë në zonën e përcaktuar të mbulimit. Në njoftim duhet të përcaktohen procedurat dhe kërkesat për kryerjen e aplikimit dhe çdo çështje përkatëse apo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nevojshme.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6. AMA, në njoftimin e përcaktuar në pikën 5 të këtij neni, përcakton zonën minimale të mbulimit në të cilën do të transmetohet materiali programor, materiale të lidhura me të dhe të dhëna të tjera. Zona minimale e mbulimit mund të jetë më e vogël se hapësira maksimale e mbulimit e përcaktuar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njoftim.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Pavarësisht përcaktimeve të pikës 2 të këtij neni, kur në njoftimin për çeljen e aplikimeve është përcaktuar një hapësirë mbulimi minimale, kjo hapësirë duhet të jetë zona minimale e mbulimit të licencës së miratuar, duke i kërkuar aplikuesit të realizojë mbulimin e hapësirës maksimale për aq sa është e mundur.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Në njoftimin për çeljen e garës, AMA përcakton numrin e shërbimeve të programeve audio dhe/ose audiovizive që do të mbështeten në multipleks, si dhe nëse ndonjë shërbim ekzistues i programeve audio dhe/ose audiovizive do të mbështetet në rrjetin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Shqyrtimi i aplikimeve për dhënien e licencës së rrjeteve numerike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shqyrton çdo aplikim për një licencë rrjeti numerik, në bazë të njoftimit për çeljen e garës, me qëllim përcaktimin e aplikuesit të përshtatshëm për marrjen e licencës së rrjetit</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numerik.</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 shqyrtimin dhe përcaktimin e aplikuesve të përshtatshëm, sipas pikës 1 të këtij neni, AMA duhet të mbajë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parasysh:</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natyrën, ekspertizën dhe eksperiencën e aplikuesit përfshirë natyrën, ekspertizën dhe eksperiencën e drejtuesve, menaxherëve apo zyrtarëve të kompanisë dhe të pronarëve ose aksionarëve të saj;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burimet financiare në dispozicion të secilit aplikues dhe mënyrën e funksionimit ekonomik të paraqitur në aplikim;</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gamën dhe llojin e programeve të propozuara për t’u përfshirë në multipleks dhe mënyrën e sigurimit të këtyre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materialeve;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në rastin e një rrjeti numerik të shërbimit audioviziv, propozimin e aplikuesit për përftimin e pajisjeve të nevojshme për marrjen nga shikuesit nëpërmjet këtyre pajisjeve të të gjitha multiplekseve të shërbimit audioviziv që transmetojnë në atë zonë, përfshirë rrjetet numerike kombëtare, si dhe të shërbimeve me pagesë dhe realizimin e mundësisë së personave për t’u informuar dhe zgjedhur mbi materialin programor të përfshirë në këto multiplekse;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shtrirjen e zonës së mbulimit të propozuar për t’u kryer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aplikuesi;</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propozimet teknike, përfshirë periudhën e zbatimit, lidhur me ngritjen dhe vënien në funksionim të rrjetit numerik;</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në rastin e një rrjeti numerik transmetimi audio, propozimin e aplikuesit për lehtësimin e përfshirjes së çdo shërbimi të regjistruar transmetimi në rrjetin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çdo çështje tjetër që AMA vlerëson si të nevojshme për sigurimin e ngritjes dhe vënien në funksionim të multiplekseve.</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Kushtet e licencës për rrjetin numerik</w:t>
      </w:r>
    </w:p>
    <w:p w:rsidR="00E3002D" w:rsidRPr="00765F8E" w:rsidRDefault="00E3002D"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në licencën e rrjetit numerik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kërkesat për programet, shërbimet shoqëruese dhe të dhënat e tjera që do të mbështeten në multipleks, duke përfshirë kërkesat për programet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ekzistuese;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kushtet dhe afatet për realizimin e mbulimit të zonës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sinjal;</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kushtet për sigurimin e pajisjeve për marrjen e shërbimeve me pagesë nga përdoruesit e autorizuar dhe paraqitjen e programeve të mbështetura në të gjitha multiplekset, që transmetojnë në atë zonë;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ç) kushtet për përputhjen me kërkesat teknike dhe cilësinë e shërbimit.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 e rrjetit numerik përmban kushtet për pagesën e detyrimeve nga i licencuari ndaj AMA-s, si dhe kushtet për sigurimin e informacionit që AMA kërkon t’i vihet në dispozicion për ushtrimin e kompetencave të veta, përfshirë kopje të llogarive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bilanceve.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në funksion të interesit të përdoruesve të shërbimeve të rrjetit numerik dhe në përmbushje të objektivave rregullatorë të saj, vendos kushte për të garantuar një konkurrencë efektive midis ofruesve të shërbimit mediatik që mbështeten në multipleks, në mënyrë që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licencuari: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mos pengojë përdoruesit që, në ndonjë hapësirë mbulimi, të marrin shërbimet e multipleksit në aparatin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marrës;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garantojë që çdo aparat marrës të jetë në gjendje të realizojë sistemin e çkodimit për hapjen e të gjitha shërbimeve të koduara të mbështetura në rrjetin numerik në zonën përkatëse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mbulimit.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Operatorët e rrjeteve dhe ofruesit e shërbimeve numerike tokësore të transmetimit sigurojnë që programet që transmetojnë të respektojnë rregullat e etikës dhe të kriptimit e kodimit kur i dedikohen publikut të grupmoshave specifike.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Licenca e rrjetit numerik përmban edhe kushtet, që AMA i konsideron të përshtatshme në përmbushje të qëllimeve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Shërbime me ekran të gjerë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Rrjetet publike të komunikimit elektronik, të krijuara për shpërndarjen e shërbimeve televizive numerike, duhet të jenë në gjendje të shpërndajnë shërbime dhe programe televizive me ekran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gjerë.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Operatorët e rrjeteve që marrin dhe rishpërndajnë shërbime apo programe me ekran të gjerë ruajnë të njëjtin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format.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Afati i licencës dhe transferimi i të drejtave dhe detyrimeve që rrjedhin prej saj</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Afati i vlefshmërisë së licencës së rrjetit numerik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është: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15 vjet për transmetimet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8 vjet për transmetimet rajonale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lokale.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Transferimi i të drejtave dhe detyrimeve, që rrjedhin nga licenca, nuk mund të realizohet pa marrë paraprakisht miratimin me shkrim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Ndryshimi i neneve të statutit që përcaktojnë pronësinë dhe çështjet që lidhen me të, nuk mund të realizohet pa marrë paraprakisht miratimin me shkrim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IX</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SHËRBIMET MEDIATIKE AUDIO DHE/OSE AUDIOVIZIVE SIPAS KËRKESËS SË PËRDORUESIT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Ofrimi i shërbimeve mediatike audio dhe/ose audiovizive sipas kërkesës së përdoruesit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Ofrimi i shërbimeve mediatike audio dhe/ose audiovizive, sipas kërkesës së përdoruesit, bëhet mbi bazën e autorizimit të lëshuar nga AMA përveç shërbimeve të shoqërisë së informacionit, të përcaktuara nga ligji nr. 10 128, datë 11.05.2009 “Për tregtinë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Autorizimi jepet brenda 30 ditëve nga data e dorëzimit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3. Në aplikim duhet të përcaktohen emri, mbiemri, numri i dokumentit personal identifikues të subjektit aplikues, kur ky është person fizik, dhe emri i shoqërisë, numri i regjistrimit dhe informacioni </w:t>
      </w:r>
      <w:r w:rsidRPr="00765F8E">
        <w:rPr>
          <w:rFonts w:ascii="Garamond" w:hAnsi="Garamond" w:cs="Times New Roman"/>
          <w:noProof w:val="0"/>
          <w:sz w:val="24"/>
          <w:szCs w:val="24"/>
        </w:rPr>
        <w:lastRenderedPageBreak/>
        <w:t>përkatës për anëtarët themelues dhe për veprimtaritë e tyre, sidomos në fushën e medias, kur aplikuesi është person juridik. Nëse aplikimi paraqitet nga një sipërmarrje tregtare, duhet të përfshijë informacionin lidhur me anëtarët themelues, si dhe me personat e strukturave drejtuese të subjektit, përfshirë emrat dhe funksionet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Aplikimi shoqërohet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oferta bazë e shërbimit, duke përcaktuar emrin e ofruesit të shërbimit mediatik audio dhe/ose audioviziv, në bazë të kërkesës së përdoruesit, emrin, qëllimin e përdorimit dhe formatin e katalogut, si dhe çdo informacion tjetër, të cilin aplikuesi e vlerëson të rëndësishëm për veprimtarinë që ka planifikuar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ofrojë;</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dokumentet që vërtetojnë burimet e financimit për vitin e pare të ushtrimit të veprimtarisë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së</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vet;</w:t>
      </w:r>
    </w:p>
    <w:p w:rsidR="00E83008" w:rsidRPr="00765F8E" w:rsidRDefault="00E83008" w:rsidP="00E3002D">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informacionin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cili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rrjet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komunikimi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përdoret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shpërndarjen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shërbimit</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përkatës;</w:t>
      </w:r>
    </w:p>
    <w:p w:rsidR="00E83008" w:rsidRPr="00765F8E" w:rsidRDefault="00E83008" w:rsidP="00E3002D">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dokumentacionin që vërteton pagesën e detyrimeve fiskale e financiare ndaj shtetit.</w:t>
      </w:r>
    </w:p>
    <w:p w:rsidR="00E83008" w:rsidRPr="00765F8E" w:rsidRDefault="00E83008" w:rsidP="00E3002D">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AMA regjistron në një regjistër të veçantë ofruesit e shërbimit mediatik audio e/ose audioviziv, sipas kërkesës. Ky regjistër publikohet në faqen e internetit të AMA-s. Përmbajtja dhe ruajtja e regjistrit përcaktohen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I autorizuari njofton AMA-n për çdo ndryshim të të dhënave të paraqitura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aplikim.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Dhënia e autorizimit për ofrimin e shërbimit mediatik audio dhe/ose audioviziv, sipas kërkesës së përdoruesit, nuk përfshin dhënien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Vlefshmëria e autorizimit përfundon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ofruesi i shërbimit njofton me shkrim AMA-n për mbylljen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aktivitetit;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e ushtron aktivitetin për më shumë se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nuk përmbush kërkesat teknike të 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ka një vendim të formës së prerë nga gjykata që ndalon ushtrimin e aktivitetit nga i autorizuari.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Pikat 1 deri në 8 të këtij neni zbatohen vetëm për ata OSHMA audiovizive që kryejnë transmetime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televizive.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Kushtet për ofrimin e shërbimit mediatik audio dhe/ose audioviziv sipas kërkesës së përdoruesit</w:t>
      </w:r>
    </w:p>
    <w:p w:rsidR="00E3002D" w:rsidRPr="00765F8E" w:rsidRDefault="00E3002D"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Shërbimet e ofruara sipas kërkesës së përdoruesit nuk lejohen të përfshijnë programe që nxisin urrejtjen mbi baza racore, etnike, gjinore, kombëtare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fetare.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Veprat kinematografike në këto shërbime duhet të transmetohen në bazë të kushteve të miratuara me mbajtësit e të drejtave përkatëse për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Dispozitat e kreut IV zbatohen edhe për shërbimet mediatike audio dhe/ose audiovizive, në bazë të kërkesës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përdoruesit.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4. Shërbimet mediatike audio dhe/ose audiovizive, në bazë të kërkesës së përdoruesit, që mund të dëmtojnë rëndë zhvillimin fizik, mendor ose moral të </w:t>
      </w:r>
      <w:r w:rsidR="0054734C" w:rsidRPr="00765F8E">
        <w:rPr>
          <w:rFonts w:ascii="Garamond" w:hAnsi="Garamond" w:cs="Times New Roman"/>
          <w:noProof w:val="0"/>
          <w:sz w:val="24"/>
          <w:szCs w:val="24"/>
        </w:rPr>
        <w:t>fëmijëve</w:t>
      </w:r>
      <w:r w:rsidRPr="00765F8E">
        <w:rPr>
          <w:rFonts w:ascii="Garamond" w:hAnsi="Garamond" w:cs="Times New Roman"/>
          <w:noProof w:val="0"/>
          <w:sz w:val="24"/>
          <w:szCs w:val="24"/>
        </w:rPr>
        <w:t xml:space="preserve">, transmetohen në formë të koduar, të tillë që të sigurojnë mosmarrjen e tyre nga </w:t>
      </w:r>
      <w:r w:rsidR="0054734C" w:rsidRPr="00765F8E">
        <w:rPr>
          <w:rFonts w:ascii="Garamond" w:hAnsi="Garamond" w:cs="Times New Roman"/>
          <w:noProof w:val="0"/>
          <w:sz w:val="24"/>
          <w:szCs w:val="24"/>
        </w:rPr>
        <w:t>fëmijët</w:t>
      </w:r>
      <w:r w:rsidRPr="00765F8E">
        <w:rPr>
          <w:rFonts w:ascii="Garamond" w:hAnsi="Garamond" w:cs="Times New Roman"/>
          <w:noProof w:val="0"/>
          <w:sz w:val="24"/>
          <w:szCs w:val="24"/>
        </w:rPr>
        <w:t xml:space="preserve"> në kushte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zakonshme.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77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Promovimi i prodhimit të veprave europiane nga shërbimet mediatike audio dhe/ose audiovizive në bazë të kërkesës së përdoruesit</w:t>
      </w:r>
    </w:p>
    <w:p w:rsidR="00A21AC1" w:rsidRPr="00765F8E" w:rsidRDefault="00A21AC1" w:rsidP="00A21AC1">
      <w:pPr>
        <w:autoSpaceDE w:val="0"/>
        <w:autoSpaceDN w:val="0"/>
        <w:adjustRightInd w:val="0"/>
        <w:spacing w:after="0" w:line="240" w:lineRule="auto"/>
        <w:ind w:firstLine="284"/>
        <w:jc w:val="center"/>
        <w:rPr>
          <w:rFonts w:ascii="Garamond" w:hAnsi="Garamond" w:cs="Times New Roman"/>
          <w:bCs/>
          <w:i/>
          <w:sz w:val="24"/>
          <w:szCs w:val="24"/>
        </w:rPr>
      </w:pPr>
      <w:r w:rsidRPr="00765F8E">
        <w:rPr>
          <w:rFonts w:ascii="Garamond" w:hAnsi="Garamond" w:cs="Times New Roman"/>
          <w:bCs/>
          <w:i/>
          <w:sz w:val="24"/>
          <w:szCs w:val="24"/>
        </w:rPr>
        <w:t>(ndryshuar pikat 1 e 2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A21AC1" w:rsidRPr="00765F8E" w:rsidRDefault="00A21AC1" w:rsidP="00A21AC1">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1. Shërbimet mediatike audio dhe/ose audiovizive, sipas kërkesës së përdoruesit, të ofruara nga operatorët e shërbimit të medias garantojnë që në katalogët e tyre të kenë të paktën 30% të tregut të veprave evropiane dhe sigurojnë që ato të jenë të dukshme.</w:t>
      </w:r>
    </w:p>
    <w:p w:rsidR="00A21AC1" w:rsidRPr="00765F8E" w:rsidRDefault="00A21AC1" w:rsidP="00A21AC1">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Shërbimet mediatike audio dhe/ose audiovizive, sipas kërkesës së përdoruesit, të ofruara nga operatorët e shërbimit të medias promovojnë, kur është e mundur dhe me mjete të përshtatshme, prodhimin e veprave evropiane, duke kontribuuar financiarisht në prodhimin e veprave evropiane përmes investimit të drejtpërdrejtë në përmbajtje dhe/ose kontributit në fondin e filmit sipas legjislacionit në fuqi.</w:t>
      </w:r>
    </w:p>
    <w:p w:rsidR="00E83008" w:rsidRPr="00765F8E" w:rsidRDefault="00E83008" w:rsidP="00A21AC1">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përcakton në rregullore mënyrën e zbatimit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X</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ZBATIMI DHE PËRPUTHSHMËRIA ME KUSHTET E LICENCËS DHE/OSE AUTORIZIMIT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78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Inspektimi i veprimtarisë së të licencuarit/të autorizuarit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ka të drejtë të ushtrojë kontroll të veprimtarisë programore, financiare, teknike dhe organizative të mbajtësit të një licence dhe/ose autorizimi, sipas përcaktimeve të këtij ligji. Çdo inspektim, veçanërisht inspektimi i veprimtarisë programore, nuk duhet të cenojë lirinë e shprehjes. I licencuari bashkëpunon me AMA-n për realizimin e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funksioni.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autorizon nëpunës të specializuar të administratës së vet apo persona të tjerë të specializuar për të realizuar këtë inspektim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ekzistojnë shkaqe të arsyeshme, që tregojnë se i licencuari dhe/ose i autorizuari nuk realizon shërbimin në përputhje me kushtet e licencës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realizimi i shërbimit të ofruar nga i licencuari shkakton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interferenca;</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ka informacion për veprimtari të palicencuar dhe/ose të paautorizuar;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ka një njoftim të përligjur nga një palë e tretë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Përveç përcaktimeve të pikës 2 të këtij neni, AMA ka të drejtë të kryejë inspektime periodike me ose pa njoftim paraprak të të licencuarit dhe/ose të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autorizuarit.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I licencuari dhe/ose i autorizuari duhet t’i paraqesë personit të autorizuar për kryerjen e inspektimit informacionin apo regjistrimet që zotëron lidhur me këtë kontroll, të lejojë hyrjen në mjediset e veta për të realizuar inspektimin dhe të ushtrojë këqyrjen e pajisjeve transmetuese në këto mjedise, si dhe, kur është e nevojshme, t’u përgjigjet kërkesave të personit të autorizuar për ushtrimin e inspektimit me qëllim realizimin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3002D">
      <w:pPr>
        <w:tabs>
          <w:tab w:val="left" w:pos="11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5. Kur personi i autorizuar për të ushtruar inspektimin, pas këqyrjes, vlerëson se i licencuari dhe/ose i autorizuari ka kryer shkelje të kushteve të licencës dhe/ose autorizimit, ia bën këtë me dije të licencuarit/të autorizuarit nëpërmjet një procesverbali që nënshkruhet nga të dy palët dhe e njofton për</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mundësinë që të paraqesë pretendimet e veta në përputhje me pikën 7 të këtij neni. Në rast se i licencuari/i autorizuari refuzon të nënshkruajë procesverbalin, njoftimi kryhet sipas nenit 81 të këtij 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I licencuari dhe/ose i autorizuari i interesuar i paraqet AMA-s informacionin dhe regjistrimet e nevojshme për realizimin e shqyrtimit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çështjes.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Pas paraqitjes së pretendimeve nga i licencuari dhe/ose i autorizuari, nëse ka, AMA përcakton nëse ky ka shkelur ose jo kushtet e licencës dhe/ose autorizimit dhe merr vendimin përkatës, duke përfshirë sanksionet në përputhje me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8. AMA përcakton rregulla për realizimin e së drejtës së të licencuarve dhe/ose të autorizuarve, të përmendur në pikën 4 të këtij neni. Rregullat miratohen për kohëzgjatjen e procedurave të përcaktuara </w:t>
      </w:r>
      <w:r w:rsidRPr="00765F8E">
        <w:rPr>
          <w:rFonts w:ascii="Garamond" w:hAnsi="Garamond" w:cs="Times New Roman"/>
          <w:noProof w:val="0"/>
          <w:sz w:val="24"/>
          <w:szCs w:val="24"/>
        </w:rPr>
        <w:lastRenderedPageBreak/>
        <w:t>në pikën 4 të këtij neni dhe mund të përfshijnë dispozita për seanca dëgjimore ose forma të tjera, që vlerësohen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përshtatshme.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Pavarësisht nga përcaktimet e pikave 4 deri në 7 të këtij neni, në rastin e konstatimit të interferencave, veprohet në përputhje me pikën 5 të nenit 80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79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Monitorimi i spektrit të frekuencave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monitoron brezat e frekuencave, të caktuara në Planin Kombëtar të Frekuencave për transmetime audiovizive, me qëllim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përdorimi i frekuencave të dhëna me licencë të jetë në përputhje me kuadrin ligjor dhe rregullator në fuqi, në zbatim të kushteve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spektri i frekuencave të përdoret vetëm nga përdoruesit e lejuar, sipas dispozitave të këtij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krijojë një mjedis të përshtatshëm dhe pa interferenca të dëmshme për operimin e sistemeve dhe të stacioneve të transmetimit audioviziv, që do të përdoren për qëllime private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për monitorimin e frekuencave, bashkëpunon me AKEP-in dhe me institucionet e tjera, të ngarkuara për administrimin e spektrit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Monitorimi i frekuencave bëhet në përputhje me rregulloren përkatëse, të hartuar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Monitorimi i frekuencave mund të bëhet edhe me kërkesë të subjekteve, të cilat zotërojnë një licencë të lëshuar nga AMA. Në këtë rast shpenzimet e monitorimit përballohen nga subjekti i</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interesuar.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Bllokimi i pajisjeve dhe/ose ndalimi i funksionimit të tyre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Kur një person fizik apo juridik zhvillon veprimtari në fushën e transmetimeve audio dhe/ose audiovizive, të palicencuar nga AMA, personat e autorizuar nga AMA bllokojnë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pajisjet.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Pajisjet e bllokuara sipas pikës 1 të këtij neni, brenda një muaji inventarizohen në prani edhe të personit fizik apo juridik që ushtron veprimtari të palicencuar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sekuestrohen.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Kundër vendimit për sekuestrimin mund të bëhet ankim brenda 10 ditëve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gjykatë.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Pas kalimit të afatit të ankimit dhe në rast se pas ankimit gjykata vlerëson të ligjshëm sekuestrimin, pajisjet e bllokuara konfiskohen dhe kalojnë në pronësi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shtetit.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Kur personat e autorizuar nga AMA zbulojnë se pajisjet transmetuese të OSHMA-së shkaktojnë interferenca të dëmshme, pavarësisht se për përdorimin e tyre është marrë licenca ose autorizimi përkatës, kanë të drejtë të bëjnë ndalimin e funksionimit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Bllokimi dhe ndalimi i funksionimit të pajisjeve, sipas këtij neni, tregohet me një vulë, përmbajtja dhe forma e të cilës përcaktohen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Përkundrejt kërkesës me shkrim të subjektit që ka shkaktuar interferencën, personi i autorizuar nga AMA bën verifikimin e nevojshëm dhe, nëse vëren se interferencat e dëmshme janë shmangur, lejon funksionimin e mëtejshëm të pajisjes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Për zbatimin e detyrave për bllokimin e pajisjeve, AMA bashkëpunon me autoritetet publike lokale, Policinë e Shtetit dhe shërbimin përmbarimor.</w:t>
      </w:r>
    </w:p>
    <w:p w:rsidR="00E3002D" w:rsidRPr="00765F8E" w:rsidRDefault="00E3002D"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Njoftimi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Njoftimi i OSHMA-ve ose personave të tjerë, i përcaktuar në këtë kre duhet t’u drejtohet atyre në një nga mënyrat e 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duke e dërguar atë në adresën ku OSHMA-ja ose personi tjetër kryen veprimtarinë 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duke e dërguar atë me postë rekomande në adresën e përmendur në shkronjën “a” të kësaj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duke e dërguar atë nëpërmjet postës elektronike ose faksit në adresën dhe faksin e OSHMA-së ose personit tjetër, vetëm nëse ekziston mundësia e konfirmimit të marrjes së postës elektronike, ose aparati i faksit siguron konfirmimin e të gjitha faqeve të njoftimit. Në këtë rast, njoftimi duhet të dërgohet edhe në një nga mënyrat e parashikuara në shkronjat “a” dhe “b”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 qëllim të këtij neni, shoqëria e regjistruar sipas legjislacionit në fuqi për shoqëritë tregtare, prezumohet se ka adresë atë, në të cilën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regjistruar.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Një kopje e njoftimit nënshkruhet nga personi i autorizuar për të ushtruar inspektimin, duke deklaruar përgjegjësinë e tij personale që akti i njoftimit është një dokument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zyrtar.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AE7560" w:rsidRDefault="00E83008" w:rsidP="00E3002D">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 xml:space="preserve">KREU XI </w:t>
      </w:r>
    </w:p>
    <w:p w:rsidR="00E83008" w:rsidRPr="00765F8E" w:rsidRDefault="00E83008" w:rsidP="00E3002D">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SHËRBIMET E MBROJTURA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Ofrimi i shërbimeve me akses të kushtëzuar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Ofrimi i shërbimeve me akses të kushtëzuar dhe shërbimet shoqëruese/mbështetëse të tyre realizohen në përputhje me kërkesat e përcaktuara nga ky ligj dhe rregullat e nxjerra nga AMA. Me anë të rregullave të nxjerra në zbatim të këtij ligji, AMA siguron që shërbimet e mbrojtura ofrohen në kushte të drejta, të arsyeshme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jodiskriminuese.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ka të drejtë të imponojë detyrime për ofruesit e shërbimeve me akses të kushtëzuar në masën e nevojshme për të siguruar marrjen nga përdoruesit të shërbimeve audio dhe audiovizive, sipas specifikimeve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Ofruesit e shërbimit me akses të kushtëzuar sigurojnë akses në ndërfaqet/përshtatësit e programeve të aplikimit ose në udhëzuesit elektronikë të programeve në kushte të ndershme, jodiskriminuese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përshtatshme.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përcakton kushtet e funksionimit të pajisjeve të televizionit numerik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përdoruesit.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Sistemet e aksesit të kushtëzuar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Sistemet e aksesit të kushtëzuar për shërbimet radiotelevizive numerike duhet të kenë kapacitetet e nevojshme teknike për të mundësuar që operatorët e rrjeteve të kenë kontrollin e plotë mbi shërbimet që përdorin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sisteme.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Ofruesit e shërbimeve të aksesit të kushtëzuar, që sigurojnë aksesin në shërbimet radio dhe televizive numerike, janë të detyruar t’u ofrojnë të gjithë OSHMA-ve, në kushte të ndershme, të arsyeshme dhe jo diskriminuese, asistencë teknike, që mundëson abonentët e tyre të kenë akses në shërbimet e ofruara me 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dekoderëve.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 ofrimin e shërbimit të aksesit të kushtëzuar, operatorët që ofrojnë këtë shërbim mbajnë llogari të ndara nga pjesa tjetër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aktivitetit.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Aktivitete të ndaluara për aksesin e kushtëzuar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Në territorin e Republikës së Shqipërisë ndalohet kryerja e aktiviteteve të 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Prodhimi, importimi, shpërndarja, shitja, dhënia me qira ose posedimi për qëllime tregtare të pajisjeve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Instalimi, mirëmbajtja ose zëvendësimi për qëllime tregtare të një pajisje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Përdorimi i komunikimeve tregtare për promovimin e pajisjeve të ndaluara.</w:t>
      </w:r>
    </w:p>
    <w:p w:rsidR="00E3002D" w:rsidRPr="00765F8E" w:rsidRDefault="00E3002D" w:rsidP="00AE7560">
      <w:pPr>
        <w:autoSpaceDE w:val="0"/>
        <w:autoSpaceDN w:val="0"/>
        <w:adjustRightInd w:val="0"/>
        <w:spacing w:after="0" w:line="240" w:lineRule="auto"/>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Kriteret për mbrojtjen e aksesit të kushtëzuar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Mosrespektimi i detyrimeve të përcaktuara në nenin 84 të këtij ligji, kur nuk përbën vepër penale, ndëshkohet me gjobë sipas përcaktimeve të nenit 133 të këtij ligji. Masa e ndëshkimit duhet të jetë efektive dhe në proporcion me dëmin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shkaktuar.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Ofruesit e shërbimeve me akses të kushtëzuar, interesat e të cilëve cenohen nga një veprimtari e paligjshme, kanë të drejtë të kërkojnë kompensim për dëmin e shkaktuar në përputhje me legjislacionin në fuqi. Në rast konstatimi të kësaj veprimtarie, AMA bashkëpunon me organet kompetente dhe, kur e sheh të arsyeshme, kërkon nxjerrjen jashtë tregut të pajisjeve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paligjshme.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Udhëzuesi elektronik i programit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Udhëzuesi elektronik i programit është mënyra elektronike e informimit të publikut lidhur me listën dhe orarin e programeve nga shërbimi i transmetimit, e cila është pjesë përbërëse e sistemit të transmetimit.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Çdo person fizik ose juridik ka të drejtë të përgatisë dhe të vërë në përdorim një ose më shumë udhëzues elektronikë të programit, sipas një autorizimi të dhënë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Autorizimi për udhëzuesin elektronik të programit duhet të përfshijë kushtet e përcaktuara në rregulloren e përgatitur nga AMA për këtë qëllim. Kjo rregullore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formën e paraqitjes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listën dhe oraret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programeve;</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përparësinë e renditjes së shërbimeve të ofruara nga RTSH-ja brenda</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udhëzuesit;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përparësinë e renditjes së ofruesve të tjerë të shërbimeve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mediatike;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kushtet për përdorimin sa më të thjeshtë të udhëzuesit elektronik nga përdoruesit për të marrë lehtësisht informacionin për listën dhe orarin e programeve objekt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AMA ka të drejtë të udhëzojë RTSH-në ose një të licencuar, si ofrues i shërbimeve mediatike, të përdorë udhëzuesin elektronik të programit të licencuar sipas pikës 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Detyrimet e mbartjes</w:t>
      </w:r>
    </w:p>
    <w:p w:rsidR="00A21AC1" w:rsidRPr="00765F8E" w:rsidRDefault="00A21AC1" w:rsidP="00A21AC1">
      <w:pPr>
        <w:autoSpaceDE w:val="0"/>
        <w:autoSpaceDN w:val="0"/>
        <w:adjustRightInd w:val="0"/>
        <w:spacing w:after="0" w:line="240" w:lineRule="auto"/>
        <w:ind w:firstLine="284"/>
        <w:jc w:val="center"/>
        <w:rPr>
          <w:rFonts w:ascii="Garamond" w:hAnsi="Garamond" w:cs="Times New Roman"/>
          <w:bCs/>
          <w:i/>
          <w:sz w:val="24"/>
          <w:szCs w:val="24"/>
        </w:rPr>
      </w:pPr>
      <w:r w:rsidRPr="00765F8E">
        <w:rPr>
          <w:rFonts w:ascii="Garamond" w:hAnsi="Garamond" w:cs="Times New Roman"/>
          <w:bCs/>
          <w:i/>
          <w:sz w:val="24"/>
          <w:szCs w:val="24"/>
        </w:rPr>
        <w:t>(ndryshuar pikat 1 e 2 me ligjin nr. 30/2023, datë 13.4.2023)</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A21AC1" w:rsidRPr="00765F8E" w:rsidRDefault="00A21AC1" w:rsidP="00A21AC1">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1. AMA ka të drejtë t’u vendosë OSHMA-ve detyrime të arsyeshme për transmetimin e një ose më shumë programeve audio dhe audiovizive, ofrimin e shërbimeve shoqëruese të tyre, udhëzuesit elektronikë të programit (EPG), ndërfaqet e programeve aplikative, veçanërisht shërbimeve që mundësojnë akses të përdoruesve me aftësi të kufizuar. Këto detyrime vendosen ndaj operatorëve të rrjeteve të komunikimeve elektronike, rrjetet e të cilave shfrytëzohen nga një numër i konsiderueshëm përdoruesish fundorë si mjet kryesor për marrjen e programeve audiovizive. </w:t>
      </w:r>
    </w:p>
    <w:p w:rsidR="00A21AC1" w:rsidRPr="00765F8E" w:rsidRDefault="00A21AC1" w:rsidP="00A21AC1">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Detyrimet e mbartjes sipas pikës 1 vendosen vetëm kur ato janë të nevojshme për të përmbushur objektivat e interesit të përgjithshëm dhe janë proporcionale dhe transparente.</w:t>
      </w:r>
    </w:p>
    <w:p w:rsidR="00E83008" w:rsidRPr="00765F8E" w:rsidRDefault="00E83008" w:rsidP="00A21AC1">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rastin e aplikimit të pagesave për mbartjen e programeve, në përputhje me detyrimet e përcaktuara pikës 1 të këtij neni, ato caktohen në përputhje me parimet e proporcionalitetit,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transparencës</w:t>
      </w:r>
      <w:r w:rsidR="00E3002D" w:rsidRPr="00765F8E">
        <w:rPr>
          <w:rFonts w:ascii="Garamond" w:hAnsi="Garamond" w:cs="Times New Roman"/>
          <w:noProof w:val="0"/>
          <w:sz w:val="24"/>
          <w:szCs w:val="24"/>
        </w:rPr>
        <w:t xml:space="preserve"> </w:t>
      </w:r>
      <w:r w:rsidRPr="00765F8E">
        <w:rPr>
          <w:rFonts w:ascii="Garamond" w:hAnsi="Garamond" w:cs="Times New Roman"/>
          <w:noProof w:val="0"/>
          <w:sz w:val="24"/>
          <w:szCs w:val="24"/>
        </w:rPr>
        <w:t>dhe mosdiskriminimit.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AMA verifikon periodikisht zbatimin e detyrimeve të mbartjes, sipas pikës 1 të këtij neni. Çdo OSHMA, ndaj të cilit është vendosur detyrimi i mbartjes, ka të drejtë t’i kërkojë AMA-s rishqyrtimin e këtyre detyrimeve pas një periudhe 2-vjeçare nga fillimi i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detyrimi.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Ndryshimi i kushteve të licencës</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AE7560">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ndryshon kushtet e licencës së transmetimit audio dhe/ose audiovizive me nismën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w:t>
      </w:r>
    </w:p>
    <w:p w:rsidR="00E83008" w:rsidRPr="00765F8E" w:rsidRDefault="00E83008" w:rsidP="00AE7560">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kur ka ndryshuar Plani Kombëtar i Frekuencave ose Plani i Përdorimit të Frekuencave ose rregullat për kushtet e përdorimit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frekuencave;</w:t>
      </w:r>
    </w:p>
    <w:p w:rsidR="00E83008" w:rsidRPr="00765F8E" w:rsidRDefault="00E83008" w:rsidP="00AE7560">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për nevoja publike, që nuk mund të plotësohen në mënyrë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tjetër;</w:t>
      </w:r>
    </w:p>
    <w:p w:rsidR="00E83008" w:rsidRPr="00765F8E" w:rsidRDefault="00E83008" w:rsidP="00AE7560">
      <w:pPr>
        <w:tabs>
          <w:tab w:val="left" w:pos="11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c) kur ndryshimi i kërkuar i shërben përdorimit efiçent të frekuencave dhe është me interes</w:t>
      </w:r>
      <w:r w:rsidR="00E3002D" w:rsidRPr="00765F8E">
        <w:rPr>
          <w:rFonts w:ascii="Garamond" w:hAnsi="Garamond" w:cs="Times New Roman"/>
          <w:noProof w:val="0"/>
          <w:spacing w:val="-4"/>
          <w:sz w:val="24"/>
          <w:szCs w:val="24"/>
        </w:rPr>
        <w:t xml:space="preserve"> </w:t>
      </w:r>
      <w:r w:rsidRPr="00765F8E">
        <w:rPr>
          <w:rFonts w:ascii="Garamond" w:hAnsi="Garamond" w:cs="Times New Roman"/>
          <w:noProof w:val="0"/>
          <w:spacing w:val="-4"/>
          <w:sz w:val="24"/>
          <w:szCs w:val="24"/>
        </w:rPr>
        <w:t>publik;</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kur interferencat e dëmshme nuk mund të shmangen në mënyrë tjetër;</w:t>
      </w:r>
    </w:p>
    <w:p w:rsidR="00E83008" w:rsidRPr="00765F8E" w:rsidRDefault="00E83008" w:rsidP="00AE7560">
      <w:pPr>
        <w:tabs>
          <w:tab w:val="left" w:pos="2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kur ndryshimi buron nga aktet ndërkombëtare, të zbatueshme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AE7560">
      <w:pPr>
        <w:tabs>
          <w:tab w:val="left" w:pos="2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licencuari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përballon,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shpenzimet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kryerjen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gjitha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nevojshme,</w:t>
      </w:r>
      <w:r w:rsidRPr="00765F8E">
        <w:rPr>
          <w:rFonts w:ascii="Garamond" w:hAnsi="Garamond" w:cs="Times New Roman"/>
          <w:noProof w:val="0"/>
          <w:spacing w:val="15"/>
          <w:sz w:val="24"/>
          <w:szCs w:val="24"/>
        </w:rPr>
        <w:t xml:space="preserve"> </w:t>
      </w:r>
      <w:r w:rsidR="00AE7560">
        <w:rPr>
          <w:rFonts w:ascii="Garamond" w:hAnsi="Garamond" w:cs="Times New Roman"/>
          <w:noProof w:val="0"/>
          <w:sz w:val="24"/>
          <w:szCs w:val="24"/>
        </w:rPr>
        <w:t xml:space="preserve">që </w:t>
      </w:r>
      <w:r w:rsidRPr="00765F8E">
        <w:rPr>
          <w:rFonts w:ascii="Garamond" w:hAnsi="Garamond" w:cs="Times New Roman"/>
          <w:noProof w:val="0"/>
          <w:sz w:val="24"/>
          <w:szCs w:val="24"/>
        </w:rPr>
        <w:t>burojnë nga ndryshimet në kushtet e licencës së transmetimit audio dhe/ose audiovizive.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89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Gjendja e jashtëzakonshme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Gjatë kohëzgjatjes së gjendjes së jashtëzakonshme, AMA, me kërkesë të organeve kompetente të menaxhimit të kësaj gjendjeje, mund të nxjerrë urdhër për pezullimin e lejes së transmetimit ose të lejes së funksionimit të rrjetit. Vendimi i AMA-s, duhet të jetë proporcional, objektiv dhe jodiskriminues për OSHMA-të.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mund t’i kërkojë të licencuarit të transmetimit, të bashkëpunojë me autoritetet përkatëse publike për përhapjen e informacioneve përkatëse gjatë kohëzgjatjes së gjendjes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jashtëzakonshme.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Kur AMA ushtron kompetencën e përcaktuar në pikën 1 të këtij neni, i licencuari i transmetimit ose i rrjetit të transmetimit ka të drejtë të kërkojë mbulimin e shpenzimeve të nevojshme për zbatimin e kushteve të përcaktuara në urdhrin e AMA-s dhe kompensimin për dëmet e shkaktuara pronës së tij, si rrjedhojë e zbatimit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urdhri.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Me kërkesë të organeve kompetente të menaxhimit të gjendjes së jashtëzakonshme, AMA udhëzon të licencuarin e transmetimit, për të vënë në dispozicion kohë transmetimi për njoftimet e institucioneve shtetërore, lidhur me gjendjen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jashtëzakonshme.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AE7560" w:rsidRDefault="00E83008" w:rsidP="00E3002D">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 xml:space="preserve">KREU XII </w:t>
      </w:r>
    </w:p>
    <w:p w:rsidR="00E83008" w:rsidRPr="00765F8E" w:rsidRDefault="00E83008" w:rsidP="00E3002D">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RADIOTELEVIZIONI PUBLIK SHQIPTAR (RTSH)</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Emërtimi, vendndodhja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Radio e Televizioni Shqiptar (RTSH) është person juridik publik, jo me qëllim fitimi, me seli në Tiranë, që kryen shërbimet e transmetimit publik në fushën e shërbimeve audio dhe audiovizive në Republikën e Shqipërisë. RTSH-ja ka stemën dhe vulën e saj të përcaktuar nga statuti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Veprimtaria e RTSH-së rregullohet sipas përcaktimeve të këtij ligji, deklaratës së qëllimit, kontratës së shërbimit të transmetimit publik të miratuar sipas nenit 117 dhe statutit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 përbërjen e saj RTSH-ja ka edhe persona të tjerë juridikë, sipas përcaktimeve të Statutit të saj. Këta persona kanë zotësi juridike të kufizuar për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91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Deklarata e Qëllimit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Si një OSHMA i përkushtuar ndaj idealeve më të larta të transmetimit të shërbimit publik kombëtar, RTSH-ja realizon shërbime cilësore radioje dhe televizioni për të informuar, edukuar dhe argëtuar publikun, duke i shërbyer kombit, të gjitha grupeve të shoqërisë, përfshirë dhe pakicat kombëtare.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RTSH-ja zotohet për një mbulim të paanshëm të lajmeve të vendit dhe të atyre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ndërkombëtare.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RTSH-ja realizon programe, të cilat duhet të pasqyrojnë te dëgjuesit dhe shikuesit e të gjitha moshave larminë e jetës shqiptare. RTSH-ja përgatit programe cilësore e me vlera për pasurimin e botës mendore dhe shpirtërore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njerëzve.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Organet drejtuese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Organet drejtuese të RTSH-së 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Këshilli Drejtues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Drejtori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Bordi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Përbërja e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KDRTSH-ja përbëhet nga Kryetari dhe 10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Kandidat për t’u zgjedhur anëtar i KDRTSH-së mund të jetë çdo person, i cili ka përvojë pune jo më pak se 10 vjet në fushat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medias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përgjithësi;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transmetimeve audiovizive të shërbimit publik, tregtar 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jotregtar;</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prodhimit të përmbajtjes së transmetimeve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audiovizive;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teknologjive të medias;</w:t>
      </w:r>
    </w:p>
    <w:p w:rsidR="00AE7560"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ekonomisë, administrimit dhe rregullave te konkurrencës;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çështjeve të zhvillimit të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e) çështjeve që lidhen me personat me aftësi të kufizuar e grupeve të tjera vulnerabël;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artit, kulturës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muzikës;</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drejtësisë, ligjit, administrimit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w:t>
      </w:r>
    </w:p>
    <w:p w:rsidR="00AE7560"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g) shkencës, mjedisit dhe zhvillimit teknologjik;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 mbrojtjes së konsumatorit;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h) veprimtarive shoqërore, edukuese dhe zhvillimit të bashkësive lokale, publike e kombëtare, të cilat kanë lidhje ose ndikojnë në mënyrë të drejtpërdrejtë mbi qëllimet e veprimtarisë audiovizive, siç përcaktohet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Zgjedhja e anëtarëve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Anëtarët e KDRTSH-së zgjidhen nga Kuvendi për një periudhë 5-vjeçare, me të drejtë rizgjedhjeje vetëm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herë.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Komisioni për Edukimin dhe Mjetet e Informimit Publik, brenda 30 ditëve nga krijimi i një vendi vakant, fton me anë të mjeteve të informimit publik për paraqitjen e kandidaturave, subjektet e 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shoqatat dhe grupimet e mediave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shoqatat e medias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shkruar;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profesoratin dhe shoqatat e inxhinierisë elektrike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elektronike;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profesoratin e së drejtës, gazetari-komunikimit dhe ekonomisë, shoqatat e juristëve dhe Dhomën Kombëtare të Avokatisë;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organizatat jofitimprurëse që veprojnë në fushën e të drejtave të njeriut, të drejtave të fëmijëve ose kërkimeve në politikat publike, ose përfaqësues të shoqatave që veprojnë në fushën e mbrojtjes së personave me aftësi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kufizuar.</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Subjektet e mësipërme propozojnë kandidaturat brenda 30 ditëve nga marrja e ftesës.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Komisioni për Edukimin dhe Mjetet e Informimit Publik bën përzgjedhjen sipas përcaktimeve të neneve 93 dhe 97 të këtij ligji, mes të paktën 4 kandidaturave për çdo vend anëtari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Për përzgjedhjen e kandidaturave alternative për çdo vend anëtari të KDRTSH-së, Komisioni për Edukimin dhe Mjetet e Informimit Publik zbaton procedurën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shqyrton të gjitha kandidaturat e paraqitura nga subjektet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propozuese;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kandidaturat e administruara, në bazë të propozimeve të mësipërme, i nënshtrohen përjashtimit një nga një. Procedura e përjashtimit zbatohet sipas radhës: një nga përfaqësuesit e shumicës parlamentare dhe një nga përfaqësuesit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opozitës.</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 çdo rast komisioni mban parasysh ruajtjen e balancës, pesë kandidatë të mbështetur nga maxhoranca, pesë të mbështetur nga opozita. Kandidatët për anëtarë të KDRTSH-së i propozohen për miratim seancës plenare.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Përjashtimi i çdo kandidature duhet të argumentohet duke garantuar respektimin e parimit të moscenimit të integritetit personal dhe profesional të kandidatëve.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Pas përfundimit te mandatit, anëtari i KDRTSH-së, qëndron në detyrë deri në zgjedhjen e anëtarit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Zgjedhja e Kryetarit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Anëtari i njëmbëdhjetë dhe njëkohësisht Kryetari i KDRTSH-së zgjidhet jo më vonë se 10 ditë pasi të ketë përfunduar procedura e zgjedhjes së anëtarëve të KDRTSH-së, sipas nenit 94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Jo më vonë se 30 ditë para datës se mbarimit të mandatit të Kryetarit të KDRTSH-së, Kuvendi i Shqipërisë publikon shpalljen për vendin vakant të Kryetarit të KDRTSH-së. Çdo shtetas që plotëson kushtet e neneve 93 dhe 97 të këtij ligji mund të paraqitet si kandidat për Kryetar i KDRTSH-së. Kërkesa paraqitet e shoqëruar me dokumentacionin përkatës, që provon përmbushjen e kritereve ligjore për anëtar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KDRTSH-së, sipas pikës 4 të nenit 94 të këtij ligji. Komisioni, pas verifikimit të kandidaturave, zbaton procedurën si më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poshtë: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identifikon katër kandidatët që kanë marrë mbështetjen më të madhe midis anëtarëve të komisionit. Çdo anëtar i komisionit mund të mbështesë deri në katër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kandidatë;</w:t>
      </w:r>
    </w:p>
    <w:p w:rsidR="00E83008" w:rsidRPr="00765F8E" w:rsidRDefault="00E83008" w:rsidP="00BA1B0F">
      <w:pPr>
        <w:tabs>
          <w:tab w:val="left" w:pos="110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 xml:space="preserve">b) nëse dy apo më shumë kandidatë gëzojnë të njëjtën mbështetje, përzgjedhja e tyre bëhet </w:t>
      </w:r>
      <w:r w:rsidR="00BA1B0F" w:rsidRPr="00765F8E">
        <w:rPr>
          <w:rFonts w:ascii="Garamond" w:hAnsi="Garamond" w:cs="Times New Roman"/>
          <w:noProof w:val="0"/>
          <w:spacing w:val="-4"/>
          <w:sz w:val="24"/>
          <w:szCs w:val="24"/>
        </w:rPr>
        <w:t xml:space="preserve">me </w:t>
      </w:r>
      <w:r w:rsidRPr="00765F8E">
        <w:rPr>
          <w:rFonts w:ascii="Garamond" w:hAnsi="Garamond" w:cs="Times New Roman"/>
          <w:noProof w:val="0"/>
          <w:spacing w:val="-4"/>
          <w:sz w:val="24"/>
          <w:szCs w:val="24"/>
        </w:rPr>
        <w:t>short;</w:t>
      </w:r>
    </w:p>
    <w:p w:rsidR="00E83008" w:rsidRPr="00765F8E" w:rsidRDefault="00E83008" w:rsidP="00BA1B0F">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përfaqësuesit e pakicës parlamentare në komision përjashtojnë dy nga katër kandidatët</w:t>
      </w:r>
      <w:r w:rsidRPr="00765F8E">
        <w:rPr>
          <w:rFonts w:ascii="Garamond" w:hAnsi="Garamond" w:cs="Times New Roman"/>
          <w:noProof w:val="0"/>
          <w:spacing w:val="200"/>
          <w:sz w:val="24"/>
          <w:szCs w:val="24"/>
        </w:rPr>
        <w:t xml:space="preserve"> </w:t>
      </w:r>
      <w:r w:rsidR="00BA1B0F" w:rsidRPr="00765F8E">
        <w:rPr>
          <w:rFonts w:ascii="Garamond" w:hAnsi="Garamond" w:cs="Times New Roman"/>
          <w:noProof w:val="0"/>
          <w:sz w:val="24"/>
          <w:szCs w:val="24"/>
        </w:rPr>
        <w:t xml:space="preserve">e </w:t>
      </w:r>
      <w:r w:rsidRPr="00765F8E">
        <w:rPr>
          <w:rFonts w:ascii="Garamond" w:hAnsi="Garamond" w:cs="Times New Roman"/>
          <w:noProof w:val="0"/>
          <w:sz w:val="24"/>
          <w:szCs w:val="24"/>
        </w:rPr>
        <w:t>përzgjedhur. Kandidatët e mbetur i kalojnë Kuvendit për votim;</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lastRenderedPageBreak/>
        <w:t>ç) kryetar i KDRTSH-së zgjidhet kandidati që merr më shumë se gjysmën e votave të deputetëve të Kuvendit.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Zëvendëskryetari i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KDRTSH-ja zgjedh si Zëvendëskryetar një nga anëtarët e tij, të zgjedhur mbi bazën e mbështetjes së propozimit të opozitës, sipas pikës 4 të nenit 94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Zgjedhja zhvillohet me votim të fshehtë, sipas procedurës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në një fletë votimi shkruhen emrat e pesë anëtarëve të KDRTSH-së, sipas pikës 1 të këtij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secili prej anëtarëve voton, duke bërë shënimin përkatës, për një nga emrat që janë në fletëvotim;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anëtari që ka marrë 7 vota zgjidhet Zëvendëskryetar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në rast se asnjë prej kandidatëve nuk ka marrë numrin e kërkuar të votave, bëhet një raund i dytë votimi. Anëtari që merr më shumë vota në raundin e dytë zgjidhet Zëvendëskryetar i KDRTSH-së. Votimi zhvillohet brenda së njëjtës ditë;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mbledhja për zgjedhjen e Zëvendëskryetarit, kur mungon Kryetari, drejtohet nga anëtari më i vjetër në moshë i KDRTSH-së dhe procedura e zgjedhjes zhvillohet në prani të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noteri.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Papajtueshmëritë dhe konflikti i interesave të anëtarëve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 të KDRTSH-së nuk mund të jenë individët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janë anëtarë të partive dhe shoqatave politike, kandidojnë për deputet apo janë zgjedhur të tillë gjatë 2 legjislaturave të fundit, kanë konkurruar për kryetar të njësisë së qeverisjes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janë persona të lidhur, sipas përcaktimeve të ligjit nr. 9367, datë 7.4.2005 “Për parandalimin e konfliktit të interesave në ushtrimin e funksioneve publike” ose që kanë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Anëtarët e KDRTSH-së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deklarojnë: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çdo interes apo lidhje me ndonjë subjekt, me të cilin RTSH-ja ka realizuar ose synon të realizojë;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çdo interes të mundshëm në ndonjë kontratë, që RTSH-ja ka realizuar ose synon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realizojë.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Anëtarët e KDRTSH-së nuk mund të marrin pjesë në diskutimin apo vendimmarrjen e çështjeve të lidhura me këta interesa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lidhje.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KDRTSH-ja harton një kod sjelljeje lidhur me rregullimin e veprimtarisë së vet për çështjet e përcaktuara në pikën 2 të këtij neni jo më vonë se 3 muaj nga hyrja në fuqi e këtij ligji, në bazë të përcaktimeve të këtij ligji dhe të ligjit nr. 9367, datë 7.4.2005 “Për parandalimin e konfliktit të interesave në ushtrimin e funksioneve publike”, si dhe miraton kodet e të njëjtit lloj për drejtuesit e strukturave dhe punonjësit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Shpërblimi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1. Për pjesëmarrje në mbledhje, Kryetari dhe anëtarët e KDRTSH-së përfitojnë një shpërblim mujor fiks. Kuvendi cakton me vendim masën e shpërblimit të anëtarit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Kryetari përfiton një shpërblim 20 për qind më të lartë se ai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99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Organizimi i KDRTSH-së</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i/>
          <w:iCs/>
          <w:noProof w:val="0"/>
          <w:sz w:val="24"/>
          <w:szCs w:val="24"/>
        </w:rPr>
      </w:pPr>
      <w:r w:rsidRPr="00765F8E">
        <w:rPr>
          <w:rFonts w:ascii="Garamond" w:hAnsi="Garamond" w:cs="Times New Roman"/>
          <w:i/>
          <w:iCs/>
          <w:noProof w:val="0"/>
          <w:sz w:val="24"/>
          <w:szCs w:val="24"/>
        </w:rPr>
        <w:t>(hequr fjalë në pikën 6, me ligjin nr. 22/2016, datë 10.3.2016)</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KDRTSH-ja, në mbledhjen më të parë, cakton afatin kohor për hartimin e rregullores së veprimtarisë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BA1B0F">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KDRTSH-ja mblidhet sa herë është e nevojshme për ushtrimin e funksioneve të veta por jo</w:t>
      </w:r>
      <w:r w:rsidRPr="00765F8E">
        <w:rPr>
          <w:rFonts w:ascii="Garamond" w:hAnsi="Garamond" w:cs="Times New Roman"/>
          <w:noProof w:val="0"/>
          <w:spacing w:val="15"/>
          <w:sz w:val="24"/>
          <w:szCs w:val="24"/>
        </w:rPr>
        <w:t xml:space="preserve"> </w:t>
      </w:r>
      <w:r w:rsidR="00BA1B0F" w:rsidRPr="00765F8E">
        <w:rPr>
          <w:rFonts w:ascii="Garamond" w:hAnsi="Garamond" w:cs="Times New Roman"/>
          <w:noProof w:val="0"/>
          <w:sz w:val="24"/>
          <w:szCs w:val="24"/>
        </w:rPr>
        <w:t xml:space="preserve">më </w:t>
      </w:r>
      <w:r w:rsidRPr="00765F8E">
        <w:rPr>
          <w:rFonts w:ascii="Garamond" w:hAnsi="Garamond" w:cs="Times New Roman"/>
          <w:noProof w:val="0"/>
          <w:sz w:val="24"/>
          <w:szCs w:val="24"/>
        </w:rPr>
        <w:t>pak se një herë në 2 muaj. Ai mund të mblidhet jashtë programit të vet kur mbledhjen e kërkojnë Kryetari i KDRTSH-së, Drejtori i Përgjithshëm, Kryetari i Bordit të Administrimit ose 3</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anëtarë.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Drejtori i Përgjithshëm, Kryetari i Bordit të Administrimit, kryetarët e këshillave të krijuara për çështje të ndryshme dhe drejtues të administratës dhe subjekteve përbërëse të RTSH-së kanë të drejtë të marrin pjesë në mbledhjet e KDRTSH-së, me kërkesë të këtij të fundit apo me kërkesë të tyre, përveç rasteve kur KDRTSH-ja vendos ndryshe.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Mbledhjet e KDRTSH-së janë të vlefshme kur në to marrin pjesë shumica e anëtarëve. Vendimet e KDRTSH-së merren me shumicën e votave të pjesëmarrësve, me përjashtim të rasteve, kur kërkohet shumicë e cilësuar për marrjen e vendimit, sipas pikës 6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Në rastet kur rezultati i votimit është i barabartë dhe votimi nuk ka qenë i fshehtë, vota e kryetarit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vendimtare.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Vendimet e KDRTSH-së për miratimin e rregullores së veprimtarisë së tij, statutin e RTSH-së dhe shkarkimin e Drejtorit të Përgjithshëm quhen të miratuara, kur për to votojnë pro jo më pak se 7 anëtarë.</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Lirimi nga detyra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Kryetari, Zëvendëskryetari dhe çdo anëtar i KDRTSH-së lirohet nga detyra nga organi që e zgjedh</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dënohet nga gjykata me vendim të formës së prerë për kryerjen e një vepre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penale;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bëhet i paaftë përgjithmonë për kryerjen e detyrës për shkaqe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shëndetësore;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mungon pa arsye në më shumë se një të tretën e mbledhjeve të KDRTSH-së, brenda 1</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viti; ç) vërtetohet se ka shkelur detyrimet e nenit 97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i hiqet zotësia për të vepruar. dh) jep</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dorëheqjen.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Lirimi nga detyra i një anëtari të KDRTSH-së mund të kërkohet nga Komisioni për Edukimin dhe Mjetet e Informimit Publik ose jo më pak se 7 anëtarë të KDRTSH-së. Kuvendi e shqyrton kërkesën brenda 10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Para se të lirohet një anëtar i KDRTSH-së, atij i jepet mundësia për të parashtruar pretendimet e tij para Komisionit për Edukimin dhe Mjetet e Informimit Publik. Vendimi për të liruar Kryetarin, Zëvendëskryetarin, një anëtar ose më shumë se një anëtar duhet të jetë i bazuar në ligj dhe i arsyetuar për shkaqet që çojnë në lirimin e tyre. Vendimi i Kuvendit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publikohet.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Kryetari, Zëvendëskryetari dhe çdo anëtar i KDRTSH-së mund të japë dorëheqjen me shkrim në çdo kohë. Dorëheqja i paraqitet KDRTSH-së në mbledhjen e radhës dhe i dërgohet Kuvendit sa më parë.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Kur konstatohet njëri nga rastet e përcaktuara në pikën 1 të këtij neni, Kryetari i KDRTSH-së njofton me shkrim brenda 5 ditëve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6. Në çdo rast lirimi zgjidhet një zëvendësues, duke ndjekur procedurën e parashikuar për zgjedhjen dhe për një kohë të barabartë me kohën që i kishte mbetur pararendësit që u</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lirua.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Detyrat e anëtarëve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Anëtarët e KDRTSH-së ushtrojnë funksionin e tyre në mënyrë të tillë që:</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përfaqësojnë interesat e shikuesve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dëgjuesve;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sigurojnë që veprimtaria e RTSH-së në përgjithësi dhe e subjekteve përbërëse të tij në veçanti të realizohet në përputhje me kërkesat e këtij ligji dhe statutit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sigurojnë pavarësinë e RTSH-së lidhur me krijimin, prodhimin dhe përmbajtjen e materialeve programore, përpilimin dhe paraqitjen e programeve të lajmeve dhe çështjeve me interes publik dhe mosndërhyrjen e shtetit, politikës dhe biznesit në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veprimtari.</w:t>
      </w:r>
    </w:p>
    <w:p w:rsidR="00F91ADE" w:rsidRPr="00765F8E" w:rsidRDefault="00F91ADE"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Kompetencat e KDRTSH-së</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i/>
          <w:iCs/>
          <w:noProof w:val="0"/>
          <w:sz w:val="24"/>
          <w:szCs w:val="24"/>
        </w:rPr>
      </w:pPr>
      <w:r w:rsidRPr="00765F8E">
        <w:rPr>
          <w:rFonts w:ascii="Garamond" w:hAnsi="Garamond" w:cs="Times New Roman"/>
          <w:i/>
          <w:iCs/>
          <w:noProof w:val="0"/>
          <w:sz w:val="24"/>
          <w:szCs w:val="24"/>
        </w:rPr>
        <w:t>(ndryshuar pika 3, dhe shtuar pika 3/1, me ligjin nr. 22/2016, datë 10.3.2016)</w:t>
      </w:r>
    </w:p>
    <w:p w:rsidR="00E83008" w:rsidRPr="00765F8E" w:rsidRDefault="00E83008" w:rsidP="00E83008">
      <w:pPr>
        <w:autoSpaceDE w:val="0"/>
        <w:autoSpaceDN w:val="0"/>
        <w:adjustRightInd w:val="0"/>
        <w:spacing w:after="0" w:line="240" w:lineRule="auto"/>
        <w:ind w:firstLine="284"/>
        <w:rPr>
          <w:rFonts w:ascii="Garamond" w:hAnsi="Garamond" w:cs="Times New Roman"/>
          <w:i/>
          <w:i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KDRTSH-ja ka këto kompetenca: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Miraton rregulloren e veprimtarisë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Miraton statutin e RTSH-së, në të cilin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strukturën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organet drejtuese dhe kompetencat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kriteret dhe procedurat për emërimin dhe lirimin e Zëvendësdrejtorit të Përgjithshëm, të drejtorëve të radios dhe televizionit, subjekteve përbërëse të RTSH-së, si dhe të shefave</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të departamenteve;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përshkrimin e punës për të gjitha kategoritë e punonjësve;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përshkrimin e veprimtarisë së RTSH-së, përfshirë atë ekonomike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financiare.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Emëron Drejtorin e Përgjithshëm me tre të pestat e votave të të gjithë anëtarëve të tij në votimin e parë, në votimin e dytë ose në votimin e tretë. Nëse në votimin e parë nuk arrihet shumica prej tre të pestave, KDRTSH-ja cakton menjëherë datën e kryerjes së votimit të dytë, i cili zhvillohet jo më vonë se 7 ditë nga kryerja e votimit të parë. Në rast se edhe në votimin e dytë nuk arrihet shumica prej tre të pestave, KDRTSH-ja cakton menjëherë datën e kryerjes së votimit të tretë, i cili zhvillohet jo më vonë se 7 ditë nga kryerja e votimit të dytë. Në rast se edhe në votimin e tretë nuk arrihet shumica prej tre të pestave, KDRTSH-ja cakton menjëherë datën e kryerjes së votimit të katërt, i cili zhvillohet jo më vonë se 7 ditë nga kryerja e votimit të tretë. Në votimin e katërt dhe të pestë KDRTSH-ja vendos për emërimin e Drejtorit të Përgjithshëm me më shumë se gjysmën e votave të të gjithë anëtarëve të tij. Votimi i pestë kryhet në rastin kur në votimin e katërt asnjë kandidat nuk ka siguruar shumicën e kërkuar të votave dhe zhvillohet jo më vonë se 7 ditë nga kryerja e votimit të katërt. Votimi i pestë zhvillohet vetëm midis dy kandidatëve që kanë marrë më shumë vota në votimin e katërt. Në rast se ka më shumë se dy kandidatë me të njëjtin numër votash, kandidati që merr pjesë në votim caktohet me short. Në rast se edhe pas votimit të pestë asnjë kandidat nuk siguron shumicën e kërkuar, KDRTSH-ja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shpërndahet.</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3/1. Liron Drejtorin e Përgjithshëm me dy të tretat e votave të të gjithë anëtarëve të tij.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Emëron dhe liron Zëvendësdrejtorin e Përgjithshëm dhe drejtorët e subjekteve përbërëse të RTSH-së me shumicë të thjeshtë votash, sipas propozimeve të Drejtorit të Përgjithshëm, jo më vonë se 2 javë pas propozimit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Emëron anëtarët e Bordit të Administrimit, të propozuar nga Drejtori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AE7560">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6. Miraton ngritjen e këshillave të dëgjuesve dhe shikuesve apo komiteteve</w:t>
      </w:r>
      <w:r w:rsidRPr="00765F8E">
        <w:rPr>
          <w:rFonts w:ascii="Garamond" w:hAnsi="Garamond" w:cs="Times New Roman"/>
          <w:noProof w:val="0"/>
          <w:spacing w:val="-15"/>
          <w:sz w:val="24"/>
          <w:szCs w:val="24"/>
        </w:rPr>
        <w:t xml:space="preserve"> </w:t>
      </w:r>
      <w:r w:rsidR="00AE7560">
        <w:rPr>
          <w:rFonts w:ascii="Garamond" w:hAnsi="Garamond" w:cs="Times New Roman"/>
          <w:noProof w:val="0"/>
          <w:sz w:val="24"/>
          <w:szCs w:val="24"/>
        </w:rPr>
        <w:t xml:space="preserve">këshillimore, sipas </w:t>
      </w:r>
      <w:r w:rsidRPr="00765F8E">
        <w:rPr>
          <w:rFonts w:ascii="Garamond" w:hAnsi="Garamond" w:cs="Times New Roman"/>
          <w:noProof w:val="0"/>
          <w:sz w:val="24"/>
          <w:szCs w:val="24"/>
        </w:rPr>
        <w:t>statutit.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Miraton planin strategjik të propozuar nga Drejtori i Përgjithshëm, lidhur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përcaktimin 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shërbimeve të transmetimit, ngritjen e shërbimeve të reja dhe shfrytëzimin e burimeve dhe pasurive të RTSH-së, në përputhje me mundësitë ekzistuese.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Miraton platformën, strukturën organizative dhe strukturën programore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Miraton Deklaratën e Qëllimit të RTSH-së dhe subjekteve përbërëse të tij, sipas përcaktimeve në statut, lidhur me veprimtaritë e propozuara për t’u realizuar gjatë një afati 5-vjeçar për përmbushjen e qëllimeve të shërbimit të transmetimit publik, si dhe deklaratat njëvjeçare në lidhje dhe në përputhje me Deklaratën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Qëllimit.</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Miraton propozimet për çeljen e kanaleve apo shërbimeve të reja të RTSH-së, para se ky propozim t’i paraqitet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Mbikëqyr paanshmërinë, objektivitetin dhe tërësinë e informacionit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Miraton kriteret kryesore për marrjen në punë, vlerësimin e punës dhe shpërblimin e punonjësve.</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 Këshillon Drejtorin e Përgjithshëm në lidhje me programet dhe ndihmon në caktimin e normave dhe të koncepteve programore, në përputhje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ligjin.</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14. Këshillon dhe ndihmon Drejtorin e Përgjithshëm në realizimin e përgjegjësive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15. Shqyrton dhe miraton kërkesat për transmetime të caktuara, rregullimin e procedurave të arkivimit dhe ruajtjes së arkivave, si dhe miraton rregulloret për porositjen apo marrëveshjet e transmetimit për prodhuesit e pavarur të përmbajtjes dhe programet nga shtetet anëtare të Bashkimit Europian, sipas kërkesave të këtij ligji.</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16. Shqyrton dhe miraton buxhetin vjetor, kontratat me vlerë mbi 1 për qind të buxhetit vjetor, huatë, qiratë dhe raportet ekonomiko-financiare të RTSH-së, si dhe çdo propozim për hyrjen në marrëdhënie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ekonomiko-civile.</w:t>
      </w:r>
    </w:p>
    <w:p w:rsidR="00E83008" w:rsidRPr="00765F8E" w:rsidRDefault="00E83008" w:rsidP="00E83008">
      <w:pPr>
        <w:tabs>
          <w:tab w:val="left" w:pos="1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17. Shqyrton dhe miraton huamarrjet para se t’i dërgohet për marrje mendimi Ministrit të Financave.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18. Harton raport për veprimtarinë vjetore të RTSH-së, në përputhje me kërkesat e këtij neni dhe ia paraqet atë Kuvendit në fund të muajit mars të çdo viti për vitin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paraardhës.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Drejtori i Përgjithshëm i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Drejtori i Përgjithshëm i RTSH-së drejton dhe kontrollon administrimin e veprimtarisë së RTSH-së, si dhe mban përgjegjësinë editoriale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Drejtori i Përgjithshëm i RTSH-së zgjidhet me votim të fshehtë nga KDRTSH-ja për një periudhë 5-vjeçare ndërmjet jo më pak se 2</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kandidaturave.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Përzgjedhja e kandidaturave bëhet nga KDRTSH-ja, mbi bazën e konkurrimit të hapur dhe kritereve të përcaktuara në statutin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Papajtueshmëritë dhe konflikti i interesave të Drejtorit të Përgjithshëm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Drejtori i Përgjithshëm i RTSH-së nuk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lejohet: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a) të jetë anëtar i partive dhe shoqatave politike, kandidat për deputet apo të jetë zgjedhur i tillë gjatë 2 legjislaturave të fundit, të ketë konkurruar për kryetar të njësive vendore në zgjedhjet e fundit të organizuara për to apo kanë ushtruar detyrën e kryetarit të bashkisë, anëtarit të Këshillit të </w:t>
      </w:r>
      <w:r w:rsidRPr="00765F8E">
        <w:rPr>
          <w:rFonts w:ascii="Garamond" w:hAnsi="Garamond" w:cs="Times New Roman"/>
          <w:noProof w:val="0"/>
          <w:sz w:val="24"/>
          <w:szCs w:val="24"/>
        </w:rPr>
        <w:lastRenderedPageBreak/>
        <w:t>Ministrave apo të prefektit gjatë 3 vjetëve të fundit, si dhe ata që janë anëtarë të Këshillit të Ankesave, AKEP-it apo punonjës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jetë person i lidhur, sipas përcaktimeve të ligjit nr. 9367, datë 7.4.2005 “Për parandalimin e konfliktit të interesave në ushtrimin e funksioneve publike” ose që ka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Drejtori i Përgjithshëm i RTSH-së nuk lejohet të kryejë ndonjë detyrë, veprimtari fitimprurëse ose të jetë i lidhur në ndonjë marrëdhënie punësimi të dytë gjatë kohës që është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detyrë.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Detyrat e Drejtorit të Përgjithshëm të RTSH-së</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b/>
          <w:bCs/>
          <w:noProof w:val="0"/>
          <w:sz w:val="24"/>
          <w:szCs w:val="24"/>
        </w:rPr>
      </w:pPr>
    </w:p>
    <w:p w:rsidR="00E83008" w:rsidRPr="00765F8E" w:rsidRDefault="00E83008" w:rsidP="00AE7560">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Drejtori i Përgjithshëm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AE7560">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drejton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veprimtarinë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përputhje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statutit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w:t>
      </w:r>
      <w:r w:rsidR="00BA1B0F" w:rsidRPr="00765F8E">
        <w:rPr>
          <w:rFonts w:ascii="Garamond" w:hAnsi="Garamond" w:cs="Times New Roman"/>
          <w:noProof w:val="0"/>
          <w:sz w:val="24"/>
          <w:szCs w:val="24"/>
        </w:rPr>
        <w:t xml:space="preserve"> së;</w:t>
      </w:r>
    </w:p>
    <w:p w:rsidR="00E83008" w:rsidRPr="00765F8E" w:rsidRDefault="00E83008" w:rsidP="00AE7560">
      <w:pPr>
        <w:tabs>
          <w:tab w:val="left" w:pos="3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kërkesë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lidhur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informacion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nevojshëm</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 lidhje me funksionet e tij dhe funksionimin e RTSH-së;</w:t>
      </w:r>
    </w:p>
    <w:p w:rsidR="00E83008" w:rsidRPr="00765F8E" w:rsidRDefault="00E83008" w:rsidP="00AE7560">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emëron, liron apo shkarkon nga detyra, vetë ose me propozim të drejtorëve të subjekteve përbërëse të RTSH-së, drejtuesit e departamenteve dhe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sektorëve;</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përgjigjet për programet, në mënyrë që ato të jenë në përputh</w:t>
      </w:r>
      <w:r w:rsidR="00BA1B0F" w:rsidRPr="00765F8E">
        <w:rPr>
          <w:rFonts w:ascii="Garamond" w:hAnsi="Garamond" w:cs="Times New Roman"/>
          <w:noProof w:val="0"/>
          <w:sz w:val="24"/>
          <w:szCs w:val="24"/>
        </w:rPr>
        <w:t xml:space="preserve">je me parimet e programimit, të </w:t>
      </w:r>
      <w:r w:rsidRPr="00765F8E">
        <w:rPr>
          <w:rFonts w:ascii="Garamond" w:hAnsi="Garamond" w:cs="Times New Roman"/>
          <w:noProof w:val="0"/>
          <w:sz w:val="24"/>
          <w:szCs w:val="24"/>
        </w:rPr>
        <w:t>vendosura me këtë ligj, në Deklaratën e Qëllimit dhe në statut;</w:t>
      </w:r>
    </w:p>
    <w:p w:rsidR="00E83008" w:rsidRPr="00765F8E" w:rsidRDefault="00E83008" w:rsidP="00AE7560">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merr vendime që lidhen me çështje të organizimit, financave dhe pagave, pasi të jetë konsultuar me Bordin e Administrimit, në bazë të kritereve të përcaktuara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KDRTSH-ja;</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përfaqëson zyrtarisht RTSH-në në marrëdhëniet me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tretët;</w:t>
      </w:r>
    </w:p>
    <w:p w:rsidR="00E83008" w:rsidRPr="00765F8E" w:rsidRDefault="00E83008" w:rsidP="00AE7560">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përgjigjet për ligjshmërinë në veprimtarinë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institucionit;</w:t>
      </w:r>
    </w:p>
    <w:p w:rsidR="00E83008"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bashkërendon punën e njësive administrative të sistemit të RTSH-së dhe zgjidh, brenda kompetencave të tij, mosmarrëveshjet e lindura midis tyre;</w:t>
      </w:r>
    </w:p>
    <w:p w:rsidR="00E83008" w:rsidRPr="00765F8E" w:rsidRDefault="00E83008" w:rsidP="00AE7560">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në mungesë mund të delegojë ushtrimin e kompetencave të tij me disponim të posaçëm personit përkatës.</w:t>
      </w:r>
    </w:p>
    <w:p w:rsidR="00E83008" w:rsidRPr="00765F8E" w:rsidRDefault="00E83008" w:rsidP="00AE7560">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Gjatë mungesave objektive apo mbetjes vakant të vendit të Drejtorit të Përgjithshëm të RTSH- së, deri në zgjedhjen e drejtorit të ri, detyrat e tij i kryen zëvendësdrejtori ose, në rast të mungesës së këtij të fundit, një anëtar i administratës drejtuese të RTSH-së, i caktuar për këtë qëllim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KDRTSH-ja.</w:t>
      </w:r>
    </w:p>
    <w:p w:rsidR="00E83008" w:rsidRPr="00765F8E" w:rsidRDefault="00E83008" w:rsidP="00AE7560">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Kriteret e emërimit, detyrat dhe kompetencat specifike të Zëvendësdrejtorit të Përgjithshëm përcaktohen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statut.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Lirimi nga detyra i Drejtorit të Përgjithshëm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Drejtori i Përgjithshëm i RTSH-së lirohet nga detyra në rastet 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shkel kompetencat që i jep ky</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kryen një vepër penale, për të cilën është dënuar nga gjykata me vendim të formës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prerë;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bëhet i paaftë përgjithmonë për kryerjen e detyrës, për shkaqe shëndetësore; ç) i hiqet zotësia për të vepruar;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jep dorëheqjen.</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lastRenderedPageBreak/>
        <w:t>Neni 107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Bordi i Administrimit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Bordi i Administrimit është organ këshillimor i KDRTSH-së dhe organ kompetent për përgatitjen e analizave që lidhen me çështjet financiare të RTSH-së, të brendshme dhe të jashtme, përveç çështjeve që kanë të bëjnë 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programimin.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Bordi i Administrimit përbëhet nga 5 anëtarë, 3 të brendshëm dhe 2 të jashtëm, të cilët janë ekspertë në problemet e administrimit, financës dhe biznesit. Anëtarët e Bordit të Administrimit caktohen për një periudhë 4-vjeçare dhe mund të ricaktohen për dy periudha të tjera, në rast se gjatë kësaj kohe nuk kapërcejnë kufirin e moshës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pension.</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Anëtarët e Bordit të Administrimit emërohen nga KDRTSH-ja me votim të fshehtë dhe me shumicë të thjeshtë midis të paktën 10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kandidaturave.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Kryetari i Bordit zgjidhet nga anëtarët e tij me shumicë votash dhe me votim të fshehtë ndërmjet të paktën 2</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kandidaturave.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Lirimi nga detyra i anëtarëve të Bordit të 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Anëtari i i Bordit të Administrimit lirohet nga detyra në rastet kur:</w:t>
      </w:r>
    </w:p>
    <w:p w:rsidR="00BA1B0F" w:rsidRPr="00765F8E" w:rsidRDefault="00E83008" w:rsidP="00BA1B0F">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 shkel detyrimet, me të cilat i ngarkon ky ligj dhe rregullorja e miratuar për</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veprimtarinë e</w:t>
      </w:r>
      <w:r w:rsidR="00BA1B0F" w:rsidRPr="00765F8E">
        <w:rPr>
          <w:rFonts w:ascii="Garamond" w:hAnsi="Garamond" w:cs="Times New Roman"/>
          <w:noProof w:val="0"/>
          <w:sz w:val="24"/>
          <w:szCs w:val="24"/>
        </w:rPr>
        <w:t xml:space="preserve"> bordit;</w:t>
      </w:r>
    </w:p>
    <w:p w:rsidR="00E83008" w:rsidRPr="00765F8E"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vërehet se është i paaftë për kryerjen e detyrës nga jo më pak se 5 anëtarë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KDRTSH-së;</w:t>
      </w:r>
    </w:p>
    <w:p w:rsidR="003769B2"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mungon pa arsye në katër mbledhje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radhazi; </w:t>
      </w:r>
    </w:p>
    <w:p w:rsidR="00E83008" w:rsidRPr="00765F8E"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dënohet për një vepër penale;</w:t>
      </w:r>
    </w:p>
    <w:p w:rsidR="00E83008" w:rsidRPr="00765F8E" w:rsidRDefault="00E83008" w:rsidP="00E83008">
      <w:pPr>
        <w:tabs>
          <w:tab w:val="left" w:pos="3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jep dorëheqjen.</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109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Papajtueshmëritë dhe konflikti i interesave të anëtarëve të Bordit të 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Anëtarë të Bordit të Administrimit nuk mund të jenë individët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janë persona të lidhur ose kanë në pronësi kuota kapitali apo aksione të shoqërive tregtare, si dhe të drejta të tjera në fushën e transmetimeve audiovizive, reklamës, prodhimeve të përmbajtjes së transmetimeve audiovizive, rrjeteve të komunikimit elektronik apo persona të punësuar, anëtarë të organeve drejtuese apo këshilluese të këtyre subjekteve ose të lidhur me ndonjë kontratë me këto subjekte;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janë zgjedhur anëtarë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kandidojnë për deputet apo janë zgjedhur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tillë;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janë anëtarë të forumeve drejtuese të ndonjë partie politike;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janë kryetarë komunash, bashkish, qarqesh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prefektë;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janë anëtarë të AMA-s, AKEP-it apo punonjës të këtyre institucioneve.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Anëtarëve të Bordit të Administrimit nuk u lejohet që, gjatë ushtrimit të funksionit të tyre, të përfaqësojnë interesat e palëve të treta ose të konkurrentëve të institucionit, si dhe të jenë të lidhur me interesa biznesi me konkurrentë ose palë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treta.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Anëtarët e Bordit të Administrimit duhet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deklarojnë: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çdo interes apo lidhje me ndonjë subjekt, me të cilin RTSH-ja ka realizuar ose synon të realizojë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kontratë;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çdo interes të mundshëm në ndonjë kontratë, që RTSH-ja ka realizuar ose synon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realizojë.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Nuk mund të marrin pjesë në diskutimin apo vendimmarrjen e çështjeve të lidhura me këta interesa apo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lidhje.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Kërkesat e kodit të sjelljes, të miratuar nga KDRTSH-ja sipas pikës 4 të nenit 97 të këtij ligji, janë të detyrueshme për anëtarët e Bordit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Organizimi i Bordit të 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Bordi i Administrimit mblidhet sipas kalendarit të çështjeve të miratuara prej tij, jo më pak se një herë në muaj. Bordi mblidhet jashtë radhe sa herë e kërkojnë të paktën 2 prej anëtarëve të tij, KDRTSH-ja ose Drejtori i Përgjithshëm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mbledhjen e parë, Bordi i Administrimit përcakton afatin për miratimin e rregullores së tij të brendshme, ku shpreh qartë procedurat e veprimtarisë së këtij organizmi. Rregullorja miratohet me shumicën e votave të anëtarëve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Bordit.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Vendimet e Bordit të Administrimit janë të vlefshme kur për to votojnë shumica e anëtarëve të pranishëm. Kur numri i votave është i barabartë, vota e kryetarit 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vendimtare.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Detyrat e Bordit të Administrimit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Bordi i Administrimit ka këto detyra:</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Përpilon rregulla për çështjet financiare, të cilat janë në juridiksionin e Drejtorit të Përgjithshëm.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Jep mendim për projektbuxhetin e RTSH-së, llogaritë vjetore dhe ndjek realizimin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BA1B0F">
      <w:pPr>
        <w:tabs>
          <w:tab w:val="left" w:pos="10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 xml:space="preserve">3. Shqyrton leverdishmërinë e bizneseve, në të cilat angazhohet RTSH-ja, bazuar në analizën </w:t>
      </w:r>
      <w:r w:rsidR="00BA1B0F" w:rsidRPr="00765F8E">
        <w:rPr>
          <w:rFonts w:ascii="Garamond" w:hAnsi="Garamond" w:cs="Times New Roman"/>
          <w:noProof w:val="0"/>
          <w:spacing w:val="-4"/>
          <w:sz w:val="24"/>
          <w:szCs w:val="24"/>
        </w:rPr>
        <w:t xml:space="preserve">e </w:t>
      </w:r>
      <w:r w:rsidRPr="00765F8E">
        <w:rPr>
          <w:rFonts w:ascii="Garamond" w:hAnsi="Garamond" w:cs="Times New Roman"/>
          <w:noProof w:val="0"/>
          <w:spacing w:val="-4"/>
          <w:sz w:val="24"/>
          <w:szCs w:val="24"/>
        </w:rPr>
        <w:t>riskut.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Shqyrton kontratat, shuma e të cilave kalon 1 për qind të buxhetit vjetor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Jep mendim për shpenzimet e paparashikuara në buxhet. KDRTSH-ja miraton me vendim masat e propozuara nga Bordi i Administrimit, në lidhje me shpenzimet e paparashikuara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buxhet.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I paraqet Drejtorit të Përgjithshëm të RTSH-së raporte dhe bilance financiare, si dhe kryen detyra të tjera, në përputhje me rregullat e përcaktuara në statutin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Kërkon dhe merr gjithë informacionin e nevojshëm për punën e tij nga departamentet dhe sektorët e 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Në rast konflikti midis Drejtorit të Përgjithshëm të RTSH-së dhe Bordit të Administrimit, ky i fundit mund t’i drejtohet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Pëlqimi i Bordit të Administrimit është i domosdoshëm për veprimtaritë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kontratat e punësimit, përfundimin e marrëveshjeve dhe negocimin e konflikteve me</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sindikatat;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blerjen, shitjen dhe lënien peng të pasurisë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luajtshme;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marrjen dhe shlyerjen e kredive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bankare.</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10. Bordi i Administrimit të RTSH-së shpërblehet me pagesë fikse mujore. Masa e shpërblimit caktohet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KDRTSH-ja.</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11. Bordi i Administrimit i raporton KDRTSH-së pas çdo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mbledhjeje.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Këshilli për shikuesit dhe dëgjuesit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BA1B0F" w:rsidRPr="00765F8E" w:rsidRDefault="00E83008" w:rsidP="00BA1B0F">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RTSH-ja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krijon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këshillin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shikuesit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dëgjuesit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brenda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3</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muajve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hyrja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fuqi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këtij</w:t>
      </w:r>
      <w:r w:rsidR="00BA1B0F" w:rsidRPr="00765F8E">
        <w:rPr>
          <w:rFonts w:ascii="Garamond" w:hAnsi="Garamond" w:cs="Times New Roman"/>
          <w:noProof w:val="0"/>
          <w:sz w:val="24"/>
          <w:szCs w:val="24"/>
        </w:rPr>
        <w:t xml:space="preserve"> ligji.</w:t>
      </w:r>
    </w:p>
    <w:p w:rsidR="00E83008" w:rsidRPr="00765F8E" w:rsidRDefault="00E83008" w:rsidP="00E83008">
      <w:pPr>
        <w:tabs>
          <w:tab w:val="left" w:pos="3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2. Këshilli përbëhet nga 15 anëtarë, të zgjedhur nga KDRTSH-ja, mes anëtarëve të 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gazetarëve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ose punonjësve të tjerë të RTSH-së dhe të paktën dy të tretat prej tyre të jenë përfaqësues të jashtëm të kategorive të ndryshme shoqërore.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Këshilli për shikuesit dhe dëgjuesit, në funksionimin e tij, duhet të sigurojë përfaqësimin e shikuesve dhe dëgjuesve dhe veçanërisht personave me nevoja të veçanta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shqisore.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RTSH-ja i siguron këshillit kushtet për ushtrimin e funksioneve të këtij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5. Këshilli për shikuesit dhe dëgjuesit mund t’i kërkojë RTSH-së, kur e sheh të nevojshme dhe të mundur, vëzhgime dhe studime lidhur me ndjekjen e shërbimeve të </w:t>
      </w:r>
      <w:r w:rsidR="0054734C" w:rsidRPr="00765F8E">
        <w:rPr>
          <w:rFonts w:ascii="Garamond" w:hAnsi="Garamond" w:cs="Times New Roman"/>
          <w:noProof w:val="0"/>
          <w:sz w:val="24"/>
          <w:szCs w:val="24"/>
        </w:rPr>
        <w:t>transmetimeve nga ana e të fëmijë</w:t>
      </w:r>
      <w:r w:rsidRPr="00765F8E">
        <w:rPr>
          <w:rFonts w:ascii="Garamond" w:hAnsi="Garamond" w:cs="Times New Roman"/>
          <w:noProof w:val="0"/>
          <w:sz w:val="24"/>
          <w:szCs w:val="24"/>
        </w:rPr>
        <w:t>ve dhe të rinjve, të moshuarve dhe kategorive të tjera të veçanta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shoqërisë.</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Në ushtrim të funksioneve të veta, këshilli mund të organizojë seanca dëgjimore në transmetime të drejtpërdrejta dhe të kërkojë nga RTSH-ja, për këtë qëllim, dy herë në vit vënien në dispozicion të paktën të një ore transmetimi, si në transmetimet e programit televiziv dhe në ato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Këshilli për shikuesit dhe dëgjuesit harton një raport vjetor, në lidhje me ushtrimin e funksioneve të tij, dhe ia paraqet KDRTSH-së, AMA-s, ministrit dhe Komisionit për Edukimin dhe Mjetet e Informimit Publik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Financimi i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8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RTSH-ja i siguron fondet financiare për funksionimin dhe ushtrimin e detyrave të veta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nga:</w:t>
      </w:r>
    </w:p>
    <w:p w:rsidR="00BA1B0F" w:rsidRPr="00765F8E" w:rsidRDefault="00E83008" w:rsidP="00BA1B0F">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 tarifa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përdorimin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aparatit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marrës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televiziv,</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miratuar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sipas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legjislacionit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00BA1B0F" w:rsidRPr="00765F8E">
        <w:rPr>
          <w:rFonts w:ascii="Garamond" w:hAnsi="Garamond" w:cs="Times New Roman"/>
          <w:noProof w:val="0"/>
          <w:sz w:val="24"/>
          <w:szCs w:val="24"/>
        </w:rPr>
        <w:t xml:space="preserve"> taksat; </w:t>
      </w:r>
    </w:p>
    <w:p w:rsidR="00E83008" w:rsidRPr="00765F8E" w:rsidRDefault="00E83008" w:rsidP="00E83008">
      <w:pPr>
        <w:tabs>
          <w:tab w:val="left" w:pos="240"/>
        </w:tabs>
        <w:autoSpaceDE w:val="0"/>
        <w:autoSpaceDN w:val="0"/>
        <w:adjustRightInd w:val="0"/>
        <w:spacing w:after="0" w:line="240" w:lineRule="auto"/>
        <w:ind w:firstLine="284"/>
        <w:rPr>
          <w:rFonts w:ascii="Garamond" w:hAnsi="Garamond" w:cs="Times New Roman"/>
          <w:noProof w:val="0"/>
          <w:spacing w:val="-4"/>
          <w:sz w:val="24"/>
          <w:szCs w:val="24"/>
        </w:rPr>
      </w:pPr>
      <w:r w:rsidRPr="00765F8E">
        <w:rPr>
          <w:rFonts w:ascii="Garamond" w:hAnsi="Garamond" w:cs="Times New Roman"/>
          <w:noProof w:val="0"/>
          <w:spacing w:val="-4"/>
          <w:sz w:val="24"/>
          <w:szCs w:val="24"/>
        </w:rPr>
        <w:t>b) kontratat me palë të treta për transmetime të ndryshme, duke shfrytëzuar kapacitetet e lira</w:t>
      </w:r>
      <w:r w:rsidR="00BA1B0F" w:rsidRPr="00765F8E">
        <w:rPr>
          <w:rFonts w:ascii="Garamond" w:hAnsi="Garamond" w:cs="Times New Roman"/>
          <w:noProof w:val="0"/>
          <w:spacing w:val="-4"/>
          <w:sz w:val="24"/>
          <w:szCs w:val="24"/>
        </w:rPr>
        <w:t xml:space="preserve"> teknike;</w:t>
      </w:r>
    </w:p>
    <w:p w:rsidR="00E83008" w:rsidRPr="00765F8E" w:rsidRDefault="00E83008" w:rsidP="00E83008">
      <w:pPr>
        <w:tabs>
          <w:tab w:val="left" w:pos="18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c) shërbime të tjera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programesh;</w:t>
      </w:r>
    </w:p>
    <w:p w:rsidR="00E83008" w:rsidRPr="00765F8E" w:rsidRDefault="00E83008" w:rsidP="00BA1B0F">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tregtimin e prodhimeve muzikore, video e audiokasetave, lib</w:t>
      </w:r>
      <w:r w:rsidR="00BA1B0F" w:rsidRPr="00765F8E">
        <w:rPr>
          <w:rFonts w:ascii="Garamond" w:hAnsi="Garamond" w:cs="Times New Roman"/>
          <w:noProof w:val="0"/>
          <w:sz w:val="24"/>
          <w:szCs w:val="24"/>
        </w:rPr>
        <w:t xml:space="preserve">rave, gazetave dhe revistave që </w:t>
      </w:r>
      <w:r w:rsidRPr="00765F8E">
        <w:rPr>
          <w:rFonts w:ascii="Garamond" w:hAnsi="Garamond" w:cs="Times New Roman"/>
          <w:noProof w:val="0"/>
          <w:sz w:val="24"/>
          <w:szCs w:val="24"/>
        </w:rPr>
        <w:t>lidhen me programet e veta;</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 veprimtaritë nga shfaqjet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publike;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veprimtari të tjera të përcaktuara nga statuti i RTSH-së;</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e) reklamat dhe publikimi i mesazheve të tjera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paguara;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ë) sponsorizimet dhe dhurimet;</w:t>
      </w:r>
    </w:p>
    <w:p w:rsidR="00E83008" w:rsidRPr="00765F8E" w:rsidRDefault="00E83008" w:rsidP="00E83008">
      <w:pPr>
        <w:tabs>
          <w:tab w:val="left" w:pos="104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f) shitja e programeve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60"/>
        </w:tabs>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g) financimi nga Buxheti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Shtetit.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RTSH-ja mund të hyjë në marrëdhënie huaje, kontrate shërbimi, transaksione apo sipërmarrjeje të përbashkët me subjekte të tjera, kur këto marrëdhënie ngrihen mbi bazën e pronave të veta, në bazë të legjislacionit në fuqi që rregullon këto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veprimtari.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Rregullimi i pronësisë së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BA1B0F">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Pasuritë e paluajtshme të RTSH-së regjistrohen si prona të paluajtshme publike dhe administrohen vetëm nga RTSH-ja për përmbushjen e qëllimit të përcaktuar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Tarifa e shërbimit për përdorimin e aparatit marrës televiziv</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Tarifa e shërbimit për përdorimin e aparatit marrës aplikohet për aparatin marrës të transmetimeve televizive në posedimin e personave në territorin e Republikës së Shqipërisë, pavarësisht nëse aparati është për përdorim personal apo kolektiv në nivelin, mënyrën dhe formën e përcaktuar në ligjin për taksat kombëtare dhe aktet nënligjore në zbatim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tij.</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2. Aparati marrës i ngarkuar me pagesën e tarifës, sipas këtij neni, është ai që shërben për marrjen dhe ndjekjen e shërbimeve audiovizive, pavarësisht nëse ky aparat gjendet në një banesë, mjedis publik apo privat ose automjet.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Financimi nga Buxheti i Shtetit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Buxheti i Shtetit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financon: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shërbimin e transmetimeve audio për shqiptarët jashtë kufijve të Republikës së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shërbimin e transmetimeve audio për publikun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huaj;</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shërbimin e transmetimeve audiovizive për shqiptarët jashtë kufijve të Republikës së Shqipërisë;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projekte të rëndësishme teknike për futjen e teknologjive të reja për prodhim dhe transmetim;</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projekte të rëndësishme prodhimi filmik dhe veprimtari artistike të mëdha mbarëkombëtare, të prodhuara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RTSH-ja;</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orkestrën simfonike të RTSH-së dhe kinematografisë.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Masa e financimit përcaktohet në ligjin vjetor të Buxhetit të Shtetit, pas miratimit paraprak, në bazë të projektit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propozuar.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Ministritë dhe institucionet e tjera shtetërore mund të financojnë projekte të veçanta me rëndësi kombëtare në fushat e kulturës, të shkencës dhe të edukimit, me miratimin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KDRTSH-së.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Kontrata e shërbimit të transmetimit publik</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RTSH-ja, pas realizimit të një konsultimi publik, përgatit, jo më vonë se 1 vit nga hyrja në fuqi e këtij ligji dhe më pas çdo 5 vjet, një kontratë të shërbimit të transmetimit publik, ku përcakton parimet që zbaton dhe veprimtaritë që merr përsipër për përmbushjen e qëllimeve të veta si transmetues publik, të cilën ia paraqet 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Kontrata e shërbimit të transmetimit publik duhet të parashikojë, veç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tjerash:</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natyrën dhe numrin e orëve të programeve të transmetimi</w:t>
      </w:r>
      <w:r w:rsidR="0054734C" w:rsidRPr="00765F8E">
        <w:rPr>
          <w:rFonts w:ascii="Garamond" w:hAnsi="Garamond" w:cs="Times New Roman"/>
          <w:noProof w:val="0"/>
          <w:sz w:val="24"/>
          <w:szCs w:val="24"/>
        </w:rPr>
        <w:t>t për fëmijë</w:t>
      </w:r>
      <w:r w:rsidRPr="00765F8E">
        <w:rPr>
          <w:rFonts w:ascii="Garamond" w:hAnsi="Garamond" w:cs="Times New Roman"/>
          <w:noProof w:val="0"/>
          <w:sz w:val="24"/>
          <w:szCs w:val="24"/>
        </w:rPr>
        <w:t>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natyrën dhe numrin e orëve të programeve të transmetimit për shkencën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teknologjinë;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numrin e botimeve që duhet të përgatisë, botojë dhe shpërndajë në përputhje me qëllimet e veta si transmetues publik;</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përpilimin, publikimin dhe shpërndarjen e materialeve audiovizive, të regjistruara në përputhje me qëllimet e veta si transmetues publik.</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mund të nënshkruajë kontratën e shërbimit të transmetimit publik ose të kërkojë rishikimin e saj brenda 30 ditëve nga paraqitja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Qëllimet kryesore të veprimtarisë së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Qëllimet kryesore të veprimtarisë së RTSH-së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janë: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t’i përgjigjet interesave, kërkesave dhe shqetësimeve të të gjithë popullatës, të mbajë parasysh nevojën për mirëkuptim dhe paqe në Republikën e Shqipërisë e më gjerë, të sigurojë që programet e veta të pasqyrojnë elementet e ndryshme njerëzore dhe kulturore dhe t’i kushtojë vëmendje të veçantë elementeve dalluese të kulturës dhe gjuhës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mbështesë vlerat njerëzore dhe demokratike, të mbrojtura nga Kushtetuta, në veçanti të drejtën e shprehjes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informimit;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c) të mbajë parasysh nevojën e informimit të publikut dhe kuptimit nga ana e tij të vlerave dhe traditave të vendeve të tjera, në veçanti ato</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europiane;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sigurojë një gamë të plotë të programeve në gjuhën shqipe, që pasqyrojnë larminë kulturore, argëtojnë, informojnë dhe edukojnë publikun, sigurojnë mbulimin e pasqyrimit të veprimtarive sportive, fetare e kulturore dhe plotësojnë pritshmëritë e publikut në përgjithësi, si dhe të individëve, që i përkasin pakicave shoqërore, duke respektuar në çdo rast dinjitetin njerëzor;</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sigurojë programe me lajme dhe çështje aktuale, në vend dhe jashtë, përfshirë mbulimin e veprimtarive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parlamentare;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ndihmojë dhe të lehtësojë shprehjen e kulturës bashkëkohore dhe nxitjen e risive dhe eksperimentimit në fushën e transmetimeve.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përmbushje të qëllimeve kryesore të veprimtarisë së saj, sipas pikës 1 të këtij neni, RTSH- ja duhet: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ngrejë, të mirëmbajë dhe të vërë në funksionim shërbimin kombëtar të transmetimeve audio dhe audiovizive, i cili duhet të jetë shërbim transmetimi pa pagesë për publikun dhe i kapshëm, për aq sa është e mundur, nga të gjithë individët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ngrejë, të mirëmbajë dhe të vërë në funksionim stacione të transmetimit dhe të sigurojë instalimin dhe përdorimin e rrjeteve të komunikimit elektronik për transmetimet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radiotelevizive;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ofrojë shërbimin e teletekstit dhe informacion nëpërmjet faqes së internetit, në lidhje me shërbimet e veta dhe të sigurojë përditësimin e mirëmbajtjen e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faqeje;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krijojë dhe të mbajë orkestrën dhe/ose grupe të ngjashme;</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ndihmojë dhe të bashkëpunojë me institucionet përkatëse publike për përgatitjen dhe shpërndarjen e informacionit përkatës për publikun në rastet e gjendjes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jashtëzakonshme;</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krijojë dhe të mirëmbajë arkivat e materialeve përkatëse, që lidhen me qëllimet e veprimtarisë së vet;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të ngrejë, të mirëmbajë dhe të vërë në funksionim një shërbim transmetimi televiziv dhe një shërbim transmetimi audio, që të jetë i kapshëm, për aq sa është e mundur, nga shqiptarët jashtë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ë) të ngrejë, të mirëmbajë dhe të vërë në funksionim, pas miratimit nga AMA, shërbime transmetimi lokale, rajonale apo për kategori ose grupime të ndryshme shoqërore, shërbime të cilat duhet të jenë të lira;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të ngrejë, të mirëmbajë dhe të vërë në funksionim shërbime audiovizive jolineare, në bazë të kërkesës së përdoruesit, shërbime të cilat të kenë karakterin e shërbimit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publik; </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pacing w:val="15"/>
          <w:sz w:val="24"/>
          <w:szCs w:val="24"/>
        </w:rPr>
        <w:t xml:space="preserve">g) </w:t>
      </w:r>
      <w:r w:rsidRPr="00765F8E">
        <w:rPr>
          <w:rFonts w:ascii="Garamond" w:hAnsi="Garamond" w:cs="Times New Roman"/>
          <w:noProof w:val="0"/>
          <w:sz w:val="24"/>
          <w:szCs w:val="24"/>
        </w:rPr>
        <w:t>të ngrejë, të mirëmbajë dhe të vërë në funksionim multiplekse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kombëtare.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RTSH-ja, në përmbushje të qëllimeve të veta, siç përcaktohen në pikën 1 të këtij neni, ka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 drejtë:</w:t>
      </w:r>
    </w:p>
    <w:p w:rsidR="00E83008" w:rsidRPr="00765F8E" w:rsidRDefault="00E83008" w:rsidP="00E83008">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shfrytëzojë,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aq</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është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mundur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arsyeshme,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mundësitë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tregtare,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përputhje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me qëllimet e veta;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të krijojë, të porosisë dhe të gjejë programe nga burime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të lidhë kontrata dhe marrëveshje, të mbledhë informacione e lajme dhe të pajtohet në agjencitë e shërbimeve të lajmeve e shërbime të tjera, për qëllimet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të regjistrohet në shoqëri ndërkombëtare dhe institucione të muzikës, edukimit, artit skenik, kulturës, spektaklit, për qëllimet e RTSH-së;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të sigurojë, të organizojë dhe të subvencionojë koncerte, shfaqje, dhe veprimtari të tjera, në lidhje me shërbimin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të përgatisë, të botojë dhe të shpërndajë, me ose pa pagesë, shtypshkrime që i shërbejnë qëllimeve të 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të realizojë marrëveshje me shoqëri të tjera transmetimesh ose institucione për shpërndarjen, marrjen, shkëmbimin dhe ritransmetimin e programeve, qofshin këto drejtpërdrejt apo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regjistruara;</w:t>
      </w:r>
    </w:p>
    <w:p w:rsidR="00E83008" w:rsidRPr="00765F8E" w:rsidRDefault="00E83008" w:rsidP="00E83008">
      <w:pPr>
        <w:tabs>
          <w:tab w:val="left" w:pos="72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 xml:space="preserve">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të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prodhojë,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 botojë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të shpërndajë,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 xml:space="preserve">me ose </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 pagesë, materiale audiovizive të regjistruara;</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f) të investojë në realizimin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filmave;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 të realizojë transmetimet e programeve, me anë të rrjeteve tokësore, satelitore dhe kabllore, duke përdorur teknologjitë e reja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transmetimeve.</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RTSH-ja mund të përfshihet në listat e programit, të përpiluara jashtë Republikës së Shqipërisë.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RTSH-ja mund të sigurojë shërbime transmetimi të një tematike të veçantë, për kategori të caktuara shoqërore, të kapshme nëpërmjet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abonimit.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119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Programet audiovizive të</w:t>
      </w:r>
      <w:r w:rsidRPr="00765F8E">
        <w:rPr>
          <w:rFonts w:ascii="Garamond" w:hAnsi="Garamond" w:cs="Times New Roman"/>
          <w:b/>
          <w:bCs/>
          <w:noProof w:val="0"/>
          <w:spacing w:val="-15"/>
          <w:sz w:val="24"/>
          <w:szCs w:val="24"/>
        </w:rPr>
        <w:t xml:space="preserve"> </w:t>
      </w:r>
      <w:r w:rsidRPr="00765F8E">
        <w:rPr>
          <w:rFonts w:ascii="Garamond" w:hAnsi="Garamond" w:cs="Times New Roman"/>
          <w:b/>
          <w:bCs/>
          <w:noProof w:val="0"/>
          <w:sz w:val="24"/>
          <w:szCs w:val="24"/>
        </w:rPr>
        <w:t>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RTSH-ja përfshin në transmetimet e saj pa pagesë jo më pak</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2 programe kombëtare transmetimi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2 programe kombëtare transmetimi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w:t>
      </w:r>
    </w:p>
    <w:p w:rsidR="003769B2"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c) 1 program transmetimi audio në gjuhë të huaja; </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1 program transmetimi audio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bashkatdhetarët;</w:t>
      </w:r>
    </w:p>
    <w:p w:rsidR="003769B2"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d) programet e qendrave audiovizive rajonale; </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bookmarkStart w:id="0" w:name="_GoBack"/>
      <w:bookmarkEnd w:id="0"/>
      <w:r w:rsidRPr="00765F8E">
        <w:rPr>
          <w:rFonts w:ascii="Garamond" w:hAnsi="Garamond" w:cs="Times New Roman"/>
          <w:noProof w:val="0"/>
          <w:sz w:val="24"/>
          <w:szCs w:val="24"/>
        </w:rPr>
        <w:t>dh) 1 program satelitor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1 program transmetimi të drejtpërdrejtë audioviziv për veprimtaritë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120</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RTSH-së i ndalohet propaganda politike dhe fetare. Pasqyrimi i fushatës zgjedhore bëhet në përputhje me përcaktimet e Kodit Zgjedhor.</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Hapësira e mbulimit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Programet kombëtare të RTSH-së duhet të mbulojnë territorin e banuar nga të paktën 90 për qind e shtetasve të Republikës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Brenda 5 vjetëve nga hyrja në fuqi e këtij ligji, të paktën njëri nga rrjetet e RTSH-së duhet të mbulojë 99 për qind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popullsisë.</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Infrastruktura e transmetimit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pas këshillimit me RTSH-në, mund t’i kërkojë kësaj të fundit të bashkëpunojë me një të licencuar për transmetime audio ose audiovizive, për përdorimin e mjeteve të infrastrukturës së shpërndarjes së sinjalit, për shërbimet e transmetimit audio ose audioviziv të licencës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I licencuari i shërbimit të transmetimit audio ose audioviziv i paguan RTSH-së tarifat periodike për përdorimin e infrastrukturës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Tarifat hartohen bazuar në parimet e transparencës, proporcionalitetit dhe mosdiskriminimit. Ato propozohen nga RTSH-ja dhe miratohen nga AMA, e cila shprehet brenda 30 ditëve nga paraqitja e propozimit. Nëse AMA nuk shprehet brenda këtij afati, tarifat konsiderohen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miratuara.</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Fondi i prodhimit të pavarur</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RTSH-ja krijon dhe administron një fond nga të ardhurat e veta për financimin e prodhimit të pavarur.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Prodhim i pavarur është programi i transmetimit audioviziv, i bërë nga një person ose shoqëri, që plotëson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personat pjesëmarrës në program apo ata të përfshirë në përgatitjen e tij dhe pajisjet e mjetet për realizimin e programit vendosen nga vetë personi apo shoqëria e kontraktuar për realizimin e prodhimit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pavarur;</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personi apo shoqëria e kontraktuar për realizimin e prodhimit të pavarur nuk është një transmetues audioviziv, pjesë e tij apo aksionar në një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transmetues.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Fondi i prodhimit të pavarur përdoret nga RTSH-ja vetëm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porositjen e realizimit të programeve të pavarura të transmetimit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realizimin e konkurrimit të hapur publik për përzgjedhjen e propozimeve të paraqitura për realizimin e programeve të përmendura në shkronjën “a” të kësaj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pike.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RTSH-ja nuk mund të shpenzojë më shumë se 10 për qind të fondit të prodhimit të pavarur për qëllimin e përcaktuar në shkronjën “b” të pikës 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Fondi i prodhimit të pavarur që nuk shpenzohet brenda vitit financiar, në të cilin është krijuar, duhet të shpenzohet brenda dy vitesh, duke përfshirë vitin financiar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Nëse fondi i prodhimit të pavarur nuk shpenzohet brenda periudhës së përcaktuar në pikën 5 të këtij neni, Drejtori i Përgjithshëm i RTSH-së, pas këshillimit me Bordin e Administrimit, i propozon KDRTSH-së kalimin e pjesës së mbetur të fondit të prodhimit të pavarur në buxhetin e përgjithshëm të 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Në përgatitjen e propozimit, sipas pikës 6 të këtij neni, Drejtori i Përgjithshëm i RTSH-së mban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parasysh:</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detyrimet financiare aktuale dhe të planifikuara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efektet në periudhat financiare përkatëse për punësimin dhe angazhimin e burimeve njerëzore në RTSH;</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kryerjen e detyrimeve të RTSH-së si shërbim publik dhe realizimin e prodhimeve të pavarura të transmetimit audioviziv.</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Brenda 3 muajve nga përfundimi i vitit financiar, RTSH-ja përgatit një raport për AMA-n</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prodhimet e porositura gjatë vitit të kaluar nga fondi i prodhimit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pavarur;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emrin e shoqërisë ose personave të kontraktuar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përdorimin e fondit të prodhimit të pavarur gjatë vitit të kaluar dhe shumën e mbetur pa u shpenzuar;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çdo çështje tjetër që lidhet me ato të përcaktuara në shkronjat “a” deri në “c” të kësaj pike që AMA mund të kërkojë. Kopje të këtyre raporteve i paraqiten Kuvendit gjatë raportimit vjetor të RTSH-së.</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Prodhimet e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Prodhimet e RTSH-së, bashkëprodhimet dhe prodhimi i porositur i programeve përbëjnë të paktën 50 për qind të kohës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Prodhimi i porositur është pjesë e programeve të RTSH-së. Porositë realizohen nga subjekte të licencuara për prodhimin e programeve audiovizive ose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filmave.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Bashkëprodhim është prodhimi i programeve në bashkëpunim mes RTSH-së dhe një subjekti të licencuar, ku secili prodhues angazhohet me potencialin e tij financiar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teknik.</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RTSH-ja ofron konkurrencë të hapur publike për prodhimet e porositura, sipas strukturës programore.</w:t>
      </w:r>
    </w:p>
    <w:p w:rsidR="00E83008" w:rsidRPr="00765F8E" w:rsidRDefault="00E83008" w:rsidP="00BA1B0F">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5. Modalitetet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prodhimet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porositura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bashkëprodhimet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përcaktohen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statutin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w:t>
      </w:r>
      <w:r w:rsidRPr="00765F8E">
        <w:rPr>
          <w:rFonts w:ascii="Garamond" w:hAnsi="Garamond" w:cs="Times New Roman"/>
          <w:noProof w:val="0"/>
          <w:spacing w:val="15"/>
          <w:sz w:val="24"/>
          <w:szCs w:val="24"/>
        </w:rPr>
        <w:t xml:space="preserve"> </w:t>
      </w:r>
      <w:r w:rsidR="00BA1B0F" w:rsidRPr="00765F8E">
        <w:rPr>
          <w:rFonts w:ascii="Garamond" w:hAnsi="Garamond" w:cs="Times New Roman"/>
          <w:noProof w:val="0"/>
          <w:sz w:val="24"/>
          <w:szCs w:val="24"/>
        </w:rPr>
        <w:t>RTSH-</w:t>
      </w:r>
      <w:r w:rsidRPr="00765F8E">
        <w:rPr>
          <w:rFonts w:ascii="Garamond" w:hAnsi="Garamond" w:cs="Times New Roman"/>
          <w:noProof w:val="0"/>
          <w:sz w:val="24"/>
          <w:szCs w:val="24"/>
        </w:rPr>
        <w:t>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Për prodhimin e veprave audiovizive, që realizohen me porosi, RTSH-ja ka të drejtë të</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përdorë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deri në 25 për qind të buxhetit të saj të destinuar për prodhimet.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Rrjetet e transmetimeve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Shërbimet e programeve të RTSH-së mbështeten në rrjetet e transmetimit si më poshtë: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rrjete që përdorin frekuencat për transmetime audiovizive. Këto frekuenca caktohen nga AMA, sipas Planit Kombëtar të Frekuencave dhe janë pjesë e kontratës së shërbimit të transmetimit publik, në përputhje me nenin 117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rrjete që përdorin frekuenca jashtë brezave audiovizive. Këto frekuenca jepen nga AKEP-i, sipas përcaktimeve në Planin Kombëtar të Frekuencave, në përputhje me nenin 54 pika 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rrjete që nuk kërkojnë caktimin e frekuencave. Ofrimi i shërbimeve të mbështetura në këto rrjete bëhet në bazë të përcaktimeve të nenit 54 pika 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Transmetimet numerike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RTSH-ja, në bazë të kontratës që lidh me AMA-n, krijon, shfrytëzon dhe vë në funksionim një rrjet numerik kombëtar për të realizuar transmetimet numerike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shërbimet e veta audio dhe audiovizive pa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pagesë;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shërbime të tjera me natyrë publike, të përcaktuara si të tilla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shërbime të transmetuesve të tjerë, në bazë të kontratave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përkatëse.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Përcaktimet e pikës 1 të këtij neni nuk e ndalojnë RTSH-në që të kërkojë krijimin e një rrjeti numerik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dytë.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XIII</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MBULIMI I NGJARJEVE ME RËNDËSI PËR PUBLIKUN</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Përcaktimi i ngjarjeve me rëndësi të madhe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AMA, me vendim,</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përcakton:</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listën me ngjarjet me rëndësi të madhe për publikun, të cilat do të transmetohen pa pagesë nga OSHMA-ja që do të fitojë të drejtën e transmetimit të kësaj ngjarjeje dhe që siguron mbulimin e përgjithshëm;</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mënyrën e transmetimit pa pagesë të një ngjarjeje me rëndësi të madhe, nëse duhet të transmetohet direkt, i regjistruar apo në të dyja mënyrat dhe në të gjithë ose një pjesë të territorit të</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vendit.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për të marrë vendimin e përcaktimit, duhet të mbajë parasysh të gjitha rrethanat dhe, në veçanti, jehonën dhe interesimin e veçantë, si dhe vlerat e veçanta e të rëndësishme që ngjarja ka për kulturën e të gjithë popullsisë në Republikën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Për të përcaktuar masën, në të cilën ekzistojnë rrethanat e përcaktuara në pikën 2 të këtij neni, AMA vlerëson pjesëmarrjen e një skuadre kombëtare apo të një individi shqiptar, si dhe përvojën e mëparshme, në lidhje me mbulimin e transmetimit të ngjarjes apo ngjarjeve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ngjashme.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AMA, në vendimin e përcaktimit, vlerëson natyrën e ngjarjes, kohën kur ngjarja zhvillohet dhe vlerësimin praktik të transmetimeve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vend.</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Në marrjen e vendimit të përcaktimit, AMA këshillohet me ministrin që mbulon kulturën, artin, sportin dhe turizmin dhe me Këshillin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Ankesave.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Vendimi i përcaktimit i paraqitet për mendim Komisionit për Edukimin dhe Mjetet e Informimit Publik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Kuvendit.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Kualifikimi i OSHMA-ve për mbulimin e ngjarjeve me rëndësi të madhe për publikun</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Dy ose më shumë OSHMA mund të lidhin kontratë ose marrëveshje për të realizuar së bashku mbulimin e përgjithshëm të një ngjarjeje me rëndësi. Në një rast të tillë këta OSHMA konsiderohen së bashku si një OSHMA i kualifikuar në lidhje me mbulimin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Një OSHMA mund të kërkojë nga AMA të zgjidhë mosmarrëveshjet, në lidhje me shërbimin pa pagesë të transmetimit brenda vendit për mbulimin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përgjithshëm.</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mund të konsultohet me ekspertë teknikë ose persona të tjerë të specializuar për zgjidhjen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mosmarrëveshjes.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129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Detyrimet e OSHMA-ve në lidhje me ngjarjet e përcaktuara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Nëse një OSHMA në juridiksionin e Republikës së Shqipërisë nuk është i kualifikuar, por zotëron të drejtën ekskluzive për të transmetuar një ngjarje të përcaktuar, ky OSHMA ia vë në dispozicion transmetimin e ngjarjes OSHMA-së së kualifikuar, kundrejt pagesës së një shume të arsyeshme, mbi bazën e vlerës së tregut, prej këtij të fundit.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Kur një OSHMA i kualifikuar zotëron të drejtën ekskluzive ose të transmetimit të ngjarjes, sipas përcaktimeve të këtij kreu, ose në bazë të një kontrate me organizuesin e ngjarjes, OSHMA-ja i kualifikuar duhet të transmetojë ngjarjen në një shërbim pa pagesë, duke siguruar mbulimin e përgjithshëm, në përputhje me vendimin përkatës të përcaktimit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Nëse për arsye të vlerës së çmimit të tregut, kalimi i së drejtës së transmetimit, sipas përcaktimit të pikës 1 të këtij neni, nuk mund të realizohet, OSHMA-ja, që zotëron të drejtën ekskluzive të transmetimit të ngjarjes së përcaktuar, i vë në dispozicion OSHMA-së të kualifikuar një përmbledhje të transmetimit të ngjarjes. Karakteristikat e përmbledhjes së transmetimit të ngjarjes dhe mënyra e transmetimit të saj përcaktohen në rregullore të veçantë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E drejta për raporte të lajmeve të shkurtra</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Për qëllim të raporteve të lajmeve të shkurtra, çdo OSHMA, i krijuar në Bashkimin Europian, ka akses me kushte të barabarta në ngjarje me interes të lartë për publikun, të cilat transmetohen mbi baza ekskluzive nga një OSHMA nën juridiksionin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Shqipërisë.</w:t>
      </w:r>
    </w:p>
    <w:p w:rsidR="00E83008" w:rsidRPr="00765F8E" w:rsidRDefault="00E83008" w:rsidP="00BA1B0F">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Nëse një OSHMA, i krijuar në Republikën e Shqipërisë, ka kërkuar të drejta ekskluzive për ngjarje me interes të lartë për publikun, një tjetër OSHMA, i krijuar në Shqipëri, mund të kërkojë prej tij akses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ngjarjen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fjalë.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gjithë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OSHMA-të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kanë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drejtën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akses</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ngjarje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interesit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të</w:t>
      </w:r>
      <w:r w:rsidRPr="00765F8E">
        <w:rPr>
          <w:rFonts w:ascii="Garamond" w:hAnsi="Garamond" w:cs="Times New Roman"/>
          <w:noProof w:val="0"/>
          <w:spacing w:val="15"/>
          <w:sz w:val="24"/>
          <w:szCs w:val="24"/>
        </w:rPr>
        <w:t xml:space="preserve"> </w:t>
      </w:r>
      <w:r w:rsidR="00BA1B0F" w:rsidRPr="00765F8E">
        <w:rPr>
          <w:rFonts w:ascii="Garamond" w:hAnsi="Garamond" w:cs="Times New Roman"/>
          <w:noProof w:val="0"/>
          <w:sz w:val="24"/>
          <w:szCs w:val="24"/>
        </w:rPr>
        <w:t xml:space="preserve">lartë </w:t>
      </w:r>
      <w:r w:rsidRPr="00765F8E">
        <w:rPr>
          <w:rFonts w:ascii="Garamond" w:hAnsi="Garamond" w:cs="Times New Roman"/>
          <w:noProof w:val="0"/>
          <w:sz w:val="24"/>
          <w:szCs w:val="24"/>
        </w:rPr>
        <w:t>për publikun, në kushte të barabarta.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AMA siguron që aksesi në ngjarjet e referuara në pikat 1 dhe 2 të këtij neni të jetë i garantuar duke lejuar OSHMA-në të zgjedhë lirisht pjesë të shkurtra nga sinjali i OSHMA-së së përcaktuar, duke identifikuar burimin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4. Pjesë të shkurtra përdoren vetëm për programet e lajmeve të përgjithshme dhe mund të përdoren në shërbimet mediatike audiovizive, sipas kërkesës, vetëm nëse i njëjti program ofrohet mbi një bazë më të vonë nga i njëjti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OSHMA.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OSHMA-ja që transmeton ngjarjen me interes të lartë për publikun ka të drejtën të kërkojë nga një OSHMA tjetër kompensimin e kostos aktuale për përmbushjen e këtij detyrimi. Kompensimi i parashikuar nuk duhet të tejkalojë kostot shtesë, të shkaktuara drejtpërdrejt nga lejimi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aksesit.</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AMA rregullon zbatimin e këtij neni, duke përfshirë përgatitjet e kompensimit, gjatësinë maksimale të pjesëve të shkurtra dhe kufizimet kohore për sa i përket ritransmetimit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131</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Ankimi për ngjarjet me rëndësi të madhe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Nëse një OSHMA pretendon se ka ndodhur ose mund të ndodhë mosrespektimi prej një ose disa OSHMA-ve i nenit 129 të këtij ligji, mund bëjë ankim në gjykatë kundër këtyre OSHMA-ve, duke kërkuar: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anulimin e kontratës së të drejtës ekskluzive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transmetimit;</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përcaktimin e dëmeve civile, të shkaktuara nga ofruesit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tjerë;</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njohjen e së drejtës për ofrimin e mbulimit të ngjarjes subjektit të interesuar, sipas përcaktimeve të këtij 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XIV</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KUNDËRVAJTJET ADMINISTRATIVE DHE SANKSIONET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Masat për shkeljet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1. Në rastet e shkeljes së dispozitave të këtij ligji, </w:t>
      </w:r>
      <w:r w:rsidRPr="00765F8E">
        <w:rPr>
          <w:rFonts w:ascii="Garamond" w:hAnsi="Garamond" w:cs="Times New Roman"/>
          <w:noProof w:val="0"/>
          <w:spacing w:val="-15"/>
          <w:sz w:val="24"/>
          <w:szCs w:val="24"/>
        </w:rPr>
        <w:t xml:space="preserve">AMA </w:t>
      </w:r>
      <w:r w:rsidRPr="00765F8E">
        <w:rPr>
          <w:rFonts w:ascii="Garamond" w:hAnsi="Garamond" w:cs="Times New Roman"/>
          <w:noProof w:val="0"/>
          <w:sz w:val="24"/>
          <w:szCs w:val="24"/>
        </w:rPr>
        <w:t>vendos: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gjobë;</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pezullim të përkohshëm të licencës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reduktim të kohës së licencës dhe/ose autorizimit; ç) heqje të licencës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AMA në vendimin e saj merr në konsideratë masën dhe kohëzgjatjen e shkeljes së kryer.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AMA vendos sanksionet e parashikuara në ligj jo më vonë se një vit nga data e kryerjes së shkeljes.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Kur AMA vëren shkelje të dispozitave ligjore, për të cilat me ligj vendosin sanksione organet e tjera shtetërore, atëherë ajo njofton këto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fundit.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Subjekti i ndëshkuar mund të bëjë ankim pranë AMA-s brenda 30 ditëve nga data e shpalljes ose e njoftimit. AMA shqyrton ankesën dhe shpall vendimin brenda 30</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ditëve.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Kundër vendimit të AMA-s mund të bëhet ankim në gjykatën e rrethit gjyqësor ku ka selinë organi administrativ.</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Vendimet e AMA-s, ekzekutohen nga shërbimi përmbarimor, sipas dispozitave të Kodit të Procedurës Civile. AMA nuk ka detyrim të parapaguajë taksën apo tarifën për shërbimin</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përmbarimor.</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Gjobat</w:t>
      </w:r>
    </w:p>
    <w:p w:rsidR="00EE1A0E" w:rsidRPr="00765F8E" w:rsidRDefault="00EE1A0E" w:rsidP="00EE1A0E">
      <w:pPr>
        <w:autoSpaceDE w:val="0"/>
        <w:autoSpaceDN w:val="0"/>
        <w:adjustRightInd w:val="0"/>
        <w:spacing w:after="0" w:line="240" w:lineRule="auto"/>
        <w:ind w:firstLine="284"/>
        <w:jc w:val="center"/>
        <w:rPr>
          <w:rFonts w:ascii="Garamond" w:hAnsi="Garamond" w:cs="Times New Roman"/>
          <w:bCs/>
          <w:i/>
          <w:sz w:val="24"/>
          <w:szCs w:val="24"/>
        </w:rPr>
      </w:pPr>
      <w:r w:rsidRPr="00765F8E">
        <w:rPr>
          <w:rFonts w:ascii="Garamond" w:hAnsi="Garamond" w:cs="Times New Roman"/>
          <w:bCs/>
          <w:i/>
          <w:sz w:val="24"/>
          <w:szCs w:val="24"/>
        </w:rPr>
        <w:t>(shtuar pika 9/1 me ligjin nr. 30/2023, datë 13.4.2023)</w:t>
      </w:r>
    </w:p>
    <w:p w:rsidR="00EE1A0E" w:rsidRPr="00765F8E" w:rsidRDefault="00EE1A0E"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Shkeljet e mëposhtme, të kryera nga i licencuari ose i autorizuari, kur nuk përbëjnë vepër penale, janë kundërvajtje administrative dhe dënohen si më poshtë: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Me gjobë nga 40 000 deri në 400 000 lekë për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a) nuk respekton detyrimet që rrjedhin nga neni 33 i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zbaton afatin e ruajtjes së regjistrimit të transmetimeve, sipas përcaktimeve të nenit 37 të këtij 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Me gjobë nga 120 000 deri në 2 000 000 lekë për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nuk respekton kohën e përcaktuar për transmetim, sipas kushteve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respekton detyrimet e neneve 42, 43, 44 dhe 62 pika 12 të këtij ligji për transmetimin e reklamave;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nuk respekton detyrimet e nenit 45 të këtij ligji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sponsorizimet;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nuk respekton kushtet e licencës dhe/ose autorizimit për sa i përket programeve të prodhuara  në vend dhe veprave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europiane;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nuk njofton për ndryshimet që kanë ndodhur në të dhënat e paraqitura në kërkesën për licencë dhe/ose autorizim, brenda afatit prej 30 ditësh nga data e kryerjes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ndryshimeve;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dh) ndalon hyrjen e inspektorëve në mjediset ku janë vendosur pajisjet audiovizive të të licencuarit dhe/ose të të autorizuarit ose nuk jepen të dhënat e kërkuara prej</w:t>
      </w:r>
      <w:r w:rsidRPr="00765F8E">
        <w:rPr>
          <w:rFonts w:ascii="Garamond" w:hAnsi="Garamond" w:cs="Times New Roman"/>
          <w:noProof w:val="0"/>
          <w:spacing w:val="-35"/>
          <w:sz w:val="24"/>
          <w:szCs w:val="24"/>
        </w:rPr>
        <w:t xml:space="preserve"> </w:t>
      </w:r>
      <w:r w:rsidRPr="00765F8E">
        <w:rPr>
          <w:rFonts w:ascii="Garamond" w:hAnsi="Garamond" w:cs="Times New Roman"/>
          <w:noProof w:val="0"/>
          <w:sz w:val="24"/>
          <w:szCs w:val="24"/>
        </w:rPr>
        <w:t>tyre;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e) shkakton interferenca ndaj një subjekti tjetër, si rezultat i mosrespektimit të kushteve teknike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Me gjobë nga 1 000 000 deri në 3 000 000 lekë për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kryen transmetime në një frekuencë tjetër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paautorizuar;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kryen transmetime me fuqi rrezatuese më të madhe se ato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transmeton nga vende të ndryshme nga ato të përcaktuara në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ç) transmeton shërbime audio dhe/ose audiovizive, sipas kërkesës, pa autorizimin e AMA-s, sipas përcaktimeve të nenit 75 të këtij ligji;</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kryen aktivitet në ofrimin e shërbimeve audio dhe/ose audiovizive, sipas kërkesës, në kundërshtim me kërkesat e nenit 76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Me gjobë nga 1 000 000 deri në 5 000 000 lekë për rastet kur nuk respekton në transmetim kufijtë territorialë, të përcaktuar në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licencës;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Me gjobë nga 5 000 000 deri në 10 000 000 lekë për rastet kur një person instalon pajisje televizive ose radioje, duke dalë në transmetim në efir me sinjal audio ose audioviziv pa autorizimin ose licencimin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Me gjobë në masën 300 000 lekë për rastin kur i licencuari dhe/ose i autorizuari nuk respekton të drejtën e përgjigjes, sipas nenit 53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7. Me gjobë nga 1 000 000 deri në 2 000 000 lekë kur nuk respekton detyrimet e parashikuara në nenin 32 pika 6 të këtij ligji. Përsëritja e shkeljes më shumë se 3 herë dënohet me uljen deri në 50 për  qind të afatit të licencës dhe/ose autorizimit. Në rast ripërsëritjeje, shkelja ndëshkohet me heqjen e licencës dhe/ose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autorizimit.</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Me gjobë nga 100 000 deri në 2 000 000 lekë për rastet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kur:</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prodhon, importon, shpërndan, shet, jep me qira ose posedon, për qëllime tregtare, pajisje të ndaluara;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instalon, mirëmban ose zëvendëson, për qëllime tregtare, pajisje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ndaluara;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përdor komunikime tregtare për promovimin e pajisjeve të ndalura; ç) nuk respekton kushtet e licencës sipas nenit 72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AMA vendos pezullimin e përkohshëm të licencës dhe/ose autorizimit në rast se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subjekti: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shkakton në mënyrë të përsëritur interferenca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dëmshme;</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nuk respekton detyrimin e parashikuar në nenin 63 të këtij ligji për shfrytëzimin e rrjetit numerik;</w:t>
      </w:r>
    </w:p>
    <w:p w:rsidR="00EE1A0E" w:rsidRPr="00765F8E" w:rsidRDefault="00EE1A0E"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9/1. Për shkelje të detyrimeve të parashikuara për ofruesit e platformave të shpërndarjes së videove sipas neneve 30/1, 32 dhe 32/1 të këtij ligji, parashikohet gjobë në masën 200 000 deri në 2 000 000 lekë;</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10. Gjoba vendoset nga inspektorët ose AMA, me nismën e tyre ose pas ankimit të subjekteve të interesuara. Ndëshkimi me gjobat e mësipërme është i vlefshëm edhe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RTSH-në.</w:t>
      </w:r>
    </w:p>
    <w:p w:rsidR="00E83008" w:rsidRPr="00765F8E" w:rsidRDefault="00E83008" w:rsidP="00BA1B0F">
      <w:pPr>
        <w:tabs>
          <w:tab w:val="left" w:pos="118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 xml:space="preserve">11. Kundër vendimit të dënimit me gjobë mund të bëhet ankim në AMA brenda 30 ditëve </w:t>
      </w:r>
      <w:r w:rsidR="00BA1B0F" w:rsidRPr="00765F8E">
        <w:rPr>
          <w:rFonts w:ascii="Garamond" w:hAnsi="Garamond" w:cs="Times New Roman"/>
          <w:noProof w:val="0"/>
          <w:spacing w:val="-4"/>
          <w:sz w:val="24"/>
          <w:szCs w:val="24"/>
        </w:rPr>
        <w:t xml:space="preserve">nga </w:t>
      </w:r>
      <w:r w:rsidRPr="00765F8E">
        <w:rPr>
          <w:rFonts w:ascii="Garamond" w:hAnsi="Garamond" w:cs="Times New Roman"/>
          <w:noProof w:val="0"/>
          <w:spacing w:val="-4"/>
          <w:sz w:val="24"/>
          <w:szCs w:val="24"/>
        </w:rPr>
        <w:t>data e marrjes dijeni. AMA merr vendim brenda 30 ditëve nga data e paraqitjes së ankimit.</w:t>
      </w:r>
    </w:p>
    <w:p w:rsidR="00E83008" w:rsidRPr="00765F8E" w:rsidRDefault="00E83008" w:rsidP="00E83008">
      <w:pPr>
        <w:tabs>
          <w:tab w:val="left" w:pos="11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12. Kundër vendimit të AMA-s mund të bëhet ankim në gjykatën e rrethit gjyqësor ku ka selinë organi administrativ.</w:t>
      </w:r>
    </w:p>
    <w:p w:rsidR="00E83008" w:rsidRPr="00765F8E" w:rsidRDefault="00E83008" w:rsidP="00E83008">
      <w:pPr>
        <w:tabs>
          <w:tab w:val="left" w:pos="12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13. Gjoba është titull ekzekutiv që ekzekutohet nga shërbimi përmbarimor dhe derdhet 80 për qind në Buxhetin e Shtetit dhe 20 për qind në buxhetin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AMA-s.</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BA1B0F" w:rsidRPr="00765F8E" w:rsidRDefault="00E83008" w:rsidP="00BA1B0F">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 xml:space="preserve">KREU XV </w:t>
      </w:r>
    </w:p>
    <w:p w:rsidR="00E83008" w:rsidRPr="00765F8E" w:rsidRDefault="00E83008" w:rsidP="00BA1B0F">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DISPOZITA KALIMTARE</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134</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Mandatet e anëtarëve të KKRT-së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Kryetari dhe anëtarët e KKRT-së, të zgjedhur sipas ligjit nr. 8410 datë 30.09.1998 “Për radion dhe televizionin publik e privat në Republikën e Shqipërisë”, të ndryshuar, vazhdojnë të qëndrojnë në detyrë edhe pas hyrjes në fuqi të këtij ligji, deri në përfundim të afatit të caktuar në mandatin e emërimit. Vendet vakante të AMA-s plotësohen sipas përcaktimeve të neneve 8 dhe 9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135</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Mandatet e anëtarëve të KDRTSH-së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Gjatë mandatit të parë, Kryetari, Zëvendëskryetari dhe dy anëtarë të KDRTSH-së, zgjidhen në funksion për një periudhë 5-vjeçare, 4 anëtarë për një periudhë 4-vjeçare dhe 3 anëtarë për një periudhë 3- vjeçare. Përcaktimi i mandatit të anëtarëve bëhet me short, sipas procedurave të përcaktuara në rregulloren e veprimtarisë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institucionit.</w:t>
      </w:r>
    </w:p>
    <w:p w:rsidR="00BA1B0F" w:rsidRPr="00765F8E" w:rsidRDefault="00BA1B0F" w:rsidP="00E83008">
      <w:pPr>
        <w:autoSpaceDE w:val="0"/>
        <w:autoSpaceDN w:val="0"/>
        <w:adjustRightInd w:val="0"/>
        <w:spacing w:after="0" w:line="240" w:lineRule="auto"/>
        <w:ind w:firstLine="284"/>
        <w:jc w:val="center"/>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136</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Kalimi i plotë në transmetimet numerike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BA1B0F" w:rsidRPr="00765F8E" w:rsidRDefault="00E83008" w:rsidP="00AE7560">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pacing w:val="-15"/>
          <w:sz w:val="24"/>
          <w:szCs w:val="24"/>
        </w:rPr>
        <w:t xml:space="preserve">1. </w:t>
      </w:r>
      <w:r w:rsidRPr="00765F8E">
        <w:rPr>
          <w:rFonts w:ascii="Garamond" w:hAnsi="Garamond" w:cs="Times New Roman"/>
          <w:noProof w:val="0"/>
          <w:sz w:val="24"/>
          <w:szCs w:val="24"/>
        </w:rPr>
        <w:t>Afati përfundimtar i kalimit të plotë në transmetimet numerike televizive është data 17 qershor</w:t>
      </w:r>
      <w:r w:rsidR="00AE7560">
        <w:rPr>
          <w:rFonts w:ascii="Garamond" w:hAnsi="Garamond" w:cs="Times New Roman"/>
          <w:noProof w:val="0"/>
          <w:sz w:val="24"/>
          <w:szCs w:val="24"/>
        </w:rPr>
        <w:t xml:space="preserve"> </w:t>
      </w:r>
      <w:r w:rsidR="00BA1B0F" w:rsidRPr="00765F8E">
        <w:rPr>
          <w:rFonts w:ascii="Garamond" w:hAnsi="Garamond" w:cs="Times New Roman"/>
          <w:noProof w:val="0"/>
          <w:sz w:val="24"/>
          <w:szCs w:val="24"/>
        </w:rPr>
        <w:t>2015.</w:t>
      </w:r>
    </w:p>
    <w:p w:rsidR="00E83008" w:rsidRPr="00765F8E" w:rsidRDefault="00E83008" w:rsidP="00AE7560">
      <w:pPr>
        <w:tabs>
          <w:tab w:val="left" w:pos="3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Mënyra e kalimit të plotë në transmetimet numerike, institucionet përkatëse, financimet, si</w:t>
      </w:r>
      <w:r w:rsidRPr="00765F8E">
        <w:rPr>
          <w:rFonts w:ascii="Garamond" w:hAnsi="Garamond" w:cs="Times New Roman"/>
          <w:noProof w:val="0"/>
          <w:spacing w:val="200"/>
          <w:sz w:val="24"/>
          <w:szCs w:val="24"/>
        </w:rPr>
        <w:t xml:space="preserve"> </w:t>
      </w:r>
      <w:r w:rsidR="00AE7560">
        <w:rPr>
          <w:rFonts w:ascii="Garamond" w:hAnsi="Garamond" w:cs="Times New Roman"/>
          <w:noProof w:val="0"/>
          <w:sz w:val="24"/>
          <w:szCs w:val="24"/>
        </w:rPr>
        <w:t xml:space="preserve">dhe </w:t>
      </w:r>
      <w:r w:rsidRPr="00765F8E">
        <w:rPr>
          <w:rFonts w:ascii="Garamond" w:hAnsi="Garamond" w:cs="Times New Roman"/>
          <w:noProof w:val="0"/>
          <w:sz w:val="24"/>
          <w:szCs w:val="24"/>
        </w:rPr>
        <w:t>çështjet e tjera, që lidhen me këtë proces, përcaktohen në strategjinë për kalimin nga transmetimet  analoge në ato numerike të miratuar nga Këshilli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Ministrave.</w:t>
      </w:r>
    </w:p>
    <w:p w:rsidR="00E83008" w:rsidRPr="00765F8E" w:rsidRDefault="00E83008" w:rsidP="00AE7560">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Me hyrjen në fuqi të këtij ligji, ndalohet dhënia e licencave për transmetime televizive analoge tokësore.</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137</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Ndryshimi i statutit të RTSH-së</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KDRTSH-ja brenda 120 ditëve nga mbledhja e tij e parë, por jo më vonë se 6 muaj nga hyrja në fuqi e këtij ligji, miraton ndryshimet në statut, në përputhje me këtë ligj, dhe ia paraqet për miratim Kuvendit.</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përgatitjen e ndryshimeve në statut, RTSH-ja këshillohet paraprakisht me AMA-n, Kuvendin dhe kryen një konsultim publik, sipas mënyrës së miratuar paraprakisht nga KDRTSH-ja për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qëllim.</w:t>
      </w: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138</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lastRenderedPageBreak/>
        <w:t>Vlefshmëria e licencave ekzistuese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Licencat për transmetim radio FM, të dhëna sipas ligjit nr. 8410, datë 30.9.1998 “Për radion dhe televizionin publik e privat në Republikën e Shqipërisë”, të ndryshuar, mbeten në fuqi deri në përfundim të afatit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tyre.</w:t>
      </w:r>
    </w:p>
    <w:p w:rsidR="00E83008" w:rsidRPr="00765F8E" w:rsidRDefault="00E83008" w:rsidP="00BA1B0F">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Licencat për transmetim të programeve televizive kabllore të dhëna sipas ligjit nr. 8410, datë 30.09.1998 “Për radion dhe televizionin publik e privat në Republikën e Shqipërisë”, të</w:t>
      </w:r>
      <w:r w:rsidRPr="00765F8E">
        <w:rPr>
          <w:rFonts w:ascii="Garamond" w:hAnsi="Garamond" w:cs="Times New Roman"/>
          <w:noProof w:val="0"/>
          <w:spacing w:val="-15"/>
          <w:sz w:val="24"/>
          <w:szCs w:val="24"/>
        </w:rPr>
        <w:t xml:space="preserve"> </w:t>
      </w:r>
      <w:r w:rsidR="00BA1B0F" w:rsidRPr="00765F8E">
        <w:rPr>
          <w:rFonts w:ascii="Garamond" w:hAnsi="Garamond" w:cs="Times New Roman"/>
          <w:noProof w:val="0"/>
          <w:sz w:val="24"/>
          <w:szCs w:val="24"/>
        </w:rPr>
        <w:t xml:space="preserve">ndryshuar, </w:t>
      </w:r>
      <w:r w:rsidRPr="00765F8E">
        <w:rPr>
          <w:rFonts w:ascii="Garamond" w:hAnsi="Garamond" w:cs="Times New Roman"/>
          <w:noProof w:val="0"/>
          <w:sz w:val="24"/>
          <w:szCs w:val="24"/>
        </w:rPr>
        <w:t>zëvendësohen me autorizimet e mëposhtme: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autorizimin për shërbimin e programeve audio dhe/ose shërbimin e programeve audiovizive lëshuar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autorizimin e përgjithshëm, sipas përcaktimit të ligjit nr. 9918, datë 19.5.2008 “Për komunikimet elektronike në Republikën e Shqipërisë”, kundrejt njoftimit në AKEP-it. Zëvendësimet e mësipërme kryhen brenda 6 muajve nga data e hyrjes në fuqi të këtij</w:t>
      </w:r>
      <w:r w:rsidRPr="00765F8E">
        <w:rPr>
          <w:rFonts w:ascii="Garamond" w:hAnsi="Garamond" w:cs="Times New Roman"/>
          <w:noProof w:val="0"/>
          <w:spacing w:val="200"/>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Licencat për transmetim të programeve televizive me satelit të dhëna sipas ligjit nr. 8410 datë 30.9.1998 “Për radion dhe televizionin publik e privat në Republikën e Shqipërisë”, të ndryshuar, zëvendësohen me autorizimet e mëposhtme: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me autorizimin për shërbimin e programeve audio dhe/ose shërbimin e programeve audiovizive, të lëshuar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me autorizimin përkatës, sipas përcaktimit të ligjit nr. 9918, datë 19.5.2008 “Për komunikimet elektronike në Republikën e Shqipërisë”, kundrejt njoftimit të AKEP-it. Zëvendësimet e mësipërme kryhen brenda 6 muajve nga data e hyrjes në fuqi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Licencat për transmetim televiziv, të dhëna sipas ligjit nr. 8410, date 30.9.1998 “Për radion dhe televizionin publik e privat në Republikën e Shqipërisë”, të ndryshuar, zëvendësohen me licenca për transmetime audiovizive, sipas përcaktimeve të këtij ligji. Zëvendësimi i licencave ekzistuese kryhet brenda 6 muajve nga data e hyrjes në fuqi të këtij ligji, me afat deri n</w:t>
      </w:r>
      <w:r w:rsidR="00AE7560">
        <w:rPr>
          <w:rFonts w:ascii="Garamond" w:hAnsi="Garamond" w:cs="Times New Roman"/>
          <w:noProof w:val="0"/>
          <w:sz w:val="24"/>
          <w:szCs w:val="24"/>
        </w:rPr>
        <w:t>ë</w:t>
      </w:r>
      <w:r w:rsidRPr="00765F8E">
        <w:rPr>
          <w:rFonts w:ascii="Garamond" w:hAnsi="Garamond" w:cs="Times New Roman"/>
          <w:noProof w:val="0"/>
          <w:sz w:val="24"/>
          <w:szCs w:val="24"/>
        </w:rPr>
        <w:t xml:space="preserve"> përfundimin e transmetimeve analoge.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Deri në përfundimin e transmetimeve analoge, transmetimet audiovizive analoge mund të mbështeten në rrjete numerike të ofruara nga zotëruesit e licencave për transmetime televizive numerike, me cilësinë e të licencuarit për shërbimin e programit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audioviziv.</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139</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Licencimi i rrjeteve numerike dhe programeve që mbështeten në to në periudhën transitore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Pavarësisht nga sa përcaktohet në nenet 70 dhe 71 të këtij ligji, në përputhje me strategjinë për realizimin e kalimit nga transmetimet analoge në transmetimet numerike, të miratuar nga Këshilli i Ministrave, AMA kryen licencimin e rrjeteve numerike private dhe programet që mbështeten në to si më poshtë:</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Licencat për rrjete kombëtare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AMA përcakton numrin e licencave të transmetimeve numerike private kombëtare, rajonale ose lokale dhe rregullat kriteret e licencimit, sipas përcaktimeve në strategjinë e kalimit në transmetimet numerike;</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b) AMA, bazuar në zhvillimet e tregut të transmetimeve audiovizive, përcakton operatorët privatë historikë kombëtarë, si dhe operatorët ekzistues, me eksperiencë në transmetimet numerike, që ftohen të marrin pjesë në procedurën e përzgjedhjes, sipas </w:t>
      </w:r>
      <w:r w:rsidRPr="00765F8E">
        <w:rPr>
          <w:rFonts w:ascii="Garamond" w:hAnsi="Garamond" w:cs="Times New Roman"/>
          <w:i/>
          <w:iCs/>
          <w:noProof w:val="0"/>
          <w:sz w:val="24"/>
          <w:szCs w:val="24"/>
        </w:rPr>
        <w:t>beauty contest</w:t>
      </w:r>
      <w:r w:rsidRPr="00765F8E">
        <w:rPr>
          <w:rFonts w:ascii="Garamond" w:hAnsi="Garamond" w:cs="Times New Roman"/>
          <w:noProof w:val="0"/>
          <w:sz w:val="24"/>
          <w:szCs w:val="24"/>
        </w:rPr>
        <w:t>-it për rrjetet numerike kombëtare. AMA, brenda tre muajve nga hyrja në fuqi e këtij ligji, bën njoftimin publik dhe fton operatorët për të marrë pjesë në procesin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përzgjedhjes;</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c) aplikantët që marrin pjesë në procedurën e përzgjedhjes, sipas shkronjës b të pikës 1 të këtij neni, duhet të përmbushin kushtet 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i) lirimin e frekuencave të zëna arbitrarisht, nëse operojnë në kushte të tilla, dhe të migrojnë </w:t>
      </w:r>
      <w:r w:rsidRPr="00765F8E">
        <w:rPr>
          <w:rFonts w:ascii="Garamond" w:hAnsi="Garamond" w:cs="Times New Roman"/>
          <w:noProof w:val="0"/>
          <w:spacing w:val="-15"/>
          <w:sz w:val="24"/>
          <w:szCs w:val="24"/>
        </w:rPr>
        <w:t xml:space="preserve">në </w:t>
      </w:r>
      <w:r w:rsidRPr="00765F8E">
        <w:rPr>
          <w:rFonts w:ascii="Garamond" w:hAnsi="Garamond" w:cs="Times New Roman"/>
          <w:noProof w:val="0"/>
          <w:sz w:val="24"/>
          <w:szCs w:val="24"/>
        </w:rPr>
        <w:t>frekuencat e përcaktuara në Planin Numerik (GE 06), sipas specifikimeve të AMA-s, brenda një kohe të përcaktuar në licencë;</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secili operator licencohet për një rrjet kombëtar numerik DVB-T2 me standard kompresioni MPEG-4. Në licencë vendosen afate të përcaktuara kohore për kalimin në DVB-T2 dhe MPEG-4, por jo më shumë se tre vjet nga momenti i</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licencimit;</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mbështetjen e rrjeteve të operatorëve vendorë për programet, sipas përcaktimeve në nenin 63 të këtij ligji, si dhe për</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bashkëpërdorimin;</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iv) sigurimin e aksesit të barabartë, mosdiskriminimin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transparencën;</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 xml:space="preserve">v) standardizimin e sistemeve të aksesit të kufizuar për mbrojtjen nga programet me karakter dëmtues për </w:t>
      </w:r>
      <w:r w:rsidR="00EE1A0E" w:rsidRPr="00765F8E">
        <w:rPr>
          <w:rFonts w:ascii="Garamond" w:hAnsi="Garamond" w:cs="Times New Roman"/>
          <w:noProof w:val="0"/>
          <w:sz w:val="24"/>
          <w:szCs w:val="24"/>
        </w:rPr>
        <w:t>fëmijët;</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vi) aplikimin e shërbimeve të reja dhe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interaktive.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I licencuari për rrjetet numerike i nënshtrohet të gjitha kërkesave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3. Programet analoge kombëtare ekzistuese vazhdojnë të transmetohen hapur edhe pasi të mbështeten në platformat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4. Licencimi për rrjete lokale ose rajonale numerike bëhet sipas procedurës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mëposhtme:</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a) të gjithë operatorët vendorë analogë ekzistues kanë 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drejtë:</w:t>
      </w:r>
    </w:p>
    <w:p w:rsidR="00E83008" w:rsidRPr="00765F8E" w:rsidRDefault="00E83008" w:rsidP="00E83008">
      <w:pPr>
        <w:tabs>
          <w:tab w:val="left" w:pos="1040"/>
          <w:tab w:val="left" w:pos="7460"/>
        </w:tabs>
        <w:autoSpaceDE w:val="0"/>
        <w:autoSpaceDN w:val="0"/>
        <w:adjustRightInd w:val="0"/>
        <w:spacing w:after="0" w:line="240" w:lineRule="auto"/>
        <w:ind w:firstLine="284"/>
        <w:jc w:val="both"/>
        <w:rPr>
          <w:rFonts w:ascii="Garamond" w:hAnsi="Garamond" w:cs="Times New Roman"/>
          <w:noProof w:val="0"/>
          <w:spacing w:val="-4"/>
          <w:sz w:val="24"/>
          <w:szCs w:val="24"/>
        </w:rPr>
      </w:pPr>
      <w:r w:rsidRPr="00765F8E">
        <w:rPr>
          <w:rFonts w:ascii="Garamond" w:hAnsi="Garamond" w:cs="Times New Roman"/>
          <w:noProof w:val="0"/>
          <w:spacing w:val="-4"/>
          <w:sz w:val="24"/>
          <w:szCs w:val="24"/>
        </w:rPr>
        <w:t>i) të kërkojnë mbështetjen e programeve të tyre në rrjetin numerik të televizionit publik ose rrjetet e tjera numerike, të licencuara sipas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 të aplikojnë bashkërisht për një licencë rrjeti numerik vendor brenda një zone të planifikuar për t’u mbuluar nga një rrjet SFN, sipas planit të frekuencave</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1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iii) të marrin pjesë në garën e organizuar nga AMA për licencë për rrjetin numerik vendor, sipas përcaktimeve të këtij 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b) brenda tre muajve nga hyrja në fuqi e këtij ligji, çdo operator analog njofton me shkrim AMA- n për mënyrën e mbështetjes së programeve të tij në rrjetet numerike, sipas përcaktimeve në shkronjën  “a” të pikës 4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neni;</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c) AMA fton, brenda tre muajve nga hyrja në fuqi e këtij ligji, të gjithë operatorët vendorë analogë ekzistues, që operojnë brenda një zone të planifikuar, për t’u mbuluar nga një rrjet SFN DVB-T2 me standard kompresioni MPEG-4, sipas planit të frekuencave numerike, të aplikojnë për të zotëruar bashkërisht një rrjet numerik vendor pa kaluar në procesin e konkurrimit, duke përcaktuar dhe afatin përfundimtar për paraqitjen e marrëveshjes së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përbashkët;</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ç) nëse marrëveshja për ndërtimin e përbashkët të rrjetit numerik nuk arrihet prej të paktën 70 për qind e operatorëve ekzistues analogë, sipas shkronjës “c” të pikës 4 të këtij neni, AMA shpall konkurrimin për licencimin e rrjetit numerik lokal në zonën përkatëse, sipas përcaktimeve të nenit 70 të këtij ligji;</w:t>
      </w:r>
    </w:p>
    <w:p w:rsidR="00E83008" w:rsidRPr="00765F8E" w:rsidRDefault="00E83008" w:rsidP="00E83008">
      <w:pPr>
        <w:tabs>
          <w:tab w:val="left" w:pos="112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 AMA, në licencimin e rrjeteve numerike, siguron vazhdimësinë e operimit të operatorëve ekzistues analogë në zonat respektive të mbulimit, sipas të paktën një prej mënyrave të përcaktuara në pikën 4 shkronja “a” të këtij neni, si dhe lirimin e brezit të dividentit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digjital;</w:t>
      </w: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dh) nëse zona ekzistuese e mbulimit të një operatori vendor ose rajonal analog i tejkalon përmasat e një zone të planifikuar për t’u mbuluar nga një rrjet SFN, ky operator ka të drejtë të  zotërojë, bashkërisht me operatorët e tjerë, jo më shumë se katër rrjete numerike vendore, me kusht që kjo të mos jetë në kundërshtim me kërkesat e nenit 63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14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5. Programet analoge vendore ekzistuese vazhdojnë të transmetohen hapur edhe pasi të mbështeten në platformat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numerike.</w:t>
      </w: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6. Licencat e rrjetit numerik jepen nga AMA në frekuencat e planit numerik të frekuencave, përveç frekuencave të dividentit</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digjital.</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lastRenderedPageBreak/>
        <w:t>7. Nëse frekuencat e planit numerik janë të zëna nga transmetime analoge ekzistuese, operatori analog ekzistues migron me shpenzimet e tij në frekuencat e tjera që përcaktohen nga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AMA.</w:t>
      </w:r>
    </w:p>
    <w:p w:rsidR="00E83008" w:rsidRPr="00765F8E" w:rsidRDefault="00E83008" w:rsidP="00E83008">
      <w:pPr>
        <w:tabs>
          <w:tab w:val="left" w:pos="106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8. Licencimi, sipas këtij neni, kryhet nga AMA për një periudhë tranzicioni deri në përfundimin e afatit për kalimin e plotë në transmetimet numerike, të përcaktuar në nenin 136 pika 1 të këtij</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ligji.</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9. Me përfundimin e afatit të tranzicionit, AMA kryen licencimin e rrjeteve numerike dhe/ose programeve që mbështeten në to, sipas procedurave të licencimit, të përcaktuara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140</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Afati maksimal për lirimin e frekuencave të zëna arbitrarisht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tabs>
          <w:tab w:val="left" w:pos="110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1. Subjektet, që ushtrojnë veprimtari të palicencuar në transmetimet numerike audio dhe/ose audiovizive, janë të detyruara që, brenda 30 ditëve nga përfundimi i procedurës së licencimit, sipas nenit 139 të këtij ligji, por jo më vonë se 6 muaj nga hyrja në fuqi e këtij ligji, të ndërpresin</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transmetimin.</w:t>
      </w:r>
    </w:p>
    <w:p w:rsidR="00E83008" w:rsidRPr="00765F8E" w:rsidRDefault="00E83008" w:rsidP="00E83008">
      <w:pPr>
        <w:tabs>
          <w:tab w:val="left" w:pos="1080"/>
        </w:tabs>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2. Në rast të mosrespektimit të pikës 1 të këtij neni, AMA zbaton procedurat e përcaktuara në nenin 80 të këtij ligji për bllokimin e pajisjeve dhe lirimin e frekuencave të zëna</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arbitrarisht.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141</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Ngarkohet AMA të nxjerrë aktet nënligjore në zbatim të këtij ligji, brenda 6 muajve nga hyrja e tij në fuqi, me përjashtim të rasteve të përcaktuara ndryshe në këtë</w:t>
      </w:r>
      <w:r w:rsidRPr="00765F8E">
        <w:rPr>
          <w:rFonts w:ascii="Garamond" w:hAnsi="Garamond" w:cs="Times New Roman"/>
          <w:noProof w:val="0"/>
          <w:spacing w:val="-15"/>
          <w:sz w:val="24"/>
          <w:szCs w:val="24"/>
        </w:rPr>
        <w:t xml:space="preserve"> </w:t>
      </w:r>
      <w:r w:rsidRPr="00765F8E">
        <w:rPr>
          <w:rFonts w:ascii="Garamond" w:hAnsi="Garamond" w:cs="Times New Roman"/>
          <w:noProof w:val="0"/>
          <w:sz w:val="24"/>
          <w:szCs w:val="24"/>
        </w:rPr>
        <w:t>ligj.</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BA1B0F" w:rsidRPr="00765F8E" w:rsidRDefault="00E83008" w:rsidP="00BA1B0F">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KREU XVI</w:t>
      </w:r>
    </w:p>
    <w:p w:rsidR="00E83008" w:rsidRPr="00765F8E" w:rsidRDefault="00E83008" w:rsidP="00BA1B0F">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DISPOZITA TË FUNDIT</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142</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Shfuqizime</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Ligji nr. 8410 datë 30.9.1998 “Për radion dhe televizionin publik e privat në Republikën e Shqipërisë”, i ndryshuar, dhe ligji nr. 9742 datë 28.5.2007 “Për transmetimet numerike në Republikën e Shqipërisë” shfuqizohen.</w:t>
      </w:r>
    </w:p>
    <w:p w:rsidR="00F91ADE" w:rsidRPr="00765F8E" w:rsidRDefault="00E83008" w:rsidP="000906FE">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Dispozita kalimtare</w:t>
      </w:r>
    </w:p>
    <w:p w:rsidR="00F91ADE" w:rsidRPr="00765F8E" w:rsidRDefault="000906FE" w:rsidP="000906FE">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bCs/>
          <w:i/>
          <w:sz w:val="24"/>
          <w:szCs w:val="24"/>
        </w:rPr>
        <w:t>(vendosur me ligjin nr. 30/2023, datë 13.4.2023</w:t>
      </w:r>
      <w:r w:rsidRPr="00765F8E">
        <w:rPr>
          <w:rFonts w:ascii="Garamond" w:hAnsi="Garamond" w:cs="Times New Roman"/>
          <w:i/>
          <w:noProof w:val="0"/>
          <w:sz w:val="24"/>
          <w:szCs w:val="24"/>
        </w:rPr>
        <w:t xml:space="preserve"> nr</w:t>
      </w:r>
      <w:r w:rsidR="00F91ADE" w:rsidRPr="00765F8E">
        <w:rPr>
          <w:rFonts w:ascii="Garamond" w:hAnsi="Garamond" w:cs="Times New Roman"/>
          <w:i/>
          <w:noProof w:val="0"/>
          <w:sz w:val="24"/>
          <w:szCs w:val="24"/>
        </w:rPr>
        <w:t xml:space="preserve">. </w:t>
      </w:r>
      <w:r w:rsidRPr="00765F8E">
        <w:rPr>
          <w:rFonts w:ascii="Garamond" w:hAnsi="Garamond" w:cs="Times New Roman"/>
          <w:i/>
          <w:noProof w:val="0"/>
          <w:sz w:val="24"/>
          <w:szCs w:val="24"/>
        </w:rPr>
        <w:t>22</w:t>
      </w:r>
      <w:r w:rsidR="00F91ADE" w:rsidRPr="00765F8E">
        <w:rPr>
          <w:rFonts w:ascii="Garamond" w:hAnsi="Garamond" w:cs="Times New Roman"/>
          <w:i/>
          <w:noProof w:val="0"/>
          <w:sz w:val="24"/>
          <w:szCs w:val="24"/>
        </w:rPr>
        <w:t xml:space="preserve">/2016, </w:t>
      </w:r>
      <w:r w:rsidRPr="00765F8E">
        <w:rPr>
          <w:rFonts w:ascii="Garamond" w:hAnsi="Garamond" w:cs="Times New Roman"/>
          <w:i/>
          <w:noProof w:val="0"/>
          <w:sz w:val="24"/>
          <w:szCs w:val="24"/>
        </w:rPr>
        <w:t xml:space="preserve">datë </w:t>
      </w:r>
      <w:r w:rsidR="00F91ADE" w:rsidRPr="00765F8E">
        <w:rPr>
          <w:rFonts w:ascii="Garamond" w:hAnsi="Garamond" w:cs="Times New Roman"/>
          <w:i/>
          <w:noProof w:val="0"/>
          <w:sz w:val="24"/>
          <w:szCs w:val="24"/>
        </w:rPr>
        <w:t>10.3.2016</w:t>
      </w:r>
      <w:r w:rsidRPr="00765F8E">
        <w:rPr>
          <w:rFonts w:ascii="Garamond" w:hAnsi="Garamond" w:cs="Times New Roman"/>
          <w:i/>
          <w:noProof w:val="0"/>
          <w:sz w:val="24"/>
          <w:szCs w:val="24"/>
        </w:rPr>
        <w:t>)</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noProof w:val="0"/>
          <w:sz w:val="24"/>
          <w:szCs w:val="24"/>
        </w:rPr>
        <w:t>Dispozitat e statutit të RTSH-së për zgjedhjen e Drejtorit të Përgjithshëm të RTSH-së, që bien në kundërshtim me këtë ligj, shfuqizohen.</w:t>
      </w:r>
    </w:p>
    <w:p w:rsidR="0054734C" w:rsidRPr="00765F8E" w:rsidRDefault="0054734C" w:rsidP="00E83008">
      <w:pPr>
        <w:autoSpaceDE w:val="0"/>
        <w:autoSpaceDN w:val="0"/>
        <w:adjustRightInd w:val="0"/>
        <w:spacing w:after="0" w:line="240" w:lineRule="auto"/>
        <w:ind w:firstLine="284"/>
        <w:jc w:val="both"/>
        <w:rPr>
          <w:rFonts w:ascii="Garamond" w:hAnsi="Garamond" w:cs="Times New Roman"/>
          <w:noProof w:val="0"/>
          <w:sz w:val="24"/>
          <w:szCs w:val="24"/>
        </w:rPr>
      </w:pPr>
    </w:p>
    <w:p w:rsidR="0054734C" w:rsidRPr="00765F8E" w:rsidRDefault="0054734C" w:rsidP="0054734C">
      <w:pPr>
        <w:spacing w:after="0" w:line="240" w:lineRule="auto"/>
        <w:ind w:firstLine="284"/>
        <w:jc w:val="center"/>
        <w:rPr>
          <w:rFonts w:ascii="Garamond" w:hAnsi="Garamond" w:cs="Times New Roman"/>
          <w:b/>
          <w:bCs/>
          <w:sz w:val="24"/>
          <w:szCs w:val="24"/>
        </w:rPr>
      </w:pPr>
      <w:r w:rsidRPr="00765F8E">
        <w:rPr>
          <w:rFonts w:ascii="Garamond" w:hAnsi="Garamond" w:cs="Times New Roman"/>
          <w:b/>
          <w:bCs/>
          <w:sz w:val="24"/>
          <w:szCs w:val="24"/>
        </w:rPr>
        <w:t>Dispozitë kalimtare</w:t>
      </w:r>
    </w:p>
    <w:p w:rsidR="0054734C" w:rsidRPr="00765F8E" w:rsidRDefault="0054734C" w:rsidP="0054734C">
      <w:pPr>
        <w:spacing w:after="0" w:line="240" w:lineRule="auto"/>
        <w:ind w:firstLine="284"/>
        <w:jc w:val="center"/>
        <w:rPr>
          <w:rFonts w:ascii="Garamond" w:hAnsi="Garamond" w:cs="Times New Roman"/>
          <w:bCs/>
          <w:i/>
          <w:sz w:val="24"/>
          <w:szCs w:val="24"/>
        </w:rPr>
      </w:pPr>
      <w:r w:rsidRPr="00765F8E">
        <w:rPr>
          <w:rFonts w:ascii="Garamond" w:hAnsi="Garamond" w:cs="Times New Roman"/>
          <w:bCs/>
          <w:i/>
          <w:sz w:val="24"/>
          <w:szCs w:val="24"/>
        </w:rPr>
        <w:t>(e vendosur me ligjin nr. 30/2023, datë 13.4.2023)</w:t>
      </w:r>
    </w:p>
    <w:p w:rsidR="0054734C" w:rsidRPr="00765F8E" w:rsidRDefault="0054734C" w:rsidP="0054734C">
      <w:pPr>
        <w:spacing w:after="0" w:line="240" w:lineRule="auto"/>
        <w:ind w:firstLine="284"/>
        <w:jc w:val="center"/>
        <w:rPr>
          <w:rFonts w:ascii="Garamond" w:hAnsi="Garamond" w:cs="Times New Roman"/>
          <w:bCs/>
          <w:i/>
          <w:sz w:val="24"/>
          <w:szCs w:val="24"/>
        </w:rPr>
      </w:pPr>
    </w:p>
    <w:p w:rsidR="0054734C" w:rsidRPr="00765F8E" w:rsidRDefault="0054734C" w:rsidP="0054734C">
      <w:pPr>
        <w:autoSpaceDE w:val="0"/>
        <w:autoSpaceDN w:val="0"/>
        <w:adjustRightInd w:val="0"/>
        <w:spacing w:after="0" w:line="240" w:lineRule="auto"/>
        <w:ind w:firstLine="284"/>
        <w:jc w:val="both"/>
        <w:rPr>
          <w:rFonts w:ascii="Garamond" w:hAnsi="Garamond" w:cs="Times New Roman"/>
          <w:noProof w:val="0"/>
          <w:sz w:val="24"/>
          <w:szCs w:val="24"/>
        </w:rPr>
      </w:pPr>
      <w:r w:rsidRPr="00765F8E">
        <w:rPr>
          <w:rFonts w:ascii="Garamond" w:hAnsi="Garamond" w:cs="Times New Roman"/>
          <w:bCs/>
          <w:sz w:val="24"/>
          <w:szCs w:val="24"/>
        </w:rPr>
        <w:t>Ofruesit e shërbimit të platformave të shpërndarjes së videove njoftojnë pranë AMA-s të dhënat e kërkuara sipas pikës 3 të nenit 30/1 brenda 90 ditëve nga hyrja në fuqi e këtij ligji</w:t>
      </w: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jc w:val="center"/>
        <w:rPr>
          <w:rFonts w:ascii="Garamond" w:hAnsi="Garamond" w:cs="Times New Roman"/>
          <w:noProof w:val="0"/>
          <w:sz w:val="24"/>
          <w:szCs w:val="24"/>
        </w:rPr>
      </w:pPr>
      <w:r w:rsidRPr="00765F8E">
        <w:rPr>
          <w:rFonts w:ascii="Garamond" w:hAnsi="Garamond" w:cs="Times New Roman"/>
          <w:noProof w:val="0"/>
          <w:sz w:val="24"/>
          <w:szCs w:val="24"/>
        </w:rPr>
        <w:t>Neni 143</w:t>
      </w:r>
    </w:p>
    <w:p w:rsidR="00E83008" w:rsidRPr="00765F8E" w:rsidRDefault="00E83008" w:rsidP="00E83008">
      <w:pPr>
        <w:autoSpaceDE w:val="0"/>
        <w:autoSpaceDN w:val="0"/>
        <w:adjustRightInd w:val="0"/>
        <w:spacing w:after="0" w:line="240" w:lineRule="auto"/>
        <w:ind w:firstLine="284"/>
        <w:jc w:val="center"/>
        <w:outlineLvl w:val="0"/>
        <w:rPr>
          <w:rFonts w:ascii="Garamond" w:hAnsi="Garamond" w:cs="Times New Roman"/>
          <w:b/>
          <w:bCs/>
          <w:noProof w:val="0"/>
          <w:sz w:val="24"/>
          <w:szCs w:val="24"/>
        </w:rPr>
      </w:pPr>
      <w:r w:rsidRPr="00765F8E">
        <w:rPr>
          <w:rFonts w:ascii="Garamond" w:hAnsi="Garamond" w:cs="Times New Roman"/>
          <w:b/>
          <w:bCs/>
          <w:noProof w:val="0"/>
          <w:sz w:val="24"/>
          <w:szCs w:val="24"/>
        </w:rPr>
        <w:t>Hyrja në fuqi</w:t>
      </w: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p>
    <w:p w:rsidR="00AE7560"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t xml:space="preserve">Ky ligj hyn në fuqi 15 ditë pas botimit në Fletoren Zyrtare. </w:t>
      </w:r>
    </w:p>
    <w:p w:rsidR="00AE7560" w:rsidRDefault="00AE7560" w:rsidP="00E83008">
      <w:pPr>
        <w:autoSpaceDE w:val="0"/>
        <w:autoSpaceDN w:val="0"/>
        <w:adjustRightInd w:val="0"/>
        <w:spacing w:after="0" w:line="240" w:lineRule="auto"/>
        <w:ind w:firstLine="284"/>
        <w:rPr>
          <w:rFonts w:ascii="Garamond" w:hAnsi="Garamond" w:cs="Times New Roman"/>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noProof w:val="0"/>
          <w:sz w:val="24"/>
          <w:szCs w:val="24"/>
        </w:rPr>
      </w:pPr>
      <w:r w:rsidRPr="00765F8E">
        <w:rPr>
          <w:rFonts w:ascii="Garamond" w:hAnsi="Garamond" w:cs="Times New Roman"/>
          <w:noProof w:val="0"/>
          <w:sz w:val="24"/>
          <w:szCs w:val="24"/>
        </w:rPr>
        <w:lastRenderedPageBreak/>
        <w:t>Miratuar në datën 4.3.2013</w:t>
      </w:r>
    </w:p>
    <w:p w:rsidR="00BA1B0F" w:rsidRPr="00765F8E" w:rsidRDefault="00BA1B0F" w:rsidP="00E83008">
      <w:pPr>
        <w:autoSpaceDE w:val="0"/>
        <w:autoSpaceDN w:val="0"/>
        <w:adjustRightInd w:val="0"/>
        <w:spacing w:after="0" w:line="240" w:lineRule="auto"/>
        <w:ind w:firstLine="284"/>
        <w:rPr>
          <w:rFonts w:ascii="Garamond" w:hAnsi="Garamond" w:cs="Times New Roman"/>
          <w:b/>
          <w:bCs/>
          <w:noProof w:val="0"/>
          <w:sz w:val="24"/>
          <w:szCs w:val="24"/>
        </w:rPr>
      </w:pPr>
    </w:p>
    <w:p w:rsidR="00E83008" w:rsidRPr="00765F8E" w:rsidRDefault="00E83008" w:rsidP="00E83008">
      <w:pPr>
        <w:autoSpaceDE w:val="0"/>
        <w:autoSpaceDN w:val="0"/>
        <w:adjustRightInd w:val="0"/>
        <w:spacing w:after="0" w:line="240" w:lineRule="auto"/>
        <w:ind w:firstLine="284"/>
        <w:rPr>
          <w:rFonts w:ascii="Garamond" w:hAnsi="Garamond" w:cs="Times New Roman"/>
          <w:b/>
          <w:bCs/>
          <w:noProof w:val="0"/>
          <w:sz w:val="24"/>
          <w:szCs w:val="24"/>
        </w:rPr>
      </w:pPr>
      <w:r w:rsidRPr="00765F8E">
        <w:rPr>
          <w:rFonts w:ascii="Garamond" w:hAnsi="Garamond" w:cs="Times New Roman"/>
          <w:b/>
          <w:bCs/>
          <w:noProof w:val="0"/>
          <w:sz w:val="24"/>
          <w:szCs w:val="24"/>
        </w:rPr>
        <w:t>Shpallur me dekretin nr. 8061, datë 15.3.2013 të Presidentit të Republikës së Shqipërisë, Bujar Nishani</w:t>
      </w:r>
    </w:p>
    <w:p w:rsidR="00FF11BA" w:rsidRPr="00765F8E" w:rsidRDefault="00FF11BA" w:rsidP="00E83008">
      <w:pPr>
        <w:spacing w:after="0" w:line="240" w:lineRule="auto"/>
        <w:ind w:firstLine="284"/>
        <w:rPr>
          <w:rFonts w:ascii="Garamond" w:hAnsi="Garamond"/>
          <w:sz w:val="24"/>
          <w:szCs w:val="24"/>
        </w:rPr>
      </w:pPr>
    </w:p>
    <w:sectPr w:rsidR="00FF11BA" w:rsidRPr="00765F8E" w:rsidSect="00E3002D">
      <w:foot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449" w:rsidRDefault="002F7449" w:rsidP="00CE0F8F">
      <w:pPr>
        <w:spacing w:after="0" w:line="240" w:lineRule="auto"/>
      </w:pPr>
      <w:r>
        <w:separator/>
      </w:r>
    </w:p>
  </w:endnote>
  <w:endnote w:type="continuationSeparator" w:id="0">
    <w:p w:rsidR="002F7449" w:rsidRDefault="002F7449" w:rsidP="00CE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853721514"/>
      <w:docPartObj>
        <w:docPartGallery w:val="Page Numbers (Bottom of Page)"/>
        <w:docPartUnique/>
      </w:docPartObj>
    </w:sdtPr>
    <w:sdtEndPr>
      <w:rPr>
        <w:noProof/>
      </w:rPr>
    </w:sdtEndPr>
    <w:sdtContent>
      <w:p w:rsidR="00746F55" w:rsidRDefault="00746F55">
        <w:pPr>
          <w:pStyle w:val="Footer"/>
          <w:jc w:val="right"/>
        </w:pPr>
        <w:r>
          <w:rPr>
            <w:noProof w:val="0"/>
          </w:rPr>
          <w:fldChar w:fldCharType="begin"/>
        </w:r>
        <w:r>
          <w:instrText xml:space="preserve"> PAGE   \* MERGEFORMAT </w:instrText>
        </w:r>
        <w:r>
          <w:rPr>
            <w:noProof w:val="0"/>
          </w:rPr>
          <w:fldChar w:fldCharType="separate"/>
        </w:r>
        <w:r w:rsidR="003769B2">
          <w:t>74</w:t>
        </w:r>
        <w:r>
          <w:fldChar w:fldCharType="end"/>
        </w:r>
      </w:p>
    </w:sdtContent>
  </w:sdt>
  <w:p w:rsidR="00746F55" w:rsidRDefault="00746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449" w:rsidRDefault="002F7449" w:rsidP="00CE0F8F">
      <w:pPr>
        <w:spacing w:after="0" w:line="240" w:lineRule="auto"/>
      </w:pPr>
      <w:r>
        <w:separator/>
      </w:r>
    </w:p>
  </w:footnote>
  <w:footnote w:type="continuationSeparator" w:id="0">
    <w:p w:rsidR="002F7449" w:rsidRDefault="002F7449" w:rsidP="00CE0F8F">
      <w:pPr>
        <w:spacing w:after="0" w:line="240" w:lineRule="auto"/>
      </w:pPr>
      <w:r>
        <w:continuationSeparator/>
      </w:r>
    </w:p>
  </w:footnote>
  <w:footnote w:id="1">
    <w:p w:rsidR="00746F55" w:rsidRPr="00CE0F8F" w:rsidRDefault="00746F55" w:rsidP="00CE0F8F">
      <w:pPr>
        <w:spacing w:after="0" w:line="240" w:lineRule="auto"/>
        <w:jc w:val="both"/>
        <w:rPr>
          <w:rFonts w:ascii="Garamond" w:hAnsi="Garamond"/>
          <w:i/>
          <w:sz w:val="20"/>
          <w:szCs w:val="20"/>
        </w:rPr>
      </w:pPr>
      <w:r w:rsidRPr="00CE0F8F">
        <w:rPr>
          <w:rStyle w:val="FootnoteReference"/>
          <w:rFonts w:ascii="Garamond" w:hAnsi="Garamond"/>
          <w:sz w:val="20"/>
          <w:szCs w:val="20"/>
        </w:rPr>
        <w:footnoteRef/>
      </w:r>
      <w:r w:rsidRPr="00CE0F8F">
        <w:rPr>
          <w:rFonts w:ascii="Garamond" w:hAnsi="Garamond"/>
          <w:sz w:val="20"/>
          <w:szCs w:val="20"/>
        </w:rPr>
        <w:t xml:space="preserve"> </w:t>
      </w:r>
      <w:r w:rsidRPr="00CE0F8F">
        <w:rPr>
          <w:rFonts w:ascii="Garamond" w:hAnsi="Garamond"/>
          <w:i/>
          <w:sz w:val="20"/>
          <w:szCs w:val="20"/>
        </w:rPr>
        <w:t xml:space="preserve">Ky ligj është përafruar plotësisht me direktivën 2010/13/BE të Parlamentit Evropian dhe Këshillit, datë 10 mars 2010 “Për koordinimin e disa dispozitave të parashikuara me ligj, rregullore apo akte administrative në shtetet anëtare, lidhur me ofrimin e shërbimit të transmetimeve me zë dhe figurë” (Direktiva për Shërbimin Mediatik me Zë dhe Figurë, versioni i kodifikuar), Numri CELEX: </w:t>
      </w:r>
      <w:r w:rsidRPr="00CE0F8F">
        <w:rPr>
          <w:rFonts w:ascii="Garamond" w:hAnsi="Garamond"/>
          <w:b/>
          <w:i/>
          <w:sz w:val="20"/>
          <w:szCs w:val="20"/>
        </w:rPr>
        <w:t xml:space="preserve">32010L0013, </w:t>
      </w:r>
      <w:r w:rsidRPr="00CE0F8F">
        <w:rPr>
          <w:rFonts w:ascii="Garamond" w:hAnsi="Garamond"/>
          <w:i/>
          <w:sz w:val="20"/>
          <w:szCs w:val="20"/>
        </w:rPr>
        <w:t>Fletore Zyrtare e BE-së, Seria L 95, datë 15. 4. 2010.</w:t>
      </w:r>
    </w:p>
  </w:footnote>
  <w:footnote w:id="2">
    <w:p w:rsidR="00746F55" w:rsidRPr="00746F55" w:rsidRDefault="00746F55">
      <w:pPr>
        <w:pStyle w:val="FootnoteText"/>
        <w:rPr>
          <w:rFonts w:ascii="Garamond" w:hAnsi="Garamond" w:cs="Times New Roman"/>
          <w:i/>
          <w:lang w:val="en-US"/>
        </w:rPr>
      </w:pPr>
      <w:r>
        <w:rPr>
          <w:rStyle w:val="FootnoteReference"/>
        </w:rPr>
        <w:footnoteRef/>
      </w:r>
      <w:r>
        <w:t xml:space="preserve"> </w:t>
      </w:r>
      <w:r w:rsidRPr="00746F55">
        <w:rPr>
          <w:rFonts w:ascii="Garamond" w:hAnsi="Garamond" w:cs="Times New Roman"/>
          <w:i/>
        </w:rPr>
        <w:t>Dispozitat e këtij ligji zbatohen edhe për zgjedhjet që janë duke u zhvilluar në momentin e hyrjes në fuqi të këtij ligji. (neni 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008"/>
    <w:rsid w:val="000906FE"/>
    <w:rsid w:val="000916FA"/>
    <w:rsid w:val="000F7006"/>
    <w:rsid w:val="00145361"/>
    <w:rsid w:val="0017538A"/>
    <w:rsid w:val="00175428"/>
    <w:rsid w:val="002F7449"/>
    <w:rsid w:val="003769B2"/>
    <w:rsid w:val="00382481"/>
    <w:rsid w:val="003A1AF1"/>
    <w:rsid w:val="004E0802"/>
    <w:rsid w:val="005364EA"/>
    <w:rsid w:val="0054734C"/>
    <w:rsid w:val="005B5710"/>
    <w:rsid w:val="005C6581"/>
    <w:rsid w:val="00602C42"/>
    <w:rsid w:val="006F7F4C"/>
    <w:rsid w:val="00746F55"/>
    <w:rsid w:val="00765F8E"/>
    <w:rsid w:val="00A21AC1"/>
    <w:rsid w:val="00AE7560"/>
    <w:rsid w:val="00B32BEE"/>
    <w:rsid w:val="00B42051"/>
    <w:rsid w:val="00BA1B0F"/>
    <w:rsid w:val="00C42CD0"/>
    <w:rsid w:val="00CE0F8F"/>
    <w:rsid w:val="00D7538A"/>
    <w:rsid w:val="00E3002D"/>
    <w:rsid w:val="00E83008"/>
    <w:rsid w:val="00EE1A0E"/>
    <w:rsid w:val="00F91ADE"/>
    <w:rsid w:val="00FF11BA"/>
    <w:rsid w:val="00FF5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0BAE"/>
  <w15:docId w15:val="{95429264-D6CE-4990-9D1B-28574C11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sq-AL"/>
    </w:rPr>
  </w:style>
  <w:style w:type="paragraph" w:styleId="Heading1">
    <w:name w:val="heading 1"/>
    <w:basedOn w:val="Normal"/>
    <w:next w:val="Normal"/>
    <w:link w:val="Heading1Char"/>
    <w:uiPriority w:val="99"/>
    <w:qFormat/>
    <w:rsid w:val="00E83008"/>
    <w:pPr>
      <w:autoSpaceDE w:val="0"/>
      <w:autoSpaceDN w:val="0"/>
      <w:adjustRightInd w:val="0"/>
      <w:spacing w:after="0" w:line="240" w:lineRule="auto"/>
      <w:ind w:left="140" w:right="140"/>
      <w:jc w:val="center"/>
      <w:outlineLvl w:val="0"/>
    </w:pPr>
    <w:rPr>
      <w:rFonts w:ascii="Times New Roman" w:hAnsi="Times New Roman" w:cs="Times New Roman"/>
      <w:b/>
      <w:bCs/>
      <w:noProof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83008"/>
    <w:rPr>
      <w:rFonts w:ascii="Times New Roman" w:hAnsi="Times New Roman" w:cs="Times New Roman"/>
      <w:b/>
      <w:bCs/>
      <w:color w:val="000000"/>
      <w:lang w:val="sq-AL"/>
    </w:rPr>
  </w:style>
  <w:style w:type="character" w:customStyle="1" w:styleId="BodyTextChar">
    <w:name w:val="Body Text Char"/>
    <w:basedOn w:val="DefaultParagraphFont"/>
    <w:link w:val="BodyText"/>
    <w:uiPriority w:val="99"/>
    <w:rsid w:val="00E83008"/>
    <w:rPr>
      <w:rFonts w:ascii="Times New Roman" w:hAnsi="Times New Roman" w:cs="Times New Roman"/>
      <w:color w:val="000000"/>
      <w:lang w:val="sq-AL"/>
    </w:rPr>
  </w:style>
  <w:style w:type="paragraph" w:styleId="BodyText">
    <w:name w:val="Body Text"/>
    <w:basedOn w:val="Normal"/>
    <w:link w:val="BodyTextChar"/>
    <w:uiPriority w:val="99"/>
    <w:rsid w:val="00E83008"/>
    <w:pPr>
      <w:autoSpaceDE w:val="0"/>
      <w:autoSpaceDN w:val="0"/>
      <w:adjustRightInd w:val="0"/>
      <w:spacing w:after="0" w:line="240" w:lineRule="auto"/>
      <w:ind w:left="120" w:firstLine="720"/>
    </w:pPr>
    <w:rPr>
      <w:rFonts w:ascii="Times New Roman" w:hAnsi="Times New Roman" w:cs="Times New Roman"/>
      <w:noProof w:val="0"/>
      <w:color w:val="000000"/>
    </w:rPr>
  </w:style>
  <w:style w:type="paragraph" w:styleId="FootnoteText">
    <w:name w:val="footnote text"/>
    <w:basedOn w:val="Normal"/>
    <w:link w:val="FootnoteTextChar"/>
    <w:uiPriority w:val="99"/>
    <w:semiHidden/>
    <w:unhideWhenUsed/>
    <w:rsid w:val="00CE0F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0F8F"/>
    <w:rPr>
      <w:noProof/>
      <w:sz w:val="20"/>
      <w:szCs w:val="20"/>
      <w:lang w:val="sq-AL"/>
    </w:rPr>
  </w:style>
  <w:style w:type="character" w:styleId="FootnoteReference">
    <w:name w:val="footnote reference"/>
    <w:basedOn w:val="DefaultParagraphFont"/>
    <w:uiPriority w:val="99"/>
    <w:semiHidden/>
    <w:unhideWhenUsed/>
    <w:rsid w:val="00CE0F8F"/>
    <w:rPr>
      <w:vertAlign w:val="superscript"/>
    </w:rPr>
  </w:style>
  <w:style w:type="paragraph" w:styleId="Header">
    <w:name w:val="header"/>
    <w:basedOn w:val="Normal"/>
    <w:link w:val="HeaderChar"/>
    <w:uiPriority w:val="99"/>
    <w:unhideWhenUsed/>
    <w:rsid w:val="00090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6FE"/>
    <w:rPr>
      <w:noProof/>
      <w:lang w:val="sq-AL"/>
    </w:rPr>
  </w:style>
  <w:style w:type="paragraph" w:styleId="Footer">
    <w:name w:val="footer"/>
    <w:basedOn w:val="Normal"/>
    <w:link w:val="FooterChar"/>
    <w:uiPriority w:val="99"/>
    <w:unhideWhenUsed/>
    <w:rsid w:val="00090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6FE"/>
    <w:rPr>
      <w:noProof/>
      <w:lang w:val="sq-AL"/>
    </w:rPr>
  </w:style>
  <w:style w:type="character" w:styleId="CommentReference">
    <w:name w:val="annotation reference"/>
    <w:basedOn w:val="DefaultParagraphFont"/>
    <w:uiPriority w:val="99"/>
    <w:semiHidden/>
    <w:unhideWhenUsed/>
    <w:rsid w:val="00AE7560"/>
    <w:rPr>
      <w:sz w:val="16"/>
      <w:szCs w:val="16"/>
    </w:rPr>
  </w:style>
  <w:style w:type="paragraph" w:styleId="CommentText">
    <w:name w:val="annotation text"/>
    <w:basedOn w:val="Normal"/>
    <w:link w:val="CommentTextChar"/>
    <w:uiPriority w:val="99"/>
    <w:semiHidden/>
    <w:unhideWhenUsed/>
    <w:rsid w:val="00AE7560"/>
    <w:pPr>
      <w:spacing w:line="240" w:lineRule="auto"/>
    </w:pPr>
    <w:rPr>
      <w:sz w:val="20"/>
      <w:szCs w:val="20"/>
    </w:rPr>
  </w:style>
  <w:style w:type="character" w:customStyle="1" w:styleId="CommentTextChar">
    <w:name w:val="Comment Text Char"/>
    <w:basedOn w:val="DefaultParagraphFont"/>
    <w:link w:val="CommentText"/>
    <w:uiPriority w:val="99"/>
    <w:semiHidden/>
    <w:rsid w:val="00AE7560"/>
    <w:rPr>
      <w:noProof/>
      <w:sz w:val="20"/>
      <w:szCs w:val="20"/>
      <w:lang w:val="sq-AL"/>
    </w:rPr>
  </w:style>
  <w:style w:type="paragraph" w:styleId="CommentSubject">
    <w:name w:val="annotation subject"/>
    <w:basedOn w:val="CommentText"/>
    <w:next w:val="CommentText"/>
    <w:link w:val="CommentSubjectChar"/>
    <w:uiPriority w:val="99"/>
    <w:semiHidden/>
    <w:unhideWhenUsed/>
    <w:rsid w:val="00AE7560"/>
    <w:rPr>
      <w:b/>
      <w:bCs/>
    </w:rPr>
  </w:style>
  <w:style w:type="character" w:customStyle="1" w:styleId="CommentSubjectChar">
    <w:name w:val="Comment Subject Char"/>
    <w:basedOn w:val="CommentTextChar"/>
    <w:link w:val="CommentSubject"/>
    <w:uiPriority w:val="99"/>
    <w:semiHidden/>
    <w:rsid w:val="00AE7560"/>
    <w:rPr>
      <w:b/>
      <w:bCs/>
      <w:noProof/>
      <w:sz w:val="20"/>
      <w:szCs w:val="20"/>
      <w:lang w:val="sq-AL"/>
    </w:rPr>
  </w:style>
  <w:style w:type="paragraph" w:styleId="BalloonText">
    <w:name w:val="Balloon Text"/>
    <w:basedOn w:val="Normal"/>
    <w:link w:val="BalloonTextChar"/>
    <w:uiPriority w:val="99"/>
    <w:semiHidden/>
    <w:unhideWhenUsed/>
    <w:rsid w:val="00AE7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560"/>
    <w:rPr>
      <w:rFonts w:ascii="Segoe UI" w:hAnsi="Segoe UI" w:cs="Segoe UI"/>
      <w:noProof/>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40E2A-E3ED-4A83-8067-AD4293638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74</Pages>
  <Words>33598</Words>
  <Characters>191513</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 Bukaci</dc:creator>
  <cp:lastModifiedBy>Elona Baci</cp:lastModifiedBy>
  <cp:revision>5</cp:revision>
  <dcterms:created xsi:type="dcterms:W3CDTF">2023-06-13T11:14:00Z</dcterms:created>
  <dcterms:modified xsi:type="dcterms:W3CDTF">2023-06-20T11:40:00Z</dcterms:modified>
</cp:coreProperties>
</file>