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730" w:rsidRPr="00723D1D" w:rsidRDefault="00A51730" w:rsidP="00A51730">
      <w:pPr>
        <w:pStyle w:val="Akti"/>
        <w:keepNext w:val="0"/>
      </w:pPr>
      <w:r w:rsidRPr="00723D1D">
        <w:t>LIGJ</w:t>
      </w:r>
    </w:p>
    <w:p w:rsidR="00A51730" w:rsidRPr="00723D1D" w:rsidRDefault="00A51730" w:rsidP="00A51730">
      <w:pPr>
        <w:pStyle w:val="NumriData"/>
        <w:keepNext w:val="0"/>
      </w:pPr>
      <w:r w:rsidRPr="00723D1D">
        <w:t>Nr. 127/2013</w:t>
      </w:r>
    </w:p>
    <w:p w:rsidR="00A51730" w:rsidRPr="00723D1D" w:rsidRDefault="00A51730" w:rsidP="00A51730">
      <w:pPr>
        <w:pStyle w:val="Paragrafi"/>
        <w:rPr>
          <w:lang w:val="pt-BR"/>
        </w:rPr>
      </w:pPr>
    </w:p>
    <w:p w:rsidR="00A51730" w:rsidRPr="00723D1D" w:rsidRDefault="00A51730" w:rsidP="00A51730">
      <w:pPr>
        <w:pStyle w:val="Titulli"/>
        <w:keepNext w:val="0"/>
      </w:pPr>
      <w:r w:rsidRPr="00723D1D">
        <w:rPr>
          <w:lang w:val="pt-BR"/>
        </w:rPr>
        <w:t xml:space="preserve">PËR </w:t>
      </w:r>
      <w:r w:rsidRPr="00723D1D">
        <w:t>RATIFIKIMIN E MARRËVESHJES ISTISNA’A DHE MARRËVESHJES SË AGJENCISË ISTISNA’A NDËRMJET KËSHILLIT TË MINISTRAVE TË REPUBLIkËS SË SHQIPËRISË DHE BANKËS ISLAMIKE PËR ZHVILLIM (IDB) PËR FINANCIMIN E PROJEKTIT TË NDËRTIMIT TË PORTIT TË PESHKIMIT TË DURRËSIT</w:t>
      </w:r>
    </w:p>
    <w:p w:rsidR="00A51730" w:rsidRPr="00723D1D" w:rsidRDefault="00A51730" w:rsidP="00A51730">
      <w:pPr>
        <w:pStyle w:val="Paragrafi"/>
        <w:rPr>
          <w:caps/>
        </w:rPr>
      </w:pPr>
    </w:p>
    <w:p w:rsidR="00A51730" w:rsidRPr="00723D1D" w:rsidRDefault="00A51730" w:rsidP="00A51730">
      <w:pPr>
        <w:pStyle w:val="Paragrafi"/>
      </w:pPr>
      <w:proofErr w:type="spellStart"/>
      <w:r w:rsidRPr="00723D1D">
        <w:t>Në</w:t>
      </w:r>
      <w:proofErr w:type="spellEnd"/>
      <w:r w:rsidRPr="00723D1D">
        <w:t xml:space="preserve"> </w:t>
      </w:r>
      <w:proofErr w:type="spellStart"/>
      <w:r w:rsidRPr="00723D1D">
        <w:t>mbështetje</w:t>
      </w:r>
      <w:proofErr w:type="spellEnd"/>
      <w:r w:rsidRPr="00723D1D">
        <w:t xml:space="preserve"> </w:t>
      </w:r>
      <w:proofErr w:type="spellStart"/>
      <w:r w:rsidRPr="00723D1D">
        <w:t>të</w:t>
      </w:r>
      <w:proofErr w:type="spellEnd"/>
      <w:r w:rsidRPr="00723D1D">
        <w:t xml:space="preserve"> </w:t>
      </w:r>
      <w:proofErr w:type="spellStart"/>
      <w:r w:rsidRPr="00723D1D">
        <w:t>neneve</w:t>
      </w:r>
      <w:proofErr w:type="spellEnd"/>
      <w:r w:rsidRPr="00723D1D">
        <w:t xml:space="preserve"> 78, 83 </w:t>
      </w:r>
      <w:proofErr w:type="spellStart"/>
      <w:r w:rsidRPr="00723D1D">
        <w:t>pika</w:t>
      </w:r>
      <w:proofErr w:type="spellEnd"/>
      <w:r w:rsidRPr="00723D1D">
        <w:t xml:space="preserve"> 1 </w:t>
      </w:r>
      <w:proofErr w:type="spellStart"/>
      <w:r w:rsidRPr="00723D1D">
        <w:t>dhe</w:t>
      </w:r>
      <w:proofErr w:type="spellEnd"/>
      <w:r w:rsidRPr="00723D1D">
        <w:t xml:space="preserve"> 121 </w:t>
      </w:r>
      <w:proofErr w:type="spellStart"/>
      <w:r w:rsidRPr="00723D1D">
        <w:t>pika</w:t>
      </w:r>
      <w:proofErr w:type="spellEnd"/>
      <w:r w:rsidRPr="00723D1D">
        <w:t xml:space="preserve"> 1 </w:t>
      </w:r>
      <w:proofErr w:type="spellStart"/>
      <w:r w:rsidRPr="00723D1D">
        <w:t>të</w:t>
      </w:r>
      <w:proofErr w:type="spellEnd"/>
      <w:r w:rsidRPr="00723D1D">
        <w:t xml:space="preserve"> </w:t>
      </w:r>
      <w:proofErr w:type="spellStart"/>
      <w:r w:rsidRPr="00723D1D">
        <w:t>Kushtetutës</w:t>
      </w:r>
      <w:proofErr w:type="spellEnd"/>
      <w:r w:rsidRPr="00723D1D">
        <w:t xml:space="preserve">, me </w:t>
      </w:r>
      <w:proofErr w:type="spellStart"/>
      <w:r w:rsidRPr="00723D1D">
        <w:t>propozimin</w:t>
      </w:r>
      <w:proofErr w:type="spellEnd"/>
      <w:r w:rsidRPr="00723D1D">
        <w:t xml:space="preserve"> e </w:t>
      </w:r>
      <w:proofErr w:type="spellStart"/>
      <w:r w:rsidRPr="00723D1D">
        <w:t>Këshillit</w:t>
      </w:r>
      <w:proofErr w:type="spellEnd"/>
      <w:r w:rsidRPr="00723D1D">
        <w:t xml:space="preserve"> </w:t>
      </w:r>
      <w:proofErr w:type="spellStart"/>
      <w:r w:rsidRPr="00723D1D">
        <w:t>të</w:t>
      </w:r>
      <w:proofErr w:type="spellEnd"/>
      <w:r w:rsidRPr="00723D1D">
        <w:t xml:space="preserve"> </w:t>
      </w:r>
      <w:proofErr w:type="spellStart"/>
      <w:r w:rsidRPr="00723D1D">
        <w:t>Ministrave</w:t>
      </w:r>
      <w:proofErr w:type="spellEnd"/>
      <w:r w:rsidRPr="00723D1D">
        <w:t xml:space="preserve">, </w:t>
      </w:r>
    </w:p>
    <w:p w:rsidR="00A51730" w:rsidRPr="00723D1D" w:rsidRDefault="00A51730" w:rsidP="00A51730">
      <w:pPr>
        <w:pStyle w:val="Institucioni"/>
        <w:keepNext w:val="0"/>
      </w:pPr>
      <w:r w:rsidRPr="00723D1D">
        <w:t>KUVENDI</w:t>
      </w:r>
    </w:p>
    <w:p w:rsidR="00A51730" w:rsidRPr="00723D1D" w:rsidRDefault="00A51730" w:rsidP="00A51730">
      <w:pPr>
        <w:pStyle w:val="Institucioni"/>
        <w:keepNext w:val="0"/>
      </w:pPr>
      <w:r w:rsidRPr="00723D1D">
        <w:t>I REPUBLIKËS SË SHQIPËRISË</w:t>
      </w:r>
    </w:p>
    <w:p w:rsidR="00A51730" w:rsidRPr="00723D1D" w:rsidRDefault="00A51730" w:rsidP="00A51730">
      <w:pPr>
        <w:pStyle w:val="Paragrafi"/>
        <w:rPr>
          <w:caps/>
        </w:rPr>
      </w:pPr>
    </w:p>
    <w:p w:rsidR="00A51730" w:rsidRPr="00723D1D" w:rsidRDefault="00A51730" w:rsidP="00A51730">
      <w:pPr>
        <w:pStyle w:val="VENDOSI"/>
        <w:keepNext w:val="0"/>
      </w:pPr>
      <w:r w:rsidRPr="00723D1D">
        <w:t>Vendosi:</w:t>
      </w:r>
    </w:p>
    <w:p w:rsidR="00A51730" w:rsidRPr="00723D1D" w:rsidRDefault="00A51730" w:rsidP="00A51730">
      <w:pPr>
        <w:pStyle w:val="Paragrafi"/>
        <w:rPr>
          <w:caps/>
        </w:rPr>
      </w:pPr>
      <w:r w:rsidRPr="00723D1D">
        <w:rPr>
          <w:caps/>
        </w:rPr>
        <w:t xml:space="preserve"> </w:t>
      </w:r>
    </w:p>
    <w:p w:rsidR="00A51730" w:rsidRPr="00723D1D" w:rsidRDefault="00A51730" w:rsidP="00A51730">
      <w:pPr>
        <w:pStyle w:val="NeniNr"/>
        <w:keepNext w:val="0"/>
      </w:pPr>
      <w:proofErr w:type="spellStart"/>
      <w:r w:rsidRPr="00723D1D">
        <w:t>Neni</w:t>
      </w:r>
      <w:proofErr w:type="spellEnd"/>
      <w:r w:rsidRPr="00723D1D">
        <w:t xml:space="preserve"> 1</w:t>
      </w:r>
    </w:p>
    <w:p w:rsidR="00A51730" w:rsidRPr="00723D1D" w:rsidRDefault="00A51730" w:rsidP="00A51730">
      <w:pPr>
        <w:pStyle w:val="Paragrafi"/>
        <w:rPr>
          <w:lang w:val="sq-AL"/>
        </w:rPr>
      </w:pPr>
    </w:p>
    <w:p w:rsidR="00A51730" w:rsidRDefault="00A51730" w:rsidP="00A51730">
      <w:pPr>
        <w:pStyle w:val="Paragrafi"/>
      </w:pPr>
      <w:proofErr w:type="spellStart"/>
      <w:r w:rsidRPr="00723D1D">
        <w:t>Ratifikohet</w:t>
      </w:r>
      <w:proofErr w:type="spellEnd"/>
      <w:r w:rsidRPr="00723D1D">
        <w:t xml:space="preserve"> </w:t>
      </w:r>
      <w:proofErr w:type="spellStart"/>
      <w:r w:rsidRPr="00723D1D">
        <w:t>marrëveshja</w:t>
      </w:r>
      <w:proofErr w:type="spellEnd"/>
      <w:r w:rsidRPr="00723D1D">
        <w:t xml:space="preserve"> </w:t>
      </w:r>
      <w:proofErr w:type="spellStart"/>
      <w:r w:rsidRPr="00723D1D">
        <w:t>Istisna’a</w:t>
      </w:r>
      <w:proofErr w:type="spellEnd"/>
      <w:r w:rsidRPr="00723D1D">
        <w:t xml:space="preserve"> </w:t>
      </w:r>
      <w:proofErr w:type="spellStart"/>
      <w:r w:rsidRPr="00723D1D">
        <w:t>dhe</w:t>
      </w:r>
      <w:proofErr w:type="spellEnd"/>
      <w:r w:rsidRPr="00723D1D">
        <w:t xml:space="preserve"> </w:t>
      </w:r>
      <w:proofErr w:type="spellStart"/>
      <w:r w:rsidRPr="00723D1D">
        <w:t>marrëveshjes</w:t>
      </w:r>
      <w:proofErr w:type="spellEnd"/>
      <w:r w:rsidRPr="00723D1D">
        <w:t xml:space="preserve"> </w:t>
      </w:r>
      <w:proofErr w:type="spellStart"/>
      <w:r w:rsidRPr="00723D1D">
        <w:t>së</w:t>
      </w:r>
      <w:proofErr w:type="spellEnd"/>
      <w:r w:rsidRPr="00723D1D">
        <w:t xml:space="preserve"> </w:t>
      </w:r>
      <w:proofErr w:type="spellStart"/>
      <w:r w:rsidRPr="00723D1D">
        <w:t>Agjencisë</w:t>
      </w:r>
      <w:proofErr w:type="spellEnd"/>
      <w:r w:rsidRPr="00723D1D">
        <w:t xml:space="preserve"> </w:t>
      </w:r>
      <w:proofErr w:type="spellStart"/>
      <w:r w:rsidRPr="00723D1D">
        <w:t>Istisna’a</w:t>
      </w:r>
      <w:proofErr w:type="spellEnd"/>
      <w:r w:rsidRPr="00723D1D">
        <w:t xml:space="preserve"> </w:t>
      </w:r>
      <w:proofErr w:type="spellStart"/>
      <w:r w:rsidRPr="00723D1D">
        <w:t>ndërmjet</w:t>
      </w:r>
      <w:proofErr w:type="spellEnd"/>
      <w:r w:rsidRPr="00723D1D">
        <w:t xml:space="preserve"> </w:t>
      </w:r>
      <w:proofErr w:type="spellStart"/>
      <w:r w:rsidRPr="00723D1D">
        <w:t>Këshillit</w:t>
      </w:r>
      <w:proofErr w:type="spellEnd"/>
      <w:r w:rsidRPr="00723D1D">
        <w:t xml:space="preserve"> </w:t>
      </w:r>
      <w:proofErr w:type="spellStart"/>
      <w:r w:rsidRPr="00723D1D">
        <w:t>të</w:t>
      </w:r>
      <w:proofErr w:type="spellEnd"/>
      <w:r w:rsidRPr="00723D1D">
        <w:t xml:space="preserve"> </w:t>
      </w:r>
      <w:proofErr w:type="spellStart"/>
      <w:r w:rsidRPr="00723D1D">
        <w:t>Ministrave</w:t>
      </w:r>
      <w:proofErr w:type="spellEnd"/>
      <w:r w:rsidRPr="00723D1D">
        <w:t xml:space="preserve"> </w:t>
      </w:r>
      <w:proofErr w:type="spellStart"/>
      <w:r w:rsidRPr="00723D1D">
        <w:t>të</w:t>
      </w:r>
      <w:proofErr w:type="spellEnd"/>
      <w:r w:rsidRPr="00723D1D">
        <w:t xml:space="preserve"> </w:t>
      </w:r>
      <w:proofErr w:type="spellStart"/>
      <w:r w:rsidRPr="00723D1D">
        <w:t>Republikës</w:t>
      </w:r>
      <w:proofErr w:type="spellEnd"/>
      <w:r w:rsidRPr="00723D1D">
        <w:t xml:space="preserve"> </w:t>
      </w:r>
      <w:proofErr w:type="spellStart"/>
      <w:r w:rsidRPr="00723D1D">
        <w:t>së</w:t>
      </w:r>
      <w:proofErr w:type="spellEnd"/>
      <w:r w:rsidRPr="00723D1D">
        <w:t xml:space="preserve"> </w:t>
      </w:r>
      <w:proofErr w:type="spellStart"/>
      <w:r w:rsidRPr="00723D1D">
        <w:t>Shqipërisë</w:t>
      </w:r>
      <w:proofErr w:type="spellEnd"/>
      <w:r w:rsidRPr="00723D1D">
        <w:t xml:space="preserve"> </w:t>
      </w:r>
      <w:proofErr w:type="spellStart"/>
      <w:r w:rsidRPr="00723D1D">
        <w:t>dhe</w:t>
      </w:r>
      <w:proofErr w:type="spellEnd"/>
      <w:r w:rsidRPr="00723D1D">
        <w:t xml:space="preserve"> </w:t>
      </w:r>
      <w:proofErr w:type="spellStart"/>
      <w:r w:rsidRPr="00723D1D">
        <w:t>Bankës</w:t>
      </w:r>
      <w:proofErr w:type="spellEnd"/>
      <w:r w:rsidRPr="00723D1D">
        <w:t xml:space="preserve"> </w:t>
      </w:r>
      <w:proofErr w:type="spellStart"/>
      <w:r w:rsidRPr="00723D1D">
        <w:t>Islamike</w:t>
      </w:r>
      <w:proofErr w:type="spellEnd"/>
      <w:r w:rsidRPr="00723D1D">
        <w:t xml:space="preserve"> </w:t>
      </w:r>
      <w:proofErr w:type="spellStart"/>
      <w:r w:rsidRPr="00723D1D">
        <w:t>për</w:t>
      </w:r>
      <w:proofErr w:type="spellEnd"/>
      <w:r w:rsidRPr="00723D1D">
        <w:t xml:space="preserve"> </w:t>
      </w:r>
      <w:proofErr w:type="spellStart"/>
      <w:r w:rsidRPr="00723D1D">
        <w:t>Zhvillim</w:t>
      </w:r>
      <w:proofErr w:type="spellEnd"/>
      <w:r w:rsidRPr="00723D1D">
        <w:t xml:space="preserve"> (IDB) </w:t>
      </w:r>
      <w:proofErr w:type="spellStart"/>
      <w:r w:rsidRPr="00723D1D">
        <w:t>për</w:t>
      </w:r>
      <w:proofErr w:type="spellEnd"/>
      <w:r w:rsidRPr="00723D1D">
        <w:t xml:space="preserve"> </w:t>
      </w:r>
      <w:proofErr w:type="spellStart"/>
      <w:r w:rsidRPr="00723D1D">
        <w:t>financimin</w:t>
      </w:r>
      <w:proofErr w:type="spellEnd"/>
      <w:r w:rsidRPr="00723D1D">
        <w:t xml:space="preserve"> e </w:t>
      </w:r>
      <w:proofErr w:type="spellStart"/>
      <w:r w:rsidRPr="00723D1D">
        <w:t>projektit</w:t>
      </w:r>
      <w:proofErr w:type="spellEnd"/>
      <w:r w:rsidRPr="00723D1D">
        <w:t xml:space="preserve"> </w:t>
      </w:r>
      <w:proofErr w:type="spellStart"/>
      <w:r w:rsidRPr="00723D1D">
        <w:t>të</w:t>
      </w:r>
      <w:proofErr w:type="spellEnd"/>
      <w:r w:rsidRPr="00723D1D">
        <w:t xml:space="preserve"> </w:t>
      </w:r>
      <w:proofErr w:type="spellStart"/>
      <w:r w:rsidRPr="00723D1D">
        <w:t>ndërtimit</w:t>
      </w:r>
      <w:proofErr w:type="spellEnd"/>
      <w:r w:rsidRPr="00723D1D">
        <w:t xml:space="preserve"> </w:t>
      </w:r>
      <w:proofErr w:type="spellStart"/>
      <w:r w:rsidRPr="00723D1D">
        <w:t>të</w:t>
      </w:r>
      <w:proofErr w:type="spellEnd"/>
      <w:r w:rsidRPr="00723D1D">
        <w:t xml:space="preserve"> </w:t>
      </w:r>
      <w:proofErr w:type="spellStart"/>
      <w:r w:rsidRPr="00723D1D">
        <w:t>Portit</w:t>
      </w:r>
      <w:proofErr w:type="spellEnd"/>
      <w:r w:rsidRPr="00723D1D">
        <w:t xml:space="preserve"> </w:t>
      </w:r>
      <w:proofErr w:type="spellStart"/>
      <w:r w:rsidRPr="00723D1D">
        <w:t>të</w:t>
      </w:r>
      <w:proofErr w:type="spellEnd"/>
      <w:r w:rsidRPr="00723D1D">
        <w:t xml:space="preserve"> </w:t>
      </w:r>
      <w:proofErr w:type="spellStart"/>
      <w:r w:rsidRPr="00723D1D">
        <w:t>Peshkimit</w:t>
      </w:r>
      <w:proofErr w:type="spellEnd"/>
      <w:r w:rsidRPr="00723D1D">
        <w:t xml:space="preserve"> </w:t>
      </w:r>
      <w:proofErr w:type="spellStart"/>
      <w:r w:rsidRPr="00723D1D">
        <w:t>të</w:t>
      </w:r>
      <w:proofErr w:type="spellEnd"/>
      <w:r w:rsidRPr="00723D1D">
        <w:t xml:space="preserve"> </w:t>
      </w:r>
      <w:proofErr w:type="spellStart"/>
      <w:r w:rsidRPr="00723D1D">
        <w:t>Durrësit</w:t>
      </w:r>
      <w:proofErr w:type="spellEnd"/>
      <w:r w:rsidRPr="00723D1D">
        <w:t>.</w:t>
      </w:r>
    </w:p>
    <w:p w:rsidR="00A51730" w:rsidRPr="00723D1D" w:rsidRDefault="00A51730" w:rsidP="00A51730">
      <w:pPr>
        <w:pStyle w:val="Paragrafi"/>
      </w:pPr>
    </w:p>
    <w:p w:rsidR="00A51730" w:rsidRPr="00723D1D" w:rsidRDefault="00A51730" w:rsidP="00A51730">
      <w:pPr>
        <w:pStyle w:val="NeniNr"/>
        <w:keepNext w:val="0"/>
      </w:pPr>
      <w:proofErr w:type="spellStart"/>
      <w:r w:rsidRPr="00723D1D">
        <w:t>Neni</w:t>
      </w:r>
      <w:proofErr w:type="spellEnd"/>
      <w:r w:rsidRPr="00723D1D">
        <w:t xml:space="preserve"> 2</w:t>
      </w:r>
    </w:p>
    <w:p w:rsidR="00A51730" w:rsidRPr="00057A88" w:rsidRDefault="00A51730" w:rsidP="00A51730">
      <w:pPr>
        <w:pStyle w:val="Paragrafi"/>
        <w:rPr>
          <w:sz w:val="14"/>
          <w:lang w:val="sq-AL"/>
        </w:rPr>
      </w:pPr>
    </w:p>
    <w:p w:rsidR="00A51730" w:rsidRPr="00723D1D" w:rsidRDefault="00A51730" w:rsidP="00A51730">
      <w:pPr>
        <w:pStyle w:val="Paragrafi"/>
        <w:rPr>
          <w:lang w:val="sq-AL"/>
        </w:rPr>
      </w:pPr>
      <w:r w:rsidRPr="00723D1D">
        <w:rPr>
          <w:lang w:val="sq-AL"/>
        </w:rPr>
        <w:t>Ky ligj hyn në fuqi 15 ditë pas botimit në Fletoren Zyrtare.</w:t>
      </w:r>
    </w:p>
    <w:p w:rsidR="00A51730" w:rsidRPr="00723D1D" w:rsidRDefault="00A51730" w:rsidP="00A51730">
      <w:pPr>
        <w:pStyle w:val="Paragrafi"/>
        <w:ind w:firstLine="0"/>
      </w:pPr>
    </w:p>
    <w:p w:rsidR="00A51730" w:rsidRPr="00723D1D" w:rsidRDefault="00A51730" w:rsidP="00A51730">
      <w:pPr>
        <w:pStyle w:val="Paragrafi"/>
      </w:pPr>
      <w:proofErr w:type="spellStart"/>
      <w:r w:rsidRPr="00723D1D">
        <w:t>Miratuar</w:t>
      </w:r>
      <w:proofErr w:type="spellEnd"/>
      <w:r w:rsidRPr="00723D1D">
        <w:t xml:space="preserve"> </w:t>
      </w:r>
      <w:proofErr w:type="spellStart"/>
      <w:r w:rsidRPr="00723D1D">
        <w:t>në</w:t>
      </w:r>
      <w:proofErr w:type="spellEnd"/>
      <w:r w:rsidRPr="00723D1D">
        <w:t xml:space="preserve"> </w:t>
      </w:r>
      <w:proofErr w:type="spellStart"/>
      <w:r w:rsidRPr="00723D1D">
        <w:t>datën</w:t>
      </w:r>
      <w:proofErr w:type="spellEnd"/>
      <w:r w:rsidRPr="00723D1D">
        <w:t xml:space="preserve"> 25.4.2013</w:t>
      </w:r>
    </w:p>
    <w:p w:rsidR="00A51730" w:rsidRDefault="00A51730" w:rsidP="00A51730">
      <w:pPr>
        <w:pStyle w:val="Shpallja"/>
        <w:rPr>
          <w:sz w:val="23"/>
          <w:szCs w:val="23"/>
        </w:rPr>
      </w:pPr>
    </w:p>
    <w:p w:rsidR="00A51730" w:rsidRPr="005E36E6" w:rsidRDefault="00A51730" w:rsidP="00A51730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 8145</w:t>
      </w:r>
      <w:r w:rsidRPr="005E36E6">
        <w:rPr>
          <w:sz w:val="23"/>
          <w:szCs w:val="23"/>
        </w:rPr>
        <w:t>, datë 2.5.2013 të Presidentit të Republikës së Shqipërisë, Bujar Nishani</w:t>
      </w:r>
    </w:p>
    <w:p w:rsidR="00A51730" w:rsidRPr="00723D1D" w:rsidRDefault="00A51730" w:rsidP="00A51730">
      <w:pPr>
        <w:pStyle w:val="Paragrafi"/>
        <w:ind w:firstLine="0"/>
        <w:jc w:val="right"/>
        <w:rPr>
          <w:lang w:val="sq-AL"/>
        </w:rPr>
      </w:pPr>
    </w:p>
    <w:p w:rsidR="00A51730" w:rsidRPr="00723D1D" w:rsidRDefault="00A51730" w:rsidP="00A51730">
      <w:pPr>
        <w:pStyle w:val="Paragrafi"/>
        <w:ind w:firstLine="0"/>
        <w:jc w:val="right"/>
        <w:rPr>
          <w:lang w:val="sq-AL"/>
        </w:rPr>
      </w:pPr>
      <w:r w:rsidRPr="00723D1D">
        <w:rPr>
          <w:lang w:val="sq-AL"/>
        </w:rPr>
        <w:t>Projekti nr. ALB-0035</w:t>
      </w:r>
    </w:p>
    <w:sectPr w:rsidR="00A51730" w:rsidRPr="00723D1D" w:rsidSect="009D10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51730"/>
    <w:rsid w:val="009D1067"/>
    <w:rsid w:val="00A51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0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5173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Institucioni">
    <w:name w:val="Institucioni"/>
    <w:next w:val="Normal"/>
    <w:rsid w:val="00A517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iNr">
    <w:name w:val="Neni_Nr"/>
    <w:next w:val="Normal"/>
    <w:link w:val="NeniNrChar"/>
    <w:rsid w:val="00A517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umriData">
    <w:name w:val="Numri_Data"/>
    <w:next w:val="Normal"/>
    <w:link w:val="NumriDataChar"/>
    <w:rsid w:val="00A5173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51730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A5173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A51730"/>
    <w:rPr>
      <w:rFonts w:ascii="CG Times" w:eastAsia="MS Mincho" w:hAnsi="CG Times" w:cs="CG Times"/>
    </w:rPr>
  </w:style>
  <w:style w:type="paragraph" w:customStyle="1" w:styleId="Shpallja">
    <w:name w:val="Shpallja"/>
    <w:rsid w:val="00A51730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lang w:val="sq-AL"/>
    </w:rPr>
  </w:style>
  <w:style w:type="paragraph" w:customStyle="1" w:styleId="Titulli">
    <w:name w:val="Titulli"/>
    <w:next w:val="Normal"/>
    <w:link w:val="TitulliChar"/>
    <w:rsid w:val="00A5173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A5173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51730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A51730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rsid w:val="00A51730"/>
    <w:rPr>
      <w:rFonts w:ascii="CG Times" w:eastAsia="MS Mincho" w:hAnsi="CG Times" w:cs="CG Times"/>
      <w:lang w:val="en-GB"/>
    </w:rPr>
  </w:style>
  <w:style w:type="character" w:customStyle="1" w:styleId="AktiChar">
    <w:name w:val="Akti Char"/>
    <w:basedOn w:val="DefaultParagraphFont"/>
    <w:link w:val="Akti"/>
    <w:rsid w:val="00A51730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nisida.fagu</dc:creator>
  <cp:lastModifiedBy>nisida.fagu</cp:lastModifiedBy>
  <cp:revision>1</cp:revision>
  <dcterms:created xsi:type="dcterms:W3CDTF">2013-10-24T08:39:00Z</dcterms:created>
  <dcterms:modified xsi:type="dcterms:W3CDTF">2013-10-24T08:40:00Z</dcterms:modified>
</cp:coreProperties>
</file>