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4A99" w:rsidRPr="00462E0C" w:rsidRDefault="00604A99" w:rsidP="00604A99">
      <w:pPr>
        <w:pStyle w:val="Akti"/>
        <w:keepNext w:val="0"/>
      </w:pPr>
      <w:bookmarkStart w:id="0" w:name="_GoBack"/>
      <w:bookmarkEnd w:id="0"/>
      <w:r w:rsidRPr="00462E0C">
        <w:t>LIGJ</w:t>
      </w:r>
    </w:p>
    <w:p w:rsidR="00604A99" w:rsidRPr="00462E0C" w:rsidRDefault="00604A99" w:rsidP="00604A99">
      <w:pPr>
        <w:pStyle w:val="NumriData"/>
        <w:keepNext w:val="0"/>
      </w:pPr>
      <w:r w:rsidRPr="00462E0C">
        <w:t>Nr. 178/2013</w:t>
      </w:r>
    </w:p>
    <w:p w:rsidR="00604A99" w:rsidRPr="00116473" w:rsidRDefault="00604A99" w:rsidP="00604A99">
      <w:pPr>
        <w:pStyle w:val="Paragrafi"/>
        <w:rPr>
          <w:sz w:val="12"/>
        </w:rPr>
      </w:pPr>
    </w:p>
    <w:p w:rsidR="00604A99" w:rsidRPr="00462E0C" w:rsidRDefault="00604A99" w:rsidP="00604A99">
      <w:pPr>
        <w:pStyle w:val="Titulli"/>
        <w:keepNext w:val="0"/>
      </w:pPr>
      <w:r w:rsidRPr="00462E0C">
        <w:t>PËR DISA NDRYSHIME DHE SHTESA NË LIGJIN NR. 9975,</w:t>
      </w:r>
    </w:p>
    <w:p w:rsidR="00604A99" w:rsidRPr="00462E0C" w:rsidRDefault="00604A99" w:rsidP="00604A99">
      <w:pPr>
        <w:pStyle w:val="Titulli"/>
        <w:keepNext w:val="0"/>
      </w:pPr>
      <w:r w:rsidRPr="00462E0C">
        <w:t>DATË 28.7.2008, “PËR TAKSAT KOMBËTARE”, TË NDRYSHUAR</w:t>
      </w:r>
    </w:p>
    <w:p w:rsidR="00604A99" w:rsidRPr="00116473" w:rsidRDefault="00604A99" w:rsidP="00604A99">
      <w:pPr>
        <w:pStyle w:val="Paragrafi"/>
        <w:rPr>
          <w:sz w:val="12"/>
        </w:rPr>
      </w:pPr>
    </w:p>
    <w:p w:rsidR="00604A99" w:rsidRPr="00462E0C" w:rsidRDefault="00604A99" w:rsidP="00604A99">
      <w:pPr>
        <w:pStyle w:val="Paragrafi"/>
      </w:pPr>
      <w:proofErr w:type="spellStart"/>
      <w:r w:rsidRPr="00462E0C">
        <w:t>Në</w:t>
      </w:r>
      <w:proofErr w:type="spellEnd"/>
      <w:r w:rsidRPr="00462E0C">
        <w:t xml:space="preserve"> </w:t>
      </w:r>
      <w:proofErr w:type="spellStart"/>
      <w:r w:rsidRPr="00462E0C">
        <w:t>mbështetje</w:t>
      </w:r>
      <w:proofErr w:type="spellEnd"/>
      <w:r w:rsidRPr="00462E0C">
        <w:t xml:space="preserve">  </w:t>
      </w:r>
      <w:proofErr w:type="spellStart"/>
      <w:r w:rsidRPr="00462E0C">
        <w:t>të</w:t>
      </w:r>
      <w:proofErr w:type="spellEnd"/>
      <w:r w:rsidRPr="00462E0C">
        <w:t xml:space="preserve"> </w:t>
      </w:r>
      <w:proofErr w:type="spellStart"/>
      <w:r w:rsidRPr="00462E0C">
        <w:t>neneve</w:t>
      </w:r>
      <w:proofErr w:type="spellEnd"/>
      <w:r w:rsidRPr="00462E0C">
        <w:t xml:space="preserve"> 78, 83, </w:t>
      </w:r>
      <w:proofErr w:type="spellStart"/>
      <w:r w:rsidRPr="00462E0C">
        <w:t>pika</w:t>
      </w:r>
      <w:proofErr w:type="spellEnd"/>
      <w:r w:rsidRPr="00462E0C">
        <w:t xml:space="preserve"> 1, 84, </w:t>
      </w:r>
      <w:proofErr w:type="spellStart"/>
      <w:r w:rsidRPr="00462E0C">
        <w:t>pika</w:t>
      </w:r>
      <w:proofErr w:type="spellEnd"/>
      <w:r w:rsidRPr="00462E0C">
        <w:t xml:space="preserve"> 4, </w:t>
      </w:r>
      <w:proofErr w:type="spellStart"/>
      <w:r w:rsidRPr="00462E0C">
        <w:t>dhe</w:t>
      </w:r>
      <w:proofErr w:type="spellEnd"/>
      <w:r w:rsidRPr="00462E0C">
        <w:t xml:space="preserve"> 155 </w:t>
      </w:r>
      <w:proofErr w:type="spellStart"/>
      <w:r w:rsidRPr="00462E0C">
        <w:t>të</w:t>
      </w:r>
      <w:proofErr w:type="spellEnd"/>
      <w:r w:rsidRPr="00462E0C">
        <w:t xml:space="preserve"> </w:t>
      </w:r>
      <w:proofErr w:type="spellStart"/>
      <w:r w:rsidRPr="00462E0C">
        <w:t>Kushtetutës</w:t>
      </w:r>
      <w:proofErr w:type="spellEnd"/>
      <w:r w:rsidRPr="00462E0C">
        <w:t xml:space="preserve">, me </w:t>
      </w:r>
      <w:proofErr w:type="spellStart"/>
      <w:r w:rsidRPr="00462E0C">
        <w:t>propozimin</w:t>
      </w:r>
      <w:proofErr w:type="spellEnd"/>
      <w:r w:rsidRPr="00462E0C">
        <w:t xml:space="preserve"> e </w:t>
      </w:r>
      <w:proofErr w:type="spellStart"/>
      <w:r w:rsidRPr="00462E0C">
        <w:t>Këshillit</w:t>
      </w:r>
      <w:proofErr w:type="spellEnd"/>
      <w:r w:rsidRPr="00462E0C">
        <w:t xml:space="preserve"> </w:t>
      </w:r>
      <w:proofErr w:type="spellStart"/>
      <w:r w:rsidRPr="00462E0C">
        <w:t>të</w:t>
      </w:r>
      <w:proofErr w:type="spellEnd"/>
      <w:r w:rsidRPr="00462E0C">
        <w:t xml:space="preserve"> </w:t>
      </w:r>
      <w:proofErr w:type="spellStart"/>
      <w:r w:rsidRPr="00462E0C">
        <w:t>Ministrave</w:t>
      </w:r>
      <w:proofErr w:type="spellEnd"/>
      <w:r w:rsidRPr="00462E0C">
        <w:t xml:space="preserve">, </w:t>
      </w:r>
    </w:p>
    <w:p w:rsidR="00604A99" w:rsidRPr="00462E0C" w:rsidRDefault="00604A99" w:rsidP="00604A99">
      <w:pPr>
        <w:pStyle w:val="VENDOSI"/>
        <w:keepNext w:val="0"/>
      </w:pPr>
      <w:r w:rsidRPr="00462E0C">
        <w:t>KUVENDI</w:t>
      </w:r>
    </w:p>
    <w:p w:rsidR="00604A99" w:rsidRPr="00462E0C" w:rsidRDefault="00604A99" w:rsidP="00604A99">
      <w:pPr>
        <w:pStyle w:val="VENDOSI"/>
        <w:keepNext w:val="0"/>
      </w:pPr>
      <w:r w:rsidRPr="00462E0C">
        <w:t>I REPUBLIKËS SË SHQIPËRISË</w:t>
      </w:r>
    </w:p>
    <w:p w:rsidR="00604A99" w:rsidRPr="00116473" w:rsidRDefault="00604A99" w:rsidP="00604A99">
      <w:pPr>
        <w:pStyle w:val="VENDOSI"/>
        <w:keepNext w:val="0"/>
        <w:rPr>
          <w:sz w:val="12"/>
        </w:rPr>
      </w:pPr>
    </w:p>
    <w:p w:rsidR="00604A99" w:rsidRPr="00462E0C" w:rsidRDefault="00604A99" w:rsidP="00604A99">
      <w:pPr>
        <w:pStyle w:val="VENDOSI"/>
        <w:keepNext w:val="0"/>
      </w:pPr>
      <w:r w:rsidRPr="00462E0C">
        <w:t>VENDOSI:</w:t>
      </w:r>
    </w:p>
    <w:p w:rsidR="00604A99" w:rsidRPr="00116473" w:rsidRDefault="00604A99" w:rsidP="00604A99">
      <w:pPr>
        <w:pStyle w:val="Paragrafi"/>
        <w:rPr>
          <w:sz w:val="12"/>
        </w:rPr>
      </w:pPr>
    </w:p>
    <w:p w:rsidR="00604A99" w:rsidRPr="00462E0C" w:rsidRDefault="00604A99" w:rsidP="00604A99">
      <w:pPr>
        <w:pStyle w:val="Paragrafi"/>
        <w:rPr>
          <w:rFonts w:eastAsia="Batang"/>
        </w:rPr>
      </w:pPr>
      <w:proofErr w:type="spellStart"/>
      <w:r w:rsidRPr="00462E0C">
        <w:rPr>
          <w:rFonts w:eastAsia="Batang"/>
        </w:rPr>
        <w:t>Në</w:t>
      </w:r>
      <w:proofErr w:type="spellEnd"/>
      <w:r w:rsidRPr="00462E0C">
        <w:rPr>
          <w:rFonts w:eastAsia="Batang"/>
        </w:rPr>
        <w:t xml:space="preserve"> </w:t>
      </w:r>
      <w:proofErr w:type="spellStart"/>
      <w:r w:rsidRPr="00462E0C">
        <w:t>ligjin</w:t>
      </w:r>
      <w:proofErr w:type="spellEnd"/>
      <w:r w:rsidRPr="00462E0C">
        <w:t xml:space="preserve"> nr. 9975, </w:t>
      </w:r>
      <w:proofErr w:type="spellStart"/>
      <w:r w:rsidRPr="00462E0C">
        <w:t>datë</w:t>
      </w:r>
      <w:proofErr w:type="spellEnd"/>
      <w:r w:rsidRPr="00462E0C">
        <w:t xml:space="preserve"> 28.7.2008, “</w:t>
      </w:r>
      <w:proofErr w:type="spellStart"/>
      <w:r w:rsidRPr="00462E0C">
        <w:t>Për</w:t>
      </w:r>
      <w:proofErr w:type="spellEnd"/>
      <w:r w:rsidRPr="00462E0C">
        <w:t xml:space="preserve"> </w:t>
      </w:r>
      <w:proofErr w:type="spellStart"/>
      <w:r w:rsidRPr="00462E0C">
        <w:t>taksat</w:t>
      </w:r>
      <w:proofErr w:type="spellEnd"/>
      <w:r w:rsidRPr="00462E0C">
        <w:t xml:space="preserve"> </w:t>
      </w:r>
      <w:proofErr w:type="spellStart"/>
      <w:r w:rsidRPr="00462E0C">
        <w:t>kombëtare</w:t>
      </w:r>
      <w:proofErr w:type="spellEnd"/>
      <w:r w:rsidRPr="00462E0C">
        <w:t xml:space="preserve">”, </w:t>
      </w:r>
      <w:proofErr w:type="spellStart"/>
      <w:r w:rsidRPr="00462E0C">
        <w:t>të</w:t>
      </w:r>
      <w:proofErr w:type="spellEnd"/>
      <w:r w:rsidRPr="00462E0C">
        <w:t xml:space="preserve"> </w:t>
      </w:r>
      <w:proofErr w:type="spellStart"/>
      <w:r w:rsidRPr="00462E0C">
        <w:t>ndryshuar</w:t>
      </w:r>
      <w:proofErr w:type="spellEnd"/>
      <w:r w:rsidRPr="00462E0C">
        <w:t>,</w:t>
      </w:r>
      <w:r w:rsidRPr="00462E0C">
        <w:rPr>
          <w:rFonts w:eastAsia="Batang"/>
        </w:rPr>
        <w:t xml:space="preserve"> </w:t>
      </w:r>
      <w:proofErr w:type="spellStart"/>
      <w:r w:rsidRPr="00462E0C">
        <w:rPr>
          <w:rFonts w:eastAsia="Batang"/>
        </w:rPr>
        <w:t>bëhen</w:t>
      </w:r>
      <w:proofErr w:type="spellEnd"/>
      <w:r w:rsidRPr="00462E0C">
        <w:rPr>
          <w:rFonts w:eastAsia="Batang"/>
        </w:rPr>
        <w:t xml:space="preserve"> </w:t>
      </w:r>
      <w:proofErr w:type="spellStart"/>
      <w:r w:rsidRPr="00462E0C">
        <w:rPr>
          <w:rFonts w:eastAsia="Batang"/>
        </w:rPr>
        <w:t>shtesat</w:t>
      </w:r>
      <w:proofErr w:type="spellEnd"/>
      <w:r w:rsidRPr="00462E0C">
        <w:rPr>
          <w:rFonts w:eastAsia="Batang"/>
        </w:rPr>
        <w:t xml:space="preserve"> </w:t>
      </w:r>
      <w:proofErr w:type="spellStart"/>
      <w:r w:rsidRPr="00462E0C">
        <w:rPr>
          <w:rFonts w:eastAsia="Batang"/>
        </w:rPr>
        <w:t>dhe</w:t>
      </w:r>
      <w:proofErr w:type="spellEnd"/>
      <w:r w:rsidRPr="00462E0C">
        <w:rPr>
          <w:rFonts w:eastAsia="Batang"/>
        </w:rPr>
        <w:t xml:space="preserve"> </w:t>
      </w:r>
      <w:proofErr w:type="spellStart"/>
      <w:r w:rsidRPr="00462E0C">
        <w:rPr>
          <w:rFonts w:eastAsia="Batang"/>
        </w:rPr>
        <w:t>ndryshimet</w:t>
      </w:r>
      <w:proofErr w:type="spellEnd"/>
      <w:r w:rsidRPr="00462E0C">
        <w:rPr>
          <w:rFonts w:eastAsia="Batang"/>
        </w:rPr>
        <w:t xml:space="preserve"> e </w:t>
      </w:r>
      <w:proofErr w:type="spellStart"/>
      <w:r w:rsidRPr="00462E0C">
        <w:rPr>
          <w:rFonts w:eastAsia="Batang"/>
        </w:rPr>
        <w:t>mëposhtme</w:t>
      </w:r>
      <w:proofErr w:type="spellEnd"/>
      <w:r w:rsidRPr="00462E0C">
        <w:rPr>
          <w:rFonts w:eastAsia="Batang"/>
        </w:rPr>
        <w:t>:</w:t>
      </w:r>
    </w:p>
    <w:p w:rsidR="00604A99" w:rsidRPr="00462E0C" w:rsidRDefault="00604A99" w:rsidP="00604A99">
      <w:pPr>
        <w:pStyle w:val="NeniNr"/>
        <w:keepNext w:val="0"/>
      </w:pPr>
      <w:proofErr w:type="spellStart"/>
      <w:r w:rsidRPr="00462E0C">
        <w:t>Neni</w:t>
      </w:r>
      <w:proofErr w:type="spellEnd"/>
      <w:r w:rsidRPr="00462E0C">
        <w:t xml:space="preserve"> 1</w:t>
      </w:r>
    </w:p>
    <w:p w:rsidR="00604A99" w:rsidRPr="00116473" w:rsidRDefault="00604A99" w:rsidP="00604A99">
      <w:pPr>
        <w:pStyle w:val="Paragrafi"/>
        <w:rPr>
          <w:sz w:val="12"/>
        </w:rPr>
      </w:pPr>
    </w:p>
    <w:p w:rsidR="00604A99" w:rsidRPr="00462E0C" w:rsidRDefault="00604A99" w:rsidP="00604A99">
      <w:pPr>
        <w:pStyle w:val="Paragrafi"/>
        <w:rPr>
          <w:lang w:val="sq-AL"/>
        </w:rPr>
      </w:pPr>
      <w:r w:rsidRPr="00462E0C">
        <w:rPr>
          <w:lang w:val="sq-AL"/>
        </w:rPr>
        <w:t>Në nenin 2, “Përkufizime”, pika 3, fjalët “Buxhetit të Shtetit” zëvendësohen me fjalët “drejtorive rajonale tatimore, për t’u transferuar më pas në Buxhetin e Shtetit”.</w:t>
      </w:r>
    </w:p>
    <w:p w:rsidR="00604A99" w:rsidRPr="00116473" w:rsidRDefault="00604A99" w:rsidP="00604A99">
      <w:pPr>
        <w:pStyle w:val="Paragrafi"/>
        <w:rPr>
          <w:sz w:val="12"/>
        </w:rPr>
      </w:pPr>
    </w:p>
    <w:p w:rsidR="00604A99" w:rsidRPr="00462E0C" w:rsidRDefault="00604A99" w:rsidP="00604A99">
      <w:pPr>
        <w:pStyle w:val="NeniNr"/>
        <w:keepNext w:val="0"/>
      </w:pPr>
      <w:proofErr w:type="spellStart"/>
      <w:r w:rsidRPr="00462E0C">
        <w:t>Neni</w:t>
      </w:r>
      <w:proofErr w:type="spellEnd"/>
      <w:r w:rsidRPr="00462E0C">
        <w:t xml:space="preserve"> 2</w:t>
      </w:r>
    </w:p>
    <w:p w:rsidR="00604A99" w:rsidRPr="00CE1F68" w:rsidRDefault="00604A99" w:rsidP="00604A99">
      <w:pPr>
        <w:pStyle w:val="Paragrafi"/>
        <w:rPr>
          <w:sz w:val="6"/>
        </w:rPr>
      </w:pPr>
    </w:p>
    <w:p w:rsidR="00604A99" w:rsidRPr="00462E0C" w:rsidRDefault="00604A99" w:rsidP="00604A99">
      <w:pPr>
        <w:pStyle w:val="Paragrafi"/>
      </w:pPr>
      <w:proofErr w:type="spellStart"/>
      <w:r w:rsidRPr="00462E0C">
        <w:t>Në</w:t>
      </w:r>
      <w:proofErr w:type="spellEnd"/>
      <w:r w:rsidRPr="00462E0C">
        <w:t xml:space="preserve"> </w:t>
      </w:r>
      <w:proofErr w:type="spellStart"/>
      <w:r w:rsidRPr="00462E0C">
        <w:t>nenin</w:t>
      </w:r>
      <w:proofErr w:type="spellEnd"/>
      <w:r w:rsidRPr="00462E0C">
        <w:t xml:space="preserve"> 3 </w:t>
      </w:r>
      <w:proofErr w:type="spellStart"/>
      <w:r w:rsidRPr="00462E0C">
        <w:t>bëhen</w:t>
      </w:r>
      <w:proofErr w:type="spellEnd"/>
      <w:r w:rsidRPr="00462E0C">
        <w:t xml:space="preserve"> </w:t>
      </w:r>
      <w:proofErr w:type="spellStart"/>
      <w:r w:rsidRPr="00462E0C">
        <w:t>shtesat</w:t>
      </w:r>
      <w:proofErr w:type="spellEnd"/>
      <w:r w:rsidRPr="00462E0C">
        <w:t xml:space="preserve"> </w:t>
      </w:r>
      <w:proofErr w:type="spellStart"/>
      <w:r w:rsidRPr="00462E0C">
        <w:t>dhe</w:t>
      </w:r>
      <w:proofErr w:type="spellEnd"/>
      <w:r w:rsidRPr="00462E0C">
        <w:t xml:space="preserve"> </w:t>
      </w:r>
      <w:proofErr w:type="spellStart"/>
      <w:r w:rsidRPr="00462E0C">
        <w:t>ndryshimet</w:t>
      </w:r>
      <w:proofErr w:type="spellEnd"/>
      <w:r w:rsidRPr="00462E0C">
        <w:t xml:space="preserve"> e </w:t>
      </w:r>
      <w:proofErr w:type="spellStart"/>
      <w:r w:rsidRPr="00462E0C">
        <w:t>mëposhtme</w:t>
      </w:r>
      <w:proofErr w:type="spellEnd"/>
      <w:r w:rsidRPr="00462E0C">
        <w:t>:</w:t>
      </w:r>
    </w:p>
    <w:p w:rsidR="00604A99" w:rsidRPr="00462E0C" w:rsidRDefault="00604A99" w:rsidP="00604A99">
      <w:pPr>
        <w:pStyle w:val="Paragrafi"/>
        <w:rPr>
          <w:bCs/>
          <w:iCs/>
        </w:rPr>
      </w:pPr>
      <w:r w:rsidRPr="00462E0C">
        <w:t xml:space="preserve">1. </w:t>
      </w:r>
      <w:proofErr w:type="spellStart"/>
      <w:r w:rsidRPr="00462E0C">
        <w:t>Në</w:t>
      </w:r>
      <w:proofErr w:type="spellEnd"/>
      <w:r w:rsidRPr="00462E0C">
        <w:t xml:space="preserve"> </w:t>
      </w:r>
      <w:proofErr w:type="spellStart"/>
      <w:r w:rsidRPr="00462E0C">
        <w:t>pikën</w:t>
      </w:r>
      <w:proofErr w:type="spellEnd"/>
      <w:r w:rsidRPr="00462E0C">
        <w:t xml:space="preserve"> 8 </w:t>
      </w:r>
      <w:proofErr w:type="spellStart"/>
      <w:r w:rsidRPr="00462E0C">
        <w:t>hiqet</w:t>
      </w:r>
      <w:proofErr w:type="spellEnd"/>
      <w:r w:rsidRPr="00462E0C">
        <w:t xml:space="preserve"> </w:t>
      </w:r>
      <w:proofErr w:type="spellStart"/>
      <w:r w:rsidRPr="00462E0C">
        <w:rPr>
          <w:bCs/>
          <w:iCs/>
        </w:rPr>
        <w:t>fjala</w:t>
      </w:r>
      <w:proofErr w:type="spellEnd"/>
      <w:r w:rsidRPr="00462E0C">
        <w:rPr>
          <w:bCs/>
          <w:iCs/>
        </w:rPr>
        <w:t xml:space="preserve"> “</w:t>
      </w:r>
      <w:proofErr w:type="spellStart"/>
      <w:r w:rsidRPr="00462E0C">
        <w:rPr>
          <w:bCs/>
          <w:iCs/>
        </w:rPr>
        <w:t>njëpërdorimësh</w:t>
      </w:r>
      <w:proofErr w:type="spellEnd"/>
      <w:r w:rsidRPr="00462E0C">
        <w:rPr>
          <w:bCs/>
          <w:iCs/>
        </w:rPr>
        <w:t>”.</w:t>
      </w:r>
    </w:p>
    <w:p w:rsidR="00604A99" w:rsidRPr="00462E0C" w:rsidRDefault="00604A99" w:rsidP="00604A99">
      <w:pPr>
        <w:pStyle w:val="Paragrafi"/>
        <w:rPr>
          <w:bCs/>
          <w:iCs/>
        </w:rPr>
      </w:pPr>
      <w:r w:rsidRPr="00462E0C">
        <w:t xml:space="preserve">2. Pas </w:t>
      </w:r>
      <w:proofErr w:type="spellStart"/>
      <w:r w:rsidRPr="00462E0C">
        <w:t>pikës</w:t>
      </w:r>
      <w:proofErr w:type="spellEnd"/>
      <w:r w:rsidRPr="00462E0C">
        <w:t xml:space="preserve"> 8 </w:t>
      </w:r>
      <w:proofErr w:type="spellStart"/>
      <w:r w:rsidRPr="00462E0C">
        <w:t>shtohet</w:t>
      </w:r>
      <w:proofErr w:type="spellEnd"/>
      <w:r w:rsidRPr="00462E0C">
        <w:t xml:space="preserve"> </w:t>
      </w:r>
      <w:proofErr w:type="spellStart"/>
      <w:r w:rsidRPr="00462E0C">
        <w:t>pika</w:t>
      </w:r>
      <w:proofErr w:type="spellEnd"/>
      <w:r w:rsidRPr="00462E0C">
        <w:t xml:space="preserve"> 8.1 me </w:t>
      </w:r>
      <w:proofErr w:type="spellStart"/>
      <w:r w:rsidRPr="00462E0C">
        <w:t>këtë</w:t>
      </w:r>
      <w:proofErr w:type="spellEnd"/>
      <w:r w:rsidRPr="00462E0C">
        <w:t xml:space="preserve"> </w:t>
      </w:r>
      <w:proofErr w:type="spellStart"/>
      <w:r w:rsidRPr="00462E0C">
        <w:t>përmbajtje</w:t>
      </w:r>
      <w:proofErr w:type="spellEnd"/>
      <w:r w:rsidRPr="00462E0C">
        <w:t>:</w:t>
      </w:r>
    </w:p>
    <w:p w:rsidR="00604A99" w:rsidRPr="00462E0C" w:rsidRDefault="00604A99" w:rsidP="00604A99">
      <w:pPr>
        <w:pStyle w:val="Paragrafi"/>
        <w:rPr>
          <w:bCs/>
          <w:iCs/>
          <w:lang w:val="sq-AL"/>
        </w:rPr>
      </w:pPr>
      <w:r w:rsidRPr="00462E0C">
        <w:rPr>
          <w:bCs/>
          <w:iCs/>
          <w:lang w:val="sq-AL"/>
        </w:rPr>
        <w:t>“8.1. “Ambalazh” është çdo material paketues, që shërben për paketimin e produkteve, i cili mund ta mbulojë tërësisht ose pjesërisht atë. Ai e mbron atë nga ndotja, infeksionet, si dhe nga ndikimet që ulin cilësinë dhe/ose vlerën e tij dhe e bën të përshtatshëm për transport, tregtim e përdorim. Një ambalazh mund të përmbajë disa njësi ose tipa ambalazhesh.”.</w:t>
      </w:r>
    </w:p>
    <w:p w:rsidR="00604A99" w:rsidRPr="00116473" w:rsidRDefault="00604A99" w:rsidP="00604A99">
      <w:pPr>
        <w:pStyle w:val="Paragrafi"/>
        <w:rPr>
          <w:sz w:val="12"/>
        </w:rPr>
      </w:pPr>
    </w:p>
    <w:p w:rsidR="00604A99" w:rsidRPr="00462E0C" w:rsidRDefault="00604A99" w:rsidP="00604A99">
      <w:pPr>
        <w:pStyle w:val="NeniNr"/>
        <w:keepNext w:val="0"/>
      </w:pPr>
      <w:proofErr w:type="spellStart"/>
      <w:r w:rsidRPr="00462E0C">
        <w:t>Neni</w:t>
      </w:r>
      <w:proofErr w:type="spellEnd"/>
      <w:r w:rsidRPr="00462E0C">
        <w:t xml:space="preserve"> 3</w:t>
      </w:r>
    </w:p>
    <w:p w:rsidR="00604A99" w:rsidRPr="00116473" w:rsidRDefault="00604A99" w:rsidP="00604A99">
      <w:pPr>
        <w:pStyle w:val="Paragrafi"/>
        <w:rPr>
          <w:sz w:val="12"/>
        </w:rPr>
      </w:pPr>
    </w:p>
    <w:p w:rsidR="00604A99" w:rsidRPr="00462E0C" w:rsidRDefault="00604A99" w:rsidP="00604A99">
      <w:pPr>
        <w:pStyle w:val="Paragrafi"/>
      </w:pPr>
      <w:proofErr w:type="spellStart"/>
      <w:r w:rsidRPr="00462E0C">
        <w:t>Në</w:t>
      </w:r>
      <w:proofErr w:type="spellEnd"/>
      <w:r w:rsidRPr="00462E0C">
        <w:t xml:space="preserve"> </w:t>
      </w:r>
      <w:proofErr w:type="spellStart"/>
      <w:r w:rsidRPr="00462E0C">
        <w:t>nenin</w:t>
      </w:r>
      <w:proofErr w:type="spellEnd"/>
      <w:r w:rsidRPr="00462E0C">
        <w:t xml:space="preserve"> 4 </w:t>
      </w:r>
      <w:proofErr w:type="spellStart"/>
      <w:r w:rsidRPr="00462E0C">
        <w:t>bëhen</w:t>
      </w:r>
      <w:proofErr w:type="spellEnd"/>
      <w:r w:rsidRPr="00462E0C">
        <w:t xml:space="preserve"> </w:t>
      </w:r>
      <w:proofErr w:type="spellStart"/>
      <w:r w:rsidRPr="00462E0C">
        <w:t>ndryshimet</w:t>
      </w:r>
      <w:proofErr w:type="spellEnd"/>
      <w:r w:rsidRPr="00462E0C">
        <w:t xml:space="preserve"> e </w:t>
      </w:r>
      <w:proofErr w:type="spellStart"/>
      <w:r w:rsidRPr="00462E0C">
        <w:t>mëposhtme</w:t>
      </w:r>
      <w:proofErr w:type="spellEnd"/>
      <w:r w:rsidRPr="00462E0C">
        <w:t>:</w:t>
      </w:r>
    </w:p>
    <w:p w:rsidR="00604A99" w:rsidRPr="00462E0C" w:rsidRDefault="00604A99" w:rsidP="00604A99">
      <w:pPr>
        <w:pStyle w:val="Paragrafi"/>
        <w:rPr>
          <w:rFonts w:ascii="Times New Roman" w:hAnsi="Times New Roman"/>
          <w:lang w:val="sq-AL" w:eastAsia="x-none"/>
        </w:rPr>
      </w:pPr>
      <w:r w:rsidRPr="00462E0C">
        <w:rPr>
          <w:rFonts w:ascii="Times New Roman" w:hAnsi="Times New Roman"/>
          <w:lang w:val="sq-AL" w:eastAsia="x-none"/>
        </w:rPr>
        <w:t>1. Në pikën 2, “Nivelet e taksave kombëtare”, fjalia e parë ndryshohet si më poshtë:</w:t>
      </w:r>
    </w:p>
    <w:p w:rsidR="00604A99" w:rsidRPr="00462E0C" w:rsidRDefault="00604A99" w:rsidP="00604A99">
      <w:pPr>
        <w:pStyle w:val="Paragrafi"/>
        <w:rPr>
          <w:rFonts w:ascii="Times New Roman" w:hAnsi="Times New Roman"/>
          <w:lang w:val="sq-AL" w:eastAsia="x-none"/>
        </w:rPr>
      </w:pPr>
      <w:r w:rsidRPr="00462E0C">
        <w:rPr>
          <w:rFonts w:ascii="Times New Roman" w:hAnsi="Times New Roman"/>
          <w:lang w:val="sq-AL"/>
        </w:rPr>
        <w:t>“Taksa e qarkullimit mbi benzinën dhe gazoilin caktohet në masën 17 lekë/litër për benzinën dhe 17 lekë/litër për gazoilin.”</w:t>
      </w:r>
    </w:p>
    <w:p w:rsidR="00604A99" w:rsidRPr="00462E0C" w:rsidRDefault="00604A99" w:rsidP="00604A99">
      <w:pPr>
        <w:pStyle w:val="Paragrafi"/>
      </w:pPr>
      <w:r w:rsidRPr="00462E0C">
        <w:t xml:space="preserve">2. </w:t>
      </w:r>
      <w:proofErr w:type="spellStart"/>
      <w:r w:rsidRPr="00462E0C">
        <w:t>Pika</w:t>
      </w:r>
      <w:proofErr w:type="spellEnd"/>
      <w:r w:rsidRPr="00462E0C">
        <w:t xml:space="preserve"> 8 </w:t>
      </w:r>
      <w:proofErr w:type="spellStart"/>
      <w:r w:rsidRPr="00462E0C">
        <w:t>ndryshohet</w:t>
      </w:r>
      <w:proofErr w:type="spellEnd"/>
      <w:r w:rsidRPr="00462E0C">
        <w:t xml:space="preserve"> </w:t>
      </w:r>
      <w:proofErr w:type="spellStart"/>
      <w:r w:rsidRPr="00462E0C">
        <w:t>si</w:t>
      </w:r>
      <w:proofErr w:type="spellEnd"/>
      <w:r w:rsidRPr="00462E0C">
        <w:t xml:space="preserve"> </w:t>
      </w:r>
      <w:proofErr w:type="spellStart"/>
      <w:r w:rsidRPr="00462E0C">
        <w:t>më</w:t>
      </w:r>
      <w:proofErr w:type="spellEnd"/>
      <w:r w:rsidRPr="00462E0C">
        <w:t xml:space="preserve"> </w:t>
      </w:r>
      <w:proofErr w:type="spellStart"/>
      <w:r w:rsidRPr="00462E0C">
        <w:t>poshtë</w:t>
      </w:r>
      <w:proofErr w:type="spellEnd"/>
      <w:r w:rsidRPr="00462E0C">
        <w:t>:</w:t>
      </w:r>
    </w:p>
    <w:p w:rsidR="00604A99" w:rsidRPr="00462E0C" w:rsidRDefault="00604A99" w:rsidP="00604A99">
      <w:pPr>
        <w:pStyle w:val="Paragrafi"/>
        <w:rPr>
          <w:bCs/>
          <w:iCs/>
        </w:rPr>
      </w:pPr>
      <w:r w:rsidRPr="00462E0C">
        <w:t xml:space="preserve">“8. a) </w:t>
      </w:r>
      <w:proofErr w:type="spellStart"/>
      <w:r w:rsidRPr="00462E0C">
        <w:rPr>
          <w:bCs/>
          <w:iCs/>
        </w:rPr>
        <w:t>Taksa</w:t>
      </w:r>
      <w:proofErr w:type="spellEnd"/>
      <w:r w:rsidRPr="00462E0C">
        <w:rPr>
          <w:bCs/>
          <w:iCs/>
        </w:rPr>
        <w:t xml:space="preserve"> e </w:t>
      </w:r>
      <w:proofErr w:type="spellStart"/>
      <w:r w:rsidRPr="00462E0C">
        <w:rPr>
          <w:bCs/>
          <w:iCs/>
        </w:rPr>
        <w:t>ambalazheve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plastike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caktohet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në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masën</w:t>
      </w:r>
      <w:proofErr w:type="spellEnd"/>
      <w:r w:rsidRPr="00462E0C">
        <w:rPr>
          <w:bCs/>
          <w:iCs/>
        </w:rPr>
        <w:t xml:space="preserve"> 100 </w:t>
      </w:r>
      <w:proofErr w:type="spellStart"/>
      <w:r w:rsidRPr="00462E0C">
        <w:rPr>
          <w:bCs/>
          <w:iCs/>
        </w:rPr>
        <w:t>lekë</w:t>
      </w:r>
      <w:proofErr w:type="spellEnd"/>
      <w:r w:rsidRPr="00462E0C">
        <w:rPr>
          <w:bCs/>
          <w:iCs/>
        </w:rPr>
        <w:t xml:space="preserve">/kg </w:t>
      </w:r>
      <w:proofErr w:type="spellStart"/>
      <w:r w:rsidRPr="00462E0C">
        <w:rPr>
          <w:bCs/>
          <w:iCs/>
        </w:rPr>
        <w:t>dhe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zbatohet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si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në</w:t>
      </w:r>
      <w:proofErr w:type="spellEnd"/>
      <w:r w:rsidRPr="00462E0C">
        <w:rPr>
          <w:bCs/>
          <w:iCs/>
        </w:rPr>
        <w:t xml:space="preserve"> import, </w:t>
      </w:r>
      <w:proofErr w:type="spellStart"/>
      <w:r w:rsidRPr="00462E0C">
        <w:rPr>
          <w:bCs/>
          <w:iCs/>
        </w:rPr>
        <w:t>ashtu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edhe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në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prodhimin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vendas</w:t>
      </w:r>
      <w:proofErr w:type="spellEnd"/>
      <w:r w:rsidRPr="00462E0C">
        <w:rPr>
          <w:bCs/>
          <w:iCs/>
        </w:rPr>
        <w:t xml:space="preserve">. </w:t>
      </w:r>
      <w:proofErr w:type="spellStart"/>
      <w:r w:rsidRPr="00462E0C">
        <w:rPr>
          <w:bCs/>
          <w:iCs/>
        </w:rPr>
        <w:t>Vetëm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për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industrinë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vendase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të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riciklimit</w:t>
      </w:r>
      <w:proofErr w:type="spellEnd"/>
      <w:r w:rsidRPr="00462E0C">
        <w:rPr>
          <w:bCs/>
          <w:iCs/>
        </w:rPr>
        <w:t xml:space="preserve">, </w:t>
      </w:r>
      <w:proofErr w:type="spellStart"/>
      <w:r w:rsidRPr="00462E0C">
        <w:rPr>
          <w:bCs/>
          <w:iCs/>
        </w:rPr>
        <w:t>taksa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për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ambalazhet</w:t>
      </w:r>
      <w:proofErr w:type="spellEnd"/>
      <w:r w:rsidRPr="00462E0C">
        <w:rPr>
          <w:bCs/>
          <w:iCs/>
        </w:rPr>
        <w:t xml:space="preserve"> e </w:t>
      </w:r>
      <w:proofErr w:type="spellStart"/>
      <w:r w:rsidRPr="00462E0C">
        <w:rPr>
          <w:bCs/>
          <w:iCs/>
        </w:rPr>
        <w:t>prodhuara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nga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riciklimi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i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mbetjeve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plastike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të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gjeneruara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në</w:t>
      </w:r>
      <w:proofErr w:type="spellEnd"/>
      <w:r w:rsidRPr="00462E0C">
        <w:rPr>
          <w:bCs/>
          <w:iCs/>
        </w:rPr>
        <w:t xml:space="preserve"> vend </w:t>
      </w:r>
      <w:proofErr w:type="spellStart"/>
      <w:r w:rsidRPr="00462E0C">
        <w:rPr>
          <w:bCs/>
          <w:iCs/>
        </w:rPr>
        <w:t>caktohet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në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masën</w:t>
      </w:r>
      <w:proofErr w:type="spellEnd"/>
      <w:r w:rsidRPr="00462E0C">
        <w:rPr>
          <w:bCs/>
          <w:iCs/>
        </w:rPr>
        <w:t xml:space="preserve"> 50 </w:t>
      </w:r>
      <w:proofErr w:type="spellStart"/>
      <w:r w:rsidRPr="00462E0C">
        <w:rPr>
          <w:bCs/>
          <w:iCs/>
        </w:rPr>
        <w:t>lekë</w:t>
      </w:r>
      <w:proofErr w:type="spellEnd"/>
      <w:r w:rsidRPr="00462E0C">
        <w:rPr>
          <w:bCs/>
          <w:iCs/>
        </w:rPr>
        <w:t xml:space="preserve">/kg. </w:t>
      </w:r>
    </w:p>
    <w:p w:rsidR="00604A99" w:rsidRDefault="00604A99" w:rsidP="00604A99">
      <w:pPr>
        <w:pStyle w:val="Paragrafi"/>
        <w:rPr>
          <w:bCs/>
          <w:iCs/>
        </w:rPr>
      </w:pPr>
    </w:p>
    <w:p w:rsidR="00604A99" w:rsidRPr="00462E0C" w:rsidRDefault="00604A99" w:rsidP="00604A99">
      <w:pPr>
        <w:pStyle w:val="Paragrafi"/>
        <w:rPr>
          <w:bCs/>
          <w:iCs/>
        </w:rPr>
      </w:pPr>
      <w:proofErr w:type="spellStart"/>
      <w:r w:rsidRPr="00462E0C">
        <w:rPr>
          <w:bCs/>
          <w:iCs/>
        </w:rPr>
        <w:t>Këto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ambalazhe</w:t>
      </w:r>
      <w:proofErr w:type="spellEnd"/>
      <w:r w:rsidRPr="00462E0C">
        <w:rPr>
          <w:bCs/>
          <w:iCs/>
        </w:rPr>
        <w:t xml:space="preserve"> e </w:t>
      </w:r>
      <w:proofErr w:type="spellStart"/>
      <w:r w:rsidRPr="00462E0C">
        <w:rPr>
          <w:bCs/>
          <w:iCs/>
        </w:rPr>
        <w:t>kanë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përmbajtjen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prej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lënde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të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parë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plastike</w:t>
      </w:r>
      <w:proofErr w:type="spellEnd"/>
      <w:r w:rsidRPr="00462E0C">
        <w:rPr>
          <w:bCs/>
          <w:iCs/>
        </w:rPr>
        <w:t xml:space="preserve">, </w:t>
      </w:r>
      <w:proofErr w:type="spellStart"/>
      <w:r w:rsidRPr="00462E0C">
        <w:rPr>
          <w:bCs/>
          <w:iCs/>
        </w:rPr>
        <w:t>sipas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klasifikimit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të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dhënë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në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kapitullin</w:t>
      </w:r>
      <w:proofErr w:type="spellEnd"/>
      <w:r w:rsidRPr="00462E0C">
        <w:rPr>
          <w:bCs/>
          <w:iCs/>
        </w:rPr>
        <w:t xml:space="preserve"> 39 </w:t>
      </w:r>
      <w:proofErr w:type="spellStart"/>
      <w:r w:rsidRPr="00462E0C">
        <w:rPr>
          <w:bCs/>
          <w:iCs/>
        </w:rPr>
        <w:t>të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Nomenklaturës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së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Kombinuar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të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Mallrave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në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fuqi</w:t>
      </w:r>
      <w:proofErr w:type="spellEnd"/>
      <w:r w:rsidRPr="00462E0C">
        <w:rPr>
          <w:bCs/>
          <w:iCs/>
        </w:rPr>
        <w:t xml:space="preserve">. </w:t>
      </w:r>
      <w:proofErr w:type="spellStart"/>
      <w:r w:rsidRPr="00462E0C">
        <w:rPr>
          <w:bCs/>
          <w:iCs/>
        </w:rPr>
        <w:t>Kjo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taksë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zbatohet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për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të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gjithë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artikujt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prej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plastike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të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kreut</w:t>
      </w:r>
      <w:proofErr w:type="spellEnd"/>
      <w:r w:rsidRPr="00462E0C">
        <w:rPr>
          <w:bCs/>
          <w:iCs/>
        </w:rPr>
        <w:t xml:space="preserve"> 3923 </w:t>
      </w:r>
      <w:proofErr w:type="spellStart"/>
      <w:r w:rsidRPr="00462E0C">
        <w:rPr>
          <w:bCs/>
          <w:iCs/>
        </w:rPr>
        <w:t>të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Nomenklaturës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së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Kombinuar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të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Mallrave</w:t>
      </w:r>
      <w:proofErr w:type="spellEnd"/>
      <w:r w:rsidRPr="00462E0C">
        <w:rPr>
          <w:bCs/>
          <w:iCs/>
        </w:rPr>
        <w:t xml:space="preserve">, </w:t>
      </w:r>
      <w:proofErr w:type="spellStart"/>
      <w:r w:rsidRPr="00462E0C">
        <w:rPr>
          <w:bCs/>
          <w:iCs/>
        </w:rPr>
        <w:t>në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rastet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kur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importohen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veçmas</w:t>
      </w:r>
      <w:proofErr w:type="spellEnd"/>
      <w:r w:rsidRPr="00462E0C">
        <w:rPr>
          <w:bCs/>
          <w:iCs/>
        </w:rPr>
        <w:t xml:space="preserve">, </w:t>
      </w:r>
      <w:proofErr w:type="spellStart"/>
      <w:r w:rsidRPr="00462E0C">
        <w:rPr>
          <w:bCs/>
          <w:iCs/>
        </w:rPr>
        <w:t>si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dhe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kur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materiali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plastik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zë</w:t>
      </w:r>
      <w:proofErr w:type="spellEnd"/>
      <w:r w:rsidRPr="00462E0C">
        <w:rPr>
          <w:bCs/>
          <w:iCs/>
        </w:rPr>
        <w:t xml:space="preserve">, </w:t>
      </w:r>
      <w:proofErr w:type="spellStart"/>
      <w:r w:rsidRPr="00462E0C">
        <w:rPr>
          <w:bCs/>
          <w:iCs/>
        </w:rPr>
        <w:t>të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paktën</w:t>
      </w:r>
      <w:proofErr w:type="spellEnd"/>
      <w:r w:rsidRPr="00462E0C">
        <w:rPr>
          <w:bCs/>
          <w:iCs/>
        </w:rPr>
        <w:t xml:space="preserve">, 51 </w:t>
      </w:r>
      <w:proofErr w:type="spellStart"/>
      <w:r w:rsidRPr="00462E0C">
        <w:rPr>
          <w:bCs/>
          <w:iCs/>
        </w:rPr>
        <w:t>për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qind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të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masës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së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përgjithshme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të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ambalazhit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që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ambalazhon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produkte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të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tjera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të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klasifikuara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në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kapitujt</w:t>
      </w:r>
      <w:proofErr w:type="spellEnd"/>
      <w:r w:rsidRPr="00462E0C">
        <w:rPr>
          <w:bCs/>
          <w:iCs/>
        </w:rPr>
        <w:t xml:space="preserve">, </w:t>
      </w:r>
      <w:proofErr w:type="spellStart"/>
      <w:r w:rsidRPr="00462E0C">
        <w:rPr>
          <w:bCs/>
          <w:iCs/>
        </w:rPr>
        <w:t>krerët</w:t>
      </w:r>
      <w:proofErr w:type="spellEnd"/>
      <w:r w:rsidRPr="00462E0C">
        <w:rPr>
          <w:bCs/>
          <w:iCs/>
        </w:rPr>
        <w:t xml:space="preserve">, </w:t>
      </w:r>
      <w:proofErr w:type="spellStart"/>
      <w:r w:rsidRPr="00462E0C">
        <w:rPr>
          <w:bCs/>
          <w:iCs/>
        </w:rPr>
        <w:t>nënkrerët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dhe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kodet</w:t>
      </w:r>
      <w:proofErr w:type="spellEnd"/>
      <w:r w:rsidRPr="00462E0C">
        <w:rPr>
          <w:bCs/>
          <w:iCs/>
        </w:rPr>
        <w:t xml:space="preserve"> e </w:t>
      </w:r>
      <w:proofErr w:type="spellStart"/>
      <w:r w:rsidRPr="00462E0C">
        <w:rPr>
          <w:bCs/>
          <w:iCs/>
        </w:rPr>
        <w:t>tjera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tarifore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të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Nomenklaturës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së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Kombinuar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të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Mallrave</w:t>
      </w:r>
      <w:proofErr w:type="spellEnd"/>
      <w:r w:rsidRPr="00462E0C">
        <w:rPr>
          <w:bCs/>
          <w:iCs/>
        </w:rPr>
        <w:t xml:space="preserve">. </w:t>
      </w:r>
    </w:p>
    <w:p w:rsidR="00604A99" w:rsidRPr="00462E0C" w:rsidRDefault="00604A99" w:rsidP="00604A99">
      <w:pPr>
        <w:pStyle w:val="Paragrafi"/>
        <w:rPr>
          <w:bCs/>
          <w:iCs/>
        </w:rPr>
      </w:pPr>
      <w:proofErr w:type="spellStart"/>
      <w:r w:rsidRPr="00462E0C">
        <w:t>Kjo</w:t>
      </w:r>
      <w:proofErr w:type="spellEnd"/>
      <w:r w:rsidRPr="00462E0C">
        <w:t xml:space="preserve"> </w:t>
      </w:r>
      <w:proofErr w:type="spellStart"/>
      <w:r w:rsidRPr="00462E0C">
        <w:t>taksë</w:t>
      </w:r>
      <w:proofErr w:type="spellEnd"/>
      <w:r w:rsidRPr="00462E0C">
        <w:t xml:space="preserve"> </w:t>
      </w:r>
      <w:proofErr w:type="spellStart"/>
      <w:r w:rsidRPr="00462E0C">
        <w:t>mblidhet</w:t>
      </w:r>
      <w:proofErr w:type="spellEnd"/>
      <w:r w:rsidRPr="00462E0C">
        <w:t xml:space="preserve"> </w:t>
      </w:r>
      <w:proofErr w:type="spellStart"/>
      <w:r w:rsidRPr="00462E0C">
        <w:t>nga</w:t>
      </w:r>
      <w:proofErr w:type="spellEnd"/>
      <w:r w:rsidRPr="00462E0C">
        <w:t xml:space="preserve"> </w:t>
      </w:r>
      <w:proofErr w:type="spellStart"/>
      <w:r w:rsidRPr="00462E0C">
        <w:t>administrata</w:t>
      </w:r>
      <w:proofErr w:type="spellEnd"/>
      <w:r w:rsidRPr="00462E0C">
        <w:t xml:space="preserve"> </w:t>
      </w:r>
      <w:proofErr w:type="spellStart"/>
      <w:r w:rsidRPr="00462E0C">
        <w:t>doganore</w:t>
      </w:r>
      <w:proofErr w:type="spellEnd"/>
      <w:r w:rsidRPr="00462E0C">
        <w:t xml:space="preserve"> </w:t>
      </w:r>
      <w:proofErr w:type="spellStart"/>
      <w:r w:rsidRPr="00462E0C">
        <w:t>në</w:t>
      </w:r>
      <w:proofErr w:type="spellEnd"/>
      <w:r w:rsidRPr="00462E0C">
        <w:t xml:space="preserve"> </w:t>
      </w:r>
      <w:proofErr w:type="spellStart"/>
      <w:r w:rsidRPr="00462E0C">
        <w:t>momentin</w:t>
      </w:r>
      <w:proofErr w:type="spellEnd"/>
      <w:r w:rsidRPr="00462E0C">
        <w:t xml:space="preserve"> e </w:t>
      </w:r>
      <w:proofErr w:type="spellStart"/>
      <w:r w:rsidRPr="00462E0C">
        <w:t>importit</w:t>
      </w:r>
      <w:proofErr w:type="spellEnd"/>
      <w:r w:rsidRPr="00462E0C">
        <w:t xml:space="preserve">, </w:t>
      </w:r>
      <w:proofErr w:type="spellStart"/>
      <w:r w:rsidRPr="00462E0C">
        <w:t>në</w:t>
      </w:r>
      <w:proofErr w:type="spellEnd"/>
      <w:r w:rsidRPr="00462E0C">
        <w:t xml:space="preserve"> </w:t>
      </w:r>
      <w:proofErr w:type="spellStart"/>
      <w:r w:rsidRPr="00462E0C">
        <w:t>rastet</w:t>
      </w:r>
      <w:proofErr w:type="spellEnd"/>
      <w:r w:rsidRPr="00462E0C">
        <w:t xml:space="preserve"> </w:t>
      </w:r>
      <w:proofErr w:type="spellStart"/>
      <w:r w:rsidRPr="00462E0C">
        <w:t>kur</w:t>
      </w:r>
      <w:proofErr w:type="spellEnd"/>
      <w:r w:rsidRPr="00462E0C">
        <w:t xml:space="preserve"> </w:t>
      </w:r>
      <w:proofErr w:type="spellStart"/>
      <w:r w:rsidRPr="00462E0C">
        <w:t>importohen</w:t>
      </w:r>
      <w:proofErr w:type="spellEnd"/>
      <w:r w:rsidRPr="00462E0C">
        <w:t>.</w:t>
      </w:r>
    </w:p>
    <w:p w:rsidR="00604A99" w:rsidRPr="00462E0C" w:rsidRDefault="00604A99" w:rsidP="00604A99">
      <w:pPr>
        <w:pStyle w:val="Paragrafi"/>
        <w:rPr>
          <w:bCs/>
          <w:iCs/>
        </w:rPr>
      </w:pPr>
      <w:proofErr w:type="spellStart"/>
      <w:r w:rsidRPr="00462E0C">
        <w:rPr>
          <w:bCs/>
          <w:iCs/>
        </w:rPr>
        <w:t>Kjo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taksë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mblidhet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nga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administrata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tatimore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në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rastet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kur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produktet</w:t>
      </w:r>
      <w:proofErr w:type="spellEnd"/>
      <w:r w:rsidRPr="00462E0C">
        <w:rPr>
          <w:bCs/>
          <w:iCs/>
        </w:rPr>
        <w:t xml:space="preserve"> me </w:t>
      </w:r>
      <w:proofErr w:type="spellStart"/>
      <w:r w:rsidRPr="00462E0C">
        <w:rPr>
          <w:bCs/>
          <w:iCs/>
        </w:rPr>
        <w:t>ambalazh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plastik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prodhohen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në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territorin</w:t>
      </w:r>
      <w:proofErr w:type="spellEnd"/>
      <w:r w:rsidRPr="00462E0C">
        <w:rPr>
          <w:bCs/>
          <w:iCs/>
        </w:rPr>
        <w:t xml:space="preserve"> e </w:t>
      </w:r>
      <w:proofErr w:type="spellStart"/>
      <w:r w:rsidRPr="00462E0C">
        <w:rPr>
          <w:bCs/>
          <w:iCs/>
        </w:rPr>
        <w:t>Republikës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së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Shqipërisë</w:t>
      </w:r>
      <w:proofErr w:type="spellEnd"/>
      <w:r w:rsidRPr="00462E0C">
        <w:rPr>
          <w:bCs/>
          <w:iCs/>
        </w:rPr>
        <w:t xml:space="preserve">. </w:t>
      </w:r>
      <w:proofErr w:type="spellStart"/>
      <w:r w:rsidRPr="00462E0C">
        <w:rPr>
          <w:bCs/>
          <w:iCs/>
        </w:rPr>
        <w:t>Administrata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tatimore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është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përgjegjëse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për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monitorimin</w:t>
      </w:r>
      <w:proofErr w:type="spellEnd"/>
      <w:r w:rsidRPr="00462E0C">
        <w:rPr>
          <w:bCs/>
          <w:iCs/>
        </w:rPr>
        <w:t xml:space="preserve"> e </w:t>
      </w:r>
      <w:proofErr w:type="spellStart"/>
      <w:r w:rsidRPr="00462E0C">
        <w:rPr>
          <w:bCs/>
          <w:iCs/>
        </w:rPr>
        <w:t>lëndëve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të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para</w:t>
      </w:r>
      <w:proofErr w:type="spellEnd"/>
      <w:r w:rsidRPr="00462E0C">
        <w:rPr>
          <w:bCs/>
          <w:iCs/>
        </w:rPr>
        <w:t xml:space="preserve">, </w:t>
      </w:r>
      <w:proofErr w:type="spellStart"/>
      <w:r w:rsidRPr="00462E0C">
        <w:rPr>
          <w:bCs/>
          <w:iCs/>
        </w:rPr>
        <w:t>granulateve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dhe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artikujve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gjysmë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të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gatshëm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që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përdoren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në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prodhim</w:t>
      </w:r>
      <w:proofErr w:type="spellEnd"/>
      <w:r w:rsidRPr="00462E0C">
        <w:rPr>
          <w:bCs/>
          <w:iCs/>
        </w:rPr>
        <w:t xml:space="preserve">. </w:t>
      </w:r>
    </w:p>
    <w:p w:rsidR="00604A99" w:rsidRPr="00462E0C" w:rsidRDefault="00604A99" w:rsidP="00604A99">
      <w:pPr>
        <w:pStyle w:val="Paragrafi"/>
        <w:rPr>
          <w:bCs/>
          <w:iCs/>
        </w:rPr>
      </w:pPr>
      <w:proofErr w:type="spellStart"/>
      <w:r w:rsidRPr="00462E0C">
        <w:rPr>
          <w:bCs/>
          <w:iCs/>
        </w:rPr>
        <w:t>Taksa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për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ambalazhet</w:t>
      </w:r>
      <w:proofErr w:type="spellEnd"/>
      <w:r w:rsidRPr="00462E0C">
        <w:rPr>
          <w:bCs/>
          <w:iCs/>
        </w:rPr>
        <w:t xml:space="preserve"> e </w:t>
      </w:r>
      <w:proofErr w:type="spellStart"/>
      <w:r w:rsidRPr="00462E0C">
        <w:rPr>
          <w:bCs/>
          <w:iCs/>
        </w:rPr>
        <w:t>prodhuara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nga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riciklimi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i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mbetjeve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plastike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të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gjeneruara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në</w:t>
      </w:r>
      <w:proofErr w:type="spellEnd"/>
      <w:r w:rsidRPr="00462E0C">
        <w:rPr>
          <w:bCs/>
          <w:iCs/>
        </w:rPr>
        <w:t xml:space="preserve"> vend </w:t>
      </w:r>
      <w:proofErr w:type="spellStart"/>
      <w:r w:rsidRPr="00462E0C">
        <w:rPr>
          <w:bCs/>
          <w:iCs/>
        </w:rPr>
        <w:t>caktohet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në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masën</w:t>
      </w:r>
      <w:proofErr w:type="spellEnd"/>
      <w:r w:rsidRPr="00462E0C">
        <w:rPr>
          <w:bCs/>
          <w:iCs/>
        </w:rPr>
        <w:t xml:space="preserve"> 50 </w:t>
      </w:r>
      <w:proofErr w:type="spellStart"/>
      <w:r w:rsidRPr="00462E0C">
        <w:rPr>
          <w:bCs/>
          <w:iCs/>
        </w:rPr>
        <w:t>lekë</w:t>
      </w:r>
      <w:proofErr w:type="spellEnd"/>
      <w:r w:rsidRPr="00462E0C">
        <w:rPr>
          <w:bCs/>
          <w:iCs/>
        </w:rPr>
        <w:t xml:space="preserve">/kg, me </w:t>
      </w:r>
      <w:proofErr w:type="spellStart"/>
      <w:r w:rsidRPr="00462E0C">
        <w:rPr>
          <w:bCs/>
          <w:iCs/>
        </w:rPr>
        <w:t>kusht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që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subjekti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ta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provojë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këtë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fakt</w:t>
      </w:r>
      <w:proofErr w:type="spellEnd"/>
      <w:r w:rsidRPr="00462E0C">
        <w:rPr>
          <w:bCs/>
          <w:iCs/>
        </w:rPr>
        <w:t xml:space="preserve"> me </w:t>
      </w:r>
      <w:proofErr w:type="spellStart"/>
      <w:r w:rsidRPr="00462E0C">
        <w:rPr>
          <w:bCs/>
          <w:iCs/>
        </w:rPr>
        <w:t>anë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të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kartës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teknologjike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të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prodhimit</w:t>
      </w:r>
      <w:proofErr w:type="spellEnd"/>
      <w:r w:rsidRPr="00462E0C">
        <w:rPr>
          <w:bCs/>
          <w:iCs/>
        </w:rPr>
        <w:t xml:space="preserve">, </w:t>
      </w:r>
      <w:proofErr w:type="spellStart"/>
      <w:r w:rsidRPr="00462E0C">
        <w:rPr>
          <w:bCs/>
          <w:iCs/>
        </w:rPr>
        <w:t>deklaratave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të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importimit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të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lëndëve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të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para</w:t>
      </w:r>
      <w:proofErr w:type="spellEnd"/>
      <w:r w:rsidRPr="00462E0C">
        <w:rPr>
          <w:bCs/>
          <w:iCs/>
        </w:rPr>
        <w:t xml:space="preserve">, </w:t>
      </w:r>
      <w:proofErr w:type="spellStart"/>
      <w:r w:rsidRPr="00462E0C">
        <w:rPr>
          <w:bCs/>
          <w:iCs/>
        </w:rPr>
        <w:t>si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dhe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dokumentimit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të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blerjeve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të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lëndëve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të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para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brenda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vendit</w:t>
      </w:r>
      <w:proofErr w:type="spellEnd"/>
      <w:r w:rsidRPr="00462E0C">
        <w:rPr>
          <w:bCs/>
          <w:iCs/>
        </w:rPr>
        <w:t xml:space="preserve">. </w:t>
      </w:r>
      <w:proofErr w:type="spellStart"/>
      <w:r w:rsidRPr="00462E0C">
        <w:rPr>
          <w:bCs/>
          <w:iCs/>
        </w:rPr>
        <w:t>Kjo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taksë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mblidhet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nga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administrata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tatimore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në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rastet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kur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produktet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paketohen</w:t>
      </w:r>
      <w:proofErr w:type="spellEnd"/>
      <w:r w:rsidRPr="00462E0C">
        <w:rPr>
          <w:bCs/>
          <w:iCs/>
        </w:rPr>
        <w:t xml:space="preserve">, </w:t>
      </w:r>
      <w:proofErr w:type="spellStart"/>
      <w:r w:rsidRPr="00462E0C">
        <w:rPr>
          <w:bCs/>
          <w:iCs/>
        </w:rPr>
        <w:t>ruhen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apo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ambalazhohen</w:t>
      </w:r>
      <w:proofErr w:type="spellEnd"/>
      <w:r w:rsidRPr="00462E0C">
        <w:rPr>
          <w:bCs/>
          <w:iCs/>
        </w:rPr>
        <w:t xml:space="preserve"> me </w:t>
      </w:r>
      <w:proofErr w:type="spellStart"/>
      <w:r w:rsidRPr="00462E0C">
        <w:rPr>
          <w:bCs/>
          <w:iCs/>
        </w:rPr>
        <w:t>ambalazh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plastik</w:t>
      </w:r>
      <w:proofErr w:type="spellEnd"/>
      <w:r w:rsidRPr="00462E0C">
        <w:rPr>
          <w:bCs/>
          <w:iCs/>
        </w:rPr>
        <w:t xml:space="preserve">, </w:t>
      </w:r>
      <w:proofErr w:type="spellStart"/>
      <w:r w:rsidRPr="00462E0C">
        <w:rPr>
          <w:bCs/>
          <w:iCs/>
        </w:rPr>
        <w:t>të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prodhuar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nga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riciklimi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i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mbetjeve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plastike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të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gjeneruara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në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territorin</w:t>
      </w:r>
      <w:proofErr w:type="spellEnd"/>
      <w:r w:rsidRPr="00462E0C">
        <w:rPr>
          <w:bCs/>
          <w:iCs/>
        </w:rPr>
        <w:t xml:space="preserve"> e </w:t>
      </w:r>
      <w:proofErr w:type="spellStart"/>
      <w:r w:rsidRPr="00462E0C">
        <w:rPr>
          <w:bCs/>
          <w:iCs/>
        </w:rPr>
        <w:t>Republikës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së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Shqipërisë</w:t>
      </w:r>
      <w:proofErr w:type="spellEnd"/>
      <w:r w:rsidRPr="00462E0C">
        <w:rPr>
          <w:bCs/>
          <w:iCs/>
        </w:rPr>
        <w:t xml:space="preserve">. </w:t>
      </w:r>
      <w:proofErr w:type="spellStart"/>
      <w:r w:rsidRPr="00462E0C">
        <w:rPr>
          <w:bCs/>
          <w:iCs/>
        </w:rPr>
        <w:t>Administrata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tatimore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është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përgjegjëse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për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monitorimin</w:t>
      </w:r>
      <w:proofErr w:type="spellEnd"/>
      <w:r w:rsidRPr="00462E0C">
        <w:rPr>
          <w:bCs/>
          <w:iCs/>
        </w:rPr>
        <w:t xml:space="preserve"> e </w:t>
      </w:r>
      <w:proofErr w:type="spellStart"/>
      <w:r w:rsidRPr="00462E0C">
        <w:rPr>
          <w:bCs/>
          <w:iCs/>
        </w:rPr>
        <w:t>lëndëve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të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prodhuara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nga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riciklimi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për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qëllime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përdorimi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të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ambalazheve</w:t>
      </w:r>
      <w:proofErr w:type="spellEnd"/>
      <w:r w:rsidRPr="00462E0C">
        <w:rPr>
          <w:bCs/>
          <w:iCs/>
        </w:rPr>
        <w:t>.</w:t>
      </w:r>
    </w:p>
    <w:p w:rsidR="00604A99" w:rsidRPr="00462E0C" w:rsidRDefault="00604A99" w:rsidP="00604A99">
      <w:pPr>
        <w:pStyle w:val="Paragrafi"/>
        <w:rPr>
          <w:bCs/>
          <w:iCs/>
        </w:rPr>
      </w:pPr>
      <w:r w:rsidRPr="00462E0C">
        <w:rPr>
          <w:bCs/>
          <w:iCs/>
        </w:rPr>
        <w:t xml:space="preserve">b) </w:t>
      </w:r>
      <w:proofErr w:type="spellStart"/>
      <w:r w:rsidRPr="00462E0C">
        <w:rPr>
          <w:bCs/>
          <w:iCs/>
        </w:rPr>
        <w:t>Taksa</w:t>
      </w:r>
      <w:proofErr w:type="spellEnd"/>
      <w:r w:rsidRPr="00462E0C">
        <w:rPr>
          <w:bCs/>
          <w:iCs/>
        </w:rPr>
        <w:t xml:space="preserve"> e </w:t>
      </w:r>
      <w:proofErr w:type="spellStart"/>
      <w:r w:rsidRPr="00462E0C">
        <w:rPr>
          <w:bCs/>
          <w:iCs/>
        </w:rPr>
        <w:t>ambalazheve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të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qelqit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caktohet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në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masën</w:t>
      </w:r>
      <w:proofErr w:type="spellEnd"/>
      <w:r w:rsidRPr="00462E0C">
        <w:rPr>
          <w:bCs/>
          <w:iCs/>
        </w:rPr>
        <w:t xml:space="preserve"> 10 </w:t>
      </w:r>
      <w:proofErr w:type="spellStart"/>
      <w:r w:rsidRPr="00462E0C">
        <w:rPr>
          <w:bCs/>
          <w:iCs/>
        </w:rPr>
        <w:t>lekë</w:t>
      </w:r>
      <w:proofErr w:type="spellEnd"/>
      <w:r w:rsidRPr="00462E0C">
        <w:rPr>
          <w:bCs/>
          <w:iCs/>
        </w:rPr>
        <w:t xml:space="preserve">/kg </w:t>
      </w:r>
      <w:proofErr w:type="spellStart"/>
      <w:r w:rsidRPr="00462E0C">
        <w:rPr>
          <w:bCs/>
          <w:iCs/>
        </w:rPr>
        <w:t>dhe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zbatohet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si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në</w:t>
      </w:r>
      <w:proofErr w:type="spellEnd"/>
      <w:r w:rsidRPr="00462E0C">
        <w:rPr>
          <w:bCs/>
          <w:iCs/>
        </w:rPr>
        <w:t xml:space="preserve"> import, </w:t>
      </w:r>
      <w:proofErr w:type="spellStart"/>
      <w:r w:rsidRPr="00462E0C">
        <w:rPr>
          <w:bCs/>
          <w:iCs/>
        </w:rPr>
        <w:t>ashtu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edhe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në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prodhimin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vendas</w:t>
      </w:r>
      <w:proofErr w:type="spellEnd"/>
      <w:r w:rsidRPr="00462E0C">
        <w:rPr>
          <w:bCs/>
          <w:iCs/>
        </w:rPr>
        <w:t xml:space="preserve">. </w:t>
      </w:r>
      <w:proofErr w:type="spellStart"/>
      <w:r w:rsidRPr="00462E0C">
        <w:rPr>
          <w:bCs/>
          <w:iCs/>
        </w:rPr>
        <w:t>Kjo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taksë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zbatohet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për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të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gjithë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artikujt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prej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qelqi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të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përmendur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në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kreun</w:t>
      </w:r>
      <w:proofErr w:type="spellEnd"/>
      <w:r w:rsidRPr="00462E0C">
        <w:rPr>
          <w:bCs/>
          <w:iCs/>
        </w:rPr>
        <w:t xml:space="preserve"> 7010 </w:t>
      </w:r>
      <w:proofErr w:type="spellStart"/>
      <w:r w:rsidRPr="00462E0C">
        <w:rPr>
          <w:bCs/>
          <w:iCs/>
        </w:rPr>
        <w:t>të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Nomenklaturës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së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Kombinuar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të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Mallrave</w:t>
      </w:r>
      <w:proofErr w:type="spellEnd"/>
      <w:r w:rsidRPr="00462E0C">
        <w:rPr>
          <w:bCs/>
          <w:iCs/>
        </w:rPr>
        <w:t xml:space="preserve">, </w:t>
      </w:r>
      <w:proofErr w:type="spellStart"/>
      <w:r w:rsidRPr="00462E0C">
        <w:rPr>
          <w:bCs/>
          <w:iCs/>
        </w:rPr>
        <w:t>në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rastet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kur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importohen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veçmas</w:t>
      </w:r>
      <w:proofErr w:type="spellEnd"/>
      <w:r w:rsidRPr="00462E0C">
        <w:rPr>
          <w:bCs/>
          <w:iCs/>
        </w:rPr>
        <w:t xml:space="preserve">, </w:t>
      </w:r>
      <w:proofErr w:type="spellStart"/>
      <w:r w:rsidRPr="00462E0C">
        <w:rPr>
          <w:bCs/>
          <w:iCs/>
        </w:rPr>
        <w:t>si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dhe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kur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materiali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i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qelqit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zë</w:t>
      </w:r>
      <w:proofErr w:type="spellEnd"/>
      <w:r w:rsidRPr="00462E0C">
        <w:rPr>
          <w:bCs/>
          <w:iCs/>
        </w:rPr>
        <w:t xml:space="preserve">, </w:t>
      </w:r>
      <w:proofErr w:type="spellStart"/>
      <w:r w:rsidRPr="00462E0C">
        <w:rPr>
          <w:bCs/>
          <w:iCs/>
        </w:rPr>
        <w:t>të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paktën</w:t>
      </w:r>
      <w:proofErr w:type="spellEnd"/>
      <w:r w:rsidRPr="00462E0C">
        <w:rPr>
          <w:bCs/>
          <w:iCs/>
        </w:rPr>
        <w:t xml:space="preserve">, 80 </w:t>
      </w:r>
      <w:proofErr w:type="spellStart"/>
      <w:r w:rsidRPr="00462E0C">
        <w:rPr>
          <w:bCs/>
          <w:iCs/>
        </w:rPr>
        <w:t>për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qind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të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masës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së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përgjithshme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të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ambalazhit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që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ambalazhon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produkte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të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tjera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të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klasifikuara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në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kapitujt</w:t>
      </w:r>
      <w:proofErr w:type="spellEnd"/>
      <w:r w:rsidRPr="00462E0C">
        <w:rPr>
          <w:bCs/>
          <w:iCs/>
        </w:rPr>
        <w:t xml:space="preserve">, </w:t>
      </w:r>
      <w:proofErr w:type="spellStart"/>
      <w:r w:rsidRPr="00462E0C">
        <w:rPr>
          <w:bCs/>
          <w:iCs/>
        </w:rPr>
        <w:t>krerët</w:t>
      </w:r>
      <w:proofErr w:type="spellEnd"/>
      <w:r w:rsidRPr="00462E0C">
        <w:rPr>
          <w:bCs/>
          <w:iCs/>
        </w:rPr>
        <w:t xml:space="preserve">, </w:t>
      </w:r>
      <w:proofErr w:type="spellStart"/>
      <w:r w:rsidRPr="00462E0C">
        <w:rPr>
          <w:bCs/>
          <w:iCs/>
        </w:rPr>
        <w:t>nënkrerët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dhe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kodet</w:t>
      </w:r>
      <w:proofErr w:type="spellEnd"/>
      <w:r w:rsidRPr="00462E0C">
        <w:rPr>
          <w:bCs/>
          <w:iCs/>
        </w:rPr>
        <w:t xml:space="preserve"> e </w:t>
      </w:r>
      <w:proofErr w:type="spellStart"/>
      <w:r w:rsidRPr="00462E0C">
        <w:rPr>
          <w:bCs/>
          <w:iCs/>
        </w:rPr>
        <w:t>tjera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tarifore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të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Nomenklaturës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së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Kombinuar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të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Mallrave</w:t>
      </w:r>
      <w:proofErr w:type="spellEnd"/>
      <w:r w:rsidRPr="00462E0C">
        <w:rPr>
          <w:bCs/>
          <w:iCs/>
        </w:rPr>
        <w:t>.</w:t>
      </w:r>
    </w:p>
    <w:p w:rsidR="00604A99" w:rsidRPr="00462E0C" w:rsidRDefault="00604A99" w:rsidP="00604A99">
      <w:pPr>
        <w:pStyle w:val="Paragrafi"/>
        <w:rPr>
          <w:bCs/>
          <w:iCs/>
        </w:rPr>
      </w:pPr>
      <w:proofErr w:type="spellStart"/>
      <w:r w:rsidRPr="00462E0C">
        <w:t>Kjo</w:t>
      </w:r>
      <w:proofErr w:type="spellEnd"/>
      <w:r w:rsidRPr="00462E0C">
        <w:t xml:space="preserve"> </w:t>
      </w:r>
      <w:proofErr w:type="spellStart"/>
      <w:r w:rsidRPr="00462E0C">
        <w:t>taksë</w:t>
      </w:r>
      <w:proofErr w:type="spellEnd"/>
      <w:r w:rsidRPr="00462E0C">
        <w:t xml:space="preserve"> </w:t>
      </w:r>
      <w:proofErr w:type="spellStart"/>
      <w:r w:rsidRPr="00462E0C">
        <w:t>mblidhet</w:t>
      </w:r>
      <w:proofErr w:type="spellEnd"/>
      <w:r w:rsidRPr="00462E0C">
        <w:t xml:space="preserve"> </w:t>
      </w:r>
      <w:proofErr w:type="spellStart"/>
      <w:r w:rsidRPr="00462E0C">
        <w:t>nga</w:t>
      </w:r>
      <w:proofErr w:type="spellEnd"/>
      <w:r w:rsidRPr="00462E0C">
        <w:t xml:space="preserve"> </w:t>
      </w:r>
      <w:proofErr w:type="spellStart"/>
      <w:r w:rsidRPr="00462E0C">
        <w:t>administrata</w:t>
      </w:r>
      <w:proofErr w:type="spellEnd"/>
      <w:r w:rsidRPr="00462E0C">
        <w:t xml:space="preserve"> </w:t>
      </w:r>
      <w:proofErr w:type="spellStart"/>
      <w:r w:rsidRPr="00462E0C">
        <w:t>doganore</w:t>
      </w:r>
      <w:proofErr w:type="spellEnd"/>
      <w:r w:rsidRPr="00462E0C">
        <w:t xml:space="preserve"> </w:t>
      </w:r>
      <w:proofErr w:type="spellStart"/>
      <w:r w:rsidRPr="00462E0C">
        <w:t>në</w:t>
      </w:r>
      <w:proofErr w:type="spellEnd"/>
      <w:r w:rsidRPr="00462E0C">
        <w:t xml:space="preserve"> </w:t>
      </w:r>
      <w:proofErr w:type="spellStart"/>
      <w:r w:rsidRPr="00462E0C">
        <w:t>momentin</w:t>
      </w:r>
      <w:proofErr w:type="spellEnd"/>
      <w:r w:rsidRPr="00462E0C">
        <w:t xml:space="preserve"> e </w:t>
      </w:r>
      <w:proofErr w:type="spellStart"/>
      <w:r w:rsidRPr="00462E0C">
        <w:t>importimit</w:t>
      </w:r>
      <w:proofErr w:type="spellEnd"/>
      <w:r w:rsidRPr="00462E0C">
        <w:t xml:space="preserve">, </w:t>
      </w:r>
      <w:proofErr w:type="spellStart"/>
      <w:r w:rsidRPr="00462E0C">
        <w:t>në</w:t>
      </w:r>
      <w:proofErr w:type="spellEnd"/>
      <w:r w:rsidRPr="00462E0C">
        <w:t xml:space="preserve"> </w:t>
      </w:r>
      <w:proofErr w:type="spellStart"/>
      <w:r w:rsidRPr="00462E0C">
        <w:t>rastet</w:t>
      </w:r>
      <w:proofErr w:type="spellEnd"/>
      <w:r w:rsidRPr="00462E0C">
        <w:t xml:space="preserve"> </w:t>
      </w:r>
      <w:proofErr w:type="spellStart"/>
      <w:r w:rsidRPr="00462E0C">
        <w:t>kur</w:t>
      </w:r>
      <w:proofErr w:type="spellEnd"/>
      <w:r w:rsidRPr="00462E0C">
        <w:t xml:space="preserve"> </w:t>
      </w:r>
      <w:proofErr w:type="spellStart"/>
      <w:r w:rsidRPr="00462E0C">
        <w:t>importohen</w:t>
      </w:r>
      <w:proofErr w:type="spellEnd"/>
      <w:r w:rsidRPr="00462E0C">
        <w:t xml:space="preserve">. </w:t>
      </w:r>
      <w:proofErr w:type="spellStart"/>
      <w:r w:rsidRPr="00462E0C">
        <w:rPr>
          <w:bCs/>
          <w:iCs/>
        </w:rPr>
        <w:t>Kjo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taksë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mblidhet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nga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administrata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tatimore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në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rastet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kur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artikujt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paketohen</w:t>
      </w:r>
      <w:proofErr w:type="spellEnd"/>
      <w:r w:rsidRPr="00462E0C">
        <w:rPr>
          <w:bCs/>
          <w:iCs/>
        </w:rPr>
        <w:t xml:space="preserve">, </w:t>
      </w:r>
      <w:proofErr w:type="spellStart"/>
      <w:r w:rsidRPr="00462E0C">
        <w:rPr>
          <w:bCs/>
          <w:iCs/>
        </w:rPr>
        <w:t>ruhen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apo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ambalazhohen</w:t>
      </w:r>
      <w:proofErr w:type="spellEnd"/>
      <w:r w:rsidRPr="00462E0C">
        <w:rPr>
          <w:bCs/>
          <w:iCs/>
        </w:rPr>
        <w:t xml:space="preserve"> me </w:t>
      </w:r>
      <w:proofErr w:type="spellStart"/>
      <w:r w:rsidRPr="00462E0C">
        <w:rPr>
          <w:bCs/>
          <w:iCs/>
        </w:rPr>
        <w:t>ambalazh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prej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qelqi</w:t>
      </w:r>
      <w:proofErr w:type="spellEnd"/>
      <w:r w:rsidRPr="00462E0C">
        <w:rPr>
          <w:bCs/>
          <w:iCs/>
        </w:rPr>
        <w:t xml:space="preserve">, </w:t>
      </w:r>
      <w:proofErr w:type="spellStart"/>
      <w:r w:rsidRPr="00462E0C">
        <w:rPr>
          <w:bCs/>
          <w:iCs/>
        </w:rPr>
        <w:t>të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prodhuar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në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territorin</w:t>
      </w:r>
      <w:proofErr w:type="spellEnd"/>
      <w:r w:rsidRPr="00462E0C">
        <w:rPr>
          <w:bCs/>
          <w:iCs/>
        </w:rPr>
        <w:t xml:space="preserve"> e </w:t>
      </w:r>
      <w:proofErr w:type="spellStart"/>
      <w:r w:rsidRPr="00462E0C">
        <w:rPr>
          <w:bCs/>
          <w:iCs/>
        </w:rPr>
        <w:t>Republikës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së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Shqipërisë</w:t>
      </w:r>
      <w:proofErr w:type="spellEnd"/>
      <w:r w:rsidRPr="00462E0C">
        <w:rPr>
          <w:bCs/>
          <w:iCs/>
        </w:rPr>
        <w:t xml:space="preserve">. </w:t>
      </w:r>
      <w:proofErr w:type="spellStart"/>
      <w:r w:rsidRPr="00462E0C">
        <w:rPr>
          <w:bCs/>
          <w:iCs/>
        </w:rPr>
        <w:t>Administrata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tatimore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është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përgjegjëse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për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monitorimin</w:t>
      </w:r>
      <w:proofErr w:type="spellEnd"/>
      <w:r w:rsidRPr="00462E0C">
        <w:rPr>
          <w:bCs/>
          <w:iCs/>
        </w:rPr>
        <w:t xml:space="preserve"> e </w:t>
      </w:r>
      <w:proofErr w:type="spellStart"/>
      <w:r w:rsidRPr="00462E0C">
        <w:rPr>
          <w:bCs/>
          <w:iCs/>
        </w:rPr>
        <w:t>lëndëve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të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para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që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përdoren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për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prodhimin</w:t>
      </w:r>
      <w:proofErr w:type="spellEnd"/>
      <w:r w:rsidRPr="00462E0C">
        <w:rPr>
          <w:bCs/>
          <w:iCs/>
        </w:rPr>
        <w:t xml:space="preserve"> e </w:t>
      </w:r>
      <w:proofErr w:type="spellStart"/>
      <w:r w:rsidRPr="00462E0C">
        <w:rPr>
          <w:bCs/>
          <w:iCs/>
        </w:rPr>
        <w:t>ambalazheve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të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qelqit</w:t>
      </w:r>
      <w:proofErr w:type="spellEnd"/>
      <w:r w:rsidRPr="00462E0C">
        <w:rPr>
          <w:bCs/>
          <w:iCs/>
        </w:rPr>
        <w:t xml:space="preserve">. </w:t>
      </w:r>
      <w:proofErr w:type="spellStart"/>
      <w:r w:rsidRPr="00462E0C">
        <w:rPr>
          <w:bCs/>
          <w:iCs/>
        </w:rPr>
        <w:t>Mënyra</w:t>
      </w:r>
      <w:proofErr w:type="spellEnd"/>
      <w:r w:rsidRPr="00462E0C">
        <w:rPr>
          <w:bCs/>
          <w:iCs/>
        </w:rPr>
        <w:t xml:space="preserve"> e </w:t>
      </w:r>
      <w:proofErr w:type="spellStart"/>
      <w:r w:rsidRPr="00462E0C">
        <w:rPr>
          <w:bCs/>
          <w:iCs/>
        </w:rPr>
        <w:t>monitorimit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të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lëndëve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të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para</w:t>
      </w:r>
      <w:proofErr w:type="spellEnd"/>
      <w:r w:rsidRPr="00462E0C">
        <w:rPr>
          <w:bCs/>
          <w:iCs/>
        </w:rPr>
        <w:t xml:space="preserve">, </w:t>
      </w:r>
      <w:proofErr w:type="spellStart"/>
      <w:r w:rsidRPr="00462E0C">
        <w:rPr>
          <w:bCs/>
          <w:iCs/>
        </w:rPr>
        <w:t>që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përdoren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për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prodhimin</w:t>
      </w:r>
      <w:proofErr w:type="spellEnd"/>
      <w:r w:rsidRPr="00462E0C">
        <w:rPr>
          <w:bCs/>
          <w:iCs/>
        </w:rPr>
        <w:t xml:space="preserve"> e </w:t>
      </w:r>
      <w:proofErr w:type="spellStart"/>
      <w:r w:rsidRPr="00462E0C">
        <w:rPr>
          <w:bCs/>
          <w:iCs/>
        </w:rPr>
        <w:t>ambalazheve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të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qelqit</w:t>
      </w:r>
      <w:proofErr w:type="spellEnd"/>
      <w:r w:rsidRPr="00462E0C">
        <w:rPr>
          <w:bCs/>
          <w:iCs/>
        </w:rPr>
        <w:t xml:space="preserve">, </w:t>
      </w:r>
      <w:proofErr w:type="spellStart"/>
      <w:r w:rsidRPr="00462E0C">
        <w:rPr>
          <w:bCs/>
          <w:iCs/>
        </w:rPr>
        <w:t>përcaktohet</w:t>
      </w:r>
      <w:proofErr w:type="spellEnd"/>
      <w:r w:rsidRPr="00462E0C">
        <w:rPr>
          <w:bCs/>
          <w:iCs/>
        </w:rPr>
        <w:t xml:space="preserve"> me </w:t>
      </w:r>
      <w:proofErr w:type="spellStart"/>
      <w:r w:rsidRPr="00462E0C">
        <w:rPr>
          <w:bCs/>
          <w:iCs/>
        </w:rPr>
        <w:t>udhëzim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të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ministrit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të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Financave</w:t>
      </w:r>
      <w:proofErr w:type="spellEnd"/>
      <w:r w:rsidRPr="00462E0C">
        <w:rPr>
          <w:bCs/>
          <w:iCs/>
        </w:rPr>
        <w:t>.”.</w:t>
      </w:r>
    </w:p>
    <w:p w:rsidR="00604A99" w:rsidRPr="00116473" w:rsidRDefault="00604A99" w:rsidP="00604A99">
      <w:pPr>
        <w:pStyle w:val="Paragrafi"/>
        <w:rPr>
          <w:bCs/>
          <w:iCs/>
          <w:sz w:val="12"/>
        </w:rPr>
      </w:pPr>
    </w:p>
    <w:p w:rsidR="00604A99" w:rsidRPr="00462E0C" w:rsidRDefault="00604A99" w:rsidP="00604A99">
      <w:pPr>
        <w:pStyle w:val="NeniNr"/>
        <w:keepNext w:val="0"/>
      </w:pPr>
      <w:proofErr w:type="spellStart"/>
      <w:r w:rsidRPr="00462E0C">
        <w:t>Neni</w:t>
      </w:r>
      <w:proofErr w:type="spellEnd"/>
      <w:r w:rsidRPr="00462E0C">
        <w:t xml:space="preserve"> 4</w:t>
      </w:r>
    </w:p>
    <w:p w:rsidR="00604A99" w:rsidRPr="00116473" w:rsidRDefault="00604A99" w:rsidP="00604A99">
      <w:pPr>
        <w:pStyle w:val="Paragrafi"/>
        <w:rPr>
          <w:bCs/>
          <w:iCs/>
          <w:sz w:val="12"/>
        </w:rPr>
      </w:pPr>
    </w:p>
    <w:p w:rsidR="00604A99" w:rsidRPr="00462E0C" w:rsidRDefault="00604A99" w:rsidP="00604A99">
      <w:pPr>
        <w:pStyle w:val="Paragrafi"/>
        <w:rPr>
          <w:bCs/>
          <w:iCs/>
        </w:rPr>
      </w:pPr>
      <w:r w:rsidRPr="00462E0C">
        <w:rPr>
          <w:bCs/>
          <w:iCs/>
        </w:rPr>
        <w:t xml:space="preserve">Pas </w:t>
      </w:r>
      <w:proofErr w:type="spellStart"/>
      <w:r w:rsidRPr="00462E0C">
        <w:rPr>
          <w:bCs/>
          <w:iCs/>
        </w:rPr>
        <w:t>nenit</w:t>
      </w:r>
      <w:proofErr w:type="spellEnd"/>
      <w:r w:rsidRPr="00462E0C">
        <w:rPr>
          <w:bCs/>
          <w:iCs/>
        </w:rPr>
        <w:t xml:space="preserve"> 4 </w:t>
      </w:r>
      <w:proofErr w:type="spellStart"/>
      <w:r w:rsidRPr="00462E0C">
        <w:rPr>
          <w:bCs/>
          <w:iCs/>
        </w:rPr>
        <w:t>shtohet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neni</w:t>
      </w:r>
      <w:proofErr w:type="spellEnd"/>
      <w:r w:rsidRPr="00462E0C">
        <w:rPr>
          <w:bCs/>
          <w:iCs/>
        </w:rPr>
        <w:t xml:space="preserve"> 4/1, “</w:t>
      </w:r>
      <w:proofErr w:type="spellStart"/>
      <w:r w:rsidRPr="00462E0C">
        <w:rPr>
          <w:bCs/>
          <w:iCs/>
        </w:rPr>
        <w:t>Deklarata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për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pagesën</w:t>
      </w:r>
      <w:proofErr w:type="spellEnd"/>
      <w:r w:rsidRPr="00462E0C">
        <w:rPr>
          <w:bCs/>
          <w:iCs/>
        </w:rPr>
        <w:t xml:space="preserve"> e </w:t>
      </w:r>
      <w:proofErr w:type="spellStart"/>
      <w:r w:rsidRPr="00462E0C">
        <w:rPr>
          <w:bCs/>
          <w:iCs/>
        </w:rPr>
        <w:t>rentës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minerare</w:t>
      </w:r>
      <w:proofErr w:type="spellEnd"/>
      <w:r w:rsidRPr="00462E0C">
        <w:rPr>
          <w:bCs/>
          <w:iCs/>
        </w:rPr>
        <w:t xml:space="preserve">” me </w:t>
      </w:r>
      <w:proofErr w:type="spellStart"/>
      <w:r w:rsidRPr="00462E0C">
        <w:rPr>
          <w:bCs/>
          <w:iCs/>
        </w:rPr>
        <w:t>këtë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përmbajtje</w:t>
      </w:r>
      <w:proofErr w:type="spellEnd"/>
      <w:r w:rsidRPr="00462E0C">
        <w:rPr>
          <w:bCs/>
          <w:iCs/>
        </w:rPr>
        <w:t>:</w:t>
      </w:r>
    </w:p>
    <w:p w:rsidR="00604A99" w:rsidRPr="00116473" w:rsidRDefault="00604A99" w:rsidP="00604A99">
      <w:pPr>
        <w:pStyle w:val="Paragrafi"/>
        <w:rPr>
          <w:bCs/>
          <w:iCs/>
          <w:sz w:val="12"/>
        </w:rPr>
      </w:pPr>
    </w:p>
    <w:p w:rsidR="00604A99" w:rsidRPr="00462E0C" w:rsidRDefault="00604A99" w:rsidP="00604A99">
      <w:pPr>
        <w:pStyle w:val="NeniNr"/>
        <w:keepNext w:val="0"/>
      </w:pPr>
      <w:r w:rsidRPr="00462E0C">
        <w:t>“</w:t>
      </w:r>
      <w:proofErr w:type="spellStart"/>
      <w:r w:rsidRPr="00462E0C">
        <w:t>Neni</w:t>
      </w:r>
      <w:proofErr w:type="spellEnd"/>
      <w:r w:rsidRPr="00462E0C">
        <w:t xml:space="preserve"> 4/1</w:t>
      </w:r>
    </w:p>
    <w:p w:rsidR="00604A99" w:rsidRPr="00116473" w:rsidRDefault="00604A99" w:rsidP="00604A99">
      <w:pPr>
        <w:pStyle w:val="Paragrafi"/>
        <w:rPr>
          <w:bCs/>
          <w:iCs/>
          <w:sz w:val="12"/>
        </w:rPr>
      </w:pPr>
    </w:p>
    <w:p w:rsidR="00604A99" w:rsidRPr="00462E0C" w:rsidRDefault="00604A99" w:rsidP="00604A99">
      <w:pPr>
        <w:pStyle w:val="Paragrafi"/>
        <w:rPr>
          <w:bCs/>
          <w:iCs/>
        </w:rPr>
      </w:pPr>
      <w:r w:rsidRPr="00462E0C">
        <w:rPr>
          <w:bCs/>
          <w:iCs/>
        </w:rPr>
        <w:t xml:space="preserve">1. </w:t>
      </w:r>
      <w:proofErr w:type="spellStart"/>
      <w:r w:rsidRPr="00462E0C">
        <w:rPr>
          <w:bCs/>
          <w:iCs/>
        </w:rPr>
        <w:t>Personat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fizikë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dhe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juridikë</w:t>
      </w:r>
      <w:proofErr w:type="spellEnd"/>
      <w:r w:rsidRPr="00462E0C">
        <w:rPr>
          <w:bCs/>
          <w:iCs/>
        </w:rPr>
        <w:t xml:space="preserve">, </w:t>
      </w:r>
      <w:proofErr w:type="spellStart"/>
      <w:r w:rsidRPr="00462E0C">
        <w:rPr>
          <w:bCs/>
          <w:iCs/>
        </w:rPr>
        <w:t>subjekte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të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pikës</w:t>
      </w:r>
      <w:proofErr w:type="spellEnd"/>
      <w:r w:rsidRPr="00462E0C">
        <w:rPr>
          <w:bCs/>
          <w:iCs/>
        </w:rPr>
        <w:t xml:space="preserve"> 4 </w:t>
      </w:r>
      <w:proofErr w:type="spellStart"/>
      <w:r w:rsidRPr="00462E0C">
        <w:rPr>
          <w:bCs/>
          <w:iCs/>
        </w:rPr>
        <w:t>të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nenit</w:t>
      </w:r>
      <w:proofErr w:type="spellEnd"/>
      <w:r w:rsidRPr="00462E0C">
        <w:rPr>
          <w:bCs/>
          <w:iCs/>
        </w:rPr>
        <w:t xml:space="preserve"> 4 </w:t>
      </w:r>
      <w:proofErr w:type="spellStart"/>
      <w:r w:rsidRPr="00462E0C">
        <w:rPr>
          <w:bCs/>
          <w:iCs/>
        </w:rPr>
        <w:t>të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këtij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ligji</w:t>
      </w:r>
      <w:proofErr w:type="spellEnd"/>
      <w:r w:rsidRPr="00462E0C">
        <w:rPr>
          <w:bCs/>
          <w:iCs/>
        </w:rPr>
        <w:t xml:space="preserve">, </w:t>
      </w:r>
      <w:proofErr w:type="spellStart"/>
      <w:r w:rsidRPr="00462E0C">
        <w:rPr>
          <w:bCs/>
          <w:iCs/>
        </w:rPr>
        <w:t>detyrohen</w:t>
      </w:r>
      <w:proofErr w:type="spellEnd"/>
      <w:r w:rsidRPr="00462E0C">
        <w:rPr>
          <w:bCs/>
          <w:iCs/>
        </w:rPr>
        <w:t>:</w:t>
      </w:r>
    </w:p>
    <w:p w:rsidR="00604A99" w:rsidRPr="00462E0C" w:rsidRDefault="00604A99" w:rsidP="00604A99">
      <w:pPr>
        <w:pStyle w:val="Paragrafi"/>
        <w:rPr>
          <w:bCs/>
          <w:iCs/>
        </w:rPr>
      </w:pPr>
      <w:r w:rsidRPr="00462E0C">
        <w:rPr>
          <w:bCs/>
          <w:iCs/>
        </w:rPr>
        <w:t xml:space="preserve">a) </w:t>
      </w:r>
      <w:proofErr w:type="spellStart"/>
      <w:r w:rsidRPr="00462E0C">
        <w:rPr>
          <w:bCs/>
          <w:iCs/>
        </w:rPr>
        <w:t>të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bëjnë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një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deklaratë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për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çdo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muaj</w:t>
      </w:r>
      <w:proofErr w:type="spellEnd"/>
      <w:r w:rsidRPr="00462E0C">
        <w:rPr>
          <w:bCs/>
          <w:iCs/>
        </w:rPr>
        <w:t xml:space="preserve">, </w:t>
      </w:r>
      <w:proofErr w:type="spellStart"/>
      <w:r w:rsidRPr="00462E0C">
        <w:rPr>
          <w:bCs/>
          <w:iCs/>
        </w:rPr>
        <w:t>jo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më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vonë</w:t>
      </w:r>
      <w:proofErr w:type="spellEnd"/>
      <w:r w:rsidRPr="00462E0C">
        <w:rPr>
          <w:bCs/>
          <w:iCs/>
        </w:rPr>
        <w:t xml:space="preserve"> se 15 </w:t>
      </w:r>
      <w:proofErr w:type="spellStart"/>
      <w:r w:rsidRPr="00462E0C">
        <w:rPr>
          <w:bCs/>
          <w:iCs/>
        </w:rPr>
        <w:t>ditë</w:t>
      </w:r>
      <w:proofErr w:type="spellEnd"/>
      <w:r w:rsidRPr="00462E0C">
        <w:rPr>
          <w:bCs/>
          <w:iCs/>
        </w:rPr>
        <w:t xml:space="preserve"> pas </w:t>
      </w:r>
      <w:proofErr w:type="spellStart"/>
      <w:r w:rsidRPr="00462E0C">
        <w:rPr>
          <w:bCs/>
          <w:iCs/>
        </w:rPr>
        <w:t>përfundimit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të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muajit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në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të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cilin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janë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realizuar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shitjet</w:t>
      </w:r>
      <w:proofErr w:type="spellEnd"/>
      <w:r w:rsidRPr="00462E0C">
        <w:rPr>
          <w:bCs/>
          <w:iCs/>
        </w:rPr>
        <w:t>;</w:t>
      </w:r>
    </w:p>
    <w:p w:rsidR="00604A99" w:rsidRPr="00462E0C" w:rsidRDefault="00604A99" w:rsidP="00604A99">
      <w:pPr>
        <w:pStyle w:val="Paragrafi"/>
        <w:rPr>
          <w:bCs/>
          <w:iCs/>
        </w:rPr>
      </w:pPr>
      <w:r w:rsidRPr="00462E0C">
        <w:rPr>
          <w:bCs/>
          <w:iCs/>
        </w:rPr>
        <w:t xml:space="preserve">b) </w:t>
      </w:r>
      <w:proofErr w:type="spellStart"/>
      <w:r w:rsidRPr="00462E0C">
        <w:rPr>
          <w:bCs/>
          <w:iCs/>
        </w:rPr>
        <w:t>të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paguajnë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taksën</w:t>
      </w:r>
      <w:proofErr w:type="spellEnd"/>
      <w:r w:rsidRPr="00462E0C">
        <w:rPr>
          <w:bCs/>
          <w:iCs/>
        </w:rPr>
        <w:t xml:space="preserve"> e </w:t>
      </w:r>
      <w:proofErr w:type="spellStart"/>
      <w:r w:rsidRPr="00462E0C">
        <w:rPr>
          <w:bCs/>
          <w:iCs/>
        </w:rPr>
        <w:t>rentës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minerare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për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atë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muaj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në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ose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para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datës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së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detyrueshme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të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deklaratës</w:t>
      </w:r>
      <w:proofErr w:type="spellEnd"/>
      <w:r w:rsidRPr="00462E0C">
        <w:rPr>
          <w:bCs/>
          <w:iCs/>
        </w:rPr>
        <w:t>.</w:t>
      </w:r>
    </w:p>
    <w:p w:rsidR="00604A99" w:rsidRPr="00462E0C" w:rsidRDefault="00604A99" w:rsidP="00604A99">
      <w:pPr>
        <w:pStyle w:val="Paragrafi"/>
        <w:rPr>
          <w:bCs/>
          <w:iCs/>
        </w:rPr>
      </w:pPr>
      <w:r w:rsidRPr="00462E0C">
        <w:rPr>
          <w:bCs/>
          <w:iCs/>
        </w:rPr>
        <w:t xml:space="preserve">2. </w:t>
      </w:r>
      <w:proofErr w:type="spellStart"/>
      <w:r w:rsidRPr="00462E0C">
        <w:rPr>
          <w:bCs/>
          <w:iCs/>
        </w:rPr>
        <w:t>Deklarata</w:t>
      </w:r>
      <w:proofErr w:type="spellEnd"/>
      <w:r w:rsidRPr="00462E0C">
        <w:rPr>
          <w:bCs/>
          <w:iCs/>
        </w:rPr>
        <w:t xml:space="preserve">, </w:t>
      </w:r>
      <w:proofErr w:type="spellStart"/>
      <w:r w:rsidRPr="00462E0C">
        <w:rPr>
          <w:bCs/>
          <w:iCs/>
        </w:rPr>
        <w:t>sipas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shkronjës</w:t>
      </w:r>
      <w:proofErr w:type="spellEnd"/>
      <w:r w:rsidRPr="00462E0C">
        <w:rPr>
          <w:bCs/>
          <w:iCs/>
        </w:rPr>
        <w:t xml:space="preserve"> “a”, </w:t>
      </w:r>
      <w:proofErr w:type="spellStart"/>
      <w:r w:rsidRPr="00462E0C">
        <w:rPr>
          <w:bCs/>
          <w:iCs/>
        </w:rPr>
        <w:t>bëhet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në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formën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dhe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përmbajtjen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siç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përcaktohet</w:t>
      </w:r>
      <w:proofErr w:type="spellEnd"/>
      <w:r w:rsidRPr="00462E0C">
        <w:rPr>
          <w:bCs/>
          <w:iCs/>
        </w:rPr>
        <w:t xml:space="preserve"> me </w:t>
      </w:r>
      <w:proofErr w:type="spellStart"/>
      <w:r w:rsidRPr="00462E0C">
        <w:rPr>
          <w:bCs/>
          <w:iCs/>
        </w:rPr>
        <w:t>udhëzim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të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Ministrit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të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Financave</w:t>
      </w:r>
      <w:proofErr w:type="spellEnd"/>
      <w:r w:rsidRPr="00462E0C">
        <w:rPr>
          <w:bCs/>
          <w:iCs/>
        </w:rPr>
        <w:t>.</w:t>
      </w:r>
    </w:p>
    <w:p w:rsidR="00604A99" w:rsidRPr="00462E0C" w:rsidRDefault="00604A99" w:rsidP="00604A99">
      <w:pPr>
        <w:pStyle w:val="Paragrafi"/>
        <w:rPr>
          <w:bCs/>
          <w:iCs/>
        </w:rPr>
      </w:pPr>
      <w:r w:rsidRPr="00462E0C">
        <w:rPr>
          <w:bCs/>
          <w:iCs/>
        </w:rPr>
        <w:t xml:space="preserve">3. </w:t>
      </w:r>
      <w:proofErr w:type="spellStart"/>
      <w:r w:rsidRPr="00462E0C">
        <w:rPr>
          <w:bCs/>
          <w:iCs/>
        </w:rPr>
        <w:t>Deklarata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për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pagesën</w:t>
      </w:r>
      <w:proofErr w:type="spellEnd"/>
      <w:r w:rsidRPr="00462E0C">
        <w:rPr>
          <w:bCs/>
          <w:iCs/>
        </w:rPr>
        <w:t xml:space="preserve"> e </w:t>
      </w:r>
      <w:proofErr w:type="spellStart"/>
      <w:r w:rsidRPr="00462E0C">
        <w:rPr>
          <w:bCs/>
          <w:iCs/>
        </w:rPr>
        <w:t>rentës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minerare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dorëzohet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në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një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nga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mënyrat</w:t>
      </w:r>
      <w:proofErr w:type="spellEnd"/>
      <w:r w:rsidRPr="00462E0C">
        <w:rPr>
          <w:bCs/>
          <w:iCs/>
        </w:rPr>
        <w:t xml:space="preserve"> e </w:t>
      </w:r>
      <w:proofErr w:type="spellStart"/>
      <w:r w:rsidRPr="00462E0C">
        <w:rPr>
          <w:bCs/>
          <w:iCs/>
        </w:rPr>
        <w:t>parashikuara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në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ligjin</w:t>
      </w:r>
      <w:proofErr w:type="spellEnd"/>
      <w:r w:rsidRPr="00462E0C">
        <w:rPr>
          <w:bCs/>
          <w:iCs/>
        </w:rPr>
        <w:t xml:space="preserve"> “</w:t>
      </w:r>
      <w:proofErr w:type="spellStart"/>
      <w:r w:rsidRPr="00462E0C">
        <w:rPr>
          <w:bCs/>
          <w:iCs/>
        </w:rPr>
        <w:t>Për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procedurat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tatimore</w:t>
      </w:r>
      <w:proofErr w:type="spellEnd"/>
      <w:r w:rsidRPr="00462E0C">
        <w:rPr>
          <w:bCs/>
          <w:iCs/>
        </w:rPr>
        <w:t xml:space="preserve">”, </w:t>
      </w:r>
      <w:proofErr w:type="spellStart"/>
      <w:r w:rsidRPr="00462E0C">
        <w:rPr>
          <w:bCs/>
          <w:iCs/>
        </w:rPr>
        <w:t>pranë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drejtorisë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rajonale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tatimore</w:t>
      </w:r>
      <w:proofErr w:type="spellEnd"/>
      <w:r w:rsidRPr="00462E0C">
        <w:rPr>
          <w:bCs/>
          <w:iCs/>
        </w:rPr>
        <w:t xml:space="preserve">, </w:t>
      </w:r>
      <w:proofErr w:type="spellStart"/>
      <w:r w:rsidRPr="00462E0C">
        <w:rPr>
          <w:bCs/>
          <w:iCs/>
        </w:rPr>
        <w:t>ku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është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i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regjistruar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personi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fizik</w:t>
      </w:r>
      <w:proofErr w:type="spellEnd"/>
      <w:r w:rsidRPr="00462E0C">
        <w:rPr>
          <w:bCs/>
          <w:iCs/>
        </w:rPr>
        <w:t>/</w:t>
      </w:r>
      <w:proofErr w:type="spellStart"/>
      <w:r w:rsidRPr="00462E0C">
        <w:rPr>
          <w:bCs/>
          <w:iCs/>
        </w:rPr>
        <w:t>personi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juridik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zotërues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i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lejes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minerare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apo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eksportuesi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në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rastin</w:t>
      </w:r>
      <w:proofErr w:type="spellEnd"/>
      <w:r w:rsidRPr="00462E0C">
        <w:rPr>
          <w:bCs/>
          <w:iCs/>
        </w:rPr>
        <w:t xml:space="preserve"> e </w:t>
      </w:r>
      <w:proofErr w:type="spellStart"/>
      <w:r w:rsidRPr="00462E0C">
        <w:rPr>
          <w:bCs/>
          <w:iCs/>
        </w:rPr>
        <w:t>eksportit</w:t>
      </w:r>
      <w:proofErr w:type="spellEnd"/>
      <w:r w:rsidRPr="00462E0C">
        <w:rPr>
          <w:bCs/>
          <w:iCs/>
        </w:rPr>
        <w:t xml:space="preserve"> me </w:t>
      </w:r>
      <w:proofErr w:type="spellStart"/>
      <w:r w:rsidRPr="00462E0C">
        <w:rPr>
          <w:bCs/>
          <w:iCs/>
        </w:rPr>
        <w:t>të</w:t>
      </w:r>
      <w:proofErr w:type="spellEnd"/>
      <w:r w:rsidRPr="00462E0C">
        <w:rPr>
          <w:bCs/>
          <w:iCs/>
        </w:rPr>
        <w:t xml:space="preserve"> </w:t>
      </w:r>
      <w:proofErr w:type="spellStart"/>
      <w:r w:rsidRPr="00462E0C">
        <w:rPr>
          <w:bCs/>
          <w:iCs/>
        </w:rPr>
        <w:t>tretët</w:t>
      </w:r>
      <w:proofErr w:type="spellEnd"/>
      <w:r w:rsidRPr="00462E0C">
        <w:rPr>
          <w:bCs/>
          <w:iCs/>
        </w:rPr>
        <w:t>.”.</w:t>
      </w:r>
    </w:p>
    <w:p w:rsidR="00604A99" w:rsidRPr="00462E0C" w:rsidRDefault="00604A99" w:rsidP="00604A99">
      <w:pPr>
        <w:pStyle w:val="Paragrafi"/>
      </w:pPr>
    </w:p>
    <w:p w:rsidR="00604A99" w:rsidRPr="00462E0C" w:rsidRDefault="00604A99" w:rsidP="00604A99">
      <w:pPr>
        <w:pStyle w:val="NeniNr"/>
        <w:keepNext w:val="0"/>
      </w:pPr>
      <w:proofErr w:type="spellStart"/>
      <w:r w:rsidRPr="00462E0C">
        <w:t>Neni</w:t>
      </w:r>
      <w:proofErr w:type="spellEnd"/>
      <w:r w:rsidRPr="00462E0C">
        <w:t xml:space="preserve"> 5</w:t>
      </w:r>
    </w:p>
    <w:p w:rsidR="00604A99" w:rsidRPr="00116473" w:rsidRDefault="00604A99" w:rsidP="00604A99">
      <w:pPr>
        <w:pStyle w:val="Paragrafi"/>
        <w:rPr>
          <w:sz w:val="12"/>
        </w:rPr>
      </w:pPr>
    </w:p>
    <w:p w:rsidR="00604A99" w:rsidRPr="00462E0C" w:rsidRDefault="00604A99" w:rsidP="00604A99">
      <w:pPr>
        <w:pStyle w:val="Paragrafi"/>
        <w:rPr>
          <w:lang w:val="sq-AL"/>
        </w:rPr>
      </w:pPr>
      <w:r w:rsidRPr="00462E0C">
        <w:rPr>
          <w:lang w:val="sq-AL"/>
        </w:rPr>
        <w:t>Neni 6, “</w:t>
      </w:r>
      <w:r w:rsidRPr="00462E0C">
        <w:rPr>
          <w:bCs/>
          <w:lang w:val="sq-AL"/>
        </w:rPr>
        <w:t>Transferimi i të ardhurave nga taksat kombëtare në drejtorisë rajonale tatimore dhe në llogaritë e njësive të qeverisjes vendore</w:t>
      </w:r>
      <w:r w:rsidRPr="00462E0C">
        <w:rPr>
          <w:lang w:val="sq-AL"/>
        </w:rPr>
        <w:t>”, ndryshohet si më poshtë:</w:t>
      </w:r>
    </w:p>
    <w:p w:rsidR="00604A99" w:rsidRPr="00116473" w:rsidRDefault="00604A99" w:rsidP="00604A99">
      <w:pPr>
        <w:pStyle w:val="Paragrafi"/>
        <w:rPr>
          <w:sz w:val="12"/>
          <w:lang w:val="sq-AL"/>
        </w:rPr>
      </w:pPr>
    </w:p>
    <w:p w:rsidR="00604A99" w:rsidRPr="00462E0C" w:rsidRDefault="00604A99" w:rsidP="00604A99">
      <w:pPr>
        <w:pStyle w:val="NeniNr"/>
        <w:keepNext w:val="0"/>
      </w:pPr>
      <w:r w:rsidRPr="00462E0C">
        <w:t>“</w:t>
      </w:r>
      <w:proofErr w:type="spellStart"/>
      <w:r w:rsidRPr="00462E0C">
        <w:t>Neni</w:t>
      </w:r>
      <w:proofErr w:type="spellEnd"/>
      <w:r w:rsidRPr="00462E0C">
        <w:t xml:space="preserve"> 6</w:t>
      </w:r>
    </w:p>
    <w:p w:rsidR="00604A99" w:rsidRPr="00116473" w:rsidRDefault="00604A99" w:rsidP="00604A99">
      <w:pPr>
        <w:pStyle w:val="Paragrafi"/>
        <w:rPr>
          <w:sz w:val="12"/>
          <w:lang w:val="sq-AL"/>
        </w:rPr>
      </w:pPr>
    </w:p>
    <w:p w:rsidR="00604A99" w:rsidRPr="00462E0C" w:rsidRDefault="00604A99" w:rsidP="00604A99">
      <w:pPr>
        <w:pStyle w:val="Paragrafi"/>
        <w:rPr>
          <w:lang w:val="sq-AL"/>
        </w:rPr>
      </w:pPr>
      <w:r w:rsidRPr="00462E0C">
        <w:rPr>
          <w:lang w:val="sq-AL"/>
        </w:rPr>
        <w:t>Agjentët e taksave, me përjashtim të rasteve kur me dispozita të veçanta të këtij ligji është parashikuar ndryshe, rakordojnë me drejtoritë rajonale tatimore për shumat e arkëtuara nga taksat kombëtare, në përputhje me nenin 5 të këtij ligji, brenda datës së fundit të çdo muaji, si dhe transferojnë menjëherë për llogari të drejtorisë rajonale tatimore dhe në llogari të bashkive ose të komunave shumat e mbledhura, për t’u transferuar më pas në Buxhetin e Shtetit.”.</w:t>
      </w:r>
    </w:p>
    <w:p w:rsidR="00604A99" w:rsidRPr="0005348A" w:rsidRDefault="00604A99" w:rsidP="00604A99">
      <w:pPr>
        <w:pStyle w:val="Paragrafi"/>
        <w:rPr>
          <w:sz w:val="12"/>
          <w:lang w:val="sq-AL"/>
        </w:rPr>
      </w:pPr>
    </w:p>
    <w:p w:rsidR="00604A99" w:rsidRPr="00462E0C" w:rsidRDefault="00604A99" w:rsidP="00604A99">
      <w:pPr>
        <w:pStyle w:val="NeniNr"/>
        <w:keepNext w:val="0"/>
      </w:pPr>
      <w:r w:rsidRPr="00462E0C">
        <w:t xml:space="preserve"> </w:t>
      </w:r>
      <w:proofErr w:type="spellStart"/>
      <w:r w:rsidRPr="00462E0C">
        <w:t>Neni</w:t>
      </w:r>
      <w:proofErr w:type="spellEnd"/>
      <w:r w:rsidRPr="00462E0C">
        <w:t xml:space="preserve"> 6</w:t>
      </w:r>
    </w:p>
    <w:p w:rsidR="00604A99" w:rsidRPr="0005348A" w:rsidRDefault="00604A99" w:rsidP="00604A99">
      <w:pPr>
        <w:pStyle w:val="Paragrafi"/>
        <w:rPr>
          <w:sz w:val="12"/>
          <w:lang w:val="sq-AL"/>
        </w:rPr>
      </w:pPr>
    </w:p>
    <w:p w:rsidR="00604A99" w:rsidRPr="00462E0C" w:rsidRDefault="00604A99" w:rsidP="00604A99">
      <w:pPr>
        <w:pStyle w:val="Paragrafi"/>
        <w:rPr>
          <w:lang w:val="sq-AL"/>
        </w:rPr>
      </w:pPr>
      <w:r w:rsidRPr="00462E0C">
        <w:rPr>
          <w:lang w:val="sq-AL"/>
        </w:rPr>
        <w:t>Në nenin 8, “Komisionet që përfitojnë agjentët e taksave”, bëhen ndryshimet e mëposhtme:</w:t>
      </w:r>
    </w:p>
    <w:p w:rsidR="00604A99" w:rsidRPr="00462E0C" w:rsidRDefault="00604A99" w:rsidP="00604A99">
      <w:pPr>
        <w:pStyle w:val="Paragrafi"/>
        <w:rPr>
          <w:lang w:val="sq-AL"/>
        </w:rPr>
      </w:pPr>
      <w:r w:rsidRPr="00462E0C">
        <w:rPr>
          <w:lang w:val="sq-AL"/>
        </w:rPr>
        <w:t xml:space="preserve">1. Pika 1 ndryshohet si më poshtë: </w:t>
      </w:r>
    </w:p>
    <w:p w:rsidR="00604A99" w:rsidRPr="00462E0C" w:rsidRDefault="00604A99" w:rsidP="00604A99">
      <w:pPr>
        <w:pStyle w:val="Paragrafi"/>
        <w:rPr>
          <w:lang w:val="sq-AL"/>
        </w:rPr>
      </w:pPr>
      <w:r w:rsidRPr="00462E0C">
        <w:rPr>
          <w:lang w:val="sq-AL"/>
        </w:rPr>
        <w:t>“1. Taksat arkëtohen nga agjentët e taksave, të përcaktuar në nenin 5 të këtij ligji, dhe transferohen në llogaritë e drejtorive rajonale tatimore dhe të llogarive të njësive të qeverisjes vendore, sipas përcaktimeve të bëra në këtë ligj.”.</w:t>
      </w:r>
    </w:p>
    <w:p w:rsidR="00604A99" w:rsidRPr="00462E0C" w:rsidRDefault="00604A99" w:rsidP="00604A99">
      <w:pPr>
        <w:pStyle w:val="Paragrafi"/>
        <w:rPr>
          <w:lang w:val="sq-AL"/>
        </w:rPr>
      </w:pPr>
      <w:r w:rsidRPr="00462E0C">
        <w:rPr>
          <w:lang w:val="sq-AL"/>
        </w:rPr>
        <w:t>2. Paragrafi i parë i pikës 2 ndryshohet si më poshtë:</w:t>
      </w:r>
    </w:p>
    <w:p w:rsidR="00604A99" w:rsidRPr="00462E0C" w:rsidRDefault="00604A99" w:rsidP="00604A99">
      <w:pPr>
        <w:pStyle w:val="Paragrafi"/>
        <w:rPr>
          <w:lang w:val="sq-AL"/>
        </w:rPr>
      </w:pPr>
      <w:r w:rsidRPr="00462E0C">
        <w:rPr>
          <w:lang w:val="sq-AL"/>
        </w:rPr>
        <w:t>“Agjentët e taksave, për shërbimin që kryejnë, përfitojnë komision, të cilin e marrin në rrugë buxhetore. Ky komision llogaritet në përqindje mbi shumat e arkëtuara të taksave që kanë transferuar në llogari të drejtorisë rajonale tatimore dhe në buxhetin e njësive të qeverisjes vendore.”.</w:t>
      </w:r>
    </w:p>
    <w:p w:rsidR="00604A99" w:rsidRPr="00462E0C" w:rsidRDefault="00604A99" w:rsidP="00604A99">
      <w:pPr>
        <w:pStyle w:val="NeniNr"/>
        <w:keepNext w:val="0"/>
      </w:pPr>
      <w:proofErr w:type="spellStart"/>
      <w:r w:rsidRPr="00462E0C">
        <w:t>Neni</w:t>
      </w:r>
      <w:proofErr w:type="spellEnd"/>
      <w:r w:rsidRPr="00462E0C">
        <w:t xml:space="preserve"> 7</w:t>
      </w:r>
    </w:p>
    <w:p w:rsidR="00604A99" w:rsidRPr="0005348A" w:rsidRDefault="00604A99" w:rsidP="00604A99">
      <w:pPr>
        <w:pStyle w:val="Paragrafi"/>
        <w:rPr>
          <w:sz w:val="12"/>
        </w:rPr>
      </w:pPr>
    </w:p>
    <w:p w:rsidR="00604A99" w:rsidRPr="00462E0C" w:rsidRDefault="00604A99" w:rsidP="00604A99">
      <w:pPr>
        <w:pStyle w:val="Paragrafi"/>
      </w:pPr>
      <w:proofErr w:type="spellStart"/>
      <w:r w:rsidRPr="00462E0C">
        <w:t>Në</w:t>
      </w:r>
      <w:proofErr w:type="spellEnd"/>
      <w:r w:rsidRPr="00462E0C">
        <w:t xml:space="preserve"> </w:t>
      </w:r>
      <w:proofErr w:type="spellStart"/>
      <w:r w:rsidRPr="00462E0C">
        <w:t>nenin</w:t>
      </w:r>
      <w:proofErr w:type="spellEnd"/>
      <w:r w:rsidRPr="00462E0C">
        <w:t xml:space="preserve"> 9, pas </w:t>
      </w:r>
      <w:proofErr w:type="spellStart"/>
      <w:r w:rsidRPr="00462E0C">
        <w:t>pikës</w:t>
      </w:r>
      <w:proofErr w:type="spellEnd"/>
      <w:r w:rsidRPr="00462E0C">
        <w:t xml:space="preserve"> 3 </w:t>
      </w:r>
      <w:proofErr w:type="spellStart"/>
      <w:r w:rsidRPr="00462E0C">
        <w:t>shtohet</w:t>
      </w:r>
      <w:proofErr w:type="spellEnd"/>
      <w:r w:rsidRPr="00462E0C">
        <w:t xml:space="preserve"> </w:t>
      </w:r>
      <w:proofErr w:type="spellStart"/>
      <w:r w:rsidRPr="00462E0C">
        <w:t>pika</w:t>
      </w:r>
      <w:proofErr w:type="spellEnd"/>
      <w:r w:rsidRPr="00462E0C">
        <w:t xml:space="preserve"> 4 me </w:t>
      </w:r>
      <w:proofErr w:type="spellStart"/>
      <w:r w:rsidRPr="00462E0C">
        <w:t>këtë</w:t>
      </w:r>
      <w:proofErr w:type="spellEnd"/>
      <w:r w:rsidRPr="00462E0C">
        <w:t xml:space="preserve"> </w:t>
      </w:r>
      <w:proofErr w:type="spellStart"/>
      <w:r w:rsidRPr="00462E0C">
        <w:t>përmbajtje</w:t>
      </w:r>
      <w:proofErr w:type="spellEnd"/>
      <w:r w:rsidRPr="00462E0C">
        <w:t>:</w:t>
      </w:r>
    </w:p>
    <w:p w:rsidR="00604A99" w:rsidRPr="00462E0C" w:rsidRDefault="00604A99" w:rsidP="00604A99">
      <w:pPr>
        <w:pStyle w:val="Paragrafi"/>
      </w:pPr>
      <w:r w:rsidRPr="00462E0C">
        <w:t xml:space="preserve">“4. </w:t>
      </w:r>
      <w:proofErr w:type="spellStart"/>
      <w:r w:rsidRPr="00462E0C">
        <w:t>Përjashtohen</w:t>
      </w:r>
      <w:proofErr w:type="spellEnd"/>
      <w:r w:rsidRPr="00462E0C">
        <w:t xml:space="preserve"> </w:t>
      </w:r>
      <w:proofErr w:type="spellStart"/>
      <w:r w:rsidRPr="00462E0C">
        <w:t>nga</w:t>
      </w:r>
      <w:proofErr w:type="spellEnd"/>
      <w:r w:rsidRPr="00462E0C">
        <w:t xml:space="preserve"> </w:t>
      </w:r>
      <w:proofErr w:type="spellStart"/>
      <w:r w:rsidRPr="00462E0C">
        <w:t>pagimi</w:t>
      </w:r>
      <w:proofErr w:type="spellEnd"/>
      <w:r w:rsidRPr="00462E0C">
        <w:t xml:space="preserve"> </w:t>
      </w:r>
      <w:proofErr w:type="spellStart"/>
      <w:r w:rsidRPr="00462E0C">
        <w:t>i</w:t>
      </w:r>
      <w:proofErr w:type="spellEnd"/>
      <w:r w:rsidRPr="00462E0C">
        <w:t xml:space="preserve"> </w:t>
      </w:r>
      <w:proofErr w:type="spellStart"/>
      <w:r w:rsidRPr="00462E0C">
        <w:t>taksës</w:t>
      </w:r>
      <w:proofErr w:type="spellEnd"/>
      <w:r w:rsidRPr="00462E0C">
        <w:t xml:space="preserve"> </w:t>
      </w:r>
      <w:proofErr w:type="spellStart"/>
      <w:r w:rsidRPr="00462E0C">
        <w:t>së</w:t>
      </w:r>
      <w:proofErr w:type="spellEnd"/>
      <w:r w:rsidRPr="00462E0C">
        <w:t xml:space="preserve"> </w:t>
      </w:r>
      <w:proofErr w:type="spellStart"/>
      <w:r w:rsidRPr="00462E0C">
        <w:t>ambalazheve</w:t>
      </w:r>
      <w:proofErr w:type="spellEnd"/>
      <w:r w:rsidRPr="00462E0C">
        <w:t xml:space="preserve"> </w:t>
      </w:r>
      <w:proofErr w:type="spellStart"/>
      <w:r w:rsidRPr="00462E0C">
        <w:t>të</w:t>
      </w:r>
      <w:proofErr w:type="spellEnd"/>
      <w:r w:rsidRPr="00462E0C">
        <w:t xml:space="preserve"> </w:t>
      </w:r>
      <w:proofErr w:type="spellStart"/>
      <w:r w:rsidRPr="00462E0C">
        <w:t>plastikës</w:t>
      </w:r>
      <w:proofErr w:type="spellEnd"/>
      <w:r w:rsidRPr="00462E0C">
        <w:t xml:space="preserve"> </w:t>
      </w:r>
      <w:proofErr w:type="spellStart"/>
      <w:r w:rsidRPr="00462E0C">
        <w:t>dhe</w:t>
      </w:r>
      <w:proofErr w:type="spellEnd"/>
      <w:r w:rsidRPr="00462E0C">
        <w:t xml:space="preserve"> </w:t>
      </w:r>
      <w:proofErr w:type="spellStart"/>
      <w:r w:rsidRPr="00462E0C">
        <w:t>të</w:t>
      </w:r>
      <w:proofErr w:type="spellEnd"/>
      <w:r w:rsidRPr="00462E0C">
        <w:t xml:space="preserve"> </w:t>
      </w:r>
      <w:proofErr w:type="spellStart"/>
      <w:r w:rsidRPr="00462E0C">
        <w:t>qelqit</w:t>
      </w:r>
      <w:proofErr w:type="spellEnd"/>
      <w:r w:rsidRPr="00462E0C">
        <w:t xml:space="preserve">, </w:t>
      </w:r>
      <w:proofErr w:type="spellStart"/>
      <w:r w:rsidRPr="00462E0C">
        <w:t>sipas</w:t>
      </w:r>
      <w:proofErr w:type="spellEnd"/>
      <w:r w:rsidRPr="00462E0C">
        <w:t xml:space="preserve"> </w:t>
      </w:r>
      <w:proofErr w:type="spellStart"/>
      <w:r w:rsidRPr="00462E0C">
        <w:t>përcaktimeve</w:t>
      </w:r>
      <w:proofErr w:type="spellEnd"/>
      <w:r w:rsidRPr="00462E0C">
        <w:t xml:space="preserve"> </w:t>
      </w:r>
      <w:proofErr w:type="spellStart"/>
      <w:r w:rsidRPr="00462E0C">
        <w:t>të</w:t>
      </w:r>
      <w:proofErr w:type="spellEnd"/>
      <w:r w:rsidRPr="00462E0C">
        <w:t xml:space="preserve"> </w:t>
      </w:r>
      <w:proofErr w:type="spellStart"/>
      <w:r w:rsidRPr="00462E0C">
        <w:t>nenit</w:t>
      </w:r>
      <w:proofErr w:type="spellEnd"/>
      <w:r w:rsidRPr="00462E0C">
        <w:t xml:space="preserve"> 4:</w:t>
      </w:r>
    </w:p>
    <w:p w:rsidR="00604A99" w:rsidRPr="00462E0C" w:rsidRDefault="00604A99" w:rsidP="00604A99">
      <w:pPr>
        <w:pStyle w:val="Paragrafi"/>
      </w:pPr>
      <w:r w:rsidRPr="00462E0C">
        <w:t xml:space="preserve">a) </w:t>
      </w:r>
      <w:proofErr w:type="spellStart"/>
      <w:r w:rsidRPr="00462E0C">
        <w:t>importimi</w:t>
      </w:r>
      <w:proofErr w:type="spellEnd"/>
      <w:r w:rsidRPr="00462E0C">
        <w:t xml:space="preserve"> </w:t>
      </w:r>
      <w:proofErr w:type="spellStart"/>
      <w:r w:rsidRPr="00462E0C">
        <w:t>për</w:t>
      </w:r>
      <w:proofErr w:type="spellEnd"/>
      <w:r w:rsidRPr="00462E0C">
        <w:t xml:space="preserve"> </w:t>
      </w:r>
      <w:proofErr w:type="spellStart"/>
      <w:r w:rsidRPr="00462E0C">
        <w:t>nevoja</w:t>
      </w:r>
      <w:proofErr w:type="spellEnd"/>
      <w:r w:rsidRPr="00462E0C">
        <w:t xml:space="preserve"> </w:t>
      </w:r>
      <w:proofErr w:type="spellStart"/>
      <w:r w:rsidRPr="00462E0C">
        <w:t>zyrtare</w:t>
      </w:r>
      <w:proofErr w:type="spellEnd"/>
      <w:r w:rsidRPr="00462E0C">
        <w:t xml:space="preserve"> </w:t>
      </w:r>
      <w:proofErr w:type="spellStart"/>
      <w:r w:rsidRPr="00462E0C">
        <w:t>dhe</w:t>
      </w:r>
      <w:proofErr w:type="spellEnd"/>
      <w:r w:rsidRPr="00462E0C">
        <w:t xml:space="preserve"> </w:t>
      </w:r>
      <w:proofErr w:type="spellStart"/>
      <w:r w:rsidRPr="00462E0C">
        <w:t>personale</w:t>
      </w:r>
      <w:proofErr w:type="spellEnd"/>
      <w:r w:rsidRPr="00462E0C">
        <w:t xml:space="preserve">, </w:t>
      </w:r>
      <w:proofErr w:type="spellStart"/>
      <w:r w:rsidRPr="00462E0C">
        <w:t>në</w:t>
      </w:r>
      <w:proofErr w:type="spellEnd"/>
      <w:r w:rsidRPr="00462E0C">
        <w:t xml:space="preserve"> </w:t>
      </w:r>
      <w:proofErr w:type="spellStart"/>
      <w:r w:rsidRPr="00462E0C">
        <w:t>kuadër</w:t>
      </w:r>
      <w:proofErr w:type="spellEnd"/>
      <w:r w:rsidRPr="00462E0C">
        <w:t xml:space="preserve"> </w:t>
      </w:r>
      <w:proofErr w:type="spellStart"/>
      <w:r w:rsidRPr="00462E0C">
        <w:t>të</w:t>
      </w:r>
      <w:proofErr w:type="spellEnd"/>
      <w:r w:rsidRPr="00462E0C">
        <w:t xml:space="preserve"> </w:t>
      </w:r>
      <w:proofErr w:type="spellStart"/>
      <w:r w:rsidRPr="00462E0C">
        <w:t>misioneve</w:t>
      </w:r>
      <w:proofErr w:type="spellEnd"/>
      <w:r w:rsidRPr="00462E0C">
        <w:t xml:space="preserve"> </w:t>
      </w:r>
      <w:proofErr w:type="spellStart"/>
      <w:r w:rsidRPr="00462E0C">
        <w:t>diplomatike</w:t>
      </w:r>
      <w:proofErr w:type="spellEnd"/>
      <w:r w:rsidRPr="00462E0C">
        <w:t xml:space="preserve"> </w:t>
      </w:r>
      <w:proofErr w:type="spellStart"/>
      <w:r w:rsidRPr="00462E0C">
        <w:t>dhe</w:t>
      </w:r>
      <w:proofErr w:type="spellEnd"/>
      <w:r w:rsidRPr="00462E0C">
        <w:t xml:space="preserve"> </w:t>
      </w:r>
      <w:proofErr w:type="spellStart"/>
      <w:r w:rsidRPr="00462E0C">
        <w:t>konsullore</w:t>
      </w:r>
      <w:proofErr w:type="spellEnd"/>
      <w:r w:rsidRPr="00462E0C">
        <w:t xml:space="preserve">, </w:t>
      </w:r>
      <w:proofErr w:type="spellStart"/>
      <w:r w:rsidRPr="00462E0C">
        <w:t>përfshirë</w:t>
      </w:r>
      <w:proofErr w:type="spellEnd"/>
      <w:r w:rsidRPr="00462E0C">
        <w:t xml:space="preserve"> </w:t>
      </w:r>
      <w:proofErr w:type="spellStart"/>
      <w:r w:rsidRPr="00462E0C">
        <w:t>edhe</w:t>
      </w:r>
      <w:proofErr w:type="spellEnd"/>
      <w:r w:rsidRPr="00462E0C">
        <w:t xml:space="preserve"> </w:t>
      </w:r>
      <w:proofErr w:type="spellStart"/>
      <w:r w:rsidRPr="00462E0C">
        <w:t>konsujt</w:t>
      </w:r>
      <w:proofErr w:type="spellEnd"/>
      <w:r w:rsidRPr="00462E0C">
        <w:t xml:space="preserve"> e </w:t>
      </w:r>
      <w:proofErr w:type="spellStart"/>
      <w:r w:rsidRPr="00462E0C">
        <w:t>nderit</w:t>
      </w:r>
      <w:proofErr w:type="spellEnd"/>
      <w:r w:rsidRPr="00462E0C">
        <w:t xml:space="preserve">, </w:t>
      </w:r>
      <w:proofErr w:type="spellStart"/>
      <w:r w:rsidRPr="00462E0C">
        <w:t>si</w:t>
      </w:r>
      <w:proofErr w:type="spellEnd"/>
      <w:r w:rsidRPr="00462E0C">
        <w:t xml:space="preserve"> </w:t>
      </w:r>
      <w:proofErr w:type="spellStart"/>
      <w:r w:rsidRPr="00462E0C">
        <w:t>dhe</w:t>
      </w:r>
      <w:proofErr w:type="spellEnd"/>
      <w:r w:rsidRPr="00462E0C">
        <w:t xml:space="preserve"> </w:t>
      </w:r>
      <w:proofErr w:type="spellStart"/>
      <w:r w:rsidRPr="00462E0C">
        <w:t>misionet</w:t>
      </w:r>
      <w:proofErr w:type="spellEnd"/>
      <w:r w:rsidRPr="00462E0C">
        <w:t xml:space="preserve"> </w:t>
      </w:r>
      <w:proofErr w:type="spellStart"/>
      <w:r w:rsidRPr="00462E0C">
        <w:t>speciale</w:t>
      </w:r>
      <w:proofErr w:type="spellEnd"/>
      <w:r w:rsidRPr="00462E0C">
        <w:t xml:space="preserve"> </w:t>
      </w:r>
      <w:proofErr w:type="spellStart"/>
      <w:r w:rsidRPr="00462E0C">
        <w:t>të</w:t>
      </w:r>
      <w:proofErr w:type="spellEnd"/>
      <w:r w:rsidRPr="00462E0C">
        <w:t xml:space="preserve"> </w:t>
      </w:r>
      <w:proofErr w:type="spellStart"/>
      <w:r w:rsidRPr="00462E0C">
        <w:t>akredituara</w:t>
      </w:r>
      <w:proofErr w:type="spellEnd"/>
      <w:r w:rsidRPr="00462E0C">
        <w:t xml:space="preserve"> </w:t>
      </w:r>
      <w:proofErr w:type="spellStart"/>
      <w:r w:rsidRPr="00462E0C">
        <w:t>në</w:t>
      </w:r>
      <w:proofErr w:type="spellEnd"/>
      <w:r w:rsidRPr="00462E0C">
        <w:t xml:space="preserve"> </w:t>
      </w:r>
      <w:proofErr w:type="spellStart"/>
      <w:r w:rsidRPr="00462E0C">
        <w:t>Shqipëri</w:t>
      </w:r>
      <w:proofErr w:type="spellEnd"/>
      <w:r w:rsidRPr="00462E0C">
        <w:t>;</w:t>
      </w:r>
    </w:p>
    <w:p w:rsidR="00604A99" w:rsidRPr="00462E0C" w:rsidRDefault="00604A99" w:rsidP="00604A99">
      <w:pPr>
        <w:pStyle w:val="Paragrafi"/>
      </w:pPr>
      <w:r w:rsidRPr="00462E0C">
        <w:t xml:space="preserve">b) </w:t>
      </w:r>
      <w:proofErr w:type="spellStart"/>
      <w:r w:rsidRPr="00462E0C">
        <w:t>importimi</w:t>
      </w:r>
      <w:proofErr w:type="spellEnd"/>
      <w:r w:rsidRPr="00462E0C">
        <w:t xml:space="preserve"> </w:t>
      </w:r>
      <w:proofErr w:type="spellStart"/>
      <w:r w:rsidRPr="00462E0C">
        <w:t>për</w:t>
      </w:r>
      <w:proofErr w:type="spellEnd"/>
      <w:r w:rsidRPr="00462E0C">
        <w:t xml:space="preserve"> </w:t>
      </w:r>
      <w:proofErr w:type="spellStart"/>
      <w:r w:rsidRPr="00462E0C">
        <w:t>nevoja</w:t>
      </w:r>
      <w:proofErr w:type="spellEnd"/>
      <w:r w:rsidRPr="00462E0C">
        <w:t xml:space="preserve"> </w:t>
      </w:r>
      <w:proofErr w:type="spellStart"/>
      <w:r w:rsidRPr="00462E0C">
        <w:t>zyrtare</w:t>
      </w:r>
      <w:proofErr w:type="spellEnd"/>
      <w:r w:rsidRPr="00462E0C">
        <w:t xml:space="preserve"> </w:t>
      </w:r>
      <w:proofErr w:type="spellStart"/>
      <w:r w:rsidRPr="00462E0C">
        <w:t>dhe</w:t>
      </w:r>
      <w:proofErr w:type="spellEnd"/>
      <w:r w:rsidRPr="00462E0C">
        <w:t xml:space="preserve"> </w:t>
      </w:r>
      <w:proofErr w:type="spellStart"/>
      <w:r w:rsidRPr="00462E0C">
        <w:t>personale</w:t>
      </w:r>
      <w:proofErr w:type="spellEnd"/>
      <w:r w:rsidRPr="00462E0C">
        <w:t xml:space="preserve"> </w:t>
      </w:r>
      <w:proofErr w:type="spellStart"/>
      <w:r w:rsidRPr="00462E0C">
        <w:t>të</w:t>
      </w:r>
      <w:proofErr w:type="spellEnd"/>
      <w:r w:rsidRPr="00462E0C">
        <w:t xml:space="preserve"> </w:t>
      </w:r>
      <w:proofErr w:type="spellStart"/>
      <w:r w:rsidRPr="00462E0C">
        <w:t>organizmave</w:t>
      </w:r>
      <w:proofErr w:type="spellEnd"/>
      <w:r w:rsidRPr="00462E0C">
        <w:t xml:space="preserve"> </w:t>
      </w:r>
      <w:proofErr w:type="spellStart"/>
      <w:r w:rsidRPr="00462E0C">
        <w:t>ndërkombëtarë</w:t>
      </w:r>
      <w:proofErr w:type="spellEnd"/>
      <w:r w:rsidRPr="00462E0C">
        <w:t xml:space="preserve">, </w:t>
      </w:r>
      <w:proofErr w:type="spellStart"/>
      <w:r w:rsidRPr="00462E0C">
        <w:t>të</w:t>
      </w:r>
      <w:proofErr w:type="spellEnd"/>
      <w:r w:rsidRPr="00462E0C">
        <w:t xml:space="preserve"> </w:t>
      </w:r>
      <w:proofErr w:type="spellStart"/>
      <w:r w:rsidRPr="00462E0C">
        <w:t>njohur</w:t>
      </w:r>
      <w:proofErr w:type="spellEnd"/>
      <w:r w:rsidRPr="00462E0C">
        <w:t xml:space="preserve"> </w:t>
      </w:r>
      <w:proofErr w:type="spellStart"/>
      <w:r w:rsidRPr="00462E0C">
        <w:t>si</w:t>
      </w:r>
      <w:proofErr w:type="spellEnd"/>
      <w:r w:rsidRPr="00462E0C">
        <w:t xml:space="preserve"> </w:t>
      </w:r>
      <w:proofErr w:type="spellStart"/>
      <w:r w:rsidRPr="00462E0C">
        <w:t>të</w:t>
      </w:r>
      <w:proofErr w:type="spellEnd"/>
      <w:r w:rsidRPr="00462E0C">
        <w:t xml:space="preserve"> </w:t>
      </w:r>
      <w:proofErr w:type="spellStart"/>
      <w:r w:rsidRPr="00462E0C">
        <w:t>tillë</w:t>
      </w:r>
      <w:proofErr w:type="spellEnd"/>
      <w:r w:rsidRPr="00462E0C">
        <w:t xml:space="preserve"> </w:t>
      </w:r>
      <w:proofErr w:type="spellStart"/>
      <w:r w:rsidRPr="00462E0C">
        <w:t>nga</w:t>
      </w:r>
      <w:proofErr w:type="spellEnd"/>
      <w:r w:rsidRPr="00462E0C">
        <w:t xml:space="preserve"> </w:t>
      </w:r>
      <w:proofErr w:type="spellStart"/>
      <w:r w:rsidRPr="00462E0C">
        <w:t>Republika</w:t>
      </w:r>
      <w:proofErr w:type="spellEnd"/>
      <w:r w:rsidRPr="00462E0C">
        <w:t xml:space="preserve"> e </w:t>
      </w:r>
      <w:proofErr w:type="spellStart"/>
      <w:r w:rsidRPr="00462E0C">
        <w:t>Shqipërisë</w:t>
      </w:r>
      <w:proofErr w:type="spellEnd"/>
      <w:r w:rsidRPr="00462E0C">
        <w:t xml:space="preserve"> e </w:t>
      </w:r>
      <w:proofErr w:type="spellStart"/>
      <w:r w:rsidRPr="00462E0C">
        <w:t>sipas</w:t>
      </w:r>
      <w:proofErr w:type="spellEnd"/>
      <w:r w:rsidRPr="00462E0C">
        <w:t xml:space="preserve"> </w:t>
      </w:r>
      <w:proofErr w:type="spellStart"/>
      <w:r w:rsidRPr="00462E0C">
        <w:t>limiteve</w:t>
      </w:r>
      <w:proofErr w:type="spellEnd"/>
      <w:r w:rsidRPr="00462E0C">
        <w:t xml:space="preserve"> </w:t>
      </w:r>
      <w:proofErr w:type="spellStart"/>
      <w:r w:rsidRPr="00462E0C">
        <w:t>dhe</w:t>
      </w:r>
      <w:proofErr w:type="spellEnd"/>
      <w:r w:rsidRPr="00462E0C">
        <w:t xml:space="preserve"> </w:t>
      </w:r>
      <w:proofErr w:type="spellStart"/>
      <w:r w:rsidRPr="00462E0C">
        <w:t>kushteve</w:t>
      </w:r>
      <w:proofErr w:type="spellEnd"/>
      <w:r w:rsidRPr="00462E0C">
        <w:t xml:space="preserve"> </w:t>
      </w:r>
      <w:proofErr w:type="spellStart"/>
      <w:r w:rsidRPr="00462E0C">
        <w:t>të</w:t>
      </w:r>
      <w:proofErr w:type="spellEnd"/>
      <w:r w:rsidRPr="00462E0C">
        <w:t xml:space="preserve"> </w:t>
      </w:r>
      <w:proofErr w:type="spellStart"/>
      <w:r w:rsidRPr="00462E0C">
        <w:t>përcaktuara</w:t>
      </w:r>
      <w:proofErr w:type="spellEnd"/>
      <w:r w:rsidRPr="00462E0C">
        <w:t xml:space="preserve"> </w:t>
      </w:r>
      <w:proofErr w:type="spellStart"/>
      <w:r w:rsidRPr="00462E0C">
        <w:t>në</w:t>
      </w:r>
      <w:proofErr w:type="spellEnd"/>
      <w:r w:rsidRPr="00462E0C">
        <w:t xml:space="preserve"> </w:t>
      </w:r>
      <w:proofErr w:type="spellStart"/>
      <w:r w:rsidRPr="00462E0C">
        <w:t>konventat</w:t>
      </w:r>
      <w:proofErr w:type="spellEnd"/>
      <w:r w:rsidRPr="00462E0C">
        <w:t xml:space="preserve"> </w:t>
      </w:r>
      <w:proofErr w:type="spellStart"/>
      <w:r w:rsidRPr="00462E0C">
        <w:t>ndërkombëtare</w:t>
      </w:r>
      <w:proofErr w:type="spellEnd"/>
      <w:r w:rsidRPr="00462E0C">
        <w:t xml:space="preserve">, </w:t>
      </w:r>
      <w:proofErr w:type="spellStart"/>
      <w:r w:rsidRPr="00462E0C">
        <w:t>në</w:t>
      </w:r>
      <w:proofErr w:type="spellEnd"/>
      <w:r w:rsidRPr="00462E0C">
        <w:t xml:space="preserve"> </w:t>
      </w:r>
      <w:proofErr w:type="spellStart"/>
      <w:r w:rsidRPr="00462E0C">
        <w:t>bazë</w:t>
      </w:r>
      <w:proofErr w:type="spellEnd"/>
      <w:r w:rsidRPr="00462E0C">
        <w:t xml:space="preserve"> </w:t>
      </w:r>
      <w:proofErr w:type="spellStart"/>
      <w:r w:rsidRPr="00462E0C">
        <w:t>të</w:t>
      </w:r>
      <w:proofErr w:type="spellEnd"/>
      <w:r w:rsidRPr="00462E0C">
        <w:t xml:space="preserve"> </w:t>
      </w:r>
      <w:proofErr w:type="spellStart"/>
      <w:r w:rsidRPr="00462E0C">
        <w:t>të</w:t>
      </w:r>
      <w:proofErr w:type="spellEnd"/>
      <w:r w:rsidRPr="00462E0C">
        <w:t xml:space="preserve"> </w:t>
      </w:r>
      <w:proofErr w:type="spellStart"/>
      <w:r w:rsidRPr="00462E0C">
        <w:t>cilave</w:t>
      </w:r>
      <w:proofErr w:type="spellEnd"/>
      <w:r w:rsidRPr="00462E0C">
        <w:t xml:space="preserve"> </w:t>
      </w:r>
      <w:proofErr w:type="spellStart"/>
      <w:r w:rsidRPr="00462E0C">
        <w:t>janë</w:t>
      </w:r>
      <w:proofErr w:type="spellEnd"/>
      <w:r w:rsidRPr="00462E0C">
        <w:t xml:space="preserve"> </w:t>
      </w:r>
      <w:proofErr w:type="spellStart"/>
      <w:r w:rsidRPr="00462E0C">
        <w:t>formuar</w:t>
      </w:r>
      <w:proofErr w:type="spellEnd"/>
      <w:r w:rsidRPr="00462E0C">
        <w:t xml:space="preserve"> </w:t>
      </w:r>
      <w:proofErr w:type="spellStart"/>
      <w:r w:rsidRPr="00462E0C">
        <w:t>këta</w:t>
      </w:r>
      <w:proofErr w:type="spellEnd"/>
      <w:r w:rsidRPr="00462E0C">
        <w:t xml:space="preserve"> </w:t>
      </w:r>
      <w:proofErr w:type="spellStart"/>
      <w:r w:rsidRPr="00462E0C">
        <w:t>organizma</w:t>
      </w:r>
      <w:proofErr w:type="spellEnd"/>
      <w:r w:rsidRPr="00462E0C">
        <w:t xml:space="preserve"> </w:t>
      </w:r>
      <w:proofErr w:type="spellStart"/>
      <w:r w:rsidRPr="00462E0C">
        <w:t>ose</w:t>
      </w:r>
      <w:proofErr w:type="spellEnd"/>
      <w:r w:rsidRPr="00462E0C">
        <w:t xml:space="preserve"> </w:t>
      </w:r>
      <w:proofErr w:type="spellStart"/>
      <w:r w:rsidRPr="00462E0C">
        <w:t>në</w:t>
      </w:r>
      <w:proofErr w:type="spellEnd"/>
      <w:r w:rsidRPr="00462E0C">
        <w:t xml:space="preserve"> </w:t>
      </w:r>
      <w:proofErr w:type="spellStart"/>
      <w:r w:rsidRPr="00462E0C">
        <w:t>marrëveshjet</w:t>
      </w:r>
      <w:proofErr w:type="spellEnd"/>
      <w:r w:rsidRPr="00462E0C">
        <w:t xml:space="preserve"> </w:t>
      </w:r>
      <w:proofErr w:type="spellStart"/>
      <w:r w:rsidRPr="00462E0C">
        <w:t>reciproke</w:t>
      </w:r>
      <w:proofErr w:type="spellEnd"/>
      <w:r w:rsidRPr="00462E0C">
        <w:t>;</w:t>
      </w:r>
    </w:p>
    <w:p w:rsidR="00604A99" w:rsidRPr="00462E0C" w:rsidRDefault="00604A99" w:rsidP="00604A99">
      <w:pPr>
        <w:pStyle w:val="Paragrafi"/>
      </w:pPr>
      <w:r w:rsidRPr="00462E0C">
        <w:t xml:space="preserve">c) </w:t>
      </w:r>
      <w:proofErr w:type="spellStart"/>
      <w:r w:rsidRPr="00462E0C">
        <w:t>importimi</w:t>
      </w:r>
      <w:proofErr w:type="spellEnd"/>
      <w:r w:rsidRPr="00462E0C"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 w:rsidRPr="00462E0C">
        <w:t>produkteve</w:t>
      </w:r>
      <w:proofErr w:type="spellEnd"/>
      <w:r w:rsidRPr="00462E0C">
        <w:t xml:space="preserve"> </w:t>
      </w:r>
      <w:proofErr w:type="spellStart"/>
      <w:r w:rsidRPr="00462E0C">
        <w:t>për</w:t>
      </w:r>
      <w:proofErr w:type="spellEnd"/>
      <w:r w:rsidRPr="00462E0C">
        <w:t xml:space="preserve"> </w:t>
      </w:r>
      <w:proofErr w:type="spellStart"/>
      <w:r w:rsidRPr="00462E0C">
        <w:t>qëllime</w:t>
      </w:r>
      <w:proofErr w:type="spellEnd"/>
      <w:r w:rsidRPr="00462E0C">
        <w:t xml:space="preserve"> </w:t>
      </w:r>
      <w:proofErr w:type="spellStart"/>
      <w:r w:rsidRPr="00462E0C">
        <w:t>të</w:t>
      </w:r>
      <w:proofErr w:type="spellEnd"/>
      <w:r w:rsidRPr="00462E0C">
        <w:t xml:space="preserve"> </w:t>
      </w:r>
      <w:proofErr w:type="spellStart"/>
      <w:r w:rsidRPr="00462E0C">
        <w:t>ndihmave</w:t>
      </w:r>
      <w:proofErr w:type="spellEnd"/>
      <w:r w:rsidRPr="00462E0C">
        <w:t xml:space="preserve"> </w:t>
      </w:r>
      <w:proofErr w:type="spellStart"/>
      <w:r w:rsidRPr="00462E0C">
        <w:t>humanitare</w:t>
      </w:r>
      <w:proofErr w:type="spellEnd"/>
      <w:r w:rsidRPr="00462E0C">
        <w:t>;</w:t>
      </w:r>
    </w:p>
    <w:p w:rsidR="00604A99" w:rsidRPr="00462E0C" w:rsidRDefault="00604A99" w:rsidP="00604A99">
      <w:pPr>
        <w:pStyle w:val="Paragrafi"/>
      </w:pPr>
      <w:r w:rsidRPr="00462E0C">
        <w:t xml:space="preserve">ç) </w:t>
      </w:r>
      <w:proofErr w:type="spellStart"/>
      <w:r w:rsidRPr="00462E0C">
        <w:t>ambalazhet</w:t>
      </w:r>
      <w:proofErr w:type="spellEnd"/>
      <w:r w:rsidRPr="00462E0C">
        <w:t xml:space="preserve"> </w:t>
      </w:r>
      <w:proofErr w:type="spellStart"/>
      <w:r w:rsidRPr="00462E0C">
        <w:t>plastike</w:t>
      </w:r>
      <w:proofErr w:type="spellEnd"/>
      <w:r w:rsidRPr="00462E0C">
        <w:t xml:space="preserve"> </w:t>
      </w:r>
      <w:proofErr w:type="spellStart"/>
      <w:r w:rsidRPr="00462E0C">
        <w:t>të</w:t>
      </w:r>
      <w:proofErr w:type="spellEnd"/>
      <w:r w:rsidRPr="00462E0C">
        <w:t xml:space="preserve"> </w:t>
      </w:r>
      <w:proofErr w:type="spellStart"/>
      <w:r w:rsidRPr="00462E0C">
        <w:t>importuara</w:t>
      </w:r>
      <w:proofErr w:type="spellEnd"/>
      <w:r w:rsidRPr="00462E0C">
        <w:t xml:space="preserve"> </w:t>
      </w:r>
      <w:proofErr w:type="spellStart"/>
      <w:r w:rsidRPr="00462E0C">
        <w:t>veçmas</w:t>
      </w:r>
      <w:proofErr w:type="spellEnd"/>
      <w:r w:rsidRPr="00462E0C">
        <w:t xml:space="preserve"> </w:t>
      </w:r>
      <w:proofErr w:type="spellStart"/>
      <w:r w:rsidRPr="00462E0C">
        <w:t>apo</w:t>
      </w:r>
      <w:proofErr w:type="spellEnd"/>
      <w:r w:rsidRPr="00462E0C">
        <w:t xml:space="preserve"> </w:t>
      </w:r>
      <w:proofErr w:type="spellStart"/>
      <w:r w:rsidRPr="00462E0C">
        <w:t>kur</w:t>
      </w:r>
      <w:proofErr w:type="spellEnd"/>
      <w:r w:rsidRPr="00462E0C">
        <w:t xml:space="preserve"> </w:t>
      </w:r>
      <w:proofErr w:type="spellStart"/>
      <w:r w:rsidRPr="00462E0C">
        <w:t>ambalazhojnë</w:t>
      </w:r>
      <w:proofErr w:type="spellEnd"/>
      <w:r w:rsidRPr="00462E0C">
        <w:t xml:space="preserve"> </w:t>
      </w:r>
      <w:proofErr w:type="spellStart"/>
      <w:r w:rsidRPr="00462E0C">
        <w:t>artikuj</w:t>
      </w:r>
      <w:proofErr w:type="spellEnd"/>
      <w:r w:rsidRPr="00462E0C">
        <w:t xml:space="preserve"> </w:t>
      </w:r>
      <w:proofErr w:type="spellStart"/>
      <w:r w:rsidRPr="00462E0C">
        <w:t>të</w:t>
      </w:r>
      <w:proofErr w:type="spellEnd"/>
      <w:r w:rsidRPr="00462E0C">
        <w:t xml:space="preserve"> </w:t>
      </w:r>
      <w:proofErr w:type="spellStart"/>
      <w:r w:rsidRPr="00462E0C">
        <w:t>tjerë</w:t>
      </w:r>
      <w:proofErr w:type="spellEnd"/>
      <w:r w:rsidRPr="00462E0C">
        <w:t xml:space="preserve"> </w:t>
      </w:r>
      <w:proofErr w:type="spellStart"/>
      <w:r w:rsidRPr="00462E0C">
        <w:t>të</w:t>
      </w:r>
      <w:proofErr w:type="spellEnd"/>
      <w:r w:rsidRPr="00462E0C">
        <w:t xml:space="preserve"> </w:t>
      </w:r>
      <w:proofErr w:type="spellStart"/>
      <w:r w:rsidRPr="00462E0C">
        <w:t>Nomenklaturës</w:t>
      </w:r>
      <w:proofErr w:type="spellEnd"/>
      <w:r w:rsidRPr="00462E0C">
        <w:t xml:space="preserve"> </w:t>
      </w:r>
      <w:proofErr w:type="spellStart"/>
      <w:r w:rsidRPr="00462E0C">
        <w:t>së</w:t>
      </w:r>
      <w:proofErr w:type="spellEnd"/>
      <w:r w:rsidRPr="00462E0C">
        <w:t xml:space="preserve"> </w:t>
      </w:r>
      <w:proofErr w:type="spellStart"/>
      <w:r w:rsidRPr="00462E0C">
        <w:t>Kombinuar</w:t>
      </w:r>
      <w:proofErr w:type="spellEnd"/>
      <w:r w:rsidRPr="00462E0C">
        <w:t xml:space="preserve"> </w:t>
      </w:r>
      <w:proofErr w:type="spellStart"/>
      <w:r w:rsidRPr="00462E0C">
        <w:t>të</w:t>
      </w:r>
      <w:proofErr w:type="spellEnd"/>
      <w:r w:rsidRPr="00462E0C">
        <w:t xml:space="preserve"> </w:t>
      </w:r>
      <w:proofErr w:type="spellStart"/>
      <w:r w:rsidRPr="00462E0C">
        <w:t>Mallrave</w:t>
      </w:r>
      <w:proofErr w:type="spellEnd"/>
      <w:r w:rsidRPr="00462E0C">
        <w:t xml:space="preserve"> </w:t>
      </w:r>
      <w:proofErr w:type="spellStart"/>
      <w:r w:rsidRPr="00462E0C">
        <w:t>si</w:t>
      </w:r>
      <w:proofErr w:type="spellEnd"/>
      <w:r w:rsidRPr="00462E0C">
        <w:t xml:space="preserve"> </w:t>
      </w:r>
      <w:proofErr w:type="spellStart"/>
      <w:r w:rsidRPr="00462E0C">
        <w:t>më</w:t>
      </w:r>
      <w:proofErr w:type="spellEnd"/>
      <w:r w:rsidRPr="00462E0C">
        <w:t xml:space="preserve"> </w:t>
      </w:r>
      <w:proofErr w:type="spellStart"/>
      <w:r w:rsidRPr="00462E0C">
        <w:t>poshtë</w:t>
      </w:r>
      <w:proofErr w:type="spellEnd"/>
      <w:r w:rsidRPr="00462E0C">
        <w:t xml:space="preserve">: </w:t>
      </w:r>
    </w:p>
    <w:p w:rsidR="00604A99" w:rsidRPr="00462E0C" w:rsidRDefault="00604A99" w:rsidP="00604A99">
      <w:pPr>
        <w:pStyle w:val="Paragrafi"/>
      </w:pPr>
      <w:proofErr w:type="spellStart"/>
      <w:r w:rsidRPr="00462E0C">
        <w:t>i</w:t>
      </w:r>
      <w:proofErr w:type="spellEnd"/>
      <w:r w:rsidRPr="00462E0C">
        <w:t xml:space="preserve">) </w:t>
      </w:r>
      <w:proofErr w:type="spellStart"/>
      <w:r w:rsidRPr="00462E0C">
        <w:t>arkat</w:t>
      </w:r>
      <w:proofErr w:type="spellEnd"/>
      <w:r w:rsidRPr="00462E0C">
        <w:t xml:space="preserve"> </w:t>
      </w:r>
      <w:proofErr w:type="spellStart"/>
      <w:r w:rsidRPr="00462E0C">
        <w:t>plastike</w:t>
      </w:r>
      <w:proofErr w:type="spellEnd"/>
      <w:r w:rsidRPr="00462E0C">
        <w:t xml:space="preserve">; </w:t>
      </w:r>
    </w:p>
    <w:p w:rsidR="00604A99" w:rsidRPr="00462E0C" w:rsidRDefault="00604A99" w:rsidP="00604A99">
      <w:pPr>
        <w:pStyle w:val="Paragrafi"/>
      </w:pPr>
      <w:r w:rsidRPr="00462E0C">
        <w:t xml:space="preserve">ii) </w:t>
      </w:r>
      <w:proofErr w:type="spellStart"/>
      <w:r w:rsidRPr="00462E0C">
        <w:t>fuçitë</w:t>
      </w:r>
      <w:proofErr w:type="spellEnd"/>
      <w:r w:rsidRPr="00462E0C">
        <w:t xml:space="preserve"> me </w:t>
      </w:r>
      <w:proofErr w:type="spellStart"/>
      <w:r w:rsidRPr="00462E0C">
        <w:t>kapacitet</w:t>
      </w:r>
      <w:proofErr w:type="spellEnd"/>
      <w:r w:rsidRPr="00462E0C">
        <w:t xml:space="preserve"> &gt;=20 </w:t>
      </w:r>
      <w:proofErr w:type="spellStart"/>
      <w:r w:rsidRPr="00462E0C">
        <w:t>litra</w:t>
      </w:r>
      <w:proofErr w:type="spellEnd"/>
      <w:r w:rsidRPr="00462E0C">
        <w:t xml:space="preserve">; </w:t>
      </w:r>
    </w:p>
    <w:p w:rsidR="00604A99" w:rsidRPr="00462E0C" w:rsidRDefault="00604A99" w:rsidP="00604A99">
      <w:pPr>
        <w:pStyle w:val="Paragrafi"/>
      </w:pPr>
      <w:r w:rsidRPr="00462E0C">
        <w:t xml:space="preserve">iii) </w:t>
      </w:r>
      <w:proofErr w:type="spellStart"/>
      <w:r w:rsidRPr="00462E0C">
        <w:t>kapakët</w:t>
      </w:r>
      <w:proofErr w:type="spellEnd"/>
      <w:r w:rsidRPr="00462E0C">
        <w:t xml:space="preserve"> e CD-</w:t>
      </w:r>
      <w:proofErr w:type="spellStart"/>
      <w:r w:rsidRPr="00462E0C">
        <w:t>ve</w:t>
      </w:r>
      <w:proofErr w:type="spellEnd"/>
      <w:r w:rsidRPr="00462E0C">
        <w:t xml:space="preserve"> </w:t>
      </w:r>
      <w:proofErr w:type="spellStart"/>
      <w:r w:rsidRPr="00462E0C">
        <w:t>dhe</w:t>
      </w:r>
      <w:proofErr w:type="spellEnd"/>
      <w:r w:rsidRPr="00462E0C">
        <w:t xml:space="preserve"> DVD-</w:t>
      </w:r>
      <w:proofErr w:type="spellStart"/>
      <w:r w:rsidRPr="00462E0C">
        <w:t>ve</w:t>
      </w:r>
      <w:proofErr w:type="spellEnd"/>
      <w:r w:rsidRPr="00462E0C">
        <w:t xml:space="preserve">; </w:t>
      </w:r>
    </w:p>
    <w:p w:rsidR="00604A99" w:rsidRPr="00462E0C" w:rsidRDefault="00604A99" w:rsidP="00604A99">
      <w:pPr>
        <w:pStyle w:val="Paragrafi"/>
      </w:pPr>
      <w:r w:rsidRPr="00462E0C">
        <w:t xml:space="preserve">iv) </w:t>
      </w:r>
      <w:proofErr w:type="spellStart"/>
      <w:r w:rsidRPr="00462E0C">
        <w:t>kutitë</w:t>
      </w:r>
      <w:proofErr w:type="spellEnd"/>
      <w:r w:rsidRPr="00462E0C">
        <w:t xml:space="preserve"> </w:t>
      </w:r>
      <w:proofErr w:type="spellStart"/>
      <w:r w:rsidRPr="00462E0C">
        <w:t>paketuese</w:t>
      </w:r>
      <w:proofErr w:type="spellEnd"/>
      <w:r w:rsidRPr="00462E0C">
        <w:t xml:space="preserve"> </w:t>
      </w:r>
      <w:proofErr w:type="spellStart"/>
      <w:r w:rsidRPr="00462E0C">
        <w:t>dhe</w:t>
      </w:r>
      <w:proofErr w:type="spellEnd"/>
      <w:r w:rsidRPr="00462E0C">
        <w:t xml:space="preserve"> </w:t>
      </w:r>
      <w:proofErr w:type="spellStart"/>
      <w:r w:rsidRPr="00462E0C">
        <w:t>tasat</w:t>
      </w:r>
      <w:proofErr w:type="spellEnd"/>
      <w:r w:rsidRPr="00462E0C">
        <w:t xml:space="preserve"> </w:t>
      </w:r>
      <w:proofErr w:type="spellStart"/>
      <w:r w:rsidRPr="00462E0C">
        <w:t>për</w:t>
      </w:r>
      <w:proofErr w:type="spellEnd"/>
      <w:r w:rsidRPr="00462E0C">
        <w:t xml:space="preserve"> </w:t>
      </w:r>
      <w:proofErr w:type="spellStart"/>
      <w:r w:rsidRPr="00462E0C">
        <w:t>ushqime</w:t>
      </w:r>
      <w:proofErr w:type="spellEnd"/>
      <w:r w:rsidRPr="00462E0C">
        <w:t xml:space="preserve">; </w:t>
      </w:r>
    </w:p>
    <w:p w:rsidR="00604A99" w:rsidRPr="00462E0C" w:rsidRDefault="00604A99" w:rsidP="00604A99">
      <w:pPr>
        <w:pStyle w:val="Paragrafi"/>
      </w:pPr>
      <w:r w:rsidRPr="00462E0C">
        <w:t xml:space="preserve">v) </w:t>
      </w:r>
      <w:proofErr w:type="spellStart"/>
      <w:r w:rsidRPr="00462E0C">
        <w:t>kutitë</w:t>
      </w:r>
      <w:proofErr w:type="spellEnd"/>
      <w:r w:rsidRPr="00462E0C">
        <w:t xml:space="preserve"> e </w:t>
      </w:r>
      <w:proofErr w:type="spellStart"/>
      <w:r w:rsidRPr="00462E0C">
        <w:t>votimit</w:t>
      </w:r>
      <w:proofErr w:type="spellEnd"/>
      <w:r w:rsidRPr="00462E0C">
        <w:t xml:space="preserve">; </w:t>
      </w:r>
    </w:p>
    <w:p w:rsidR="00604A99" w:rsidRPr="00462E0C" w:rsidRDefault="00604A99" w:rsidP="00604A99">
      <w:pPr>
        <w:pStyle w:val="Paragrafi"/>
      </w:pPr>
      <w:r w:rsidRPr="00462E0C">
        <w:t xml:space="preserve">vi) </w:t>
      </w:r>
      <w:proofErr w:type="spellStart"/>
      <w:r w:rsidRPr="00462E0C">
        <w:t>mbajtëset</w:t>
      </w:r>
      <w:proofErr w:type="spellEnd"/>
      <w:r w:rsidRPr="00462E0C">
        <w:t xml:space="preserve"> </w:t>
      </w:r>
      <w:proofErr w:type="spellStart"/>
      <w:r w:rsidRPr="00462E0C">
        <w:t>për</w:t>
      </w:r>
      <w:proofErr w:type="spellEnd"/>
      <w:r w:rsidRPr="00462E0C">
        <w:t xml:space="preserve"> </w:t>
      </w:r>
      <w:proofErr w:type="spellStart"/>
      <w:r w:rsidRPr="00462E0C">
        <w:t>kafe</w:t>
      </w:r>
      <w:proofErr w:type="spellEnd"/>
      <w:r w:rsidRPr="00462E0C">
        <w:t xml:space="preserve">, </w:t>
      </w:r>
      <w:proofErr w:type="spellStart"/>
      <w:r w:rsidRPr="00462E0C">
        <w:t>çaj</w:t>
      </w:r>
      <w:proofErr w:type="spellEnd"/>
      <w:r w:rsidRPr="00462E0C">
        <w:t xml:space="preserve">, </w:t>
      </w:r>
      <w:proofErr w:type="spellStart"/>
      <w:r w:rsidRPr="00462E0C">
        <w:t>erëza</w:t>
      </w:r>
      <w:proofErr w:type="spellEnd"/>
      <w:r w:rsidRPr="00462E0C">
        <w:t>;</w:t>
      </w:r>
    </w:p>
    <w:p w:rsidR="00604A99" w:rsidRPr="00462E0C" w:rsidRDefault="00604A99" w:rsidP="00604A99">
      <w:pPr>
        <w:pStyle w:val="Paragrafi"/>
      </w:pPr>
      <w:r w:rsidRPr="00462E0C">
        <w:t xml:space="preserve"> vii) </w:t>
      </w:r>
      <w:proofErr w:type="spellStart"/>
      <w:r w:rsidRPr="00462E0C">
        <w:t>mbajtëset</w:t>
      </w:r>
      <w:proofErr w:type="spellEnd"/>
      <w:r w:rsidRPr="00462E0C">
        <w:t xml:space="preserve"> </w:t>
      </w:r>
      <w:proofErr w:type="spellStart"/>
      <w:r w:rsidRPr="00462E0C">
        <w:t>për</w:t>
      </w:r>
      <w:proofErr w:type="spellEnd"/>
      <w:r w:rsidRPr="00462E0C">
        <w:t xml:space="preserve"> </w:t>
      </w:r>
      <w:proofErr w:type="spellStart"/>
      <w:r w:rsidRPr="00462E0C">
        <w:t>ushqimet</w:t>
      </w:r>
      <w:proofErr w:type="spellEnd"/>
      <w:r w:rsidRPr="00462E0C">
        <w:t xml:space="preserve">, </w:t>
      </w:r>
      <w:proofErr w:type="spellStart"/>
      <w:r w:rsidRPr="00462E0C">
        <w:t>si</w:t>
      </w:r>
      <w:proofErr w:type="spellEnd"/>
      <w:r w:rsidRPr="00462E0C">
        <w:t xml:space="preserve">: </w:t>
      </w:r>
      <w:proofErr w:type="spellStart"/>
      <w:r w:rsidRPr="00462E0C">
        <w:t>marmelatë</w:t>
      </w:r>
      <w:proofErr w:type="spellEnd"/>
      <w:r w:rsidRPr="00462E0C">
        <w:t xml:space="preserve">, </w:t>
      </w:r>
      <w:proofErr w:type="spellStart"/>
      <w:r w:rsidRPr="00462E0C">
        <w:t>bukë</w:t>
      </w:r>
      <w:proofErr w:type="spellEnd"/>
      <w:r w:rsidRPr="00462E0C">
        <w:t xml:space="preserve">, </w:t>
      </w:r>
      <w:proofErr w:type="spellStart"/>
      <w:r w:rsidRPr="00462E0C">
        <w:t>salcë</w:t>
      </w:r>
      <w:proofErr w:type="spellEnd"/>
      <w:r w:rsidRPr="00462E0C">
        <w:t xml:space="preserve">, </w:t>
      </w:r>
      <w:proofErr w:type="spellStart"/>
      <w:r w:rsidRPr="00462E0C">
        <w:t>fruta</w:t>
      </w:r>
      <w:proofErr w:type="spellEnd"/>
      <w:r w:rsidRPr="00462E0C">
        <w:t xml:space="preserve">, </w:t>
      </w:r>
      <w:proofErr w:type="spellStart"/>
      <w:r w:rsidRPr="00462E0C">
        <w:t>gjalpë</w:t>
      </w:r>
      <w:proofErr w:type="spellEnd"/>
      <w:r w:rsidRPr="00462E0C">
        <w:t xml:space="preserve">, </w:t>
      </w:r>
      <w:proofErr w:type="spellStart"/>
      <w:r w:rsidRPr="00462E0C">
        <w:t>vaj</w:t>
      </w:r>
      <w:proofErr w:type="spellEnd"/>
      <w:r w:rsidRPr="00462E0C">
        <w:t xml:space="preserve"> </w:t>
      </w:r>
      <w:proofErr w:type="spellStart"/>
      <w:r w:rsidRPr="00462E0C">
        <w:t>etj</w:t>
      </w:r>
      <w:proofErr w:type="spellEnd"/>
      <w:r w:rsidRPr="00462E0C">
        <w:t xml:space="preserve">.; </w:t>
      </w:r>
    </w:p>
    <w:p w:rsidR="00604A99" w:rsidRPr="00462E0C" w:rsidRDefault="00604A99" w:rsidP="00604A99">
      <w:pPr>
        <w:pStyle w:val="Paragrafi"/>
      </w:pPr>
      <w:r w:rsidRPr="00462E0C">
        <w:t xml:space="preserve">viii) </w:t>
      </w:r>
      <w:proofErr w:type="spellStart"/>
      <w:r w:rsidRPr="00462E0C">
        <w:t>paketuesit</w:t>
      </w:r>
      <w:proofErr w:type="spellEnd"/>
      <w:r w:rsidRPr="00462E0C">
        <w:t xml:space="preserve"> </w:t>
      </w:r>
      <w:proofErr w:type="spellStart"/>
      <w:r w:rsidRPr="00462E0C">
        <w:t>për</w:t>
      </w:r>
      <w:proofErr w:type="spellEnd"/>
      <w:r w:rsidRPr="00462E0C">
        <w:t xml:space="preserve"> </w:t>
      </w:r>
      <w:proofErr w:type="spellStart"/>
      <w:r w:rsidRPr="00462E0C">
        <w:t>serumet</w:t>
      </w:r>
      <w:proofErr w:type="spellEnd"/>
      <w:r w:rsidRPr="00462E0C">
        <w:t xml:space="preserve">, </w:t>
      </w:r>
      <w:proofErr w:type="spellStart"/>
      <w:r w:rsidRPr="00462E0C">
        <w:t>gjakun</w:t>
      </w:r>
      <w:proofErr w:type="spellEnd"/>
      <w:r w:rsidRPr="00462E0C">
        <w:t xml:space="preserve"> </w:t>
      </w:r>
      <w:proofErr w:type="spellStart"/>
      <w:r w:rsidRPr="00462E0C">
        <w:t>dhe</w:t>
      </w:r>
      <w:proofErr w:type="spellEnd"/>
      <w:r w:rsidRPr="00462E0C">
        <w:t xml:space="preserve"> </w:t>
      </w:r>
      <w:proofErr w:type="spellStart"/>
      <w:r w:rsidRPr="00462E0C">
        <w:t>barnat</w:t>
      </w:r>
      <w:proofErr w:type="spellEnd"/>
      <w:r w:rsidRPr="00462E0C">
        <w:t xml:space="preserve"> </w:t>
      </w:r>
      <w:proofErr w:type="spellStart"/>
      <w:r w:rsidRPr="00462E0C">
        <w:t>mjekësore</w:t>
      </w:r>
      <w:proofErr w:type="spellEnd"/>
      <w:r w:rsidRPr="00462E0C">
        <w:t>;</w:t>
      </w:r>
    </w:p>
    <w:p w:rsidR="00604A99" w:rsidRPr="00462E0C" w:rsidRDefault="00604A99" w:rsidP="00604A99">
      <w:pPr>
        <w:pStyle w:val="Paragrafi"/>
      </w:pPr>
      <w:r w:rsidRPr="00462E0C">
        <w:t xml:space="preserve"> d) </w:t>
      </w:r>
      <w:proofErr w:type="spellStart"/>
      <w:r w:rsidRPr="00462E0C">
        <w:t>ambalazhe</w:t>
      </w:r>
      <w:proofErr w:type="spellEnd"/>
      <w:r w:rsidRPr="00462E0C">
        <w:t xml:space="preserve"> </w:t>
      </w:r>
      <w:proofErr w:type="spellStart"/>
      <w:r w:rsidRPr="00462E0C">
        <w:t>qelqi</w:t>
      </w:r>
      <w:proofErr w:type="spellEnd"/>
      <w:r w:rsidRPr="00462E0C">
        <w:t xml:space="preserve">, </w:t>
      </w:r>
      <w:proofErr w:type="spellStart"/>
      <w:r w:rsidRPr="00462E0C">
        <w:t>të</w:t>
      </w:r>
      <w:proofErr w:type="spellEnd"/>
      <w:r w:rsidRPr="00462E0C">
        <w:t xml:space="preserve"> </w:t>
      </w:r>
      <w:proofErr w:type="spellStart"/>
      <w:r w:rsidRPr="00462E0C">
        <w:t>importuara</w:t>
      </w:r>
      <w:proofErr w:type="spellEnd"/>
      <w:r w:rsidRPr="00462E0C">
        <w:t xml:space="preserve"> </w:t>
      </w:r>
      <w:proofErr w:type="spellStart"/>
      <w:r w:rsidRPr="00462E0C">
        <w:t>veçmas</w:t>
      </w:r>
      <w:proofErr w:type="spellEnd"/>
      <w:r w:rsidRPr="00462E0C">
        <w:t xml:space="preserve"> </w:t>
      </w:r>
      <w:proofErr w:type="spellStart"/>
      <w:r w:rsidRPr="00462E0C">
        <w:t>apo</w:t>
      </w:r>
      <w:proofErr w:type="spellEnd"/>
      <w:r w:rsidRPr="00462E0C">
        <w:t xml:space="preserve"> </w:t>
      </w:r>
      <w:proofErr w:type="spellStart"/>
      <w:r w:rsidRPr="00462E0C">
        <w:t>kur</w:t>
      </w:r>
      <w:proofErr w:type="spellEnd"/>
      <w:r w:rsidRPr="00462E0C">
        <w:t xml:space="preserve"> </w:t>
      </w:r>
      <w:proofErr w:type="spellStart"/>
      <w:r w:rsidRPr="00462E0C">
        <w:t>ambalazhojnë</w:t>
      </w:r>
      <w:proofErr w:type="spellEnd"/>
      <w:r w:rsidRPr="00462E0C">
        <w:t xml:space="preserve"> </w:t>
      </w:r>
      <w:proofErr w:type="spellStart"/>
      <w:r w:rsidRPr="00462E0C">
        <w:t>artikuj</w:t>
      </w:r>
      <w:proofErr w:type="spellEnd"/>
      <w:r w:rsidRPr="00462E0C">
        <w:t xml:space="preserve"> </w:t>
      </w:r>
      <w:proofErr w:type="spellStart"/>
      <w:r w:rsidRPr="00462E0C">
        <w:t>të</w:t>
      </w:r>
      <w:proofErr w:type="spellEnd"/>
      <w:r w:rsidRPr="00462E0C">
        <w:t xml:space="preserve"> </w:t>
      </w:r>
      <w:proofErr w:type="spellStart"/>
      <w:r w:rsidRPr="00462E0C">
        <w:t>tjerë</w:t>
      </w:r>
      <w:proofErr w:type="spellEnd"/>
      <w:r w:rsidRPr="00462E0C">
        <w:t xml:space="preserve"> </w:t>
      </w:r>
      <w:proofErr w:type="spellStart"/>
      <w:r w:rsidRPr="00462E0C">
        <w:t>të</w:t>
      </w:r>
      <w:proofErr w:type="spellEnd"/>
      <w:r w:rsidRPr="00462E0C">
        <w:t xml:space="preserve"> </w:t>
      </w:r>
      <w:proofErr w:type="spellStart"/>
      <w:r w:rsidRPr="00462E0C">
        <w:t>Nomenklaturës</w:t>
      </w:r>
      <w:proofErr w:type="spellEnd"/>
      <w:r w:rsidRPr="00462E0C">
        <w:t xml:space="preserve"> </w:t>
      </w:r>
      <w:proofErr w:type="spellStart"/>
      <w:r w:rsidRPr="00462E0C">
        <w:t>së</w:t>
      </w:r>
      <w:proofErr w:type="spellEnd"/>
      <w:r w:rsidRPr="00462E0C">
        <w:t xml:space="preserve"> </w:t>
      </w:r>
      <w:proofErr w:type="spellStart"/>
      <w:r w:rsidRPr="00462E0C">
        <w:t>Kombinuar</w:t>
      </w:r>
      <w:proofErr w:type="spellEnd"/>
      <w:r w:rsidRPr="00462E0C">
        <w:t xml:space="preserve"> </w:t>
      </w:r>
      <w:proofErr w:type="spellStart"/>
      <w:r w:rsidRPr="00462E0C">
        <w:t>të</w:t>
      </w:r>
      <w:proofErr w:type="spellEnd"/>
      <w:r w:rsidRPr="00462E0C">
        <w:t xml:space="preserve"> </w:t>
      </w:r>
      <w:proofErr w:type="spellStart"/>
      <w:r w:rsidRPr="00462E0C">
        <w:t>Mallrave</w:t>
      </w:r>
      <w:proofErr w:type="spellEnd"/>
      <w:r w:rsidRPr="00462E0C">
        <w:t xml:space="preserve"> </w:t>
      </w:r>
      <w:proofErr w:type="spellStart"/>
      <w:r w:rsidRPr="00462E0C">
        <w:t>si</w:t>
      </w:r>
      <w:proofErr w:type="spellEnd"/>
      <w:r w:rsidRPr="00462E0C">
        <w:t xml:space="preserve"> </w:t>
      </w:r>
      <w:proofErr w:type="spellStart"/>
      <w:r w:rsidRPr="00462E0C">
        <w:t>më</w:t>
      </w:r>
      <w:proofErr w:type="spellEnd"/>
      <w:r w:rsidRPr="00462E0C">
        <w:t xml:space="preserve"> </w:t>
      </w:r>
      <w:proofErr w:type="spellStart"/>
      <w:r w:rsidRPr="00462E0C">
        <w:t>poshtë</w:t>
      </w:r>
      <w:proofErr w:type="spellEnd"/>
      <w:r w:rsidRPr="00462E0C">
        <w:t>:</w:t>
      </w:r>
    </w:p>
    <w:p w:rsidR="00604A99" w:rsidRPr="00462E0C" w:rsidRDefault="00604A99" w:rsidP="00604A99">
      <w:pPr>
        <w:pStyle w:val="Paragrafi"/>
        <w:rPr>
          <w:rFonts w:ascii="Times New Roman" w:hAnsi="Times New Roman"/>
          <w:lang w:val="sq-AL"/>
        </w:rPr>
      </w:pPr>
      <w:r w:rsidRPr="00462E0C">
        <w:rPr>
          <w:rFonts w:ascii="Times New Roman" w:hAnsi="Times New Roman"/>
          <w:lang w:val="sq-AL"/>
        </w:rPr>
        <w:t>i) ampulat për barnat mjekësore;</w:t>
      </w:r>
    </w:p>
    <w:p w:rsidR="00604A99" w:rsidRPr="00462E0C" w:rsidRDefault="00604A99" w:rsidP="00604A99">
      <w:pPr>
        <w:pStyle w:val="Paragrafi"/>
        <w:rPr>
          <w:rFonts w:ascii="Times New Roman" w:hAnsi="Times New Roman"/>
          <w:lang w:val="sq-AL"/>
        </w:rPr>
      </w:pPr>
      <w:r w:rsidRPr="00462E0C">
        <w:rPr>
          <w:rFonts w:ascii="Times New Roman" w:hAnsi="Times New Roman"/>
          <w:lang w:val="sq-AL"/>
        </w:rPr>
        <w:t>ii) shishet për mbajtjen e serumit, gjakut dhe barnave mjekësore;</w:t>
      </w:r>
    </w:p>
    <w:p w:rsidR="00604A99" w:rsidRPr="00462E0C" w:rsidRDefault="00604A99" w:rsidP="00604A99">
      <w:pPr>
        <w:pStyle w:val="Paragrafi"/>
      </w:pPr>
      <w:r w:rsidRPr="00462E0C">
        <w:t xml:space="preserve">dh) </w:t>
      </w:r>
      <w:proofErr w:type="spellStart"/>
      <w:r w:rsidRPr="00462E0C">
        <w:t>ambalazhet</w:t>
      </w:r>
      <w:proofErr w:type="spellEnd"/>
      <w:r w:rsidRPr="00462E0C">
        <w:t xml:space="preserve"> </w:t>
      </w:r>
      <w:proofErr w:type="spellStart"/>
      <w:r w:rsidRPr="00462E0C">
        <w:t>plastike</w:t>
      </w:r>
      <w:proofErr w:type="spellEnd"/>
      <w:r w:rsidRPr="00462E0C">
        <w:t xml:space="preserve"> </w:t>
      </w:r>
      <w:proofErr w:type="spellStart"/>
      <w:r w:rsidRPr="00462E0C">
        <w:t>dhe</w:t>
      </w:r>
      <w:proofErr w:type="spellEnd"/>
      <w:r w:rsidRPr="00462E0C">
        <w:t xml:space="preserve"> </w:t>
      </w:r>
      <w:proofErr w:type="spellStart"/>
      <w:r w:rsidRPr="00462E0C">
        <w:t>qelqi</w:t>
      </w:r>
      <w:proofErr w:type="spellEnd"/>
      <w:r w:rsidRPr="00462E0C">
        <w:t xml:space="preserve">, </w:t>
      </w:r>
      <w:proofErr w:type="spellStart"/>
      <w:r w:rsidRPr="00462E0C">
        <w:t>të</w:t>
      </w:r>
      <w:proofErr w:type="spellEnd"/>
      <w:r w:rsidRPr="00462E0C">
        <w:t xml:space="preserve"> </w:t>
      </w:r>
      <w:proofErr w:type="spellStart"/>
      <w:r w:rsidRPr="00462E0C">
        <w:t>vendosura</w:t>
      </w:r>
      <w:proofErr w:type="spellEnd"/>
      <w:r w:rsidRPr="00462E0C">
        <w:t xml:space="preserve"> </w:t>
      </w:r>
      <w:proofErr w:type="spellStart"/>
      <w:r w:rsidRPr="00462E0C">
        <w:t>nën</w:t>
      </w:r>
      <w:proofErr w:type="spellEnd"/>
      <w:r w:rsidRPr="00462E0C">
        <w:t xml:space="preserve"> </w:t>
      </w:r>
      <w:proofErr w:type="spellStart"/>
      <w:r w:rsidRPr="00462E0C">
        <w:t>regjime</w:t>
      </w:r>
      <w:proofErr w:type="spellEnd"/>
      <w:r w:rsidRPr="00462E0C">
        <w:t xml:space="preserve"> </w:t>
      </w:r>
      <w:proofErr w:type="spellStart"/>
      <w:r w:rsidRPr="00462E0C">
        <w:t>doganore</w:t>
      </w:r>
      <w:proofErr w:type="spellEnd"/>
      <w:r w:rsidRPr="00462E0C">
        <w:t xml:space="preserve"> </w:t>
      </w:r>
      <w:proofErr w:type="spellStart"/>
      <w:r w:rsidRPr="00462E0C">
        <w:t>pezulluese</w:t>
      </w:r>
      <w:proofErr w:type="spellEnd"/>
      <w:r w:rsidRPr="00462E0C">
        <w:t xml:space="preserve">.”. </w:t>
      </w:r>
    </w:p>
    <w:p w:rsidR="00604A99" w:rsidRPr="00462E0C" w:rsidRDefault="00604A99" w:rsidP="00604A99">
      <w:pPr>
        <w:pStyle w:val="NeniNr"/>
        <w:keepNext w:val="0"/>
      </w:pPr>
      <w:proofErr w:type="spellStart"/>
      <w:r w:rsidRPr="00462E0C">
        <w:t>Neni</w:t>
      </w:r>
      <w:proofErr w:type="spellEnd"/>
      <w:r w:rsidRPr="00462E0C">
        <w:t xml:space="preserve"> 8</w:t>
      </w:r>
    </w:p>
    <w:p w:rsidR="00604A99" w:rsidRPr="0005348A" w:rsidRDefault="00604A99" w:rsidP="00604A99">
      <w:pPr>
        <w:pStyle w:val="Paragrafi"/>
        <w:rPr>
          <w:sz w:val="12"/>
        </w:rPr>
      </w:pPr>
    </w:p>
    <w:p w:rsidR="00604A99" w:rsidRPr="00462E0C" w:rsidRDefault="00604A99" w:rsidP="00604A99">
      <w:pPr>
        <w:pStyle w:val="Paragrafi"/>
      </w:pPr>
      <w:proofErr w:type="spellStart"/>
      <w:r w:rsidRPr="00462E0C">
        <w:t>Në</w:t>
      </w:r>
      <w:proofErr w:type="spellEnd"/>
      <w:r w:rsidRPr="00462E0C">
        <w:t xml:space="preserve"> </w:t>
      </w:r>
      <w:proofErr w:type="spellStart"/>
      <w:r w:rsidRPr="00462E0C">
        <w:t>nenin</w:t>
      </w:r>
      <w:proofErr w:type="spellEnd"/>
      <w:r w:rsidRPr="00462E0C">
        <w:t xml:space="preserve"> 11, </w:t>
      </w:r>
      <w:proofErr w:type="spellStart"/>
      <w:r w:rsidRPr="00462E0C">
        <w:t>shkronja</w:t>
      </w:r>
      <w:proofErr w:type="spellEnd"/>
      <w:r w:rsidRPr="00462E0C">
        <w:t xml:space="preserve"> “ç” </w:t>
      </w:r>
      <w:proofErr w:type="spellStart"/>
      <w:r w:rsidRPr="00462E0C">
        <w:t>ndryshohet</w:t>
      </w:r>
      <w:proofErr w:type="spellEnd"/>
      <w:r w:rsidRPr="00462E0C">
        <w:t xml:space="preserve"> </w:t>
      </w:r>
      <w:proofErr w:type="spellStart"/>
      <w:r w:rsidRPr="00462E0C">
        <w:t>si</w:t>
      </w:r>
      <w:proofErr w:type="spellEnd"/>
      <w:r w:rsidRPr="00462E0C">
        <w:t xml:space="preserve"> </w:t>
      </w:r>
      <w:proofErr w:type="spellStart"/>
      <w:r w:rsidRPr="00462E0C">
        <w:t>më</w:t>
      </w:r>
      <w:proofErr w:type="spellEnd"/>
      <w:r w:rsidRPr="00462E0C">
        <w:t xml:space="preserve"> </w:t>
      </w:r>
      <w:proofErr w:type="spellStart"/>
      <w:r w:rsidRPr="00462E0C">
        <w:t>poshtë</w:t>
      </w:r>
      <w:proofErr w:type="spellEnd"/>
      <w:r w:rsidRPr="00462E0C">
        <w:t>:</w:t>
      </w:r>
    </w:p>
    <w:p w:rsidR="00604A99" w:rsidRPr="00462E0C" w:rsidRDefault="00604A99" w:rsidP="00604A99">
      <w:pPr>
        <w:pStyle w:val="Paragrafi"/>
      </w:pPr>
      <w:r w:rsidRPr="00462E0C">
        <w:t xml:space="preserve">“ç) </w:t>
      </w:r>
      <w:proofErr w:type="spellStart"/>
      <w:r w:rsidRPr="00462E0C">
        <w:t>tarifa</w:t>
      </w:r>
      <w:proofErr w:type="spellEnd"/>
      <w:r w:rsidRPr="00462E0C">
        <w:t xml:space="preserve"> </w:t>
      </w:r>
      <w:proofErr w:type="spellStart"/>
      <w:r w:rsidRPr="00462E0C">
        <w:t>për</w:t>
      </w:r>
      <w:proofErr w:type="spellEnd"/>
      <w:r w:rsidRPr="00462E0C">
        <w:t xml:space="preserve"> </w:t>
      </w:r>
      <w:proofErr w:type="spellStart"/>
      <w:r w:rsidRPr="00462E0C">
        <w:t>veprime</w:t>
      </w:r>
      <w:proofErr w:type="spellEnd"/>
      <w:r w:rsidRPr="00462E0C">
        <w:t xml:space="preserve"> e </w:t>
      </w:r>
      <w:proofErr w:type="spellStart"/>
      <w:r w:rsidRPr="00462E0C">
        <w:t>shërbime</w:t>
      </w:r>
      <w:proofErr w:type="spellEnd"/>
      <w:r w:rsidRPr="00462E0C">
        <w:t xml:space="preserve"> </w:t>
      </w:r>
      <w:proofErr w:type="spellStart"/>
      <w:r w:rsidRPr="00462E0C">
        <w:t>të</w:t>
      </w:r>
      <w:proofErr w:type="spellEnd"/>
      <w:r w:rsidRPr="00462E0C">
        <w:t xml:space="preserve"> </w:t>
      </w:r>
      <w:proofErr w:type="spellStart"/>
      <w:r w:rsidRPr="00462E0C">
        <w:t>administratës</w:t>
      </w:r>
      <w:proofErr w:type="spellEnd"/>
      <w:r w:rsidRPr="00462E0C">
        <w:t xml:space="preserve"> </w:t>
      </w:r>
      <w:proofErr w:type="spellStart"/>
      <w:r w:rsidRPr="00462E0C">
        <w:t>gjyqësore</w:t>
      </w:r>
      <w:proofErr w:type="spellEnd"/>
      <w:r w:rsidRPr="00462E0C">
        <w:t xml:space="preserve"> e </w:t>
      </w:r>
      <w:proofErr w:type="spellStart"/>
      <w:r w:rsidRPr="00462E0C">
        <w:t>Ministrisë</w:t>
      </w:r>
      <w:proofErr w:type="spellEnd"/>
      <w:r w:rsidRPr="00462E0C">
        <w:t xml:space="preserve"> </w:t>
      </w:r>
      <w:proofErr w:type="spellStart"/>
      <w:r w:rsidRPr="00462E0C">
        <w:t>së</w:t>
      </w:r>
      <w:proofErr w:type="spellEnd"/>
      <w:r w:rsidRPr="00462E0C">
        <w:t xml:space="preserve"> </w:t>
      </w:r>
      <w:proofErr w:type="spellStart"/>
      <w:r w:rsidRPr="00462E0C">
        <w:t>Drejtësisë</w:t>
      </w:r>
      <w:proofErr w:type="spellEnd"/>
      <w:r w:rsidRPr="00462E0C">
        <w:t xml:space="preserve">, </w:t>
      </w:r>
      <w:proofErr w:type="spellStart"/>
      <w:r w:rsidRPr="00462E0C">
        <w:t>prokurorisë</w:t>
      </w:r>
      <w:proofErr w:type="spellEnd"/>
      <w:r w:rsidRPr="00462E0C">
        <w:t xml:space="preserve"> </w:t>
      </w:r>
      <w:proofErr w:type="spellStart"/>
      <w:r w:rsidRPr="00462E0C">
        <w:t>dhe</w:t>
      </w:r>
      <w:proofErr w:type="spellEnd"/>
      <w:r w:rsidRPr="00462E0C">
        <w:t xml:space="preserve"> </w:t>
      </w:r>
      <w:proofErr w:type="spellStart"/>
      <w:r w:rsidRPr="00462E0C">
        <w:t>noterisë</w:t>
      </w:r>
      <w:proofErr w:type="spellEnd"/>
      <w:r w:rsidRPr="00462E0C">
        <w:t>.”.</w:t>
      </w:r>
    </w:p>
    <w:p w:rsidR="00604A99" w:rsidRPr="00462E0C" w:rsidRDefault="00604A99" w:rsidP="00604A99">
      <w:pPr>
        <w:pStyle w:val="NeniNr"/>
        <w:keepNext w:val="0"/>
      </w:pPr>
      <w:proofErr w:type="spellStart"/>
      <w:r w:rsidRPr="00462E0C">
        <w:t>Neni</w:t>
      </w:r>
      <w:proofErr w:type="spellEnd"/>
      <w:r w:rsidRPr="00462E0C">
        <w:t xml:space="preserve"> 9</w:t>
      </w:r>
    </w:p>
    <w:p w:rsidR="00604A99" w:rsidRPr="0005348A" w:rsidRDefault="00604A99" w:rsidP="00604A99">
      <w:pPr>
        <w:pStyle w:val="Paragrafi"/>
        <w:rPr>
          <w:sz w:val="12"/>
        </w:rPr>
      </w:pPr>
    </w:p>
    <w:p w:rsidR="00604A99" w:rsidRPr="00462E0C" w:rsidRDefault="00604A99" w:rsidP="00604A99">
      <w:pPr>
        <w:pStyle w:val="Paragrafi"/>
        <w:rPr>
          <w:rStyle w:val="Strong"/>
          <w:b w:val="0"/>
          <w:bCs w:val="0"/>
        </w:rPr>
      </w:pPr>
      <w:proofErr w:type="spellStart"/>
      <w:r w:rsidRPr="00462E0C">
        <w:t>Ky</w:t>
      </w:r>
      <w:proofErr w:type="spellEnd"/>
      <w:r w:rsidRPr="00462E0C">
        <w:t xml:space="preserve"> </w:t>
      </w:r>
      <w:proofErr w:type="spellStart"/>
      <w:r w:rsidRPr="00462E0C">
        <w:t>ligj</w:t>
      </w:r>
      <w:proofErr w:type="spellEnd"/>
      <w:r w:rsidRPr="00462E0C">
        <w:t xml:space="preserve"> </w:t>
      </w:r>
      <w:proofErr w:type="spellStart"/>
      <w:r w:rsidRPr="00462E0C">
        <w:t>hyn</w:t>
      </w:r>
      <w:proofErr w:type="spellEnd"/>
      <w:r w:rsidRPr="00462E0C">
        <w:t xml:space="preserve"> </w:t>
      </w:r>
      <w:proofErr w:type="spellStart"/>
      <w:r w:rsidRPr="00462E0C">
        <w:t>në</w:t>
      </w:r>
      <w:proofErr w:type="spellEnd"/>
      <w:r w:rsidRPr="00462E0C">
        <w:t xml:space="preserve"> </w:t>
      </w:r>
      <w:proofErr w:type="spellStart"/>
      <w:r w:rsidRPr="00462E0C">
        <w:t>fuqi</w:t>
      </w:r>
      <w:proofErr w:type="spellEnd"/>
      <w:r w:rsidRPr="00462E0C">
        <w:t xml:space="preserve"> </w:t>
      </w:r>
      <w:proofErr w:type="spellStart"/>
      <w:r w:rsidRPr="00462E0C">
        <w:t>menjëherë</w:t>
      </w:r>
      <w:proofErr w:type="spellEnd"/>
      <w:r w:rsidRPr="00462E0C">
        <w:t xml:space="preserve">, </w:t>
      </w:r>
      <w:proofErr w:type="spellStart"/>
      <w:r w:rsidRPr="00462E0C">
        <w:t>botohet</w:t>
      </w:r>
      <w:proofErr w:type="spellEnd"/>
      <w:r w:rsidRPr="00462E0C">
        <w:t xml:space="preserve"> </w:t>
      </w:r>
      <w:proofErr w:type="spellStart"/>
      <w:r w:rsidRPr="00462E0C">
        <w:t>në</w:t>
      </w:r>
      <w:proofErr w:type="spellEnd"/>
      <w:r w:rsidRPr="00462E0C">
        <w:t xml:space="preserve"> </w:t>
      </w:r>
      <w:proofErr w:type="spellStart"/>
      <w:r w:rsidRPr="00462E0C">
        <w:t>Fletoren</w:t>
      </w:r>
      <w:proofErr w:type="spellEnd"/>
      <w:r w:rsidRPr="00462E0C">
        <w:t xml:space="preserve"> </w:t>
      </w:r>
      <w:proofErr w:type="spellStart"/>
      <w:r w:rsidRPr="00462E0C">
        <w:t>Zyrtare</w:t>
      </w:r>
      <w:proofErr w:type="spellEnd"/>
      <w:r w:rsidRPr="00462E0C">
        <w:t xml:space="preserve"> </w:t>
      </w:r>
      <w:proofErr w:type="spellStart"/>
      <w:r w:rsidRPr="00462E0C">
        <w:t>dhe</w:t>
      </w:r>
      <w:proofErr w:type="spellEnd"/>
      <w:r w:rsidRPr="00462E0C">
        <w:t xml:space="preserve"> </w:t>
      </w:r>
      <w:proofErr w:type="spellStart"/>
      <w:r w:rsidRPr="00462E0C">
        <w:t>i</w:t>
      </w:r>
      <w:proofErr w:type="spellEnd"/>
      <w:r w:rsidRPr="00462E0C">
        <w:t xml:space="preserve"> </w:t>
      </w:r>
      <w:proofErr w:type="spellStart"/>
      <w:r w:rsidRPr="00462E0C">
        <w:t>shtrin</w:t>
      </w:r>
      <w:proofErr w:type="spellEnd"/>
      <w:r w:rsidRPr="00462E0C">
        <w:t xml:space="preserve"> </w:t>
      </w:r>
      <w:proofErr w:type="spellStart"/>
      <w:r w:rsidRPr="00462E0C">
        <w:t>efektet</w:t>
      </w:r>
      <w:proofErr w:type="spellEnd"/>
      <w:r w:rsidRPr="00462E0C">
        <w:t xml:space="preserve"> </w:t>
      </w:r>
      <w:proofErr w:type="spellStart"/>
      <w:r w:rsidRPr="00462E0C">
        <w:t>financiare</w:t>
      </w:r>
      <w:proofErr w:type="spellEnd"/>
      <w:r w:rsidRPr="00462E0C">
        <w:t xml:space="preserve"> </w:t>
      </w:r>
      <w:proofErr w:type="spellStart"/>
      <w:r w:rsidRPr="00462E0C">
        <w:t>nga</w:t>
      </w:r>
      <w:proofErr w:type="spellEnd"/>
      <w:r w:rsidRPr="00462E0C">
        <w:t xml:space="preserve"> data 1 </w:t>
      </w:r>
      <w:proofErr w:type="spellStart"/>
      <w:r w:rsidRPr="00462E0C">
        <w:t>janar</w:t>
      </w:r>
      <w:proofErr w:type="spellEnd"/>
      <w:r w:rsidRPr="00462E0C">
        <w:t xml:space="preserve"> 2014.</w:t>
      </w:r>
    </w:p>
    <w:p w:rsidR="00604A99" w:rsidRPr="0005348A" w:rsidRDefault="00604A99" w:rsidP="00604A99">
      <w:pPr>
        <w:pStyle w:val="Paragrafi"/>
        <w:rPr>
          <w:rStyle w:val="Strong"/>
          <w:bCs w:val="0"/>
          <w:sz w:val="12"/>
        </w:rPr>
      </w:pPr>
    </w:p>
    <w:p w:rsidR="00604A99" w:rsidRDefault="00604A99" w:rsidP="00604A99">
      <w:pPr>
        <w:pStyle w:val="Paragrafi"/>
      </w:pPr>
      <w:proofErr w:type="spellStart"/>
      <w:r w:rsidRPr="00462E0C">
        <w:t>Miratuar</w:t>
      </w:r>
      <w:proofErr w:type="spellEnd"/>
      <w:r w:rsidRPr="00462E0C">
        <w:t xml:space="preserve"> </w:t>
      </w:r>
      <w:proofErr w:type="spellStart"/>
      <w:r w:rsidRPr="00462E0C">
        <w:t>në</w:t>
      </w:r>
      <w:proofErr w:type="spellEnd"/>
      <w:r w:rsidRPr="00462E0C">
        <w:t xml:space="preserve"> </w:t>
      </w:r>
      <w:proofErr w:type="spellStart"/>
      <w:r w:rsidRPr="00462E0C">
        <w:t>datën</w:t>
      </w:r>
      <w:proofErr w:type="spellEnd"/>
      <w:r w:rsidRPr="00462E0C">
        <w:t xml:space="preserve"> 28.12.2013</w:t>
      </w:r>
    </w:p>
    <w:p w:rsidR="00604A99" w:rsidRPr="0005348A" w:rsidRDefault="00604A99" w:rsidP="00604A99">
      <w:pPr>
        <w:pStyle w:val="Paragrafi"/>
        <w:rPr>
          <w:sz w:val="12"/>
        </w:rPr>
      </w:pPr>
    </w:p>
    <w:p w:rsidR="00604A99" w:rsidRPr="00771014" w:rsidRDefault="00604A99" w:rsidP="00604A99">
      <w:pPr>
        <w:pStyle w:val="Paragrafi"/>
        <w:ind w:firstLine="0"/>
        <w:rPr>
          <w:b/>
          <w:lang w:val="sq-AL"/>
        </w:rPr>
      </w:pPr>
      <w:r w:rsidRPr="00771014">
        <w:rPr>
          <w:b/>
          <w:lang w:val="sq-AL"/>
        </w:rPr>
        <w:t xml:space="preserve">Dekretuar me dekretin nr. </w:t>
      </w:r>
      <w:r>
        <w:rPr>
          <w:b/>
          <w:lang w:val="sq-AL"/>
        </w:rPr>
        <w:t>8445</w:t>
      </w:r>
      <w:r w:rsidRPr="00771014">
        <w:rPr>
          <w:b/>
          <w:lang w:val="sq-AL"/>
        </w:rPr>
        <w:t>, datë 30.12.2013 “Për shpallje ligji dhe dhënien e pëlqimit për hyrjen në fuqi menjëherë të ligjit” të Presidentit të Republikës së Shqipërisë, Bujar Nishani.</w:t>
      </w:r>
    </w:p>
    <w:sectPr w:rsidR="00604A99" w:rsidRPr="00771014" w:rsidSect="00CE30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604A99"/>
    <w:rsid w:val="001979B7"/>
    <w:rsid w:val="00604A99"/>
    <w:rsid w:val="00CE3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A87BA14-AFD4-43A2-8B65-6E77F79C7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4A99"/>
    <w:rPr>
      <w:rFonts w:ascii="Times New Roman" w:eastAsia="MS Mincho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604A99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NeniNr">
    <w:name w:val="Neni_Nr"/>
    <w:next w:val="Normal"/>
    <w:link w:val="NeniNrChar"/>
    <w:rsid w:val="00604A99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604A99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604A99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604A99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604A99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604A99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604A99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604A99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styleId="Strong">
    <w:name w:val="Strong"/>
    <w:basedOn w:val="DefaultParagraphFont"/>
    <w:qFormat/>
    <w:rsid w:val="00604A99"/>
    <w:rPr>
      <w:b/>
      <w:bCs/>
    </w:rPr>
  </w:style>
  <w:style w:type="character" w:customStyle="1" w:styleId="TitulliChar">
    <w:name w:val="Titulli Char"/>
    <w:basedOn w:val="DefaultParagraphFont"/>
    <w:link w:val="Titulli"/>
    <w:rsid w:val="00604A99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NeniNrChar">
    <w:name w:val="Neni_Nr Char"/>
    <w:basedOn w:val="DefaultParagraphFont"/>
    <w:link w:val="NeniNr"/>
    <w:rsid w:val="00604A99"/>
    <w:rPr>
      <w:rFonts w:ascii="CG Times" w:eastAsia="MS Mincho" w:hAnsi="CG Times" w:cs="CG Times"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604A99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1282</Words>
  <Characters>7309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2019-03-18T14:29:00Z</dcterms:created>
  <dcterms:modified xsi:type="dcterms:W3CDTF">2019-03-18T14:29:00Z</dcterms:modified>
</cp:coreProperties>
</file>