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B0F" w:rsidRPr="00C7602B" w:rsidRDefault="00A64B0F" w:rsidP="00A64B0F">
      <w:pPr>
        <w:pStyle w:val="Akti"/>
        <w:keepNext w:val="0"/>
        <w:ind w:firstLine="0"/>
        <w:rPr>
          <w:lang w:val="sq-AL"/>
        </w:rPr>
      </w:pPr>
      <w:r w:rsidRPr="00C7602B">
        <w:rPr>
          <w:lang w:val="sq-AL"/>
        </w:rPr>
        <w:t>LIGJ</w:t>
      </w:r>
    </w:p>
    <w:p w:rsidR="00A64B0F" w:rsidRPr="00C7602B" w:rsidRDefault="00A64B0F" w:rsidP="00A64B0F">
      <w:pPr>
        <w:pStyle w:val="NumriData"/>
        <w:keepNext w:val="0"/>
        <w:ind w:firstLine="0"/>
        <w:rPr>
          <w:lang w:val="sq-AL"/>
        </w:rPr>
      </w:pPr>
      <w:r w:rsidRPr="00C7602B">
        <w:rPr>
          <w:lang w:val="sq-AL"/>
        </w:rPr>
        <w:t>Nr. 17/2014</w:t>
      </w:r>
    </w:p>
    <w:p w:rsidR="00A64B0F" w:rsidRPr="000A6180" w:rsidRDefault="00A64B0F" w:rsidP="00A64B0F">
      <w:pPr>
        <w:pStyle w:val="Paragrafi"/>
        <w:ind w:firstLine="0"/>
        <w:rPr>
          <w:sz w:val="14"/>
          <w:lang w:val="sq-AL"/>
        </w:rPr>
      </w:pPr>
    </w:p>
    <w:p w:rsidR="00A64B0F" w:rsidRPr="00C7602B" w:rsidRDefault="00A64B0F" w:rsidP="00A64B0F">
      <w:pPr>
        <w:pStyle w:val="Titulli"/>
        <w:keepNext w:val="0"/>
        <w:rPr>
          <w:lang w:val="sq-AL"/>
        </w:rPr>
      </w:pPr>
      <w:r w:rsidRPr="00C7602B">
        <w:rPr>
          <w:lang w:val="sq-AL"/>
        </w:rPr>
        <w:t>PËR NJË SHTESË NË LIGJIN NR. 8580 DATË 17.2.2000, “PËR PARTITË POLITIKE”, TË NDRYSHUAR</w:t>
      </w:r>
    </w:p>
    <w:p w:rsidR="00A64B0F" w:rsidRPr="008E38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Paragrafi"/>
        <w:rPr>
          <w:lang w:val="sq-AL"/>
        </w:rPr>
      </w:pPr>
      <w:r w:rsidRPr="00C7602B">
        <w:rPr>
          <w:lang w:val="sq-AL"/>
        </w:rPr>
        <w:t>Në mbështetje të neneve 78 dhe 83, pika 1, të Kushtetutës, me propozimin e një grupi deputetësh,</w:t>
      </w:r>
    </w:p>
    <w:p w:rsidR="00A64B0F" w:rsidRPr="00C05507" w:rsidRDefault="00A64B0F" w:rsidP="00A64B0F">
      <w:pPr>
        <w:pStyle w:val="VENDOSI"/>
        <w:keepNext w:val="0"/>
        <w:rPr>
          <w:sz w:val="12"/>
          <w:lang w:val="sq-AL"/>
        </w:rPr>
      </w:pPr>
    </w:p>
    <w:p w:rsidR="00A64B0F" w:rsidRPr="00C7602B" w:rsidRDefault="00A64B0F" w:rsidP="00A64B0F">
      <w:pPr>
        <w:pStyle w:val="VENDOSI"/>
        <w:keepNext w:val="0"/>
        <w:rPr>
          <w:lang w:val="sq-AL"/>
        </w:rPr>
      </w:pPr>
      <w:r w:rsidRPr="00C7602B">
        <w:rPr>
          <w:lang w:val="sq-AL"/>
        </w:rPr>
        <w:t xml:space="preserve">KUVENDI </w:t>
      </w:r>
    </w:p>
    <w:p w:rsidR="00A64B0F" w:rsidRPr="00C7602B" w:rsidRDefault="00A64B0F" w:rsidP="00A64B0F">
      <w:pPr>
        <w:pStyle w:val="VENDOSI"/>
        <w:keepNext w:val="0"/>
        <w:rPr>
          <w:lang w:val="sq-AL"/>
        </w:rPr>
      </w:pPr>
      <w:r w:rsidRPr="00C7602B">
        <w:rPr>
          <w:lang w:val="sq-AL"/>
        </w:rPr>
        <w:t>I REPUBLIKËS SË SHQIPËRISË</w:t>
      </w:r>
    </w:p>
    <w:p w:rsidR="00A64B0F" w:rsidRPr="008E38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VENDOSI"/>
        <w:keepNext w:val="0"/>
        <w:rPr>
          <w:lang w:val="sq-AL"/>
        </w:rPr>
      </w:pPr>
      <w:r w:rsidRPr="00C7602B">
        <w:rPr>
          <w:lang w:val="sq-AL"/>
        </w:rPr>
        <w:t>VENDOSI:</w:t>
      </w:r>
    </w:p>
    <w:p w:rsidR="00A64B0F" w:rsidRPr="008E38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Paragrafi"/>
        <w:rPr>
          <w:lang w:val="sq-AL"/>
        </w:rPr>
      </w:pPr>
      <w:r w:rsidRPr="00C7602B">
        <w:rPr>
          <w:lang w:val="sq-AL"/>
        </w:rPr>
        <w:t>Në ligjin nr. 8580, datë 17.2.2000, “Për partitë politike”, të ndryshuar, bëhet shtesa si më poshtë:</w:t>
      </w:r>
    </w:p>
    <w:p w:rsidR="00A64B0F" w:rsidRPr="00C7602B" w:rsidRDefault="00A64B0F" w:rsidP="00A64B0F">
      <w:pPr>
        <w:pStyle w:val="NeniNr"/>
        <w:keepNext w:val="0"/>
        <w:rPr>
          <w:lang w:val="sq-AL"/>
        </w:rPr>
      </w:pPr>
      <w:r w:rsidRPr="00C7602B">
        <w:rPr>
          <w:lang w:val="sq-AL"/>
        </w:rPr>
        <w:t>Neni 1</w:t>
      </w:r>
    </w:p>
    <w:p w:rsidR="00A64B0F" w:rsidRPr="007047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Paragrafi"/>
        <w:rPr>
          <w:lang w:val="sq-AL"/>
        </w:rPr>
      </w:pPr>
      <w:r w:rsidRPr="00C7602B">
        <w:rPr>
          <w:lang w:val="sq-AL"/>
        </w:rPr>
        <w:t>Në nenin 19, shkronja “b”, rreshti i dytë, pas fjalëve “partive parlamentare” shtohen fjalët “dhe partive që kanë marrë mbi 10 mijë vota në zgjedhjet e fundit parlamentare”.</w:t>
      </w:r>
    </w:p>
    <w:p w:rsidR="00A64B0F" w:rsidRPr="00C7602B" w:rsidRDefault="00A64B0F" w:rsidP="00A64B0F">
      <w:pPr>
        <w:pStyle w:val="NeniNr"/>
        <w:keepNext w:val="0"/>
        <w:rPr>
          <w:lang w:val="sq-AL"/>
        </w:rPr>
      </w:pPr>
      <w:r w:rsidRPr="00C7602B">
        <w:rPr>
          <w:lang w:val="sq-AL"/>
        </w:rPr>
        <w:t>Neni 2</w:t>
      </w:r>
    </w:p>
    <w:p w:rsidR="00A64B0F" w:rsidRPr="008E38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Paragrafi"/>
        <w:rPr>
          <w:lang w:val="sq-AL"/>
        </w:rPr>
      </w:pPr>
      <w:r w:rsidRPr="00C7602B">
        <w:rPr>
          <w:lang w:val="sq-AL"/>
        </w:rPr>
        <w:t>Ky ligj hyn në fuqi 15 ditë pas botimit në Fletoren Zyrtare.</w:t>
      </w:r>
    </w:p>
    <w:p w:rsidR="00A64B0F" w:rsidRPr="008E38E7" w:rsidRDefault="00A64B0F" w:rsidP="00A64B0F">
      <w:pPr>
        <w:pStyle w:val="Paragrafi"/>
        <w:rPr>
          <w:sz w:val="10"/>
          <w:szCs w:val="10"/>
          <w:lang w:val="sq-AL"/>
        </w:rPr>
      </w:pPr>
    </w:p>
    <w:p w:rsidR="00A64B0F" w:rsidRPr="00C7602B" w:rsidRDefault="00A64B0F" w:rsidP="00A64B0F">
      <w:pPr>
        <w:pStyle w:val="Paragrafi"/>
        <w:rPr>
          <w:lang w:val="sq-AL"/>
        </w:rPr>
      </w:pPr>
      <w:r w:rsidRPr="00C7602B">
        <w:rPr>
          <w:lang w:val="sq-AL"/>
        </w:rPr>
        <w:t>Miratuar në datën 20.2.2014</w:t>
      </w:r>
    </w:p>
    <w:p w:rsidR="00A64B0F" w:rsidRPr="007047E7" w:rsidRDefault="00A64B0F" w:rsidP="00A64B0F">
      <w:pPr>
        <w:pStyle w:val="Paragrafi"/>
        <w:rPr>
          <w:b/>
          <w:sz w:val="10"/>
          <w:szCs w:val="10"/>
          <w:lang w:val="sq-AL"/>
        </w:rPr>
      </w:pPr>
    </w:p>
    <w:p w:rsidR="00A64B0F" w:rsidRPr="008E38E7" w:rsidRDefault="00A64B0F" w:rsidP="00A64B0F">
      <w:pPr>
        <w:pStyle w:val="Paragrafi"/>
        <w:ind w:firstLine="0"/>
        <w:rPr>
          <w:b/>
          <w:spacing w:val="-4"/>
          <w:szCs w:val="21"/>
          <w:lang w:val="sq-AL"/>
        </w:rPr>
      </w:pPr>
      <w:r>
        <w:rPr>
          <w:b/>
          <w:spacing w:val="-4"/>
          <w:szCs w:val="21"/>
          <w:lang w:val="sq-AL"/>
        </w:rPr>
        <w:t>Shpallur me dekretin nr. 8512</w:t>
      </w:r>
      <w:r w:rsidRPr="00316C84">
        <w:rPr>
          <w:b/>
          <w:spacing w:val="-4"/>
          <w:szCs w:val="21"/>
          <w:lang w:val="sq-AL"/>
        </w:rPr>
        <w:t>, datë 6.3.2014 të Presidentit të Republikës së Shqipërisë, Bujar Nishani</w:t>
      </w:r>
    </w:p>
    <w:p w:rsidR="00000000" w:rsidRDefault="00A64B0F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5"/>
  <w:proofState w:spelling="clean"/>
  <w:defaultTabStop w:val="720"/>
  <w:characterSpacingControl w:val="doNotCompress"/>
  <w:compat>
    <w:useFELayout/>
  </w:compat>
  <w:rsids>
    <w:rsidRoot w:val="00A64B0F"/>
    <w:rsid w:val="00A64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A64B0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umriData">
    <w:name w:val="Numri_Data"/>
    <w:next w:val="Normal"/>
    <w:link w:val="NumriDataChar"/>
    <w:rsid w:val="00A64B0F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A64B0F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A64B0F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basedOn w:val="DefaultParagraphFont"/>
    <w:link w:val="Paragrafi"/>
    <w:locked/>
    <w:rsid w:val="00A64B0F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A64B0F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A64B0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A64B0F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basedOn w:val="DefaultParagraphFont"/>
    <w:link w:val="Titulli"/>
    <w:rsid w:val="00A64B0F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ktiChar">
    <w:name w:val="Akti Char"/>
    <w:basedOn w:val="DefaultParagraphFont"/>
    <w:link w:val="Akti"/>
    <w:rsid w:val="00A64B0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NeniNr">
    <w:name w:val="Neni_Nr"/>
    <w:next w:val="Normal"/>
    <w:link w:val="NeniNrChar"/>
    <w:rsid w:val="00A64B0F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sz w:val="21"/>
      <w:lang w:val="en-GB"/>
    </w:rPr>
  </w:style>
  <w:style w:type="character" w:customStyle="1" w:styleId="NeniNrChar">
    <w:name w:val="Neni_Nr Char"/>
    <w:basedOn w:val="DefaultParagraphFont"/>
    <w:link w:val="NeniNr"/>
    <w:rsid w:val="00A64B0F"/>
    <w:rPr>
      <w:rFonts w:ascii="CG Times" w:eastAsia="MS Mincho" w:hAnsi="CG Times" w:cs="CG Times"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Company>Grizli777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Vjollca.Pacrami</dc:creator>
  <cp:keywords/>
  <dc:description/>
  <cp:lastModifiedBy>Vjollca.Pacrami</cp:lastModifiedBy>
  <cp:revision>2</cp:revision>
  <dcterms:created xsi:type="dcterms:W3CDTF">2014-07-24T07:33:00Z</dcterms:created>
  <dcterms:modified xsi:type="dcterms:W3CDTF">2014-07-24T07:34:00Z</dcterms:modified>
</cp:coreProperties>
</file>