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4D" w:rsidRPr="0044798C" w:rsidRDefault="001C1D4D" w:rsidP="001C1D4D">
      <w:pPr>
        <w:pStyle w:val="Akti"/>
        <w:rPr>
          <w:lang w:val="sq-AL"/>
        </w:rPr>
      </w:pPr>
      <w:r w:rsidRPr="0044798C">
        <w:rPr>
          <w:lang w:val="sq-AL"/>
        </w:rPr>
        <w:t>LIGJ</w:t>
      </w:r>
    </w:p>
    <w:p w:rsidR="001C1D4D" w:rsidRPr="0044798C" w:rsidRDefault="001C1D4D" w:rsidP="001C1D4D">
      <w:pPr>
        <w:pStyle w:val="NumriData"/>
        <w:rPr>
          <w:lang w:val="sq-AL"/>
        </w:rPr>
      </w:pPr>
      <w:r w:rsidRPr="0044798C">
        <w:rPr>
          <w:lang w:val="sq-AL"/>
        </w:rPr>
        <w:t>Nr. 47/2014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Titulli"/>
        <w:rPr>
          <w:lang w:val="sq-AL"/>
        </w:rPr>
      </w:pPr>
      <w:r w:rsidRPr="0044798C">
        <w:rPr>
          <w:lang w:val="sq-AL"/>
        </w:rPr>
        <w:t xml:space="preserve">PËR DISA SHTESA DHE NDRYSHIME NË LIGJIN NR. 9355, DATË 10.3.2005, “PËR NDIHMËN DHE SHËRBIMET SHOQËRORE”, </w:t>
      </w:r>
    </w:p>
    <w:p w:rsidR="001C1D4D" w:rsidRPr="0044798C" w:rsidRDefault="001C1D4D" w:rsidP="001C1D4D">
      <w:pPr>
        <w:pStyle w:val="Titulli"/>
        <w:rPr>
          <w:lang w:val="sq-AL"/>
        </w:rPr>
      </w:pPr>
      <w:r w:rsidRPr="0044798C">
        <w:rPr>
          <w:lang w:val="sq-AL"/>
        </w:rPr>
        <w:t>TË NDRYSHUAR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Në mbështetje të neneve 78 dhe 83, pika 1, të Kushtetutës, me propozimin e Këshillit të Ministrave, 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VENDOSI"/>
        <w:rPr>
          <w:lang w:val="sq-AL"/>
        </w:rPr>
      </w:pPr>
      <w:r w:rsidRPr="0044798C">
        <w:rPr>
          <w:lang w:val="sq-AL"/>
        </w:rPr>
        <w:t>KUVENDI</w:t>
      </w:r>
    </w:p>
    <w:p w:rsidR="001C1D4D" w:rsidRPr="0044798C" w:rsidRDefault="001C1D4D" w:rsidP="001C1D4D">
      <w:pPr>
        <w:pStyle w:val="VENDOSI"/>
        <w:rPr>
          <w:lang w:val="sq-AL"/>
        </w:rPr>
      </w:pPr>
      <w:r w:rsidRPr="0044798C">
        <w:rPr>
          <w:lang w:val="sq-AL"/>
        </w:rPr>
        <w:t>I REPUBLIKËS SË SHQIPËRISË</w:t>
      </w:r>
    </w:p>
    <w:p w:rsidR="001C1D4D" w:rsidRPr="0044798C" w:rsidRDefault="001C1D4D" w:rsidP="001C1D4D">
      <w:pPr>
        <w:pStyle w:val="VENDOSI"/>
        <w:rPr>
          <w:sz w:val="14"/>
          <w:lang w:val="sq-AL"/>
        </w:rPr>
      </w:pPr>
    </w:p>
    <w:p w:rsidR="001C1D4D" w:rsidRPr="0044798C" w:rsidRDefault="001C1D4D" w:rsidP="001C1D4D">
      <w:pPr>
        <w:pStyle w:val="VENDOSI"/>
        <w:rPr>
          <w:lang w:val="sq-AL"/>
        </w:rPr>
      </w:pPr>
      <w:r w:rsidRPr="0044798C">
        <w:rPr>
          <w:lang w:val="sq-AL"/>
        </w:rPr>
        <w:t>VENDOSI: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ligjin nr. 9355, datë 10.3.2005, “Për ndihmën dhe shërbimet shoqërore”, të ndryshuar, bëhen këto shtesa dhe ndryshime: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1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1, pika 1, pas fjalëve “ruajtjen e integritetit” shtohen fjalët “e përfshirjen shoqërore për”.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2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4, pika 13 ndryshohet si më poshtë: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 “13. “Të ardhura të familjes” janë të ardhurat e të gjithë anëtarëve të familjes nga çdo lloj burimi, përfshirë dhe ata anëtarë që jetojnë dhe punojnë jashtë shtetit. Nuk përfshihen në të ardhurat e familjes pagesat që marrin anëtarët e familjes me aftësi të kufizuar, në kuptim të këtij ligji.”.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3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5, pika 5 ndryshohet si më poshtë: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 “5. Viktimat e dhunës në marrëdhëniet familjare, për periudhën e vlefshmërisë së urdhrit të mbrojtjes ose të urdhrit të menjëhershëm të mbrojtjes, që nuk trajtohen në institucionet e përkujdesjes shoqërore.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Viktimat e dhunës në marrëdhëniet familjare, për periudhën e vlefshmërisë së urdhrit të mbrojtjes ose të urdhrit të menjëhershëm të mbrojtjes, përfitojnë sipas përcaktimeve të nenit 23, pika 3, të këtij ligji.”.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4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9, pas pikës 3 shtohen pikat 4 dhe 5 me këtë përmbajtje: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 “4. Personat që, me vendim të formës së prerë të gjykatës, vuajnë dënimin me heqje lirie.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5. Personat që trajtohen në institucionet e përkujdesjes rezidenciale publike, të financuara nga fondet e Buxhetit të Shtetit, për masën e ndihmës ekonomike apo pagesën për aftësinë e kufizuar.”. </w:t>
      </w:r>
    </w:p>
    <w:p w:rsidR="001C1D4D" w:rsidRPr="0044798C" w:rsidRDefault="001C1D4D" w:rsidP="001C1D4D">
      <w:pPr>
        <w:pStyle w:val="Paragrafi"/>
        <w:rPr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5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11, pika 2 ndryshohet si më poshtë: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 “2. Përfituesve, të klasifikuar me vendim të KMCAP-it në grupet e aftësisë së kufizuar, u ndërpritet pagesa pas 24 muajsh punësimi. Procedurat në rastet e rikthimit në skemën e përfitimit të pagesës së aftësisë së kufizuar përcaktohen me vendim të Këshillit të Ministrave.”. </w:t>
      </w: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6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20 bëhen këto shtesa dhe ndryshime:</w:t>
      </w:r>
    </w:p>
    <w:p w:rsidR="001C1D4D" w:rsidRPr="0044798C" w:rsidRDefault="001C1D4D" w:rsidP="001C1D4D">
      <w:pPr>
        <w:pStyle w:val="Paragrafi"/>
        <w:rPr>
          <w:lang w:val="sq-AL"/>
        </w:rPr>
      </w:pPr>
      <w:proofErr w:type="spellStart"/>
      <w:r>
        <w:rPr>
          <w:lang w:val="sq-AL"/>
        </w:rPr>
        <w:t>1.</w:t>
      </w:r>
      <w:r w:rsidRPr="0044798C">
        <w:rPr>
          <w:lang w:val="sq-AL"/>
        </w:rPr>
        <w:t>Në</w:t>
      </w:r>
      <w:proofErr w:type="spellEnd"/>
      <w:r w:rsidRPr="0044798C">
        <w:rPr>
          <w:lang w:val="sq-AL"/>
        </w:rPr>
        <w:t xml:space="preserve"> fund të pikës 1 shtohet fjalia me këtë përmbajtje: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“Këshilli i njësisë së qeverisjes vendore publikon, brenda 24 orëve nga marrja e vendimit, listën e plotë të përfituesve të ndihmës ekonomike dhe pagesën për personat me aftësi të kufizuar.”.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2. Pika 2 ndryshohet si më poshtë: 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lastRenderedPageBreak/>
        <w:t xml:space="preserve"> “2. Kërkesa për të përfituar ndihmë ekonomike bëhet me shkrim nga: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a) kryetari i familjes ose njëri nga anëtarët madhorë të familjes;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b) secili prej bashkëshortëve, në rastet kur ata janë në proces zgjidhjeje martese dhe nuk ka ende vendim gjykate të formës së prerë.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Kërkesa dhe dokumentacioni për të përfituar ndihmë ekonomike paraqiten tek administratori shoqëror në njësinë e qeverisjes vendore.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Kriteret, procedura dhe dokumentacioni për përfitimin e ndihmës ekonomike, si dhe nivelet minimale dhe maksimale të masës për përfitimin e saj përcaktohen me vendim të Këshillit të Ministrave.”.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7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Në nenin 22 bëhen këto shtesa dhe ndryshime: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1. Pas fjalëve “Buxhetit të Shtetit” shtohen fjalët “duke përfshirë edhe shpenzimet e shërbimit shëndetësor/mjekësor”.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2. Paragrafi i parë numërtohet pika “1” dhe, pas saj, shtohet pika 2 me këtë përmbajtje:</w:t>
      </w: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 xml:space="preserve"> “2. Përfituesit e shërbimeve shoqërore, të përcaktuar në pikën 1 të këtij neni, përfshihen në kategorinë e personave ekonomikisht joaktivë, në kuptim të skemës së sigurimeve të detyrueshme të kujdesit shëndetësor. Kontributi në fondin e sigurimeve të detyrueshme shëndetësore për këto kategori paguhet nga Buxheti i Shtetit.”.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lang w:val="sq-AL"/>
        </w:rPr>
      </w:pPr>
      <w:r w:rsidRPr="0044798C">
        <w:rPr>
          <w:lang w:val="sq-AL"/>
        </w:rPr>
        <w:t>Neni 8</w:t>
      </w:r>
    </w:p>
    <w:p w:rsidR="001C1D4D" w:rsidRPr="0044798C" w:rsidRDefault="001C1D4D" w:rsidP="001C1D4D">
      <w:pPr>
        <w:pStyle w:val="Paragrafi"/>
        <w:rPr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  <w:r w:rsidRPr="0044798C">
        <w:rPr>
          <w:lang w:val="sq-AL"/>
        </w:rPr>
        <w:t>Pas nenit 41 shtohet neni 41/1 me këtë përmbajtje:</w:t>
      </w:r>
    </w:p>
    <w:p w:rsidR="001C1D4D" w:rsidRPr="0044798C" w:rsidRDefault="001C1D4D" w:rsidP="001C1D4D">
      <w:pPr>
        <w:pStyle w:val="Paragrafi"/>
        <w:rPr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</w:p>
    <w:p w:rsidR="001C1D4D" w:rsidRPr="0044798C" w:rsidRDefault="001C1D4D" w:rsidP="001C1D4D">
      <w:pPr>
        <w:pStyle w:val="Paragrafi"/>
        <w:rPr>
          <w:lang w:val="sq-AL"/>
        </w:rPr>
      </w:pPr>
    </w:p>
    <w:p w:rsidR="001C1D4D" w:rsidRPr="0044798C" w:rsidRDefault="001C1D4D" w:rsidP="001C1D4D">
      <w:pPr>
        <w:pStyle w:val="NeniNr"/>
        <w:rPr>
          <w:spacing w:val="-4"/>
          <w:lang w:val="sq-AL"/>
        </w:rPr>
      </w:pPr>
      <w:r w:rsidRPr="0044798C">
        <w:rPr>
          <w:spacing w:val="-4"/>
          <w:lang w:val="sq-AL"/>
        </w:rPr>
        <w:t>“Neni 41/1</w:t>
      </w:r>
    </w:p>
    <w:p w:rsidR="001C1D4D" w:rsidRPr="0044798C" w:rsidRDefault="001C1D4D" w:rsidP="001C1D4D">
      <w:pPr>
        <w:pStyle w:val="NeniTitull"/>
        <w:rPr>
          <w:spacing w:val="-4"/>
          <w:lang w:val="sq-AL"/>
        </w:rPr>
      </w:pPr>
      <w:r w:rsidRPr="0044798C">
        <w:rPr>
          <w:spacing w:val="-4"/>
          <w:lang w:val="sq-AL"/>
        </w:rPr>
        <w:t>Ankimi për përfitimin e ndihmës ekonomike</w:t>
      </w:r>
    </w:p>
    <w:p w:rsidR="001C1D4D" w:rsidRPr="0044798C" w:rsidRDefault="001C1D4D" w:rsidP="001C1D4D">
      <w:pPr>
        <w:pStyle w:val="Paragrafi"/>
        <w:rPr>
          <w:spacing w:val="-4"/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spacing w:val="-4"/>
          <w:lang w:val="sq-AL"/>
        </w:rPr>
      </w:pPr>
      <w:r w:rsidRPr="0044798C">
        <w:rPr>
          <w:spacing w:val="-4"/>
          <w:lang w:val="sq-AL"/>
        </w:rPr>
        <w:t xml:space="preserve">1. </w:t>
      </w:r>
      <w:proofErr w:type="spellStart"/>
      <w:r w:rsidRPr="0044798C">
        <w:rPr>
          <w:spacing w:val="-4"/>
          <w:lang w:val="sq-AL"/>
        </w:rPr>
        <w:t>Aplikuesi</w:t>
      </w:r>
      <w:proofErr w:type="spellEnd"/>
      <w:r w:rsidRPr="0044798C">
        <w:rPr>
          <w:spacing w:val="-4"/>
          <w:lang w:val="sq-AL"/>
        </w:rPr>
        <w:t xml:space="preserve">, për përfitimin e ndihmës ekonomike në zonat pilot, kur gjykon se vendimi zyrtar i organit përkatës është i padrejtë, mund t’i paraqesë ankesë me shkrim kryetarit të njësisë së qeverisjes vendore. Ankesat bëhen brenda 7 ditëve pas marrjes së  njoftimit. Organi i njësisë së qeverisjes vendore shqyrton ankesën dhe njofton me shkrim ankuesin brenda 5 ditëve pas marrjes së ankesës. </w:t>
      </w:r>
    </w:p>
    <w:p w:rsidR="001C1D4D" w:rsidRPr="0044798C" w:rsidRDefault="001C1D4D" w:rsidP="001C1D4D">
      <w:pPr>
        <w:pStyle w:val="Paragrafi"/>
        <w:rPr>
          <w:spacing w:val="-4"/>
          <w:lang w:val="sq-AL"/>
        </w:rPr>
      </w:pPr>
      <w:r w:rsidRPr="0044798C">
        <w:rPr>
          <w:spacing w:val="-4"/>
          <w:lang w:val="sq-AL"/>
        </w:rPr>
        <w:t xml:space="preserve">2. </w:t>
      </w:r>
      <w:proofErr w:type="spellStart"/>
      <w:r w:rsidRPr="0044798C">
        <w:rPr>
          <w:spacing w:val="-4"/>
          <w:lang w:val="sq-AL"/>
        </w:rPr>
        <w:t>Aplikuesi</w:t>
      </w:r>
      <w:proofErr w:type="spellEnd"/>
      <w:r w:rsidRPr="0044798C">
        <w:rPr>
          <w:spacing w:val="-4"/>
          <w:lang w:val="sq-AL"/>
        </w:rPr>
        <w:t xml:space="preserve">, për përfitimin e ndihmës ekonomike, kur gjykon se vendimi i marrë nga organi i qeverisjes vendore nuk është i drejtë, i paraqet ankesë me shkrim drejtorit të zyrës rajonale të Shërbimit Social Shtetëror. Ankesat dorëzohen brenda 5 ditëve nga data e marrjes së vendimit nga njësia e qeverisjes vendore. </w:t>
      </w:r>
    </w:p>
    <w:p w:rsidR="001C1D4D" w:rsidRPr="0044798C" w:rsidRDefault="001C1D4D" w:rsidP="001C1D4D">
      <w:pPr>
        <w:pStyle w:val="Paragrafi"/>
        <w:rPr>
          <w:spacing w:val="-4"/>
          <w:lang w:val="sq-AL"/>
        </w:rPr>
      </w:pPr>
      <w:r w:rsidRPr="0044798C">
        <w:rPr>
          <w:spacing w:val="-4"/>
          <w:lang w:val="sq-AL"/>
        </w:rPr>
        <w:t xml:space="preserve">3. Drejtori i zyrës rajonale të Shërbimit Social Shtetëror, pas shqyrtimit dhe verifikimit të ankesës, njofton me shkrim për vendimin e marrë </w:t>
      </w:r>
      <w:proofErr w:type="spellStart"/>
      <w:r w:rsidRPr="0044798C">
        <w:rPr>
          <w:spacing w:val="-4"/>
          <w:lang w:val="sq-AL"/>
        </w:rPr>
        <w:t>aplikuesin</w:t>
      </w:r>
      <w:proofErr w:type="spellEnd"/>
      <w:r w:rsidRPr="0044798C">
        <w:rPr>
          <w:spacing w:val="-4"/>
          <w:lang w:val="sq-AL"/>
        </w:rPr>
        <w:t xml:space="preserve"> dhe njësinë e qeverisjes vendore, për përfitimin e ndihmës ekonomike, brenda 10 ditëve pas marrjes së ankesës.”. </w:t>
      </w:r>
    </w:p>
    <w:p w:rsidR="001C1D4D" w:rsidRPr="0044798C" w:rsidRDefault="001C1D4D" w:rsidP="001C1D4D">
      <w:pPr>
        <w:pStyle w:val="Paragrafi"/>
        <w:rPr>
          <w:spacing w:val="-4"/>
          <w:sz w:val="14"/>
          <w:lang w:val="sq-AL"/>
        </w:rPr>
      </w:pPr>
    </w:p>
    <w:p w:rsidR="001C1D4D" w:rsidRPr="0044798C" w:rsidRDefault="001C1D4D" w:rsidP="001C1D4D">
      <w:pPr>
        <w:pStyle w:val="NeniNr"/>
        <w:rPr>
          <w:spacing w:val="-4"/>
          <w:lang w:val="sq-AL"/>
        </w:rPr>
      </w:pPr>
      <w:r w:rsidRPr="0044798C">
        <w:rPr>
          <w:spacing w:val="-4"/>
          <w:lang w:val="sq-AL"/>
        </w:rPr>
        <w:t>Neni 9</w:t>
      </w:r>
    </w:p>
    <w:p w:rsidR="001C1D4D" w:rsidRPr="0044798C" w:rsidRDefault="001C1D4D" w:rsidP="001C1D4D">
      <w:pPr>
        <w:pStyle w:val="Paragrafi"/>
        <w:rPr>
          <w:spacing w:val="-4"/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spacing w:val="-4"/>
          <w:lang w:val="sq-AL"/>
        </w:rPr>
      </w:pPr>
      <w:r w:rsidRPr="0044798C">
        <w:rPr>
          <w:spacing w:val="-4"/>
          <w:lang w:val="sq-AL"/>
        </w:rPr>
        <w:t>Në nenin 42/1, fjalia e parë e pikës 1 ndryshohet si më poshtë:</w:t>
      </w:r>
    </w:p>
    <w:p w:rsidR="001C1D4D" w:rsidRPr="0044798C" w:rsidRDefault="001C1D4D" w:rsidP="001C1D4D">
      <w:pPr>
        <w:pStyle w:val="Paragrafi"/>
        <w:rPr>
          <w:spacing w:val="-4"/>
          <w:lang w:val="sq-AL"/>
        </w:rPr>
      </w:pPr>
      <w:r w:rsidRPr="0044798C">
        <w:rPr>
          <w:spacing w:val="-4"/>
          <w:lang w:val="sq-AL"/>
        </w:rPr>
        <w:t xml:space="preserve"> “1. Kërkesa për të përfituar ndihmën ekonomike bëhet me shkrim nga kryetari i familjes/individit në nevojë.”.</w:t>
      </w:r>
    </w:p>
    <w:p w:rsidR="001C1D4D" w:rsidRPr="0044798C" w:rsidRDefault="001C1D4D" w:rsidP="001C1D4D">
      <w:pPr>
        <w:pStyle w:val="NeniNr"/>
        <w:rPr>
          <w:spacing w:val="-4"/>
          <w:lang w:val="sq-AL"/>
        </w:rPr>
      </w:pPr>
      <w:r w:rsidRPr="0044798C">
        <w:rPr>
          <w:spacing w:val="-4"/>
          <w:lang w:val="sq-AL"/>
        </w:rPr>
        <w:t>Neni 10</w:t>
      </w:r>
    </w:p>
    <w:p w:rsidR="001C1D4D" w:rsidRPr="0044798C" w:rsidRDefault="001C1D4D" w:rsidP="001C1D4D">
      <w:pPr>
        <w:pStyle w:val="Paragrafi"/>
        <w:rPr>
          <w:spacing w:val="-4"/>
          <w:sz w:val="14"/>
          <w:lang w:val="sq-AL"/>
        </w:rPr>
      </w:pPr>
    </w:p>
    <w:p w:rsidR="001C1D4D" w:rsidRPr="0044798C" w:rsidRDefault="001C1D4D" w:rsidP="001C1D4D">
      <w:pPr>
        <w:pStyle w:val="Paragrafi"/>
        <w:rPr>
          <w:spacing w:val="-4"/>
          <w:lang w:val="sq-AL"/>
        </w:rPr>
      </w:pPr>
      <w:r w:rsidRPr="0044798C">
        <w:rPr>
          <w:spacing w:val="-4"/>
          <w:lang w:val="sq-AL"/>
        </w:rPr>
        <w:t xml:space="preserve">Ky ligj hyn në fuqi 15 ditë pas botimit në Fletoren Zyrtare. </w:t>
      </w:r>
    </w:p>
    <w:p w:rsidR="001C1D4D" w:rsidRPr="0044798C" w:rsidRDefault="001C1D4D" w:rsidP="001C1D4D">
      <w:pPr>
        <w:pStyle w:val="Autoriteti"/>
        <w:rPr>
          <w:spacing w:val="-4"/>
          <w:lang w:val="sq-AL"/>
        </w:rPr>
      </w:pPr>
      <w:r w:rsidRPr="0044798C">
        <w:rPr>
          <w:spacing w:val="-4"/>
          <w:lang w:val="sq-AL"/>
        </w:rPr>
        <w:t>KRYETARI</w:t>
      </w:r>
    </w:p>
    <w:p w:rsidR="001C1D4D" w:rsidRPr="0044798C" w:rsidRDefault="001C1D4D" w:rsidP="001C1D4D">
      <w:pPr>
        <w:pStyle w:val="AutoritetiEmer"/>
        <w:rPr>
          <w:spacing w:val="-4"/>
          <w:lang w:val="sq-AL"/>
        </w:rPr>
      </w:pPr>
      <w:r w:rsidRPr="0044798C">
        <w:rPr>
          <w:spacing w:val="-4"/>
          <w:lang w:val="sq-AL"/>
        </w:rPr>
        <w:t>Ilir Meta</w:t>
      </w:r>
    </w:p>
    <w:p w:rsidR="001C1D4D" w:rsidRPr="0044798C" w:rsidRDefault="001C1D4D" w:rsidP="001C1D4D">
      <w:pPr>
        <w:pStyle w:val="Paragrafi"/>
        <w:rPr>
          <w:spacing w:val="-4"/>
          <w:sz w:val="6"/>
          <w:lang w:val="sq-AL"/>
        </w:rPr>
      </w:pPr>
      <w:r w:rsidRPr="0044798C">
        <w:rPr>
          <w:spacing w:val="-4"/>
          <w:lang w:val="sq-AL"/>
        </w:rPr>
        <w:t>Miratuar në datën 24.4.2014</w:t>
      </w:r>
    </w:p>
    <w:p w:rsidR="001C1D4D" w:rsidRPr="0044798C" w:rsidRDefault="001C1D4D" w:rsidP="001C1D4D">
      <w:pPr>
        <w:pStyle w:val="Akti"/>
        <w:keepNext w:val="0"/>
        <w:rPr>
          <w:spacing w:val="-4"/>
          <w:lang w:val="sq-AL"/>
        </w:rPr>
      </w:pPr>
    </w:p>
    <w:p w:rsidR="00000000" w:rsidRDefault="001C1D4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1C1D4D"/>
    <w:rsid w:val="001C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1D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C1D4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C1D4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C1D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C1D4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C1D4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1C1D4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C1D4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C1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C1D4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1C1D4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1C1D4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1C1D4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1C1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1C1D4D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1C1D4D"/>
    <w:rPr>
      <w:rFonts w:ascii="CG Times" w:eastAsia="MS Mincho" w:hAnsi="CG Times" w:cs="CG Times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C1D4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4223</Characters>
  <Application>Microsoft Office Word</Application>
  <DocSecurity>0</DocSecurity>
  <Lines>35</Lines>
  <Paragraphs>9</Paragraphs>
  <ScaleCrop>false</ScaleCrop>
  <Company>Grizli777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2014-09-23T13:30:00Z</dcterms:created>
  <dcterms:modified xsi:type="dcterms:W3CDTF">2014-09-23T13:30:00Z</dcterms:modified>
</cp:coreProperties>
</file>