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0C53" w:rsidRPr="00D85A89" w:rsidRDefault="00FF0C53" w:rsidP="00FF0C53">
      <w:pPr>
        <w:pStyle w:val="Akti"/>
        <w:ind w:firstLine="0"/>
        <w:rPr>
          <w:lang w:val="sq-AL"/>
        </w:rPr>
      </w:pPr>
      <w:r w:rsidRPr="00D85A89">
        <w:rPr>
          <w:lang w:val="sq-AL"/>
        </w:rPr>
        <w:t>LIGJ</w:t>
      </w:r>
    </w:p>
    <w:p w:rsidR="00FF0C53" w:rsidRPr="00D85A89" w:rsidRDefault="00FF0C53" w:rsidP="00FF0C53">
      <w:pPr>
        <w:pStyle w:val="NumriData"/>
        <w:ind w:firstLine="0"/>
        <w:rPr>
          <w:lang w:val="sq-AL"/>
        </w:rPr>
      </w:pPr>
      <w:r w:rsidRPr="00D85A89">
        <w:rPr>
          <w:lang w:val="sq-AL"/>
        </w:rPr>
        <w:t>Nr. 68/2014</w:t>
      </w:r>
    </w:p>
    <w:p w:rsidR="00FF0C53" w:rsidRPr="00D85A89" w:rsidRDefault="00FF0C53" w:rsidP="00FF0C53">
      <w:pPr>
        <w:pStyle w:val="Paragrafi"/>
        <w:ind w:firstLine="0"/>
        <w:rPr>
          <w:sz w:val="14"/>
          <w:lang w:val="sq-AL"/>
        </w:rPr>
      </w:pPr>
    </w:p>
    <w:p w:rsidR="00FF0C53" w:rsidRPr="00D85A89" w:rsidRDefault="00FF0C53" w:rsidP="00FF0C53">
      <w:pPr>
        <w:pStyle w:val="Titulli"/>
        <w:rPr>
          <w:vertAlign w:val="superscript"/>
          <w:lang w:val="sq-AL"/>
        </w:rPr>
      </w:pPr>
      <w:r w:rsidRPr="00D85A89">
        <w:rPr>
          <w:lang w:val="sq-AL"/>
        </w:rPr>
        <w:t>PËR DISA SHTESA DHE NDRYSHIME NË LIGJIN NR. 9587, DATË 20.7.2006, “PËR MBROJTJEN E BIODIVERSITETIT”, TË NDRYSHUAR</w:t>
      </w:r>
      <w:r w:rsidRPr="00D85A89">
        <w:rPr>
          <w:vertAlign w:val="superscript"/>
          <w:lang w:val="sq-AL"/>
        </w:rPr>
        <w:footnoteReference w:id="2"/>
      </w:r>
    </w:p>
    <w:p w:rsidR="00FF0C53" w:rsidRPr="00D85A89" w:rsidRDefault="00FF0C53" w:rsidP="00FF0C53">
      <w:pPr>
        <w:pStyle w:val="Paragrafi"/>
        <w:rPr>
          <w:sz w:val="14"/>
          <w:lang w:val="sq-AL"/>
        </w:rPr>
      </w:pPr>
    </w:p>
    <w:p w:rsidR="00FF0C53" w:rsidRPr="00D85A89" w:rsidRDefault="00FF0C53" w:rsidP="00FF0C53">
      <w:pPr>
        <w:pStyle w:val="Paragrafi"/>
        <w:rPr>
          <w:lang w:val="sq-AL"/>
        </w:rPr>
      </w:pPr>
      <w:r w:rsidRPr="00D85A89">
        <w:rPr>
          <w:lang w:val="sq-AL"/>
        </w:rPr>
        <w:t>Në mbështetje të neneve 78 dhe 83, pika 1, të Kushtetutës, me propozimin e Këshillit të Ministrave, </w:t>
      </w:r>
    </w:p>
    <w:p w:rsidR="00FF0C53" w:rsidRPr="00D85A89" w:rsidRDefault="00FF0C53" w:rsidP="00FF0C53">
      <w:pPr>
        <w:pStyle w:val="Paragrafi"/>
        <w:rPr>
          <w:sz w:val="16"/>
          <w:lang w:val="sq-AL"/>
        </w:rPr>
      </w:pPr>
    </w:p>
    <w:p w:rsidR="00FF0C53" w:rsidRPr="00D85A89" w:rsidRDefault="00FF0C53" w:rsidP="00FF0C53">
      <w:pPr>
        <w:pStyle w:val="VENDOSI"/>
        <w:rPr>
          <w:lang w:val="sq-AL"/>
        </w:rPr>
      </w:pPr>
      <w:r w:rsidRPr="00D85A89">
        <w:rPr>
          <w:lang w:val="sq-AL"/>
        </w:rPr>
        <w:t>KUVENDI</w:t>
      </w:r>
    </w:p>
    <w:p w:rsidR="00FF0C53" w:rsidRPr="00D85A89" w:rsidRDefault="00FF0C53" w:rsidP="00FF0C53">
      <w:pPr>
        <w:pStyle w:val="VENDOSI"/>
        <w:rPr>
          <w:lang w:val="sq-AL"/>
        </w:rPr>
      </w:pPr>
      <w:r w:rsidRPr="00D85A89">
        <w:rPr>
          <w:lang w:val="sq-AL"/>
        </w:rPr>
        <w:t>I REPUBLIKËS SË SHQIPËRISË</w:t>
      </w:r>
    </w:p>
    <w:p w:rsidR="00FF0C53" w:rsidRPr="00D85A89" w:rsidRDefault="00FF0C53" w:rsidP="00FF0C53">
      <w:pPr>
        <w:pStyle w:val="VENDOSI"/>
        <w:rPr>
          <w:sz w:val="14"/>
          <w:lang w:val="sq-AL"/>
        </w:rPr>
      </w:pPr>
    </w:p>
    <w:p w:rsidR="00FF0C53" w:rsidRPr="00D85A89" w:rsidRDefault="00FF0C53" w:rsidP="00FF0C53">
      <w:pPr>
        <w:pStyle w:val="VENDOSI"/>
        <w:rPr>
          <w:lang w:val="sq-AL"/>
        </w:rPr>
      </w:pPr>
      <w:r w:rsidRPr="00D85A89">
        <w:rPr>
          <w:lang w:val="sq-AL"/>
        </w:rPr>
        <w:t>VENDOSI:</w:t>
      </w:r>
    </w:p>
    <w:p w:rsidR="00FF0C53" w:rsidRPr="00D85A89" w:rsidRDefault="00FF0C53" w:rsidP="00FF0C53">
      <w:pPr>
        <w:pStyle w:val="Paragrafi"/>
        <w:rPr>
          <w:sz w:val="14"/>
          <w:lang w:val="sq-AL"/>
        </w:rPr>
      </w:pPr>
    </w:p>
    <w:p w:rsidR="00FF0C53" w:rsidRPr="00D85A89" w:rsidRDefault="00FF0C53" w:rsidP="00FF0C53">
      <w:pPr>
        <w:pStyle w:val="Paragrafi"/>
        <w:rPr>
          <w:lang w:val="sq-AL"/>
        </w:rPr>
      </w:pPr>
      <w:r w:rsidRPr="00D85A89">
        <w:rPr>
          <w:lang w:val="sq-AL"/>
        </w:rPr>
        <w:t xml:space="preserve">Në ligjin nr. 9587, datë 20.7.2006, “Për mbrojtjen e </w:t>
      </w:r>
      <w:proofErr w:type="spellStart"/>
      <w:r w:rsidRPr="00D85A89">
        <w:rPr>
          <w:lang w:val="sq-AL"/>
        </w:rPr>
        <w:t>biodiversitetit</w:t>
      </w:r>
      <w:proofErr w:type="spellEnd"/>
      <w:r w:rsidRPr="00D85A89">
        <w:rPr>
          <w:lang w:val="sq-AL"/>
        </w:rPr>
        <w:t>”, të ndryshuar, bëhen këto shtesa dhe ndryshime:</w:t>
      </w:r>
    </w:p>
    <w:p w:rsidR="00FF0C53" w:rsidRPr="00D85A89" w:rsidRDefault="00FF0C53" w:rsidP="00FF0C53">
      <w:pPr>
        <w:pStyle w:val="NeniNr"/>
        <w:rPr>
          <w:lang w:val="sq-AL"/>
        </w:rPr>
      </w:pPr>
      <w:r w:rsidRPr="00D85A89">
        <w:rPr>
          <w:lang w:val="sq-AL"/>
        </w:rPr>
        <w:t>Neni 1</w:t>
      </w:r>
    </w:p>
    <w:p w:rsidR="00FF0C53" w:rsidRPr="00D85A89" w:rsidRDefault="00FF0C53" w:rsidP="00FF0C53">
      <w:pPr>
        <w:pStyle w:val="Paragrafi"/>
        <w:rPr>
          <w:sz w:val="14"/>
          <w:lang w:val="sq-AL"/>
        </w:rPr>
      </w:pPr>
    </w:p>
    <w:p w:rsidR="00FF0C53" w:rsidRPr="00D85A89" w:rsidRDefault="00FF0C53" w:rsidP="00FF0C53">
      <w:pPr>
        <w:pStyle w:val="Paragrafi"/>
        <w:rPr>
          <w:lang w:val="sq-AL"/>
        </w:rPr>
      </w:pPr>
      <w:r w:rsidRPr="00D85A89">
        <w:rPr>
          <w:lang w:val="sq-AL"/>
        </w:rPr>
        <w:t>Në nenin 1, pas pikës 2 shtohen pikat 3, 4 dhe 5 me këtë përmbajtje:</w:t>
      </w:r>
    </w:p>
    <w:p w:rsidR="00FF0C53" w:rsidRPr="00D85A89" w:rsidRDefault="00FF0C53" w:rsidP="00FF0C53">
      <w:pPr>
        <w:pStyle w:val="Paragrafi"/>
        <w:rPr>
          <w:lang w:val="sq-AL"/>
        </w:rPr>
      </w:pPr>
      <w:r w:rsidRPr="00D85A89">
        <w:rPr>
          <w:lang w:val="sq-AL"/>
        </w:rPr>
        <w:t xml:space="preserve">“3. Të sigurojë ngritjen e rrjetit për ruajtjen e </w:t>
      </w:r>
      <w:proofErr w:type="spellStart"/>
      <w:r w:rsidRPr="00D85A89">
        <w:rPr>
          <w:lang w:val="sq-AL"/>
        </w:rPr>
        <w:t>habitateve</w:t>
      </w:r>
      <w:proofErr w:type="spellEnd"/>
      <w:r w:rsidRPr="00D85A89">
        <w:rPr>
          <w:lang w:val="sq-AL"/>
        </w:rPr>
        <w:t xml:space="preserve"> natyrore dhe florës e faunës së egër në territorin e Republikës së Shqipërisë.</w:t>
      </w:r>
    </w:p>
    <w:p w:rsidR="00FF0C53" w:rsidRPr="00D85A89" w:rsidRDefault="00FF0C53" w:rsidP="00FF0C53">
      <w:pPr>
        <w:pStyle w:val="Paragrafi"/>
        <w:rPr>
          <w:lang w:val="sq-AL"/>
        </w:rPr>
      </w:pPr>
      <w:r w:rsidRPr="00D85A89">
        <w:rPr>
          <w:lang w:val="sq-AL"/>
        </w:rPr>
        <w:t xml:space="preserve">4. Të përcaktojë masa për të mbajtur ose rivendosur në një status të favorshëm ruajtjeje </w:t>
      </w:r>
      <w:proofErr w:type="spellStart"/>
      <w:r w:rsidRPr="00D85A89">
        <w:rPr>
          <w:lang w:val="sq-AL"/>
        </w:rPr>
        <w:t>habitatet</w:t>
      </w:r>
      <w:proofErr w:type="spellEnd"/>
      <w:r w:rsidRPr="00D85A89">
        <w:rPr>
          <w:lang w:val="sq-AL"/>
        </w:rPr>
        <w:t xml:space="preserve"> natyrore dhe llojet e faunës së egër të Shqipërisë dhe me interes për Komunitetin </w:t>
      </w:r>
      <w:proofErr w:type="spellStart"/>
      <w:r w:rsidRPr="00D85A89">
        <w:rPr>
          <w:lang w:val="sq-AL"/>
        </w:rPr>
        <w:t>Europian</w:t>
      </w:r>
      <w:proofErr w:type="spellEnd"/>
      <w:r w:rsidRPr="00D85A89">
        <w:rPr>
          <w:lang w:val="sq-AL"/>
        </w:rPr>
        <w:t>.</w:t>
      </w:r>
    </w:p>
    <w:p w:rsidR="00FF0C53" w:rsidRPr="00D85A89" w:rsidRDefault="00FF0C53" w:rsidP="00FF0C53">
      <w:pPr>
        <w:pStyle w:val="Paragrafi"/>
        <w:rPr>
          <w:lang w:val="sq-AL"/>
        </w:rPr>
      </w:pPr>
      <w:r w:rsidRPr="00D85A89">
        <w:rPr>
          <w:lang w:val="sq-AL"/>
        </w:rPr>
        <w:t>5. Të sigurojë që masat e ndërmarra, në zbatim të këtij ligji, të marrin në konsideratë kërkesat ekonomike, sociale dhe kulturore, si dhe karakteristikat rajonale.”.</w:t>
      </w:r>
    </w:p>
    <w:p w:rsidR="00FF0C53" w:rsidRPr="00D85A89" w:rsidRDefault="00FF0C53" w:rsidP="00FF0C53">
      <w:pPr>
        <w:pStyle w:val="Paragrafi"/>
        <w:rPr>
          <w:sz w:val="14"/>
          <w:lang w:val="sq-AL"/>
        </w:rPr>
      </w:pPr>
    </w:p>
    <w:p w:rsidR="00FF0C53" w:rsidRPr="00D85A89" w:rsidRDefault="00FF0C53" w:rsidP="00FF0C53">
      <w:pPr>
        <w:pStyle w:val="NeniNr"/>
        <w:rPr>
          <w:lang w:val="sq-AL"/>
        </w:rPr>
      </w:pPr>
      <w:r w:rsidRPr="00D85A89">
        <w:rPr>
          <w:lang w:val="sq-AL"/>
        </w:rPr>
        <w:t>Neni 2</w:t>
      </w:r>
    </w:p>
    <w:p w:rsidR="00FF0C53" w:rsidRPr="00D85A89" w:rsidRDefault="00FF0C53" w:rsidP="00FF0C53">
      <w:pPr>
        <w:pStyle w:val="Paragrafi"/>
        <w:rPr>
          <w:sz w:val="14"/>
          <w:lang w:val="sq-AL"/>
        </w:rPr>
      </w:pPr>
    </w:p>
    <w:p w:rsidR="00FF0C53" w:rsidRPr="00D85A89" w:rsidRDefault="00FF0C53" w:rsidP="00FF0C53">
      <w:pPr>
        <w:pStyle w:val="Paragrafi"/>
        <w:rPr>
          <w:lang w:val="sq-AL"/>
        </w:rPr>
      </w:pPr>
      <w:r w:rsidRPr="00D85A89">
        <w:rPr>
          <w:lang w:val="sq-AL"/>
        </w:rPr>
        <w:t>Në nenin 2 bëhen këto ndryshime dhe shtesa:</w:t>
      </w:r>
    </w:p>
    <w:p w:rsidR="00FF0C53" w:rsidRPr="00D85A89" w:rsidRDefault="00FF0C53" w:rsidP="00FF0C53">
      <w:pPr>
        <w:pStyle w:val="Paragrafi"/>
        <w:rPr>
          <w:lang w:val="sq-AL"/>
        </w:rPr>
      </w:pPr>
      <w:r w:rsidRPr="00D85A89">
        <w:rPr>
          <w:lang w:val="sq-AL"/>
        </w:rPr>
        <w:t>1. Pikat 12, 35 dhe 36 ndryshohen si më poshtë:</w:t>
      </w:r>
    </w:p>
    <w:p w:rsidR="00FF0C53" w:rsidRPr="00D85A89" w:rsidRDefault="00FF0C53" w:rsidP="00FF0C53">
      <w:pPr>
        <w:pStyle w:val="Paragrafi"/>
        <w:rPr>
          <w:lang w:val="sq-AL"/>
        </w:rPr>
      </w:pPr>
      <w:r w:rsidRPr="00D85A89">
        <w:rPr>
          <w:lang w:val="sq-AL"/>
        </w:rPr>
        <w:t xml:space="preserve">“12. Leje mjedisi” janë përkatësisht lejet e mjedisit të tipit A, B ose C, sipas kuptimit të dhënë në ligjin nr. 10 448, datë 14.7.2011, “Për lejet e mjedisit”, të ndryshuar. </w:t>
      </w:r>
    </w:p>
    <w:p w:rsidR="00FF0C53" w:rsidRPr="00D85A89" w:rsidRDefault="00FF0C53" w:rsidP="00FF0C53">
      <w:pPr>
        <w:pStyle w:val="Paragrafi"/>
        <w:rPr>
          <w:lang w:val="sq-AL"/>
        </w:rPr>
      </w:pPr>
      <w:r w:rsidRPr="00D85A89">
        <w:rPr>
          <w:lang w:val="sq-AL"/>
        </w:rPr>
        <w:t xml:space="preserve">35. </w:t>
      </w:r>
      <w:r>
        <w:rPr>
          <w:lang w:val="sq-AL"/>
        </w:rPr>
        <w:t>“</w:t>
      </w:r>
      <w:r w:rsidRPr="00D85A89">
        <w:rPr>
          <w:lang w:val="sq-AL"/>
        </w:rPr>
        <w:t>Ministria” është ministria përgjegjëse për mjedisin.</w:t>
      </w:r>
    </w:p>
    <w:p w:rsidR="00FF0C53" w:rsidRPr="00D85A89" w:rsidRDefault="00FF0C53" w:rsidP="00FF0C53">
      <w:pPr>
        <w:pStyle w:val="Paragrafi"/>
        <w:rPr>
          <w:lang w:val="sq-AL"/>
        </w:rPr>
      </w:pPr>
      <w:r w:rsidRPr="00D85A89">
        <w:rPr>
          <w:lang w:val="sq-AL"/>
        </w:rPr>
        <w:t>36. “Ministër” është ministri përgjegjës për mjedisin.”.</w:t>
      </w:r>
    </w:p>
    <w:p w:rsidR="00FF0C53" w:rsidRPr="00D85A89" w:rsidRDefault="00FF0C53" w:rsidP="00FF0C53">
      <w:pPr>
        <w:pStyle w:val="Paragrafi"/>
        <w:rPr>
          <w:lang w:val="sq-AL"/>
        </w:rPr>
      </w:pPr>
      <w:r w:rsidRPr="00D85A89">
        <w:rPr>
          <w:lang w:val="sq-AL"/>
        </w:rPr>
        <w:t>2. Pika 37 shfuqizohet.</w:t>
      </w:r>
    </w:p>
    <w:p w:rsidR="00FF0C53" w:rsidRPr="00D85A89" w:rsidRDefault="00FF0C53" w:rsidP="00FF0C53">
      <w:pPr>
        <w:pStyle w:val="Paragrafi"/>
        <w:rPr>
          <w:lang w:val="sq-AL"/>
        </w:rPr>
      </w:pPr>
      <w:r w:rsidRPr="00D85A89">
        <w:rPr>
          <w:lang w:val="sq-AL"/>
        </w:rPr>
        <w:t>3. Pas pikës 42 shtohen pikat 43, 44, 45, 46 dhe 47 me këtë përmbajtje:</w:t>
      </w:r>
    </w:p>
    <w:p w:rsidR="00FF0C53" w:rsidRPr="00D85A89" w:rsidRDefault="00FF0C53" w:rsidP="00FF0C53">
      <w:pPr>
        <w:pStyle w:val="Paragrafi"/>
        <w:rPr>
          <w:lang w:val="sq-AL"/>
        </w:rPr>
      </w:pPr>
      <w:r w:rsidRPr="00D85A89">
        <w:rPr>
          <w:lang w:val="sq-AL"/>
        </w:rPr>
        <w:t>“43. “Njësitë e qeverisjes vendore” kanë të njëjtin kuptim të dhënë sipas ligjit nr. 8652, datë 31.7.2000, “Për organizimin dhe funksionimin e qeverisjes vendore”, të ndryshuar.</w:t>
      </w:r>
    </w:p>
    <w:p w:rsidR="00FF0C53" w:rsidRPr="00D85A89" w:rsidRDefault="00FF0C53" w:rsidP="00FF0C53">
      <w:pPr>
        <w:pStyle w:val="Paragrafi"/>
        <w:rPr>
          <w:lang w:val="sq-AL"/>
        </w:rPr>
      </w:pPr>
      <w:r w:rsidRPr="00D85A89">
        <w:rPr>
          <w:lang w:val="sq-AL"/>
        </w:rPr>
        <w:t>44. “</w:t>
      </w:r>
      <w:proofErr w:type="spellStart"/>
      <w:r w:rsidRPr="00D85A89">
        <w:rPr>
          <w:lang w:val="sq-AL"/>
        </w:rPr>
        <w:t>Natura</w:t>
      </w:r>
      <w:proofErr w:type="spellEnd"/>
      <w:r w:rsidRPr="00D85A89">
        <w:rPr>
          <w:lang w:val="sq-AL"/>
        </w:rPr>
        <w:t xml:space="preserve"> 2000” është rrjeti ekologjik i zonave të mbrojtura, i ngritur për të siguruar mbijetesën e </w:t>
      </w:r>
      <w:proofErr w:type="spellStart"/>
      <w:r w:rsidRPr="00D85A89">
        <w:rPr>
          <w:lang w:val="sq-AL"/>
        </w:rPr>
        <w:t>habitateve</w:t>
      </w:r>
      <w:proofErr w:type="spellEnd"/>
      <w:r w:rsidRPr="00D85A89">
        <w:rPr>
          <w:lang w:val="sq-AL"/>
        </w:rPr>
        <w:t xml:space="preserve"> dhe llojeve më me vlerë të </w:t>
      </w:r>
      <w:proofErr w:type="spellStart"/>
      <w:r w:rsidRPr="00D85A89">
        <w:rPr>
          <w:lang w:val="sq-AL"/>
        </w:rPr>
        <w:t>Europës</w:t>
      </w:r>
      <w:proofErr w:type="spellEnd"/>
      <w:r w:rsidRPr="00D85A89">
        <w:rPr>
          <w:lang w:val="sq-AL"/>
        </w:rPr>
        <w:t>.</w:t>
      </w:r>
    </w:p>
    <w:p w:rsidR="00FF0C53" w:rsidRPr="00D85A89" w:rsidRDefault="00FF0C53" w:rsidP="00FF0C53">
      <w:pPr>
        <w:pStyle w:val="Paragrafi"/>
        <w:rPr>
          <w:lang w:val="sq-AL"/>
        </w:rPr>
      </w:pPr>
      <w:r w:rsidRPr="00D85A89">
        <w:rPr>
          <w:lang w:val="sq-AL"/>
        </w:rPr>
        <w:t xml:space="preserve">45. “Zona me interes për komunitetin” është zona, e cila, në rajonet biogjeografike ose në rajonet të cilave u përket, kontribuon dukshëm në ruajtjen ose rivendosjen në një status të favorshëm ruajtjeje të një tipi </w:t>
      </w:r>
      <w:proofErr w:type="spellStart"/>
      <w:r w:rsidRPr="00D85A89">
        <w:rPr>
          <w:lang w:val="sq-AL"/>
        </w:rPr>
        <w:t>habitati</w:t>
      </w:r>
      <w:proofErr w:type="spellEnd"/>
      <w:r w:rsidRPr="00D85A89">
        <w:rPr>
          <w:lang w:val="sq-AL"/>
        </w:rPr>
        <w:t xml:space="preserve"> natyror ose lloji, që mund të kontribuojë dukshëm në lidhje me rrjetin “</w:t>
      </w:r>
      <w:proofErr w:type="spellStart"/>
      <w:r w:rsidRPr="00D85A89">
        <w:rPr>
          <w:lang w:val="sq-AL"/>
        </w:rPr>
        <w:t>Natura</w:t>
      </w:r>
      <w:proofErr w:type="spellEnd"/>
      <w:r w:rsidRPr="00D85A89">
        <w:rPr>
          <w:lang w:val="sq-AL"/>
        </w:rPr>
        <w:t xml:space="preserve"> 2000”, dhe/ose kontribuon dukshëm në ruajtjen e </w:t>
      </w:r>
      <w:proofErr w:type="spellStart"/>
      <w:r w:rsidRPr="00D85A89">
        <w:rPr>
          <w:lang w:val="sq-AL"/>
        </w:rPr>
        <w:t>diversitetit</w:t>
      </w:r>
      <w:proofErr w:type="spellEnd"/>
      <w:r w:rsidRPr="00D85A89">
        <w:rPr>
          <w:lang w:val="sq-AL"/>
        </w:rPr>
        <w:t xml:space="preserve"> biologjik brenda rajonit biogjeografik ose rajoneve në fjalë.</w:t>
      </w:r>
    </w:p>
    <w:p w:rsidR="00FF0C53" w:rsidRPr="00D85A89" w:rsidRDefault="00FF0C53" w:rsidP="00FF0C53">
      <w:pPr>
        <w:pStyle w:val="Paragrafi"/>
        <w:rPr>
          <w:lang w:val="sq-AL"/>
        </w:rPr>
      </w:pPr>
      <w:r w:rsidRPr="00D85A89">
        <w:rPr>
          <w:lang w:val="sq-AL"/>
        </w:rPr>
        <w:t>46. “Zonë e veçantë ruajtjeje” ka të njëjtin kuptim të dhënë sipas ligjit nr. 8906, datë 6.6.2002, “Për zonat e mbrojtura”, të ndryshuar.</w:t>
      </w:r>
    </w:p>
    <w:p w:rsidR="00FF0C53" w:rsidRPr="00D85A89" w:rsidRDefault="00FF0C53" w:rsidP="00FF0C53">
      <w:pPr>
        <w:pStyle w:val="Paragrafi"/>
        <w:rPr>
          <w:lang w:val="sq-AL"/>
        </w:rPr>
      </w:pPr>
      <w:r w:rsidRPr="00D85A89">
        <w:rPr>
          <w:lang w:val="sq-AL"/>
        </w:rPr>
        <w:lastRenderedPageBreak/>
        <w:t>47. “Zonë veçanërisht e mbrojtur” është zona ku shpendët e egër klasifikohen si të rrallë e të cenueshëm (</w:t>
      </w:r>
      <w:proofErr w:type="spellStart"/>
      <w:r w:rsidRPr="00D85A89">
        <w:rPr>
          <w:lang w:val="sq-AL"/>
        </w:rPr>
        <w:t>vulnerabël</w:t>
      </w:r>
      <w:proofErr w:type="spellEnd"/>
      <w:r w:rsidRPr="00D85A89">
        <w:rPr>
          <w:lang w:val="sq-AL"/>
        </w:rPr>
        <w:t xml:space="preserve">) dhe, si rregull, u përkasin llojeve </w:t>
      </w:r>
      <w:proofErr w:type="spellStart"/>
      <w:r w:rsidRPr="00D85A89">
        <w:rPr>
          <w:lang w:val="sq-AL"/>
        </w:rPr>
        <w:t>migratore</w:t>
      </w:r>
      <w:proofErr w:type="spellEnd"/>
      <w:r w:rsidRPr="00D85A89">
        <w:rPr>
          <w:lang w:val="sq-AL"/>
        </w:rPr>
        <w:t xml:space="preserve"> që janë </w:t>
      </w:r>
      <w:proofErr w:type="spellStart"/>
      <w:r w:rsidRPr="00D85A89">
        <w:rPr>
          <w:lang w:val="sq-AL"/>
        </w:rPr>
        <w:t>strikte</w:t>
      </w:r>
      <w:proofErr w:type="spellEnd"/>
      <w:r w:rsidRPr="00D85A89">
        <w:rPr>
          <w:lang w:val="sq-AL"/>
        </w:rPr>
        <w:t xml:space="preserve"> të mbrojtura.”.</w:t>
      </w:r>
    </w:p>
    <w:p w:rsidR="00FF0C53" w:rsidRPr="00D85A89" w:rsidRDefault="00FF0C53" w:rsidP="00FF0C53">
      <w:pPr>
        <w:pStyle w:val="Paragrafi"/>
        <w:rPr>
          <w:sz w:val="14"/>
          <w:szCs w:val="14"/>
          <w:lang w:val="sq-AL"/>
        </w:rPr>
      </w:pPr>
    </w:p>
    <w:p w:rsidR="00FF0C53" w:rsidRPr="00D85A89" w:rsidRDefault="00FF0C53" w:rsidP="00FF0C53">
      <w:pPr>
        <w:pStyle w:val="NeniNr"/>
        <w:rPr>
          <w:lang w:val="sq-AL"/>
        </w:rPr>
      </w:pPr>
      <w:r w:rsidRPr="00D85A89">
        <w:rPr>
          <w:lang w:val="sq-AL"/>
        </w:rPr>
        <w:t>Neni 3</w:t>
      </w:r>
    </w:p>
    <w:p w:rsidR="00FF0C53" w:rsidRPr="00D85A89" w:rsidRDefault="00FF0C53" w:rsidP="00FF0C53">
      <w:pPr>
        <w:pStyle w:val="Paragrafi"/>
        <w:rPr>
          <w:sz w:val="14"/>
          <w:szCs w:val="14"/>
          <w:lang w:val="sq-AL"/>
        </w:rPr>
      </w:pPr>
    </w:p>
    <w:p w:rsidR="00FF0C53" w:rsidRPr="00D85A89" w:rsidRDefault="00FF0C53" w:rsidP="00FF0C53">
      <w:pPr>
        <w:pStyle w:val="Paragrafi"/>
        <w:rPr>
          <w:lang w:val="sq-AL"/>
        </w:rPr>
      </w:pPr>
      <w:r w:rsidRPr="00D85A89">
        <w:rPr>
          <w:lang w:val="sq-AL"/>
        </w:rPr>
        <w:t>Në nenin 3, pika 1, shkronja “a”, pas fjalëve “pronë shtetërore apo private” shtohen fjalët “veçanërisht në rrjetin përfaqësues të zonave të mbrojtura të Shqipërisë”.</w:t>
      </w:r>
    </w:p>
    <w:p w:rsidR="00FF0C53" w:rsidRPr="00D85A89" w:rsidRDefault="00FF0C53" w:rsidP="00FF0C53">
      <w:pPr>
        <w:pStyle w:val="Paragrafi"/>
        <w:rPr>
          <w:sz w:val="6"/>
          <w:szCs w:val="14"/>
          <w:lang w:val="sq-AL"/>
        </w:rPr>
      </w:pPr>
    </w:p>
    <w:p w:rsidR="00FF0C53" w:rsidRPr="00D85A89" w:rsidRDefault="00FF0C53" w:rsidP="00FF0C53">
      <w:pPr>
        <w:pStyle w:val="NeniNr"/>
        <w:rPr>
          <w:lang w:val="sq-AL"/>
        </w:rPr>
      </w:pPr>
      <w:r w:rsidRPr="00D85A89">
        <w:rPr>
          <w:lang w:val="sq-AL"/>
        </w:rPr>
        <w:t>Neni 4</w:t>
      </w:r>
    </w:p>
    <w:p w:rsidR="00FF0C53" w:rsidRPr="00D85A89" w:rsidRDefault="00FF0C53" w:rsidP="00FF0C53">
      <w:pPr>
        <w:pStyle w:val="Paragrafi"/>
        <w:rPr>
          <w:sz w:val="14"/>
          <w:szCs w:val="14"/>
          <w:lang w:val="sq-AL"/>
        </w:rPr>
      </w:pPr>
    </w:p>
    <w:p w:rsidR="00FF0C53" w:rsidRPr="00D85A89" w:rsidRDefault="00FF0C53" w:rsidP="00FF0C53">
      <w:pPr>
        <w:pStyle w:val="Paragrafi"/>
        <w:rPr>
          <w:lang w:val="sq-AL"/>
        </w:rPr>
      </w:pPr>
      <w:r w:rsidRPr="00D85A89">
        <w:rPr>
          <w:lang w:val="sq-AL"/>
        </w:rPr>
        <w:t>Titulli i nenit 5, “Ministria e Mjedisit, Pyjeve dhe Administrimit të Ujërave” ndryshohet si më poshtë:</w:t>
      </w:r>
    </w:p>
    <w:p w:rsidR="00FF0C53" w:rsidRPr="00D85A89" w:rsidRDefault="00FF0C53" w:rsidP="00FF0C53">
      <w:pPr>
        <w:pStyle w:val="Paragrafi"/>
        <w:rPr>
          <w:lang w:val="sq-AL"/>
        </w:rPr>
      </w:pPr>
      <w:r w:rsidRPr="00D85A89">
        <w:rPr>
          <w:lang w:val="sq-AL"/>
        </w:rPr>
        <w:t>“Ministria përgjegjëse për mjedisin”.</w:t>
      </w:r>
    </w:p>
    <w:p w:rsidR="00FF0C53" w:rsidRPr="00D85A89" w:rsidRDefault="00FF0C53" w:rsidP="00FF0C53">
      <w:pPr>
        <w:pStyle w:val="Paragrafi"/>
        <w:rPr>
          <w:sz w:val="14"/>
          <w:szCs w:val="14"/>
          <w:lang w:val="sq-AL"/>
        </w:rPr>
      </w:pPr>
    </w:p>
    <w:p w:rsidR="00FF0C53" w:rsidRPr="00D85A89" w:rsidRDefault="00FF0C53" w:rsidP="00FF0C53">
      <w:pPr>
        <w:pStyle w:val="NeniNr"/>
        <w:rPr>
          <w:lang w:val="sq-AL"/>
        </w:rPr>
      </w:pPr>
      <w:r w:rsidRPr="00D85A89">
        <w:rPr>
          <w:lang w:val="sq-AL"/>
        </w:rPr>
        <w:t>Neni 5</w:t>
      </w:r>
    </w:p>
    <w:p w:rsidR="00FF0C53" w:rsidRPr="00D85A89" w:rsidRDefault="00FF0C53" w:rsidP="00FF0C53">
      <w:pPr>
        <w:pStyle w:val="Paragrafi"/>
        <w:rPr>
          <w:sz w:val="14"/>
          <w:szCs w:val="14"/>
          <w:lang w:val="sq-AL"/>
        </w:rPr>
      </w:pPr>
    </w:p>
    <w:p w:rsidR="00FF0C53" w:rsidRPr="00D85A89" w:rsidRDefault="00FF0C53" w:rsidP="00FF0C53">
      <w:pPr>
        <w:pStyle w:val="Paragrafi"/>
        <w:rPr>
          <w:lang w:val="sq-AL"/>
        </w:rPr>
      </w:pPr>
      <w:r w:rsidRPr="00D85A89">
        <w:rPr>
          <w:lang w:val="sq-AL"/>
        </w:rPr>
        <w:t>Në nenin 16 bëhen këto shtesa:</w:t>
      </w:r>
    </w:p>
    <w:p w:rsidR="00FF0C53" w:rsidRPr="00D85A89" w:rsidRDefault="00FF0C53" w:rsidP="00FF0C53">
      <w:pPr>
        <w:pStyle w:val="Paragrafi"/>
        <w:rPr>
          <w:lang w:val="sq-AL"/>
        </w:rPr>
      </w:pPr>
      <w:r w:rsidRPr="00D85A89">
        <w:rPr>
          <w:lang w:val="sq-AL"/>
        </w:rPr>
        <w:t xml:space="preserve">1. Në pikën 1, pas fjalëve “hartojnë planet e menaxhimit” shtohen fjalët “dhe planet e veprimit”. </w:t>
      </w:r>
    </w:p>
    <w:p w:rsidR="00FF0C53" w:rsidRPr="00D85A89" w:rsidRDefault="00FF0C53" w:rsidP="00FF0C53">
      <w:pPr>
        <w:pStyle w:val="Paragrafi"/>
        <w:rPr>
          <w:lang w:val="sq-AL"/>
        </w:rPr>
      </w:pPr>
      <w:r w:rsidRPr="00D85A89">
        <w:rPr>
          <w:lang w:val="sq-AL"/>
        </w:rPr>
        <w:t>2. Pas pikës 1 shtohet pika 1/1 me këtë përmbajtje:</w:t>
      </w:r>
    </w:p>
    <w:p w:rsidR="00FF0C53" w:rsidRPr="00D85A89" w:rsidRDefault="00FF0C53" w:rsidP="00FF0C53">
      <w:pPr>
        <w:pStyle w:val="Paragrafi"/>
        <w:rPr>
          <w:lang w:val="sq-AL"/>
        </w:rPr>
      </w:pPr>
      <w:r w:rsidRPr="00D85A89">
        <w:rPr>
          <w:lang w:val="sq-AL"/>
        </w:rPr>
        <w:t xml:space="preserve">“1/1. Kriteret minimale për planet e menaxhimit të ekosistemeve, </w:t>
      </w:r>
      <w:proofErr w:type="spellStart"/>
      <w:r w:rsidRPr="00D85A89">
        <w:rPr>
          <w:lang w:val="sq-AL"/>
        </w:rPr>
        <w:t>habitateve</w:t>
      </w:r>
      <w:proofErr w:type="spellEnd"/>
      <w:r w:rsidRPr="00D85A89">
        <w:rPr>
          <w:lang w:val="sq-AL"/>
        </w:rPr>
        <w:t xml:space="preserve"> dhe që ndodhen jashtë rrjetit përfaqësues të zonave të mbrojtura përcaktohen me udhëzim të ministrit.”.</w:t>
      </w:r>
    </w:p>
    <w:p w:rsidR="00FF0C53" w:rsidRPr="00D85A89" w:rsidRDefault="00FF0C53" w:rsidP="00FF0C53">
      <w:pPr>
        <w:pStyle w:val="Paragrafi"/>
        <w:rPr>
          <w:sz w:val="10"/>
          <w:lang w:val="sq-AL"/>
        </w:rPr>
      </w:pPr>
    </w:p>
    <w:p w:rsidR="00FF0C53" w:rsidRPr="00D85A89" w:rsidRDefault="00FF0C53" w:rsidP="00FF0C53">
      <w:pPr>
        <w:pStyle w:val="NeniNr"/>
        <w:rPr>
          <w:lang w:val="sq-AL"/>
        </w:rPr>
      </w:pPr>
      <w:r w:rsidRPr="00D85A89">
        <w:rPr>
          <w:lang w:val="sq-AL"/>
        </w:rPr>
        <w:t>Neni 6</w:t>
      </w:r>
    </w:p>
    <w:p w:rsidR="00FF0C53" w:rsidRPr="00D85A89" w:rsidRDefault="00FF0C53" w:rsidP="00FF0C53">
      <w:pPr>
        <w:pStyle w:val="Paragrafi"/>
        <w:rPr>
          <w:sz w:val="14"/>
          <w:lang w:val="sq-AL"/>
        </w:rPr>
      </w:pPr>
    </w:p>
    <w:p w:rsidR="00FF0C53" w:rsidRPr="00D85A89" w:rsidRDefault="00FF0C53" w:rsidP="00FF0C53">
      <w:pPr>
        <w:pStyle w:val="Paragrafi"/>
        <w:rPr>
          <w:lang w:val="sq-AL"/>
        </w:rPr>
      </w:pPr>
      <w:r w:rsidRPr="00D85A89">
        <w:rPr>
          <w:lang w:val="sq-AL"/>
        </w:rPr>
        <w:tab/>
        <w:t xml:space="preserve">Pas kreut IV shtohet kreu IV/I, “Menaxhimi dhe mbrojtja e tipave të </w:t>
      </w:r>
      <w:proofErr w:type="spellStart"/>
      <w:r w:rsidRPr="00D85A89">
        <w:rPr>
          <w:lang w:val="sq-AL"/>
        </w:rPr>
        <w:t>habitateve</w:t>
      </w:r>
      <w:proofErr w:type="spellEnd"/>
      <w:r w:rsidRPr="00D85A89">
        <w:rPr>
          <w:lang w:val="sq-AL"/>
        </w:rPr>
        <w:t xml:space="preserve"> natyrore, kafshëve, përfshirë shpendët e egër, si dhe llojet e bimëve me interes për komunitetin”, me këtë përmbajtje:</w:t>
      </w:r>
    </w:p>
    <w:p w:rsidR="00FF0C53" w:rsidRPr="00D85A89" w:rsidRDefault="00FF0C53" w:rsidP="00FF0C53">
      <w:pPr>
        <w:pStyle w:val="TitulliTitull"/>
        <w:rPr>
          <w:lang w:val="sq-AL"/>
        </w:rPr>
      </w:pPr>
      <w:r w:rsidRPr="00D85A89">
        <w:rPr>
          <w:lang w:val="sq-AL"/>
        </w:rPr>
        <w:t>“KREU IV/I</w:t>
      </w:r>
    </w:p>
    <w:p w:rsidR="00FF0C53" w:rsidRPr="00D85A89" w:rsidRDefault="00FF0C53" w:rsidP="00FF0C53">
      <w:pPr>
        <w:pStyle w:val="TitulliTitull"/>
        <w:rPr>
          <w:lang w:val="sq-AL"/>
        </w:rPr>
      </w:pPr>
      <w:r w:rsidRPr="00D85A89">
        <w:rPr>
          <w:lang w:val="sq-AL"/>
        </w:rPr>
        <w:t>MENAXHIMI DHE MBROJTJA E TIPAVE TË HABITATEVE NATYRORE, KAFSHËVE, PËRFSHIRË SHPENDËT E EGËR, SI DHE LLOJET E BIMËVE ME INTERES PËR KOMUNITETIN</w:t>
      </w:r>
    </w:p>
    <w:p w:rsidR="00FF0C53" w:rsidRPr="00D85A89" w:rsidRDefault="00FF0C53" w:rsidP="00FF0C53">
      <w:pPr>
        <w:pStyle w:val="TitulliTitull"/>
        <w:rPr>
          <w:sz w:val="14"/>
          <w:lang w:val="sq-AL"/>
        </w:rPr>
      </w:pPr>
    </w:p>
    <w:p w:rsidR="00FF0C53" w:rsidRPr="00D85A89" w:rsidRDefault="00FF0C53" w:rsidP="00FF0C53">
      <w:pPr>
        <w:pStyle w:val="NeniNr"/>
        <w:rPr>
          <w:lang w:val="sq-AL"/>
        </w:rPr>
      </w:pPr>
      <w:r w:rsidRPr="00D85A89">
        <w:rPr>
          <w:lang w:val="sq-AL"/>
        </w:rPr>
        <w:t>Neni 17/1</w:t>
      </w:r>
    </w:p>
    <w:p w:rsidR="00FF0C53" w:rsidRPr="00D85A89" w:rsidRDefault="00FF0C53" w:rsidP="00FF0C53">
      <w:pPr>
        <w:pStyle w:val="NeniTitull"/>
        <w:rPr>
          <w:lang w:val="sq-AL"/>
        </w:rPr>
      </w:pPr>
      <w:r w:rsidRPr="00D85A89">
        <w:rPr>
          <w:lang w:val="sq-AL"/>
        </w:rPr>
        <w:t xml:space="preserve">Ruajtja e </w:t>
      </w:r>
      <w:proofErr w:type="spellStart"/>
      <w:r w:rsidRPr="00D85A89">
        <w:rPr>
          <w:lang w:val="sq-AL"/>
        </w:rPr>
        <w:t>habitateve</w:t>
      </w:r>
      <w:proofErr w:type="spellEnd"/>
      <w:r w:rsidRPr="00D85A89">
        <w:rPr>
          <w:lang w:val="sq-AL"/>
        </w:rPr>
        <w:t xml:space="preserve"> natyrore dhe </w:t>
      </w:r>
      <w:proofErr w:type="spellStart"/>
      <w:r w:rsidRPr="00D85A89">
        <w:rPr>
          <w:lang w:val="sq-AL"/>
        </w:rPr>
        <w:t>habitateve</w:t>
      </w:r>
      <w:proofErr w:type="spellEnd"/>
      <w:r w:rsidRPr="00D85A89">
        <w:rPr>
          <w:lang w:val="sq-AL"/>
        </w:rPr>
        <w:t xml:space="preserve"> të llojeve</w:t>
      </w:r>
    </w:p>
    <w:p w:rsidR="00FF0C53" w:rsidRPr="00D85A89" w:rsidRDefault="00FF0C53" w:rsidP="00FF0C53">
      <w:pPr>
        <w:pStyle w:val="Paragrafi"/>
        <w:rPr>
          <w:sz w:val="14"/>
          <w:lang w:val="sq-AL"/>
        </w:rPr>
      </w:pPr>
    </w:p>
    <w:p w:rsidR="00FF0C53" w:rsidRPr="00D85A89" w:rsidRDefault="00FF0C53" w:rsidP="00FF0C53">
      <w:pPr>
        <w:pStyle w:val="Paragrafi"/>
        <w:rPr>
          <w:lang w:val="sq-AL"/>
        </w:rPr>
      </w:pPr>
      <w:r w:rsidRPr="00D85A89">
        <w:rPr>
          <w:lang w:val="sq-AL"/>
        </w:rPr>
        <w:t xml:space="preserve">1. Zona të veçanta të ruajtjes, të cilat përfshijnë zonat me </w:t>
      </w:r>
      <w:proofErr w:type="spellStart"/>
      <w:r w:rsidRPr="00D85A89">
        <w:rPr>
          <w:lang w:val="sq-AL"/>
        </w:rPr>
        <w:t>habitat</w:t>
      </w:r>
      <w:proofErr w:type="spellEnd"/>
      <w:r w:rsidRPr="00D85A89">
        <w:rPr>
          <w:lang w:val="sq-AL"/>
        </w:rPr>
        <w:t xml:space="preserve"> natyror, </w:t>
      </w:r>
      <w:proofErr w:type="spellStart"/>
      <w:r w:rsidRPr="00D85A89">
        <w:rPr>
          <w:lang w:val="sq-AL"/>
        </w:rPr>
        <w:t>habitatet</w:t>
      </w:r>
      <w:proofErr w:type="spellEnd"/>
      <w:r w:rsidRPr="00D85A89">
        <w:rPr>
          <w:lang w:val="sq-AL"/>
        </w:rPr>
        <w:t xml:space="preserve"> e llojeve dhe zonat e veçanta të mbrojtura për shpendët e egër, që do të </w:t>
      </w:r>
      <w:proofErr w:type="spellStart"/>
      <w:r w:rsidRPr="00D85A89">
        <w:rPr>
          <w:lang w:val="sq-AL"/>
        </w:rPr>
        <w:t>kontribojnë</w:t>
      </w:r>
      <w:proofErr w:type="spellEnd"/>
      <w:r w:rsidRPr="00D85A89">
        <w:rPr>
          <w:lang w:val="sq-AL"/>
        </w:rPr>
        <w:t xml:space="preserve"> në krijimin e rrjetit ekologjik koherent </w:t>
      </w:r>
      <w:proofErr w:type="spellStart"/>
      <w:r w:rsidRPr="00D85A89">
        <w:rPr>
          <w:lang w:val="sq-AL"/>
        </w:rPr>
        <w:t>europian</w:t>
      </w:r>
      <w:proofErr w:type="spellEnd"/>
      <w:r w:rsidRPr="00D85A89">
        <w:rPr>
          <w:lang w:val="sq-AL"/>
        </w:rPr>
        <w:t>, përveç atyre të parashikuara në ligjin nr. 8906, datë 6.6.2002, “Për zonat e mbrojtura” të ndryshuar, përcaktohen në përputhje me përcaktimet e nenit 17/4, shkronjat “a”, “b” dhe “d”, të këtij ligji.</w:t>
      </w:r>
    </w:p>
    <w:p w:rsidR="00FF0C53" w:rsidRPr="00D85A89" w:rsidRDefault="00FF0C53" w:rsidP="00FF0C53">
      <w:pPr>
        <w:pStyle w:val="Paragrafi"/>
        <w:rPr>
          <w:lang w:val="sq-AL"/>
        </w:rPr>
      </w:pPr>
      <w:r w:rsidRPr="00D85A89">
        <w:rPr>
          <w:lang w:val="sq-AL"/>
        </w:rPr>
        <w:t>2. Rrjeti ekologjik bashkëkohor “</w:t>
      </w:r>
      <w:proofErr w:type="spellStart"/>
      <w:r w:rsidRPr="00D85A89">
        <w:rPr>
          <w:lang w:val="sq-AL"/>
        </w:rPr>
        <w:t>Natura</w:t>
      </w:r>
      <w:proofErr w:type="spellEnd"/>
      <w:r w:rsidRPr="00D85A89">
        <w:rPr>
          <w:lang w:val="sq-AL"/>
        </w:rPr>
        <w:t xml:space="preserve"> 2000” i zonave të veçanta të ruajtjes dhe zonave të veçanta të mbrojtura ngrihet në bazë të dispozitave të ligjit nr. 8906, datë 6.6.2002, “Për zonat e mbrojtura”, të ndryshuar, dhe të këtij ligji.</w:t>
      </w:r>
    </w:p>
    <w:p w:rsidR="00FF0C53" w:rsidRPr="00D85A89" w:rsidRDefault="00FF0C53" w:rsidP="00FF0C53">
      <w:pPr>
        <w:pStyle w:val="Paragrafi"/>
        <w:rPr>
          <w:sz w:val="14"/>
          <w:lang w:val="sq-AL"/>
        </w:rPr>
      </w:pPr>
    </w:p>
    <w:p w:rsidR="00FF0C53" w:rsidRPr="00D85A89" w:rsidRDefault="00FF0C53" w:rsidP="00FF0C53">
      <w:pPr>
        <w:pStyle w:val="NeniNr"/>
        <w:rPr>
          <w:lang w:val="sq-AL"/>
        </w:rPr>
      </w:pPr>
      <w:r w:rsidRPr="00D85A89">
        <w:rPr>
          <w:lang w:val="sq-AL"/>
        </w:rPr>
        <w:t xml:space="preserve"> Neni 17/2</w:t>
      </w:r>
    </w:p>
    <w:p w:rsidR="00FF0C53" w:rsidRPr="00D85A89" w:rsidRDefault="00FF0C53" w:rsidP="00FF0C53">
      <w:pPr>
        <w:pStyle w:val="NeniTitull"/>
        <w:rPr>
          <w:lang w:val="sq-AL"/>
        </w:rPr>
      </w:pPr>
      <w:r w:rsidRPr="00D85A89">
        <w:rPr>
          <w:lang w:val="sq-AL"/>
        </w:rPr>
        <w:t xml:space="preserve">Përcaktimi dhe menaxhimi i </w:t>
      </w:r>
      <w:proofErr w:type="spellStart"/>
      <w:r w:rsidRPr="00D85A89">
        <w:rPr>
          <w:lang w:val="sq-AL"/>
        </w:rPr>
        <w:t>habitateve</w:t>
      </w:r>
      <w:proofErr w:type="spellEnd"/>
      <w:r w:rsidRPr="00D85A89">
        <w:rPr>
          <w:lang w:val="sq-AL"/>
        </w:rPr>
        <w:t xml:space="preserve"> natyrore dhe </w:t>
      </w:r>
      <w:proofErr w:type="spellStart"/>
      <w:r w:rsidRPr="00D85A89">
        <w:rPr>
          <w:lang w:val="sq-AL"/>
        </w:rPr>
        <w:t>habitateve</w:t>
      </w:r>
      <w:proofErr w:type="spellEnd"/>
      <w:r w:rsidRPr="00D85A89">
        <w:rPr>
          <w:lang w:val="sq-AL"/>
        </w:rPr>
        <w:t xml:space="preserve"> të llojeve</w:t>
      </w:r>
    </w:p>
    <w:p w:rsidR="00FF0C53" w:rsidRPr="00D85A89" w:rsidRDefault="00FF0C53" w:rsidP="00FF0C53">
      <w:pPr>
        <w:pStyle w:val="Paragrafi"/>
        <w:rPr>
          <w:sz w:val="14"/>
          <w:lang w:val="sq-AL"/>
        </w:rPr>
      </w:pPr>
    </w:p>
    <w:p w:rsidR="00FF0C53" w:rsidRPr="00D85A89" w:rsidRDefault="00FF0C53" w:rsidP="00FF0C53">
      <w:pPr>
        <w:pStyle w:val="Paragrafi"/>
        <w:rPr>
          <w:lang w:val="sq-AL"/>
        </w:rPr>
      </w:pPr>
      <w:r w:rsidRPr="00D85A89">
        <w:rPr>
          <w:lang w:val="sq-AL"/>
        </w:rPr>
        <w:t xml:space="preserve">1. Ministria përzgjedh një listë të zonave me interes për komunitetin, duke identifikuar dukuritë e tipave të </w:t>
      </w:r>
      <w:proofErr w:type="spellStart"/>
      <w:r w:rsidRPr="00D85A89">
        <w:rPr>
          <w:lang w:val="sq-AL"/>
        </w:rPr>
        <w:t>habitateve</w:t>
      </w:r>
      <w:proofErr w:type="spellEnd"/>
      <w:r w:rsidRPr="00D85A89">
        <w:rPr>
          <w:lang w:val="sq-AL"/>
        </w:rPr>
        <w:t xml:space="preserve"> dhe llojet, sipas shkronjave “a” dhe “b”, të nenit 17/4, të këtij ligji, në çdo rajon përkatës biogjeografik, me qëllim propozimin Komisionit </w:t>
      </w:r>
      <w:proofErr w:type="spellStart"/>
      <w:r w:rsidRPr="00D85A89">
        <w:rPr>
          <w:lang w:val="sq-AL"/>
        </w:rPr>
        <w:t>Europian</w:t>
      </w:r>
      <w:proofErr w:type="spellEnd"/>
      <w:r w:rsidRPr="00D85A89">
        <w:rPr>
          <w:lang w:val="sq-AL"/>
        </w:rPr>
        <w:t xml:space="preserve"> të listës së zonave, të cilat strehojnë këta tipa </w:t>
      </w:r>
      <w:proofErr w:type="spellStart"/>
      <w:r w:rsidRPr="00D85A89">
        <w:rPr>
          <w:lang w:val="sq-AL"/>
        </w:rPr>
        <w:t>habitatesh</w:t>
      </w:r>
      <w:proofErr w:type="spellEnd"/>
      <w:r w:rsidRPr="00D85A89">
        <w:rPr>
          <w:lang w:val="sq-AL"/>
        </w:rPr>
        <w:t xml:space="preserve"> dhe llojesh. Lista kombëtare e zonave me interes për komunitetin, së bashku me një përshkrim të tipareve karakteristike të zonave specifike, përgatitet në përputhje me dokumentacionin dhe kërkesat e përcaktuara për çdo zonë, sipas shtojcës 1, të vendimit nr. 897, datë 21.12.2011, të Këshillit të Ministrave, “Për miratimin e rregullave për përcaktimin e zonave të veçanta të ruajtjes”. </w:t>
      </w:r>
    </w:p>
    <w:p w:rsidR="00FF0C53" w:rsidRPr="00D85A89" w:rsidRDefault="00FF0C53" w:rsidP="00FF0C53">
      <w:pPr>
        <w:pStyle w:val="Paragrafi"/>
        <w:rPr>
          <w:lang w:val="sq-AL"/>
        </w:rPr>
      </w:pPr>
      <w:r w:rsidRPr="00D85A89">
        <w:rPr>
          <w:lang w:val="sq-AL"/>
        </w:rPr>
        <w:t xml:space="preserve">2. Ministria mbikëqyr statusin e ruajtjes së </w:t>
      </w:r>
      <w:proofErr w:type="spellStart"/>
      <w:r w:rsidRPr="00D85A89">
        <w:rPr>
          <w:lang w:val="sq-AL"/>
        </w:rPr>
        <w:t>habitateve</w:t>
      </w:r>
      <w:proofErr w:type="spellEnd"/>
      <w:r w:rsidRPr="00D85A89">
        <w:rPr>
          <w:lang w:val="sq-AL"/>
        </w:rPr>
        <w:t xml:space="preserve"> natyrore dhe të llojeve, referuar në shkronjën “c”, të nenit 17/4, duke i kushtuar vëmendje të veçantë </w:t>
      </w:r>
      <w:proofErr w:type="spellStart"/>
      <w:r w:rsidRPr="00D85A89">
        <w:rPr>
          <w:lang w:val="sq-AL"/>
        </w:rPr>
        <w:t>habitateve</w:t>
      </w:r>
      <w:proofErr w:type="spellEnd"/>
      <w:r w:rsidRPr="00D85A89">
        <w:rPr>
          <w:lang w:val="sq-AL"/>
        </w:rPr>
        <w:t xml:space="preserve"> natyrore </w:t>
      </w:r>
      <w:proofErr w:type="spellStart"/>
      <w:r w:rsidRPr="00D85A89">
        <w:rPr>
          <w:lang w:val="sq-AL"/>
        </w:rPr>
        <w:t>prioritare</w:t>
      </w:r>
      <w:proofErr w:type="spellEnd"/>
      <w:r w:rsidRPr="00D85A89">
        <w:rPr>
          <w:lang w:val="sq-AL"/>
        </w:rPr>
        <w:t xml:space="preserve">, llojeve </w:t>
      </w:r>
      <w:proofErr w:type="spellStart"/>
      <w:r w:rsidRPr="00D85A89">
        <w:rPr>
          <w:lang w:val="sq-AL"/>
        </w:rPr>
        <w:t>prioritare</w:t>
      </w:r>
      <w:proofErr w:type="spellEnd"/>
      <w:r w:rsidRPr="00D85A89">
        <w:rPr>
          <w:lang w:val="sq-AL"/>
        </w:rPr>
        <w:t>, si dhe nxit kërkimet e punën shkencore, me qëllim arritjen e objektivave.</w:t>
      </w:r>
    </w:p>
    <w:p w:rsidR="00FF0C53" w:rsidRPr="00D85A89" w:rsidRDefault="00FF0C53" w:rsidP="00FF0C53">
      <w:pPr>
        <w:pStyle w:val="Paragrafi"/>
        <w:rPr>
          <w:spacing w:val="-4"/>
          <w:lang w:val="sq-AL"/>
        </w:rPr>
      </w:pPr>
      <w:r w:rsidRPr="00D85A89">
        <w:rPr>
          <w:lang w:val="sq-AL"/>
        </w:rPr>
        <w:t xml:space="preserve">3. Ministria krijon sistemin e monitorimit për kapjen e </w:t>
      </w:r>
      <w:r w:rsidRPr="00D85A89">
        <w:rPr>
          <w:spacing w:val="-4"/>
          <w:lang w:val="sq-AL"/>
        </w:rPr>
        <w:t xml:space="preserve">rastësishme dhe vrasjen e llojeve, referuar në shkronjën “c”, të nenit 17/4, kryen kërkime të mëtejshme ose merr masa për ruajtjen siç kërkohet, duke </w:t>
      </w:r>
      <w:r w:rsidRPr="00D85A89">
        <w:rPr>
          <w:spacing w:val="-4"/>
          <w:lang w:val="sq-AL"/>
        </w:rPr>
        <w:lastRenderedPageBreak/>
        <w:t>shmangur ndikimin negativ të dukshëm për llojet në fjalë.</w:t>
      </w:r>
    </w:p>
    <w:p w:rsidR="00FF0C53" w:rsidRPr="00D85A89" w:rsidRDefault="00FF0C53" w:rsidP="00FF0C53">
      <w:pPr>
        <w:pStyle w:val="Paragrafi"/>
        <w:rPr>
          <w:spacing w:val="-4"/>
          <w:lang w:val="sq-AL"/>
        </w:rPr>
      </w:pPr>
      <w:r w:rsidRPr="00D85A89">
        <w:rPr>
          <w:spacing w:val="-4"/>
          <w:lang w:val="sq-AL"/>
        </w:rPr>
        <w:t xml:space="preserve">4. Masat, përfshirë mbikëqyrjen e vazhdueshme, për të siguruar që marrja në gjendje të egër dhe/ose shfrytëzimi i llojeve, referuar në shkronjën “ç”, të nenit 17/4, të jetë objekt i masave </w:t>
      </w:r>
      <w:proofErr w:type="spellStart"/>
      <w:r w:rsidRPr="00D85A89">
        <w:rPr>
          <w:spacing w:val="-4"/>
          <w:lang w:val="sq-AL"/>
        </w:rPr>
        <w:t>menaxhuese</w:t>
      </w:r>
      <w:proofErr w:type="spellEnd"/>
      <w:r w:rsidRPr="00D85A89">
        <w:rPr>
          <w:spacing w:val="-4"/>
          <w:lang w:val="sq-AL"/>
        </w:rPr>
        <w:t xml:space="preserve"> dhe në përputhje me mbajtjen e statusit të favorshëm të ruajtjes së tyre përcaktohen me udhëzim të ministrit. </w:t>
      </w:r>
    </w:p>
    <w:p w:rsidR="00FF0C53" w:rsidRPr="00D85A89" w:rsidRDefault="00FF0C53" w:rsidP="00FF0C53">
      <w:pPr>
        <w:pStyle w:val="Paragrafi"/>
        <w:rPr>
          <w:spacing w:val="-4"/>
          <w:lang w:val="sq-AL"/>
        </w:rPr>
      </w:pPr>
      <w:r w:rsidRPr="00D85A89">
        <w:rPr>
          <w:spacing w:val="-4"/>
          <w:lang w:val="sq-AL"/>
        </w:rPr>
        <w:t xml:space="preserve">5. Lista e zonave të veçanta të mbrojtura, duke identifikuar zonat përkatëse, për të siguruar mbrojtjen e llojeve kombëtare, në përputhje me shkronjën “d”, të nenit 17/4, të këtij ligji, përcaktohet me urdhër të ministrit. </w:t>
      </w:r>
    </w:p>
    <w:p w:rsidR="00FF0C53" w:rsidRPr="00D85A89" w:rsidRDefault="00FF0C53" w:rsidP="00FF0C53">
      <w:pPr>
        <w:pStyle w:val="Paragrafi"/>
        <w:rPr>
          <w:spacing w:val="-4"/>
          <w:sz w:val="4"/>
          <w:lang w:val="sq-AL"/>
        </w:rPr>
      </w:pPr>
    </w:p>
    <w:p w:rsidR="00FF0C53" w:rsidRPr="00D85A89" w:rsidRDefault="00FF0C53" w:rsidP="00FF0C53">
      <w:pPr>
        <w:pStyle w:val="NeniNr"/>
        <w:rPr>
          <w:spacing w:val="-4"/>
          <w:sz w:val="14"/>
          <w:lang w:val="sq-AL"/>
        </w:rPr>
      </w:pPr>
    </w:p>
    <w:p w:rsidR="00FF0C53" w:rsidRPr="00D85A89" w:rsidRDefault="00FF0C53" w:rsidP="00FF0C53">
      <w:pPr>
        <w:pStyle w:val="NeniNr"/>
        <w:rPr>
          <w:spacing w:val="-4"/>
          <w:lang w:val="sq-AL"/>
        </w:rPr>
      </w:pPr>
      <w:r w:rsidRPr="00D85A89">
        <w:rPr>
          <w:spacing w:val="-4"/>
          <w:lang w:val="sq-AL"/>
        </w:rPr>
        <w:t xml:space="preserve"> Neni 17/3</w:t>
      </w:r>
    </w:p>
    <w:p w:rsidR="00FF0C53" w:rsidRPr="00D85A89" w:rsidRDefault="00FF0C53" w:rsidP="00FF0C53">
      <w:pPr>
        <w:pStyle w:val="NeniTitull"/>
        <w:rPr>
          <w:spacing w:val="-4"/>
          <w:lang w:val="sq-AL"/>
        </w:rPr>
      </w:pPr>
      <w:r w:rsidRPr="00D85A89">
        <w:rPr>
          <w:spacing w:val="-4"/>
          <w:lang w:val="sq-AL"/>
        </w:rPr>
        <w:t xml:space="preserve"> Masat shoqëruese</w:t>
      </w:r>
    </w:p>
    <w:p w:rsidR="00FF0C53" w:rsidRPr="00D85A89" w:rsidRDefault="00FF0C53" w:rsidP="00FF0C53">
      <w:pPr>
        <w:pStyle w:val="Paragrafi"/>
        <w:rPr>
          <w:spacing w:val="-4"/>
          <w:sz w:val="12"/>
          <w:lang w:val="sq-AL"/>
        </w:rPr>
      </w:pPr>
    </w:p>
    <w:p w:rsidR="00FF0C53" w:rsidRPr="00D85A89" w:rsidRDefault="00FF0C53" w:rsidP="00FF0C53">
      <w:pPr>
        <w:pStyle w:val="Paragrafi"/>
        <w:rPr>
          <w:spacing w:val="-4"/>
          <w:lang w:val="sq-AL"/>
        </w:rPr>
      </w:pPr>
      <w:r w:rsidRPr="00D85A89">
        <w:rPr>
          <w:spacing w:val="-4"/>
          <w:lang w:val="sq-AL"/>
        </w:rPr>
        <w:t>Ministria:</w:t>
      </w:r>
    </w:p>
    <w:p w:rsidR="00FF0C53" w:rsidRPr="00D85A89" w:rsidRDefault="00FF0C53" w:rsidP="00FF0C53">
      <w:pPr>
        <w:pStyle w:val="Paragrafi"/>
        <w:rPr>
          <w:spacing w:val="-4"/>
          <w:lang w:val="sq-AL"/>
        </w:rPr>
      </w:pPr>
      <w:r w:rsidRPr="00D85A89">
        <w:rPr>
          <w:spacing w:val="-4"/>
          <w:lang w:val="sq-AL"/>
        </w:rPr>
        <w:t xml:space="preserve">a) merr të gjitha masat e nevojshme dhe të përshtatshme për të shmangur dëmtimin dhe/ose shqetësimin e </w:t>
      </w:r>
      <w:proofErr w:type="spellStart"/>
      <w:r w:rsidRPr="00D85A89">
        <w:rPr>
          <w:spacing w:val="-4"/>
          <w:lang w:val="sq-AL"/>
        </w:rPr>
        <w:t>habitateve</w:t>
      </w:r>
      <w:proofErr w:type="spellEnd"/>
      <w:r w:rsidRPr="00D85A89">
        <w:rPr>
          <w:spacing w:val="-4"/>
          <w:lang w:val="sq-AL"/>
        </w:rPr>
        <w:t xml:space="preserve"> natyrore, </w:t>
      </w:r>
      <w:proofErr w:type="spellStart"/>
      <w:r w:rsidRPr="00D85A89">
        <w:rPr>
          <w:spacing w:val="-4"/>
          <w:lang w:val="sq-AL"/>
        </w:rPr>
        <w:t>habitateve</w:t>
      </w:r>
      <w:proofErr w:type="spellEnd"/>
      <w:r w:rsidRPr="00D85A89">
        <w:rPr>
          <w:spacing w:val="-4"/>
          <w:lang w:val="sq-AL"/>
        </w:rPr>
        <w:t xml:space="preserve"> të llojeve në zonat e veçanta të ruajtjes, si dhe të shpendëve të egër në zonat e veçanta të ruajtjes;</w:t>
      </w:r>
    </w:p>
    <w:p w:rsidR="00FF0C53" w:rsidRPr="00D85A89" w:rsidRDefault="00FF0C53" w:rsidP="00FF0C53">
      <w:pPr>
        <w:pStyle w:val="Paragrafi"/>
        <w:rPr>
          <w:spacing w:val="-4"/>
          <w:lang w:val="sq-AL"/>
        </w:rPr>
      </w:pPr>
      <w:r w:rsidRPr="00D85A89">
        <w:rPr>
          <w:spacing w:val="-4"/>
          <w:lang w:val="sq-AL"/>
        </w:rPr>
        <w:t>b) harton marrëveshje bashkëpunimi me autoritetet përkatëse ndërkombëtare, përfshirë organizatat jofitimprurëse, për të siguruar zbatimin efektiv të këtij kreu;</w:t>
      </w:r>
    </w:p>
    <w:p w:rsidR="00FF0C53" w:rsidRPr="00D85A89" w:rsidRDefault="00FF0C53" w:rsidP="00FF0C53">
      <w:pPr>
        <w:pStyle w:val="Paragrafi"/>
        <w:rPr>
          <w:spacing w:val="-4"/>
          <w:lang w:val="sq-AL"/>
        </w:rPr>
      </w:pPr>
      <w:r w:rsidRPr="00D85A89">
        <w:rPr>
          <w:spacing w:val="-4"/>
          <w:lang w:val="sq-AL"/>
        </w:rPr>
        <w:t>c) siguron që informacioni i transmetuar nga njësitë e qeverisjes vendore për statusin e ruajtjes së natyrës të shqyrtohet në mënyrën e duhur;</w:t>
      </w:r>
    </w:p>
    <w:p w:rsidR="00FF0C53" w:rsidRPr="00D85A89" w:rsidRDefault="00FF0C53" w:rsidP="00FF0C53">
      <w:pPr>
        <w:pStyle w:val="Paragrafi"/>
        <w:rPr>
          <w:spacing w:val="-4"/>
          <w:lang w:val="sq-AL"/>
        </w:rPr>
      </w:pPr>
      <w:r w:rsidRPr="00D85A89">
        <w:rPr>
          <w:spacing w:val="-4"/>
          <w:lang w:val="sq-AL"/>
        </w:rPr>
        <w:t>ç) siguron që procedurat për përcaktimin e zonave të veçanta të ruajtjes të jenë të thjeshta dhe të shpejta, me qëllim nxitjen e krijimit të zonave të mbrojtura;</w:t>
      </w:r>
    </w:p>
    <w:p w:rsidR="00FF0C53" w:rsidRPr="00D85A89" w:rsidRDefault="00FF0C53" w:rsidP="00FF0C53">
      <w:pPr>
        <w:pStyle w:val="Paragrafi"/>
        <w:rPr>
          <w:spacing w:val="-4"/>
          <w:lang w:val="sq-AL"/>
        </w:rPr>
      </w:pPr>
      <w:r w:rsidRPr="00D85A89">
        <w:rPr>
          <w:spacing w:val="-4"/>
          <w:lang w:val="sq-AL"/>
        </w:rPr>
        <w:t xml:space="preserve">d) siguron, në përputhje me legjislacionin në fuqi, se çdo palë e përfshirë në çështjet për natyrën të kontribuojë në ruajtjen dhe rivendosjen e statusit, duke kryer, sipas rastit, edhe procedurat ligjore për </w:t>
      </w:r>
      <w:proofErr w:type="spellStart"/>
      <w:r w:rsidRPr="00D85A89">
        <w:rPr>
          <w:spacing w:val="-4"/>
          <w:lang w:val="sq-AL"/>
        </w:rPr>
        <w:t>kompesim</w:t>
      </w:r>
      <w:proofErr w:type="spellEnd"/>
      <w:r w:rsidRPr="00D85A89">
        <w:rPr>
          <w:spacing w:val="-4"/>
          <w:lang w:val="sq-AL"/>
        </w:rPr>
        <w:t xml:space="preserve"> për shkaktim dëmi.</w:t>
      </w:r>
    </w:p>
    <w:p w:rsidR="00FF0C53" w:rsidRPr="00D85A89" w:rsidRDefault="00FF0C53" w:rsidP="00FF0C53">
      <w:pPr>
        <w:pStyle w:val="Paragrafi"/>
        <w:rPr>
          <w:spacing w:val="-4"/>
          <w:sz w:val="2"/>
          <w:lang w:val="sq-AL"/>
        </w:rPr>
      </w:pPr>
    </w:p>
    <w:p w:rsidR="00FF0C53" w:rsidRPr="00D85A89" w:rsidRDefault="00FF0C53" w:rsidP="00FF0C53">
      <w:pPr>
        <w:pStyle w:val="NeniNr"/>
        <w:rPr>
          <w:spacing w:val="-4"/>
          <w:lang w:val="sq-AL"/>
        </w:rPr>
      </w:pPr>
      <w:r w:rsidRPr="00D85A89">
        <w:rPr>
          <w:spacing w:val="-4"/>
          <w:lang w:val="sq-AL"/>
        </w:rPr>
        <w:t>Neni 17/4</w:t>
      </w:r>
    </w:p>
    <w:p w:rsidR="00FF0C53" w:rsidRPr="00D85A89" w:rsidRDefault="00FF0C53" w:rsidP="00FF0C53">
      <w:pPr>
        <w:pStyle w:val="NeniTitull"/>
        <w:rPr>
          <w:spacing w:val="-4"/>
          <w:lang w:val="sq-AL"/>
        </w:rPr>
      </w:pPr>
      <w:r w:rsidRPr="00D85A89">
        <w:rPr>
          <w:spacing w:val="-4"/>
          <w:lang w:val="sq-AL"/>
        </w:rPr>
        <w:t xml:space="preserve">Listat e llojeve të </w:t>
      </w:r>
      <w:proofErr w:type="spellStart"/>
      <w:r w:rsidRPr="00D85A89">
        <w:rPr>
          <w:spacing w:val="-4"/>
          <w:lang w:val="sq-AL"/>
        </w:rPr>
        <w:t>habitateve</w:t>
      </w:r>
      <w:proofErr w:type="spellEnd"/>
      <w:r w:rsidRPr="00D85A89">
        <w:rPr>
          <w:spacing w:val="-4"/>
          <w:lang w:val="sq-AL"/>
        </w:rPr>
        <w:t xml:space="preserve"> natyrore, bimëve, kafshëve dhe shpendëve</w:t>
      </w:r>
    </w:p>
    <w:p w:rsidR="00FF0C53" w:rsidRPr="00D85A89" w:rsidRDefault="00FF0C53" w:rsidP="00FF0C53">
      <w:pPr>
        <w:pStyle w:val="Paragrafi"/>
        <w:rPr>
          <w:spacing w:val="-4"/>
          <w:sz w:val="14"/>
          <w:lang w:val="sq-AL"/>
        </w:rPr>
      </w:pPr>
    </w:p>
    <w:p w:rsidR="00FF0C53" w:rsidRPr="00D85A89" w:rsidRDefault="00FF0C53" w:rsidP="00FF0C53">
      <w:pPr>
        <w:pStyle w:val="Paragrafi"/>
        <w:rPr>
          <w:spacing w:val="-4"/>
          <w:lang w:val="sq-AL"/>
        </w:rPr>
      </w:pPr>
      <w:r w:rsidRPr="00D85A89">
        <w:rPr>
          <w:spacing w:val="-4"/>
          <w:lang w:val="sq-AL"/>
        </w:rPr>
        <w:t>Këshilli i Ministrave, me propozim të ministrit, miraton:</w:t>
      </w:r>
    </w:p>
    <w:p w:rsidR="00FF0C53" w:rsidRPr="00D85A89" w:rsidRDefault="00FF0C53" w:rsidP="00FF0C53">
      <w:pPr>
        <w:pStyle w:val="Paragrafi"/>
        <w:rPr>
          <w:spacing w:val="-4"/>
          <w:lang w:val="sq-AL"/>
        </w:rPr>
      </w:pPr>
      <w:r w:rsidRPr="00D85A89">
        <w:rPr>
          <w:spacing w:val="-4"/>
          <w:lang w:val="sq-AL"/>
        </w:rPr>
        <w:t xml:space="preserve">a) listën e llojeve të </w:t>
      </w:r>
      <w:proofErr w:type="spellStart"/>
      <w:r w:rsidRPr="00D85A89">
        <w:rPr>
          <w:spacing w:val="-4"/>
          <w:lang w:val="sq-AL"/>
        </w:rPr>
        <w:t>habitateve</w:t>
      </w:r>
      <w:proofErr w:type="spellEnd"/>
      <w:r w:rsidRPr="00D85A89">
        <w:rPr>
          <w:spacing w:val="-4"/>
          <w:lang w:val="sq-AL"/>
        </w:rPr>
        <w:t xml:space="preserve"> natyrore me interes për komunitetin, ruajtja e të cilave kërkon përcaktimin e zonave të veçanta të ruajtjes; </w:t>
      </w:r>
    </w:p>
    <w:p w:rsidR="00FF0C53" w:rsidRPr="00D85A89" w:rsidRDefault="00FF0C53" w:rsidP="00FF0C53">
      <w:pPr>
        <w:pStyle w:val="Paragrafi"/>
        <w:rPr>
          <w:spacing w:val="-4"/>
          <w:lang w:val="sq-AL"/>
        </w:rPr>
      </w:pPr>
      <w:r w:rsidRPr="00D85A89">
        <w:rPr>
          <w:spacing w:val="-4"/>
          <w:lang w:val="sq-AL"/>
        </w:rPr>
        <w:t>b) listën e llojeve të bimëve dhe kafshëve me interes për komunitetin, ruajtja e të cilave kërkon përcaktimin e zonave të veçanta të ruajtjes;</w:t>
      </w:r>
    </w:p>
    <w:p w:rsidR="00FF0C53" w:rsidRPr="00D85A89" w:rsidRDefault="00FF0C53" w:rsidP="00FF0C53">
      <w:pPr>
        <w:pStyle w:val="Paragrafi"/>
        <w:rPr>
          <w:spacing w:val="-4"/>
          <w:lang w:val="sq-AL"/>
        </w:rPr>
      </w:pPr>
      <w:r w:rsidRPr="00D85A89">
        <w:rPr>
          <w:spacing w:val="-4"/>
          <w:lang w:val="sq-AL"/>
        </w:rPr>
        <w:t xml:space="preserve">c) listën e llojeve të bimëve dhe kafshëve me interes për komunitetin në nevojë për mbrojtje </w:t>
      </w:r>
      <w:proofErr w:type="spellStart"/>
      <w:r w:rsidRPr="00D85A89">
        <w:rPr>
          <w:spacing w:val="-4"/>
          <w:lang w:val="sq-AL"/>
        </w:rPr>
        <w:t>strikte</w:t>
      </w:r>
      <w:proofErr w:type="spellEnd"/>
      <w:r w:rsidRPr="00D85A89">
        <w:rPr>
          <w:spacing w:val="-4"/>
          <w:lang w:val="sq-AL"/>
        </w:rPr>
        <w:t xml:space="preserve">; </w:t>
      </w:r>
    </w:p>
    <w:p w:rsidR="00FF0C53" w:rsidRPr="00D85A89" w:rsidRDefault="00FF0C53" w:rsidP="00FF0C53">
      <w:pPr>
        <w:pStyle w:val="Paragrafi"/>
        <w:rPr>
          <w:spacing w:val="-4"/>
          <w:lang w:val="sq-AL"/>
        </w:rPr>
      </w:pPr>
      <w:r w:rsidRPr="00D85A89">
        <w:rPr>
          <w:spacing w:val="-4"/>
          <w:lang w:val="sq-AL"/>
        </w:rPr>
        <w:t xml:space="preserve">ç) listën e llojeve të bimëve dhe kafshëve me interes për komunitetin, marrja e të cilave në gjendje të egër dhe shfrytëzimi mund të jetë objekt i masave </w:t>
      </w:r>
      <w:proofErr w:type="spellStart"/>
      <w:r w:rsidRPr="00D85A89">
        <w:rPr>
          <w:spacing w:val="-4"/>
          <w:lang w:val="sq-AL"/>
        </w:rPr>
        <w:t>menaxhuese</w:t>
      </w:r>
      <w:proofErr w:type="spellEnd"/>
      <w:r w:rsidRPr="00D85A89">
        <w:rPr>
          <w:spacing w:val="-4"/>
          <w:lang w:val="sq-AL"/>
        </w:rPr>
        <w:t>;</w:t>
      </w:r>
    </w:p>
    <w:p w:rsidR="00FF0C53" w:rsidRPr="00D85A89" w:rsidRDefault="00FF0C53" w:rsidP="00FF0C53">
      <w:pPr>
        <w:pStyle w:val="Paragrafi"/>
        <w:rPr>
          <w:spacing w:val="-4"/>
          <w:lang w:val="sq-AL"/>
        </w:rPr>
      </w:pPr>
      <w:r w:rsidRPr="00D85A89">
        <w:rPr>
          <w:spacing w:val="-4"/>
          <w:lang w:val="sq-AL"/>
        </w:rPr>
        <w:t>d) parimet e identifikimit të llojeve që do të jenë objekt kërkimesh për mbrojtjen dhe menaxhimin e shpendëve të egër.</w:t>
      </w:r>
    </w:p>
    <w:p w:rsidR="00FF0C53" w:rsidRPr="00D85A89" w:rsidRDefault="00FF0C53" w:rsidP="00FF0C53">
      <w:pPr>
        <w:pStyle w:val="Paragrafi"/>
        <w:rPr>
          <w:spacing w:val="-4"/>
          <w:sz w:val="4"/>
          <w:lang w:val="sq-AL"/>
        </w:rPr>
      </w:pPr>
    </w:p>
    <w:p w:rsidR="00FF0C53" w:rsidRPr="00D85A89" w:rsidRDefault="00FF0C53" w:rsidP="00FF0C53">
      <w:pPr>
        <w:pStyle w:val="NeniNr"/>
        <w:keepNext w:val="0"/>
        <w:rPr>
          <w:spacing w:val="-4"/>
          <w:lang w:val="sq-AL"/>
        </w:rPr>
      </w:pPr>
    </w:p>
    <w:p w:rsidR="00FF0C53" w:rsidRPr="00D85A89" w:rsidRDefault="00FF0C53" w:rsidP="00FF0C53">
      <w:pPr>
        <w:pStyle w:val="NeniNr"/>
        <w:rPr>
          <w:spacing w:val="-4"/>
          <w:lang w:val="sq-AL"/>
        </w:rPr>
      </w:pPr>
      <w:r w:rsidRPr="00D85A89">
        <w:rPr>
          <w:spacing w:val="-4"/>
          <w:lang w:val="sq-AL"/>
        </w:rPr>
        <w:t xml:space="preserve"> Neni 17/5</w:t>
      </w:r>
    </w:p>
    <w:p w:rsidR="00FF0C53" w:rsidRPr="00D85A89" w:rsidRDefault="00FF0C53" w:rsidP="00FF0C53">
      <w:pPr>
        <w:pStyle w:val="NeniTitull"/>
        <w:rPr>
          <w:spacing w:val="-4"/>
          <w:lang w:val="sq-AL"/>
        </w:rPr>
      </w:pPr>
      <w:r w:rsidRPr="00D85A89">
        <w:rPr>
          <w:spacing w:val="-4"/>
          <w:lang w:val="sq-AL"/>
        </w:rPr>
        <w:t xml:space="preserve"> Raportimi</w:t>
      </w:r>
    </w:p>
    <w:p w:rsidR="00FF0C53" w:rsidRPr="00D85A89" w:rsidRDefault="00FF0C53" w:rsidP="00FF0C53">
      <w:pPr>
        <w:pStyle w:val="Paragrafi"/>
        <w:rPr>
          <w:spacing w:val="-4"/>
          <w:sz w:val="14"/>
          <w:lang w:val="sq-AL"/>
        </w:rPr>
      </w:pPr>
    </w:p>
    <w:p w:rsidR="00FF0C53" w:rsidRPr="00D85A89" w:rsidRDefault="00FF0C53" w:rsidP="00FF0C53">
      <w:pPr>
        <w:pStyle w:val="Paragrafi"/>
        <w:rPr>
          <w:spacing w:val="-4"/>
          <w:lang w:val="sq-AL"/>
        </w:rPr>
      </w:pPr>
      <w:r w:rsidRPr="00D85A89">
        <w:rPr>
          <w:spacing w:val="-4"/>
          <w:lang w:val="sq-AL"/>
        </w:rPr>
        <w:t>1. Në kuadër të rrjetit ekologjik “</w:t>
      </w:r>
      <w:proofErr w:type="spellStart"/>
      <w:r w:rsidRPr="00D85A89">
        <w:rPr>
          <w:spacing w:val="-4"/>
          <w:lang w:val="sq-AL"/>
        </w:rPr>
        <w:t>Natura</w:t>
      </w:r>
      <w:proofErr w:type="spellEnd"/>
      <w:r w:rsidRPr="00D85A89">
        <w:rPr>
          <w:spacing w:val="-4"/>
          <w:lang w:val="sq-AL"/>
        </w:rPr>
        <w:t xml:space="preserve"> 2000”, ministria përgatit, në çdo 6 vjet, raportin për zbatimin e masave të marra, sipas dispozitave të këtij kreu. Ky raport përfshin veçanërisht masat ruajtëse, referuar në nenet 17/2 dhe 17/3, të këtij ligji, një vlerësim të ndikimit të tyre për ruajtjen e statusit të llojeve të </w:t>
      </w:r>
      <w:proofErr w:type="spellStart"/>
      <w:r w:rsidRPr="00D85A89">
        <w:rPr>
          <w:spacing w:val="-4"/>
          <w:lang w:val="sq-AL"/>
        </w:rPr>
        <w:t>habitateve</w:t>
      </w:r>
      <w:proofErr w:type="spellEnd"/>
      <w:r w:rsidRPr="00D85A89">
        <w:rPr>
          <w:spacing w:val="-4"/>
          <w:lang w:val="sq-AL"/>
        </w:rPr>
        <w:t xml:space="preserve"> natyrore, të përmendura në shkronjën “a”, dhe të llojeve të bimëve e kafshëve, sipas shkronjës “b”, të nenit 17/4, si dhe rezultatet kryesore të mbikëqyrjes, referuar në pikën 4, të nenit 17/2. Ky raport bëhet i </w:t>
      </w:r>
      <w:proofErr w:type="spellStart"/>
      <w:r w:rsidRPr="00D85A89">
        <w:rPr>
          <w:spacing w:val="-4"/>
          <w:lang w:val="sq-AL"/>
        </w:rPr>
        <w:t>disponueshëm</w:t>
      </w:r>
      <w:proofErr w:type="spellEnd"/>
      <w:r w:rsidRPr="00D85A89">
        <w:rPr>
          <w:spacing w:val="-4"/>
          <w:lang w:val="sq-AL"/>
        </w:rPr>
        <w:t xml:space="preserve"> për publikun.</w:t>
      </w:r>
    </w:p>
    <w:p w:rsidR="00FF0C53" w:rsidRPr="00D85A89" w:rsidRDefault="00FF0C53" w:rsidP="00FF0C53">
      <w:pPr>
        <w:pStyle w:val="Paragrafi"/>
        <w:rPr>
          <w:spacing w:val="-4"/>
          <w:lang w:val="sq-AL"/>
        </w:rPr>
      </w:pPr>
      <w:r w:rsidRPr="00D85A89">
        <w:rPr>
          <w:spacing w:val="-4"/>
          <w:lang w:val="sq-AL"/>
        </w:rPr>
        <w:t>2. Formati që do të përdoret për hartimin e raportit, përcaktohet me urdhër të ministrit.”.</w:t>
      </w:r>
    </w:p>
    <w:p w:rsidR="00FF0C53" w:rsidRPr="00D85A89" w:rsidRDefault="00FF0C53" w:rsidP="00FF0C53">
      <w:pPr>
        <w:pStyle w:val="Paragrafi"/>
        <w:rPr>
          <w:spacing w:val="-4"/>
          <w:sz w:val="14"/>
          <w:lang w:val="sq-AL"/>
        </w:rPr>
      </w:pPr>
    </w:p>
    <w:p w:rsidR="00FF0C53" w:rsidRPr="00D85A89" w:rsidRDefault="00FF0C53" w:rsidP="00FF0C53">
      <w:pPr>
        <w:pStyle w:val="NeniNr"/>
        <w:rPr>
          <w:spacing w:val="-4"/>
          <w:lang w:val="sq-AL"/>
        </w:rPr>
      </w:pPr>
      <w:r w:rsidRPr="00D85A89">
        <w:rPr>
          <w:spacing w:val="-4"/>
          <w:lang w:val="sq-AL"/>
        </w:rPr>
        <w:t>Neni 7</w:t>
      </w:r>
    </w:p>
    <w:p w:rsidR="00FF0C53" w:rsidRPr="00D85A89" w:rsidRDefault="00FF0C53" w:rsidP="00FF0C53">
      <w:pPr>
        <w:pStyle w:val="Paragrafi"/>
        <w:rPr>
          <w:spacing w:val="-4"/>
          <w:sz w:val="14"/>
          <w:lang w:val="sq-AL"/>
        </w:rPr>
      </w:pPr>
    </w:p>
    <w:p w:rsidR="00FF0C53" w:rsidRPr="00D85A89" w:rsidRDefault="00FF0C53" w:rsidP="00FF0C53">
      <w:pPr>
        <w:pStyle w:val="Paragrafi"/>
        <w:rPr>
          <w:spacing w:val="-4"/>
          <w:lang w:val="sq-AL"/>
        </w:rPr>
      </w:pPr>
      <w:r w:rsidRPr="00D85A89">
        <w:rPr>
          <w:spacing w:val="-4"/>
          <w:lang w:val="sq-AL"/>
        </w:rPr>
        <w:t>Në nenin 26, pas pikës 3 shtohet pika 3/1 me këtë përmbajtje:</w:t>
      </w:r>
    </w:p>
    <w:p w:rsidR="00FF0C53" w:rsidRPr="00D85A89" w:rsidRDefault="00FF0C53" w:rsidP="00FF0C53">
      <w:pPr>
        <w:pStyle w:val="Paragrafi"/>
        <w:rPr>
          <w:spacing w:val="-4"/>
          <w:lang w:val="sq-AL"/>
        </w:rPr>
      </w:pPr>
      <w:r w:rsidRPr="00D85A89">
        <w:rPr>
          <w:spacing w:val="-4"/>
          <w:lang w:val="sq-AL"/>
        </w:rPr>
        <w:t xml:space="preserve">“3/1. Kriteret minimale për planet e menaxhimit të </w:t>
      </w:r>
      <w:proofErr w:type="spellStart"/>
      <w:r w:rsidRPr="00D85A89">
        <w:rPr>
          <w:spacing w:val="-4"/>
          <w:lang w:val="sq-AL"/>
        </w:rPr>
        <w:t>habitateve</w:t>
      </w:r>
      <w:proofErr w:type="spellEnd"/>
      <w:r w:rsidRPr="00D85A89">
        <w:rPr>
          <w:spacing w:val="-4"/>
          <w:lang w:val="sq-AL"/>
        </w:rPr>
        <w:t xml:space="preserve"> të llojeve veçanërisht të mbrojtura përcaktohen me udhëzim të ministrit.”.</w:t>
      </w:r>
    </w:p>
    <w:p w:rsidR="00FF0C53" w:rsidRPr="00D85A89" w:rsidRDefault="00FF0C53" w:rsidP="00FF0C53">
      <w:pPr>
        <w:pStyle w:val="Paragrafi"/>
        <w:rPr>
          <w:spacing w:val="-4"/>
          <w:sz w:val="14"/>
          <w:lang w:val="sq-AL"/>
        </w:rPr>
      </w:pPr>
    </w:p>
    <w:p w:rsidR="00FF0C53" w:rsidRPr="00D85A89" w:rsidRDefault="00FF0C53" w:rsidP="00FF0C53">
      <w:pPr>
        <w:pStyle w:val="NeniNr"/>
        <w:rPr>
          <w:spacing w:val="-4"/>
          <w:lang w:val="sq-AL"/>
        </w:rPr>
      </w:pPr>
      <w:r w:rsidRPr="00D85A89">
        <w:rPr>
          <w:spacing w:val="-4"/>
          <w:lang w:val="sq-AL"/>
        </w:rPr>
        <w:t>Neni 8</w:t>
      </w:r>
    </w:p>
    <w:p w:rsidR="00FF0C53" w:rsidRPr="00D85A89" w:rsidRDefault="00FF0C53" w:rsidP="00FF0C53">
      <w:pPr>
        <w:pStyle w:val="Paragrafi"/>
        <w:rPr>
          <w:spacing w:val="-4"/>
          <w:sz w:val="14"/>
          <w:lang w:val="sq-AL"/>
        </w:rPr>
      </w:pPr>
    </w:p>
    <w:p w:rsidR="00FF0C53" w:rsidRPr="00D85A89" w:rsidRDefault="00FF0C53" w:rsidP="00FF0C53">
      <w:pPr>
        <w:pStyle w:val="Paragrafi"/>
        <w:rPr>
          <w:spacing w:val="-4"/>
          <w:lang w:val="sq-AL"/>
        </w:rPr>
      </w:pPr>
      <w:r w:rsidRPr="00D85A89">
        <w:rPr>
          <w:spacing w:val="-4"/>
          <w:lang w:val="sq-AL"/>
        </w:rPr>
        <w:t>Kudo në ligj emërtimi “Ministria e Bujqësisë, Ushqimit dhe Mbrojtjes së Konsumatorit” zëvendësohet me emërtimin “Ministria e Bujqësisë, Zhvillimit Rural dhe Administrimit të Ujërave”.</w:t>
      </w:r>
    </w:p>
    <w:p w:rsidR="00FF0C53" w:rsidRPr="00D85A89" w:rsidRDefault="00FF0C53" w:rsidP="00FF0C53">
      <w:pPr>
        <w:pStyle w:val="Paragrafi"/>
        <w:rPr>
          <w:spacing w:val="-4"/>
          <w:sz w:val="14"/>
          <w:lang w:val="sq-AL"/>
        </w:rPr>
      </w:pPr>
    </w:p>
    <w:p w:rsidR="00FF0C53" w:rsidRPr="00D85A89" w:rsidRDefault="00FF0C53" w:rsidP="00FF0C53">
      <w:pPr>
        <w:pStyle w:val="NeniNr"/>
        <w:rPr>
          <w:spacing w:val="-4"/>
          <w:lang w:val="sq-AL"/>
        </w:rPr>
      </w:pPr>
      <w:r w:rsidRPr="00D85A89">
        <w:rPr>
          <w:spacing w:val="-4"/>
          <w:lang w:val="sq-AL"/>
        </w:rPr>
        <w:t>Neni 9</w:t>
      </w:r>
    </w:p>
    <w:p w:rsidR="00FF0C53" w:rsidRPr="00D85A89" w:rsidRDefault="00FF0C53" w:rsidP="00FF0C53">
      <w:pPr>
        <w:pStyle w:val="NeniTitull"/>
        <w:rPr>
          <w:spacing w:val="-4"/>
          <w:lang w:val="sq-AL"/>
        </w:rPr>
      </w:pPr>
      <w:r w:rsidRPr="00D85A89">
        <w:rPr>
          <w:spacing w:val="-4"/>
          <w:lang w:val="sq-AL"/>
        </w:rPr>
        <w:t>Dispozitë kalimtare, aktet nënligjore</w:t>
      </w:r>
    </w:p>
    <w:p w:rsidR="00FF0C53" w:rsidRPr="00D85A89" w:rsidRDefault="00FF0C53" w:rsidP="00FF0C53">
      <w:pPr>
        <w:pStyle w:val="Paragrafi"/>
        <w:rPr>
          <w:spacing w:val="-4"/>
          <w:sz w:val="14"/>
          <w:lang w:val="sq-AL"/>
        </w:rPr>
      </w:pPr>
    </w:p>
    <w:p w:rsidR="00FF0C53" w:rsidRPr="00D85A89" w:rsidRDefault="00FF0C53" w:rsidP="00FF0C53">
      <w:pPr>
        <w:pStyle w:val="Paragrafi"/>
        <w:rPr>
          <w:spacing w:val="-4"/>
          <w:lang w:val="sq-AL"/>
        </w:rPr>
      </w:pPr>
      <w:r w:rsidRPr="00D85A89">
        <w:rPr>
          <w:spacing w:val="-4"/>
          <w:lang w:val="sq-AL"/>
        </w:rPr>
        <w:t>1. Ngarkohet Këshilli i Ministrave që, brenda gjashtë muajve nga hyrja në fuqi e këtij ligji, të nxjerrë aktet nënligjore në zbatim të nenit 6 të tij.</w:t>
      </w:r>
    </w:p>
    <w:p w:rsidR="00FF0C53" w:rsidRPr="00D85A89" w:rsidRDefault="00FF0C53" w:rsidP="00FF0C53">
      <w:pPr>
        <w:pStyle w:val="Paragrafi"/>
        <w:rPr>
          <w:spacing w:val="-4"/>
          <w:lang w:val="sq-AL"/>
        </w:rPr>
      </w:pPr>
      <w:r w:rsidRPr="00D85A89">
        <w:rPr>
          <w:spacing w:val="-4"/>
          <w:lang w:val="sq-AL"/>
        </w:rPr>
        <w:t>2. Ngarkohet ministri përgjegjës për mjedisin për nxjerrjen e akteve nënligjore në zbatim të neneve 5, 6 dhe 7 të këtij ligji.</w:t>
      </w:r>
    </w:p>
    <w:p w:rsidR="00FF0C53" w:rsidRPr="00D85A89" w:rsidRDefault="00FF0C53" w:rsidP="00FF0C53">
      <w:pPr>
        <w:pStyle w:val="Paragrafi"/>
        <w:rPr>
          <w:spacing w:val="-4"/>
          <w:sz w:val="14"/>
          <w:lang w:val="sq-AL"/>
        </w:rPr>
      </w:pPr>
    </w:p>
    <w:p w:rsidR="00FF0C53" w:rsidRPr="00D85A89" w:rsidRDefault="00FF0C53" w:rsidP="00FF0C53">
      <w:pPr>
        <w:pStyle w:val="NeniNr"/>
        <w:rPr>
          <w:spacing w:val="-4"/>
          <w:lang w:val="sq-AL"/>
        </w:rPr>
      </w:pPr>
      <w:r w:rsidRPr="00D85A89">
        <w:rPr>
          <w:spacing w:val="-4"/>
          <w:lang w:val="sq-AL"/>
        </w:rPr>
        <w:t>Neni 10</w:t>
      </w:r>
    </w:p>
    <w:p w:rsidR="00FF0C53" w:rsidRPr="00D85A89" w:rsidRDefault="00FF0C53" w:rsidP="00FF0C53">
      <w:pPr>
        <w:pStyle w:val="NeniTitull"/>
        <w:rPr>
          <w:spacing w:val="-4"/>
          <w:lang w:val="sq-AL"/>
        </w:rPr>
      </w:pPr>
      <w:r w:rsidRPr="00D85A89">
        <w:rPr>
          <w:spacing w:val="-4"/>
          <w:lang w:val="sq-AL"/>
        </w:rPr>
        <w:t>Hyrja në fuqi</w:t>
      </w:r>
    </w:p>
    <w:p w:rsidR="00FF0C53" w:rsidRPr="00D85A89" w:rsidRDefault="00FF0C53" w:rsidP="00FF0C53">
      <w:pPr>
        <w:pStyle w:val="Paragrafi"/>
        <w:rPr>
          <w:spacing w:val="-4"/>
          <w:sz w:val="14"/>
          <w:lang w:val="sq-AL"/>
        </w:rPr>
      </w:pPr>
    </w:p>
    <w:p w:rsidR="00FF0C53" w:rsidRPr="00D85A89" w:rsidRDefault="00FF0C53" w:rsidP="00FF0C53">
      <w:pPr>
        <w:pStyle w:val="Paragrafi"/>
        <w:rPr>
          <w:spacing w:val="-4"/>
          <w:lang w:val="sq-AL"/>
        </w:rPr>
      </w:pPr>
      <w:r w:rsidRPr="00D85A89">
        <w:rPr>
          <w:spacing w:val="-4"/>
          <w:lang w:val="sq-AL"/>
        </w:rPr>
        <w:t>Ky ligj hyn në fuqi 15 ditë pas botimit në Fletoren Zyrtare.</w:t>
      </w:r>
    </w:p>
    <w:p w:rsidR="00FF0C53" w:rsidRPr="00D85A89" w:rsidRDefault="00FF0C53" w:rsidP="00FF0C53">
      <w:pPr>
        <w:pStyle w:val="Paragrafi"/>
        <w:rPr>
          <w:spacing w:val="-4"/>
          <w:sz w:val="14"/>
          <w:lang w:val="sq-AL"/>
        </w:rPr>
      </w:pPr>
    </w:p>
    <w:p w:rsidR="00FF0C53" w:rsidRPr="00D85A89" w:rsidRDefault="00FF0C53" w:rsidP="00FF0C53">
      <w:pPr>
        <w:pStyle w:val="Paragrafi"/>
        <w:rPr>
          <w:spacing w:val="-4"/>
          <w:lang w:val="sq-AL"/>
        </w:rPr>
      </w:pPr>
      <w:r w:rsidRPr="00D85A89">
        <w:rPr>
          <w:spacing w:val="-4"/>
          <w:lang w:val="sq-AL"/>
        </w:rPr>
        <w:t>Miratuar në datën 3.7.2014</w:t>
      </w:r>
    </w:p>
    <w:p w:rsidR="00FF0C53" w:rsidRPr="00D85A89" w:rsidRDefault="00FF0C53" w:rsidP="00FF0C53">
      <w:pPr>
        <w:pStyle w:val="Shpallja"/>
        <w:rPr>
          <w:spacing w:val="-4"/>
          <w:sz w:val="14"/>
        </w:rPr>
      </w:pPr>
    </w:p>
    <w:p w:rsidR="00FF0C53" w:rsidRPr="00D85A89" w:rsidRDefault="00FF0C53" w:rsidP="00FF0C53">
      <w:pPr>
        <w:pStyle w:val="Shpallja"/>
        <w:rPr>
          <w:spacing w:val="-4"/>
        </w:rPr>
      </w:pPr>
      <w:r w:rsidRPr="00D85A89">
        <w:rPr>
          <w:spacing w:val="-4"/>
        </w:rPr>
        <w:t>Shpallur me dekretin nr. 8641, datë 24.7.2014 të Presidentit të Republikës së Shqipërisë, Bujar Nishani</w:t>
      </w:r>
    </w:p>
    <w:p w:rsidR="00FF0C53" w:rsidRPr="00D85A89" w:rsidRDefault="00FF0C53" w:rsidP="00FF0C53">
      <w:pPr>
        <w:pStyle w:val="Akti"/>
        <w:keepNext w:val="0"/>
        <w:rPr>
          <w:lang w:val="sq-AL"/>
        </w:rPr>
      </w:pPr>
    </w:p>
    <w:p w:rsidR="00FF0C53" w:rsidRPr="00D85A89" w:rsidRDefault="00FF0C53" w:rsidP="00FF0C53">
      <w:pPr>
        <w:pStyle w:val="Akti"/>
        <w:keepNext w:val="0"/>
        <w:rPr>
          <w:lang w:val="sq-AL"/>
        </w:rPr>
      </w:pPr>
    </w:p>
    <w:p w:rsidR="00FF0C53" w:rsidRPr="00D85A89" w:rsidRDefault="00FF0C53" w:rsidP="00FF0C53">
      <w:pPr>
        <w:pStyle w:val="Akti"/>
        <w:keepNext w:val="0"/>
        <w:rPr>
          <w:lang w:val="sq-AL"/>
        </w:rPr>
      </w:pPr>
    </w:p>
    <w:p w:rsidR="00000000" w:rsidRDefault="00FF0C53"/>
    <w:sectPr w:rsidR="0000000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0C53" w:rsidRDefault="00FF0C53" w:rsidP="00FF0C53">
      <w:pPr>
        <w:spacing w:after="0" w:line="240" w:lineRule="auto"/>
      </w:pPr>
      <w:r>
        <w:separator/>
      </w:r>
    </w:p>
  </w:endnote>
  <w:endnote w:type="continuationSeparator" w:id="1">
    <w:p w:rsidR="00FF0C53" w:rsidRDefault="00FF0C53" w:rsidP="00FF0C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0C53" w:rsidRDefault="00FF0C53" w:rsidP="00FF0C53">
      <w:pPr>
        <w:spacing w:after="0" w:line="240" w:lineRule="auto"/>
      </w:pPr>
      <w:r>
        <w:separator/>
      </w:r>
    </w:p>
  </w:footnote>
  <w:footnote w:type="continuationSeparator" w:id="1">
    <w:p w:rsidR="00FF0C53" w:rsidRDefault="00FF0C53" w:rsidP="00FF0C53">
      <w:pPr>
        <w:spacing w:after="0" w:line="240" w:lineRule="auto"/>
      </w:pPr>
      <w:r>
        <w:continuationSeparator/>
      </w:r>
    </w:p>
  </w:footnote>
  <w:footnote w:id="2">
    <w:p w:rsidR="00FF0C53" w:rsidRPr="00217932" w:rsidRDefault="00FF0C53" w:rsidP="00FF0C53">
      <w:pPr>
        <w:spacing w:after="0" w:line="240" w:lineRule="auto"/>
        <w:rPr>
          <w:rFonts w:ascii="Times New Roman" w:hAnsi="Times New Roman"/>
          <w:bCs/>
          <w:i/>
          <w:spacing w:val="-4"/>
          <w:sz w:val="20"/>
          <w:szCs w:val="20"/>
          <w:lang w:val="sq-AL"/>
        </w:rPr>
      </w:pPr>
      <w:r w:rsidRPr="00217932">
        <w:rPr>
          <w:rStyle w:val="FootnoteReference"/>
          <w:rFonts w:ascii="Times New Roman" w:hAnsi="Times New Roman"/>
          <w:spacing w:val="-4"/>
          <w:sz w:val="20"/>
          <w:szCs w:val="20"/>
        </w:rPr>
        <w:footnoteRef/>
      </w:r>
      <w:r w:rsidRPr="00217932">
        <w:rPr>
          <w:rFonts w:ascii="Times New Roman" w:hAnsi="Times New Roman"/>
          <w:spacing w:val="-4"/>
          <w:sz w:val="20"/>
          <w:szCs w:val="20"/>
        </w:rPr>
        <w:t xml:space="preserve"> </w:t>
      </w:r>
      <w:r w:rsidRPr="00217932">
        <w:rPr>
          <w:rFonts w:ascii="Times New Roman" w:hAnsi="Times New Roman"/>
          <w:i/>
          <w:spacing w:val="-4"/>
          <w:sz w:val="20"/>
          <w:szCs w:val="20"/>
          <w:lang w:val="sq-AL"/>
        </w:rPr>
        <w:t>Ky ligj është përafruar plotësisht me:</w:t>
      </w:r>
    </w:p>
    <w:p w:rsidR="00FF0C53" w:rsidRPr="00217932" w:rsidRDefault="00FF0C53" w:rsidP="00FF0C53">
      <w:pPr>
        <w:spacing w:after="0" w:line="240" w:lineRule="auto"/>
        <w:outlineLvl w:val="0"/>
        <w:rPr>
          <w:rFonts w:ascii="Times New Roman" w:hAnsi="Times New Roman"/>
          <w:i/>
          <w:spacing w:val="-4"/>
          <w:sz w:val="20"/>
          <w:szCs w:val="20"/>
          <w:lang w:val="sq-AL"/>
        </w:rPr>
      </w:pPr>
      <w:r w:rsidRPr="00217932">
        <w:rPr>
          <w:rFonts w:ascii="Times New Roman" w:hAnsi="Times New Roman"/>
          <w:bCs/>
          <w:i/>
          <w:spacing w:val="-4"/>
          <w:sz w:val="20"/>
          <w:szCs w:val="20"/>
          <w:lang w:val="sq-AL"/>
        </w:rPr>
        <w:t xml:space="preserve">Nenin 2 (pikat 2 dhe 3), nenin 3 (pikat 1 dhe 2), nenin 4 (pika 1), nenin 6 (pika 2), nenin 11, nenin 12 (pika 4), nenin 14 (pika 1) dhe nenin 17 (pika 1) të </w:t>
      </w:r>
      <w:r w:rsidRPr="00217932">
        <w:rPr>
          <w:rFonts w:ascii="Times New Roman" w:hAnsi="Times New Roman"/>
          <w:i/>
          <w:spacing w:val="-4"/>
          <w:sz w:val="20"/>
          <w:szCs w:val="20"/>
          <w:lang w:val="sq-AL"/>
        </w:rPr>
        <w:t xml:space="preserve">Direktivës së Këshillit 92/43/KEE “Për ruajtjen e </w:t>
      </w:r>
      <w:proofErr w:type="spellStart"/>
      <w:r w:rsidRPr="00217932">
        <w:rPr>
          <w:rFonts w:ascii="Times New Roman" w:hAnsi="Times New Roman"/>
          <w:i/>
          <w:spacing w:val="-4"/>
          <w:sz w:val="20"/>
          <w:szCs w:val="20"/>
          <w:lang w:val="sq-AL"/>
        </w:rPr>
        <w:t>habitateve</w:t>
      </w:r>
      <w:proofErr w:type="spellEnd"/>
      <w:r w:rsidRPr="00217932">
        <w:rPr>
          <w:rFonts w:ascii="Times New Roman" w:hAnsi="Times New Roman"/>
          <w:i/>
          <w:spacing w:val="-4"/>
          <w:sz w:val="20"/>
          <w:szCs w:val="20"/>
          <w:lang w:val="sq-AL"/>
        </w:rPr>
        <w:t xml:space="preserve"> natyrore, të faunës dhe florës së egër” (Numri CELEX: </w:t>
      </w:r>
      <w:r w:rsidRPr="00217932">
        <w:rPr>
          <w:rStyle w:val="Strong"/>
          <w:rFonts w:ascii="Times New Roman" w:hAnsi="Times New Roman"/>
          <w:b w:val="0"/>
          <w:i/>
          <w:spacing w:val="-4"/>
          <w:sz w:val="20"/>
          <w:szCs w:val="20"/>
          <w:lang w:val="sq-AL"/>
        </w:rPr>
        <w:t>31992L0043</w:t>
      </w:r>
      <w:r w:rsidRPr="00217932">
        <w:rPr>
          <w:rFonts w:ascii="Times New Roman" w:hAnsi="Times New Roman"/>
          <w:b/>
          <w:i/>
          <w:spacing w:val="-4"/>
          <w:sz w:val="20"/>
          <w:szCs w:val="20"/>
          <w:lang w:val="sq-AL"/>
        </w:rPr>
        <w:t>,</w:t>
      </w:r>
      <w:r w:rsidRPr="00217932">
        <w:rPr>
          <w:rFonts w:ascii="Times New Roman" w:hAnsi="Times New Roman"/>
          <w:i/>
          <w:spacing w:val="-4"/>
          <w:sz w:val="20"/>
          <w:szCs w:val="20"/>
          <w:lang w:val="sq-AL"/>
        </w:rPr>
        <w:t xml:space="preserve"> Fletorja Zyrtare e Bashkimit </w:t>
      </w:r>
      <w:proofErr w:type="spellStart"/>
      <w:r w:rsidRPr="00217932">
        <w:rPr>
          <w:rFonts w:ascii="Times New Roman" w:hAnsi="Times New Roman"/>
          <w:i/>
          <w:spacing w:val="-4"/>
          <w:sz w:val="20"/>
          <w:szCs w:val="20"/>
          <w:lang w:val="sq-AL"/>
        </w:rPr>
        <w:t>Europian</w:t>
      </w:r>
      <w:proofErr w:type="spellEnd"/>
      <w:r w:rsidRPr="00217932">
        <w:rPr>
          <w:rFonts w:ascii="Times New Roman" w:hAnsi="Times New Roman"/>
          <w:i/>
          <w:spacing w:val="-4"/>
          <w:sz w:val="20"/>
          <w:szCs w:val="20"/>
          <w:lang w:val="sq-AL"/>
        </w:rPr>
        <w:t xml:space="preserve">, seria L nr. 206, datë 22.7.1992, </w:t>
      </w:r>
      <w:r w:rsidRPr="00217932">
        <w:rPr>
          <w:rStyle w:val="Emphasis"/>
          <w:rFonts w:ascii="Times New Roman" w:hAnsi="Times New Roman"/>
          <w:spacing w:val="-4"/>
          <w:sz w:val="20"/>
          <w:szCs w:val="20"/>
          <w:lang w:val="sq-AL"/>
        </w:rPr>
        <w:t>faqe 7–50</w:t>
      </w:r>
      <w:r w:rsidRPr="00217932">
        <w:rPr>
          <w:rStyle w:val="Emphasis"/>
          <w:rFonts w:ascii="Times New Roman" w:hAnsi="Times New Roman"/>
          <w:i w:val="0"/>
          <w:spacing w:val="-4"/>
          <w:sz w:val="20"/>
          <w:szCs w:val="20"/>
          <w:lang w:val="sq-AL"/>
        </w:rPr>
        <w:t xml:space="preserve">), </w:t>
      </w:r>
      <w:r w:rsidRPr="00217932">
        <w:rPr>
          <w:rStyle w:val="Emphasis"/>
          <w:rFonts w:ascii="Times New Roman" w:hAnsi="Times New Roman"/>
          <w:spacing w:val="-4"/>
          <w:sz w:val="20"/>
          <w:szCs w:val="20"/>
          <w:lang w:val="sq-AL"/>
        </w:rPr>
        <w:t xml:space="preserve">e </w:t>
      </w:r>
      <w:proofErr w:type="spellStart"/>
      <w:r w:rsidRPr="00217932">
        <w:rPr>
          <w:rStyle w:val="Emphasis"/>
          <w:rFonts w:ascii="Times New Roman" w:hAnsi="Times New Roman"/>
          <w:spacing w:val="-4"/>
          <w:sz w:val="20"/>
          <w:szCs w:val="20"/>
          <w:lang w:val="sq-AL"/>
        </w:rPr>
        <w:t>amenduar</w:t>
      </w:r>
      <w:proofErr w:type="spellEnd"/>
      <w:r w:rsidRPr="00217932">
        <w:rPr>
          <w:rStyle w:val="Emphasis"/>
          <w:rFonts w:ascii="Times New Roman" w:hAnsi="Times New Roman"/>
          <w:spacing w:val="-4"/>
          <w:sz w:val="20"/>
          <w:szCs w:val="20"/>
          <w:lang w:val="sq-AL"/>
        </w:rPr>
        <w:t xml:space="preserve"> nga</w:t>
      </w:r>
      <w:r w:rsidRPr="00217932">
        <w:rPr>
          <w:rStyle w:val="Emphasis"/>
          <w:rFonts w:ascii="Times New Roman" w:hAnsi="Times New Roman"/>
          <w:i w:val="0"/>
          <w:spacing w:val="-4"/>
          <w:sz w:val="20"/>
          <w:szCs w:val="20"/>
          <w:lang w:val="sq-AL"/>
        </w:rPr>
        <w:t xml:space="preserve"> </w:t>
      </w:r>
      <w:r w:rsidRPr="00217932">
        <w:rPr>
          <w:rFonts w:ascii="Times New Roman" w:hAnsi="Times New Roman"/>
          <w:i/>
          <w:spacing w:val="-4"/>
          <w:sz w:val="20"/>
          <w:szCs w:val="20"/>
          <w:lang w:val="sq-AL"/>
        </w:rPr>
        <w:t xml:space="preserve">Direktiva e Këshillit 97/62/KE, datë 27 tetor 1997, Rregullorja e Parlamentit </w:t>
      </w:r>
      <w:proofErr w:type="spellStart"/>
      <w:r w:rsidRPr="00217932">
        <w:rPr>
          <w:rFonts w:ascii="Times New Roman" w:hAnsi="Times New Roman"/>
          <w:i/>
          <w:spacing w:val="-4"/>
          <w:sz w:val="20"/>
          <w:szCs w:val="20"/>
          <w:lang w:val="sq-AL"/>
        </w:rPr>
        <w:t>Europian</w:t>
      </w:r>
      <w:proofErr w:type="spellEnd"/>
      <w:r w:rsidRPr="00217932">
        <w:rPr>
          <w:rFonts w:ascii="Times New Roman" w:hAnsi="Times New Roman"/>
          <w:i/>
          <w:spacing w:val="-4"/>
          <w:sz w:val="20"/>
          <w:szCs w:val="20"/>
          <w:lang w:val="sq-AL"/>
        </w:rPr>
        <w:t xml:space="preserve"> dhe e Këshillit (KE) nr. 1882/2003, datë 29 shtator 2003, Direktiva e Këshillit 2006/105/KE, datë 20 nëntor 2006 dhe Direktiva e Këshillit 2013/17/BE, datë 13 maj 2013.</w:t>
      </w:r>
    </w:p>
    <w:p w:rsidR="00FF0C53" w:rsidRPr="006B54C5" w:rsidRDefault="00FF0C53" w:rsidP="00FF0C53">
      <w:pPr>
        <w:pStyle w:val="FootnoteText"/>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0"/>
    <w:footnote w:id="1"/>
  </w:footnotePr>
  <w:endnotePr>
    <w:endnote w:id="0"/>
    <w:endnote w:id="1"/>
  </w:endnotePr>
  <w:compat>
    <w:useFELayout/>
  </w:compat>
  <w:rsids>
    <w:rsidRoot w:val="00FF0C53"/>
    <w:rsid w:val="00FF0C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F0C53"/>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FF0C53"/>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FF0C53"/>
    <w:rPr>
      <w:rFonts w:ascii="CG Times" w:eastAsia="MS Mincho" w:hAnsi="CG Times" w:cs="CG Times"/>
      <w:b/>
      <w:bCs/>
      <w:sz w:val="21"/>
      <w:lang w:val="en-GB"/>
    </w:rPr>
  </w:style>
  <w:style w:type="paragraph" w:customStyle="1" w:styleId="Paragrafi">
    <w:name w:val="Paragrafi"/>
    <w:link w:val="ParagrafiChar"/>
    <w:rsid w:val="00FF0C53"/>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FF0C53"/>
    <w:rPr>
      <w:rFonts w:ascii="CG Times" w:eastAsia="MS Mincho" w:hAnsi="CG Times" w:cs="CG Times"/>
      <w:sz w:val="21"/>
    </w:rPr>
  </w:style>
  <w:style w:type="paragraph" w:customStyle="1" w:styleId="Titulli">
    <w:name w:val="Titulli"/>
    <w:next w:val="Normal"/>
    <w:link w:val="TitulliChar"/>
    <w:rsid w:val="00FF0C53"/>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FF0C53"/>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FF0C53"/>
    <w:rPr>
      <w:rFonts w:ascii="CG Times" w:eastAsia="MS Mincho" w:hAnsi="CG Times" w:cs="CG Times"/>
      <w:caps/>
      <w:sz w:val="21"/>
      <w:lang w:val="en-GB"/>
    </w:rPr>
  </w:style>
  <w:style w:type="character" w:customStyle="1" w:styleId="TitulliChar">
    <w:name w:val="Titulli Char"/>
    <w:link w:val="Titulli"/>
    <w:rsid w:val="00FF0C53"/>
    <w:rPr>
      <w:rFonts w:ascii="CG Times" w:eastAsia="MS Mincho" w:hAnsi="CG Times" w:cs="CG Times"/>
      <w:b/>
      <w:bCs/>
      <w:caps/>
      <w:sz w:val="21"/>
      <w:lang w:val="en-GB"/>
    </w:rPr>
  </w:style>
  <w:style w:type="character" w:customStyle="1" w:styleId="AktiChar">
    <w:name w:val="Akti Char"/>
    <w:link w:val="Akti"/>
    <w:rsid w:val="00FF0C53"/>
    <w:rPr>
      <w:rFonts w:ascii="CG Times" w:eastAsia="MS Mincho" w:hAnsi="CG Times" w:cs="CG Times"/>
      <w:b/>
      <w:bCs/>
      <w:caps/>
      <w:color w:val="000000"/>
      <w:sz w:val="21"/>
      <w:lang w:val="en-GB"/>
    </w:rPr>
  </w:style>
  <w:style w:type="paragraph" w:customStyle="1" w:styleId="NeniNr">
    <w:name w:val="Neni_Nr"/>
    <w:next w:val="Normal"/>
    <w:link w:val="NeniNrChar"/>
    <w:rsid w:val="00FF0C53"/>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FF0C53"/>
    <w:pPr>
      <w:keepNext/>
      <w:widowControl w:val="0"/>
      <w:spacing w:after="0" w:line="240" w:lineRule="auto"/>
      <w:jc w:val="center"/>
      <w:outlineLvl w:val="2"/>
    </w:pPr>
    <w:rPr>
      <w:rFonts w:ascii="CG Times" w:eastAsia="MS Mincho" w:hAnsi="CG Times" w:cs="CG Times"/>
      <w:b/>
      <w:bCs/>
      <w:sz w:val="21"/>
      <w:lang w:val="en-GB"/>
    </w:rPr>
  </w:style>
  <w:style w:type="paragraph" w:customStyle="1" w:styleId="Shpallja">
    <w:name w:val="Shpallja"/>
    <w:rsid w:val="00FF0C53"/>
    <w:pPr>
      <w:widowControl w:val="0"/>
      <w:spacing w:after="0" w:line="240" w:lineRule="auto"/>
      <w:jc w:val="both"/>
    </w:pPr>
    <w:rPr>
      <w:rFonts w:ascii="CG Times" w:eastAsia="MS Mincho" w:hAnsi="CG Times" w:cs="CG Times"/>
      <w:b/>
      <w:bCs/>
      <w:color w:val="000000"/>
      <w:sz w:val="21"/>
      <w:lang w:val="sq-AL"/>
    </w:rPr>
  </w:style>
  <w:style w:type="paragraph" w:customStyle="1" w:styleId="TitulliTitull">
    <w:name w:val="Titulli_Titull"/>
    <w:link w:val="TitulliTitullChar"/>
    <w:rsid w:val="00FF0C53"/>
    <w:pPr>
      <w:keepNext/>
      <w:widowControl w:val="0"/>
      <w:spacing w:after="0" w:line="240" w:lineRule="auto"/>
      <w:jc w:val="center"/>
      <w:outlineLvl w:val="0"/>
    </w:pPr>
    <w:rPr>
      <w:rFonts w:ascii="CG Times" w:eastAsia="MS Mincho" w:hAnsi="CG Times" w:cs="CG Times"/>
      <w:caps/>
      <w:sz w:val="21"/>
      <w:lang w:val="en-GB"/>
    </w:rPr>
  </w:style>
  <w:style w:type="character" w:styleId="Emphasis">
    <w:name w:val="Emphasis"/>
    <w:qFormat/>
    <w:rsid w:val="00FF0C53"/>
    <w:rPr>
      <w:i/>
    </w:rPr>
  </w:style>
  <w:style w:type="character" w:styleId="Strong">
    <w:name w:val="Strong"/>
    <w:uiPriority w:val="22"/>
    <w:qFormat/>
    <w:rsid w:val="00FF0C53"/>
    <w:rPr>
      <w:b/>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FF0C53"/>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Footnote Text Char Char Char,Char Char Char Char1 Char,Footnote Text1 Char Char Char Char,Char Char Char Char Char Char Char Char1 Char,Char Char Char Char Char Char Char,Char Char Char Char Char1 Char,C Char"/>
    <w:basedOn w:val="DefaultParagraphFont"/>
    <w:link w:val="FootnoteText"/>
    <w:uiPriority w:val="99"/>
    <w:rsid w:val="00FF0C5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FF0C53"/>
    <w:rPr>
      <w:vertAlign w:val="superscript"/>
    </w:rPr>
  </w:style>
  <w:style w:type="character" w:customStyle="1" w:styleId="NeniNrChar">
    <w:name w:val="Neni_Nr Char"/>
    <w:link w:val="NeniNr"/>
    <w:rsid w:val="00FF0C53"/>
    <w:rPr>
      <w:rFonts w:ascii="CG Times" w:eastAsia="MS Mincho" w:hAnsi="CG Times" w:cs="CG Times"/>
      <w:sz w:val="21"/>
      <w:lang w:val="en-GB"/>
    </w:rPr>
  </w:style>
  <w:style w:type="character" w:customStyle="1" w:styleId="TitulliTitullChar">
    <w:name w:val="Titulli_Titull Char"/>
    <w:link w:val="TitulliTitull"/>
    <w:rsid w:val="00FF0C53"/>
    <w:rPr>
      <w:rFonts w:ascii="CG Times" w:eastAsia="MS Mincho" w:hAnsi="CG Times" w:cs="CG Times"/>
      <w:cap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1443</Words>
  <Characters>8229</Characters>
  <Application>Microsoft Office Word</Application>
  <DocSecurity>0</DocSecurity>
  <Lines>68</Lines>
  <Paragraphs>19</Paragraphs>
  <ScaleCrop>false</ScaleCrop>
  <Company>Grizli777</Company>
  <LinksUpToDate>false</LinksUpToDate>
  <CharactersWithSpaces>9653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2014-09-29T10:39:00Z</dcterms:created>
  <dcterms:modified xsi:type="dcterms:W3CDTF">2014-09-29T10:39:00Z</dcterms:modified>
</cp:coreProperties>
</file>