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525" w:rsidRPr="00C91370" w:rsidRDefault="00FB7525" w:rsidP="00FB7525">
      <w:pPr>
        <w:pStyle w:val="Akti"/>
        <w:rPr>
          <w:lang w:val="sq-AL"/>
        </w:rPr>
      </w:pPr>
      <w:r w:rsidRPr="00C91370">
        <w:rPr>
          <w:lang w:val="sq-AL"/>
        </w:rPr>
        <w:t>LIGJ</w:t>
      </w:r>
    </w:p>
    <w:p w:rsidR="00FB7525" w:rsidRPr="00C91370" w:rsidRDefault="00FB7525" w:rsidP="00FB7525">
      <w:pPr>
        <w:pStyle w:val="NumriData"/>
        <w:rPr>
          <w:lang w:val="sq-AL"/>
        </w:rPr>
      </w:pPr>
      <w:r w:rsidRPr="00C91370">
        <w:rPr>
          <w:lang w:val="sq-AL"/>
        </w:rPr>
        <w:t>Nr. 115/2014</w:t>
      </w:r>
    </w:p>
    <w:p w:rsidR="00FB7525" w:rsidRPr="00C91370" w:rsidRDefault="00FB7525" w:rsidP="00FB7525">
      <w:pPr>
        <w:pStyle w:val="Hapesira7"/>
        <w:rPr>
          <w:lang w:val="sq-AL"/>
        </w:rPr>
      </w:pPr>
    </w:p>
    <w:p w:rsidR="00FB7525" w:rsidRPr="00C91370" w:rsidRDefault="00FB7525" w:rsidP="00FB7525">
      <w:pPr>
        <w:pStyle w:val="NumriData"/>
        <w:rPr>
          <w:lang w:val="sq-AL"/>
        </w:rPr>
      </w:pPr>
      <w:r w:rsidRPr="00C91370">
        <w:rPr>
          <w:lang w:val="sq-AL"/>
        </w:rPr>
        <w:t>PËR NDARJEN ADMINISTRATIVO-TERRITORIALE TË NJËSIVE TË QEVERISJES VENDORE NË REPUBLIKËN E SHQIPËRISË</w:t>
      </w:r>
    </w:p>
    <w:p w:rsidR="00FB7525" w:rsidRPr="00C91370" w:rsidRDefault="00FB7525" w:rsidP="00FB7525">
      <w:pPr>
        <w:pStyle w:val="Hapesira7"/>
        <w:rPr>
          <w:lang w:val="sq-AL"/>
        </w:rPr>
      </w:pPr>
    </w:p>
    <w:p w:rsidR="00FB7525" w:rsidRPr="00C91370" w:rsidRDefault="00FB7525" w:rsidP="00FB7525">
      <w:pPr>
        <w:pStyle w:val="Paragrafi"/>
        <w:rPr>
          <w:lang w:val="sq-AL"/>
        </w:rPr>
      </w:pPr>
      <w:r w:rsidRPr="00C91370">
        <w:rPr>
          <w:lang w:val="sq-AL"/>
        </w:rPr>
        <w:tab/>
        <w:t xml:space="preserve">Në mbështetje të neneve 81, pika 2, shkronja f, 83, pika 1, dhe 108, pika 2, të Kushtetutës, me propozimin e një grupi deputetësh, </w:t>
      </w:r>
    </w:p>
    <w:p w:rsidR="00FB7525" w:rsidRPr="00C91370" w:rsidRDefault="00FB7525" w:rsidP="00FB7525">
      <w:pPr>
        <w:pStyle w:val="Hapesira7"/>
        <w:rPr>
          <w:lang w:val="sq-AL"/>
        </w:rPr>
      </w:pPr>
    </w:p>
    <w:p w:rsidR="00FB7525" w:rsidRPr="00C91370" w:rsidRDefault="00FB7525" w:rsidP="00FB7525">
      <w:pPr>
        <w:pStyle w:val="Titull-Titull"/>
        <w:rPr>
          <w:lang w:val="sq-AL"/>
        </w:rPr>
      </w:pPr>
      <w:r w:rsidRPr="00C91370">
        <w:rPr>
          <w:lang w:val="sq-AL"/>
        </w:rPr>
        <w:t xml:space="preserve">KUVENDI </w:t>
      </w:r>
    </w:p>
    <w:p w:rsidR="00FB7525" w:rsidRPr="00C91370" w:rsidRDefault="00FB7525" w:rsidP="00FB7525">
      <w:pPr>
        <w:pStyle w:val="Titull-Titull"/>
        <w:rPr>
          <w:lang w:val="sq-AL"/>
        </w:rPr>
      </w:pPr>
      <w:r w:rsidRPr="00C91370">
        <w:rPr>
          <w:lang w:val="sq-AL"/>
        </w:rPr>
        <w:t>I REPUBLIKËS SË SHQIPËRISË</w:t>
      </w:r>
    </w:p>
    <w:p w:rsidR="00FB7525" w:rsidRPr="00C91370" w:rsidRDefault="00FB7525" w:rsidP="00FB7525">
      <w:pPr>
        <w:pStyle w:val="Hapesira7"/>
        <w:rPr>
          <w:lang w:val="sq-AL"/>
        </w:rPr>
      </w:pPr>
    </w:p>
    <w:p w:rsidR="00FB7525" w:rsidRPr="00C91370" w:rsidRDefault="00FB7525" w:rsidP="00FB7525">
      <w:pPr>
        <w:pStyle w:val="Titull-Titull"/>
        <w:rPr>
          <w:lang w:val="sq-AL"/>
        </w:rPr>
      </w:pPr>
      <w:r w:rsidRPr="00C91370">
        <w:rPr>
          <w:lang w:val="sq-AL"/>
        </w:rPr>
        <w:t>VENDOSI:</w:t>
      </w:r>
    </w:p>
    <w:p w:rsidR="00FB7525" w:rsidRPr="00C91370" w:rsidRDefault="00FB7525" w:rsidP="00FB7525">
      <w:pPr>
        <w:pStyle w:val="Hapesira7"/>
        <w:rPr>
          <w:lang w:val="sq-AL"/>
        </w:rPr>
      </w:pPr>
    </w:p>
    <w:p w:rsidR="00FB7525" w:rsidRPr="00C91370" w:rsidRDefault="00FB7525" w:rsidP="00FB7525">
      <w:pPr>
        <w:pStyle w:val="NeniNr"/>
        <w:rPr>
          <w:lang w:val="sq-AL"/>
        </w:rPr>
      </w:pPr>
      <w:r w:rsidRPr="00C91370">
        <w:rPr>
          <w:lang w:val="sq-AL"/>
        </w:rPr>
        <w:t>Neni 1</w:t>
      </w:r>
    </w:p>
    <w:p w:rsidR="00FB7525" w:rsidRPr="00C91370" w:rsidRDefault="00FB7525" w:rsidP="00FB7525">
      <w:pPr>
        <w:pStyle w:val="Hapesira7"/>
        <w:rPr>
          <w:lang w:val="sq-AL"/>
        </w:rPr>
      </w:pPr>
    </w:p>
    <w:p w:rsidR="00FB7525" w:rsidRPr="00C91370" w:rsidRDefault="00FB7525" w:rsidP="00FB7525">
      <w:pPr>
        <w:pStyle w:val="Paragrafi"/>
        <w:rPr>
          <w:lang w:val="sq-AL"/>
        </w:rPr>
      </w:pPr>
      <w:r w:rsidRPr="00C91370">
        <w:rPr>
          <w:lang w:val="sq-AL"/>
        </w:rPr>
        <w:tab/>
        <w:t>1. Njësitë e qeverisjes vendore në Republikën e Shqipërisë janë:</w:t>
      </w:r>
    </w:p>
    <w:p w:rsidR="00FB7525" w:rsidRPr="00C91370" w:rsidRDefault="00FB7525" w:rsidP="00FB7525">
      <w:pPr>
        <w:pStyle w:val="Paragrafi"/>
        <w:rPr>
          <w:lang w:val="sq-AL"/>
        </w:rPr>
      </w:pPr>
      <w:r w:rsidRPr="00C91370">
        <w:rPr>
          <w:lang w:val="sq-AL"/>
        </w:rPr>
        <w:tab/>
        <w:t xml:space="preserve">a) bashki </w:t>
      </w:r>
      <w:r w:rsidRPr="00C91370">
        <w:rPr>
          <w:lang w:val="sq-AL"/>
        </w:rPr>
        <w:tab/>
        <w:t xml:space="preserve"> - 61</w:t>
      </w:r>
    </w:p>
    <w:p w:rsidR="00FB7525" w:rsidRPr="00C91370" w:rsidRDefault="00FB7525" w:rsidP="00FB7525">
      <w:pPr>
        <w:pStyle w:val="Paragrafi"/>
        <w:rPr>
          <w:lang w:val="sq-AL"/>
        </w:rPr>
      </w:pPr>
      <w:r w:rsidRPr="00C91370">
        <w:rPr>
          <w:lang w:val="sq-AL"/>
        </w:rPr>
        <w:tab/>
        <w:t xml:space="preserve">b) qarqe  </w:t>
      </w:r>
      <w:r w:rsidRPr="00C91370">
        <w:rPr>
          <w:lang w:val="sq-AL"/>
        </w:rPr>
        <w:tab/>
        <w:t xml:space="preserve"> - 12     </w:t>
      </w:r>
    </w:p>
    <w:p w:rsidR="00FB7525" w:rsidRPr="00C91370" w:rsidRDefault="00FB7525" w:rsidP="00FB7525">
      <w:pPr>
        <w:pStyle w:val="Paragrafi"/>
        <w:rPr>
          <w:lang w:val="sq-AL"/>
        </w:rPr>
      </w:pPr>
      <w:r w:rsidRPr="00C91370">
        <w:rPr>
          <w:lang w:val="sq-AL"/>
        </w:rPr>
        <w:tab/>
        <w:t>2. Ndarjet administrativo-territoriale të njësive të qeverisjes vendore, sipas pikës 1 të këtij neni, përcaktohen nga ky ligj.</w:t>
      </w:r>
    </w:p>
    <w:p w:rsidR="00FB7525" w:rsidRPr="00C91370" w:rsidRDefault="00FB7525" w:rsidP="00FB7525">
      <w:pPr>
        <w:pStyle w:val="Hapesira7"/>
        <w:rPr>
          <w:lang w:val="sq-AL"/>
        </w:rPr>
      </w:pPr>
    </w:p>
    <w:p w:rsidR="00FB7525" w:rsidRPr="00C91370" w:rsidRDefault="00FB7525" w:rsidP="00FB7525">
      <w:pPr>
        <w:pStyle w:val="NeniNr"/>
        <w:rPr>
          <w:lang w:val="sq-AL"/>
        </w:rPr>
      </w:pPr>
      <w:r w:rsidRPr="00C91370">
        <w:rPr>
          <w:lang w:val="sq-AL"/>
        </w:rPr>
        <w:t>Neni 2</w:t>
      </w:r>
    </w:p>
    <w:p w:rsidR="00FB7525" w:rsidRPr="00C91370" w:rsidRDefault="00FB7525" w:rsidP="00FB7525">
      <w:pPr>
        <w:pStyle w:val="Hapesira7"/>
        <w:rPr>
          <w:lang w:val="sq-AL"/>
        </w:rPr>
      </w:pPr>
    </w:p>
    <w:p w:rsidR="00FB7525" w:rsidRPr="00C91370" w:rsidRDefault="00FB7525" w:rsidP="00FB7525">
      <w:pPr>
        <w:pStyle w:val="Paragrafi"/>
        <w:rPr>
          <w:lang w:val="sq-AL"/>
        </w:rPr>
      </w:pPr>
      <w:r w:rsidRPr="00C91370">
        <w:rPr>
          <w:lang w:val="sq-AL"/>
        </w:rPr>
        <w:tab/>
        <w:t>Emërtimi, shtrirja territoriale, kufijtë, qendra, njësitë administrative përbërëse të çdo njësie të qeverisjes vendore dhe nënndarjet e tyre janë të përcaktuara në hartat dhe në tabelat bashkëlidhur këtij ligji dhe që janë pjesë përbërëse e tij.</w:t>
      </w:r>
    </w:p>
    <w:p w:rsidR="00FB7525" w:rsidRPr="00C91370" w:rsidRDefault="00FB7525" w:rsidP="00FB7525">
      <w:pPr>
        <w:pStyle w:val="Hapesira7"/>
        <w:rPr>
          <w:lang w:val="sq-AL"/>
        </w:rPr>
      </w:pPr>
    </w:p>
    <w:p w:rsidR="00FB7525" w:rsidRPr="00C91370" w:rsidRDefault="00FB7525" w:rsidP="00FB7525">
      <w:pPr>
        <w:pStyle w:val="NeniNr"/>
        <w:rPr>
          <w:lang w:val="sq-AL"/>
        </w:rPr>
      </w:pPr>
      <w:r w:rsidRPr="00C91370">
        <w:rPr>
          <w:lang w:val="sq-AL"/>
        </w:rPr>
        <w:t>Neni 3</w:t>
      </w:r>
    </w:p>
    <w:p w:rsidR="00FB7525" w:rsidRPr="00C91370" w:rsidRDefault="00FB7525" w:rsidP="00FB7525">
      <w:pPr>
        <w:pStyle w:val="Hapesira7"/>
        <w:rPr>
          <w:lang w:val="sq-AL"/>
        </w:rPr>
      </w:pPr>
    </w:p>
    <w:p w:rsidR="00FB7525" w:rsidRPr="00C91370" w:rsidRDefault="00FB7525" w:rsidP="00FB7525">
      <w:pPr>
        <w:pStyle w:val="Paragrafi"/>
        <w:rPr>
          <w:lang w:val="sq-AL"/>
        </w:rPr>
      </w:pPr>
      <w:r w:rsidRPr="00C91370">
        <w:rPr>
          <w:lang w:val="sq-AL"/>
        </w:rPr>
        <w:tab/>
        <w:t xml:space="preserve">1. Organet e njësive të qeverisjes vendore, të konstituuara pas zgjedhjeve vendore të vitit 2011 dhe me juridiksion territorial sipas ndarjes administrativo-territoriale, të përcaktuar me ligjin nr. 8653, datë </w:t>
      </w:r>
      <w:r w:rsidRPr="00C91370">
        <w:rPr>
          <w:lang w:val="sq-AL"/>
        </w:rPr>
        <w:lastRenderedPageBreak/>
        <w:t xml:space="preserve">31.7.2000, “Për ndarjen administrativo-territoriale të njësive të qeverisjes vendore në Republikën e Shqipërisë”, të ndryshuar, dhe me ligjin nr. 8654, datë 31.7.2000, “Për organizimin dhe funksionimin e Bashkisë së Tiranës”, vazhdojnë funksionimin e tyre deri në konstituimin e organeve përfaqësuese dhe ekzekutive të njësive të qeverisjes vendore në zgjedhjet e vitit 2015. </w:t>
      </w:r>
    </w:p>
    <w:p w:rsidR="00FB7525" w:rsidRPr="00C91370" w:rsidRDefault="00FB7525" w:rsidP="00FB7525">
      <w:pPr>
        <w:pStyle w:val="Paragrafi"/>
        <w:rPr>
          <w:lang w:val="sq-AL"/>
        </w:rPr>
      </w:pPr>
      <w:r w:rsidRPr="00C91370">
        <w:rPr>
          <w:lang w:val="sq-AL"/>
        </w:rPr>
        <w:tab/>
        <w:t>2. Zgjedhjet për organet e qeverisjes vendore të vitit 2015 do të organizohen dhe zhvillohen mbi bazën e ndarjes administrativo-territoriale të përcaktuar në këtë ligj.</w:t>
      </w:r>
    </w:p>
    <w:p w:rsidR="00FB7525" w:rsidRPr="00C91370" w:rsidRDefault="00FB7525" w:rsidP="00FB7525">
      <w:pPr>
        <w:pStyle w:val="Paragrafi"/>
        <w:rPr>
          <w:lang w:val="sq-AL"/>
        </w:rPr>
      </w:pPr>
      <w:r w:rsidRPr="00C91370">
        <w:rPr>
          <w:lang w:val="sq-AL"/>
        </w:rPr>
        <w:tab/>
      </w:r>
    </w:p>
    <w:p w:rsidR="00FB7525" w:rsidRPr="00C91370" w:rsidRDefault="00FB7525" w:rsidP="00FB7525">
      <w:pPr>
        <w:pStyle w:val="Paragrafi"/>
        <w:rPr>
          <w:lang w:val="sq-AL"/>
        </w:rPr>
      </w:pPr>
      <w:r w:rsidRPr="00C91370">
        <w:rPr>
          <w:lang w:val="sq-AL"/>
        </w:rPr>
        <w:t>3. Organet e qeverisjes vendore, të konstituuara pas zgjedhjeve vendore të vitit 2015, do të organizohen dhe funksionojnë bazuar në ndarjen administrativo-territoriale të përcaktuar në këtë ligj.</w:t>
      </w:r>
    </w:p>
    <w:p w:rsidR="00FB7525" w:rsidRPr="00C91370" w:rsidRDefault="00FB7525" w:rsidP="00FB7525">
      <w:pPr>
        <w:pStyle w:val="Hapesira7"/>
        <w:rPr>
          <w:lang w:val="sq-AL"/>
        </w:rPr>
      </w:pPr>
    </w:p>
    <w:p w:rsidR="00FB7525" w:rsidRPr="00C91370" w:rsidRDefault="00FB7525" w:rsidP="00FB7525">
      <w:pPr>
        <w:pStyle w:val="NeniNr"/>
        <w:rPr>
          <w:lang w:val="sq-AL"/>
        </w:rPr>
      </w:pPr>
      <w:r w:rsidRPr="00C91370">
        <w:rPr>
          <w:lang w:val="sq-AL"/>
        </w:rPr>
        <w:t>Neni 4</w:t>
      </w:r>
    </w:p>
    <w:p w:rsidR="00FB7525" w:rsidRPr="00C91370" w:rsidRDefault="00FB7525" w:rsidP="00FB7525">
      <w:pPr>
        <w:pStyle w:val="Hapesira7"/>
        <w:rPr>
          <w:lang w:val="sq-AL"/>
        </w:rPr>
      </w:pPr>
    </w:p>
    <w:p w:rsidR="00FB7525" w:rsidRPr="00C91370" w:rsidRDefault="00FB7525" w:rsidP="00FB7525">
      <w:pPr>
        <w:pStyle w:val="Paragrafi"/>
        <w:rPr>
          <w:lang w:val="sq-AL"/>
        </w:rPr>
      </w:pPr>
      <w:r w:rsidRPr="00C91370">
        <w:rPr>
          <w:lang w:val="sq-AL"/>
        </w:rPr>
        <w:tab/>
        <w:t>1. Ligji nr. 8653, datë 31.7.2000, “Për ndarjen administrativo-territoriale të njësive të qeverisjes vendore në Republikën e Shqipërisë”, i ndryshuar, shfuqizohet.</w:t>
      </w:r>
    </w:p>
    <w:p w:rsidR="00FB7525" w:rsidRPr="00C91370" w:rsidRDefault="00FB7525" w:rsidP="00FB7525">
      <w:pPr>
        <w:pStyle w:val="Paragrafi"/>
        <w:rPr>
          <w:lang w:val="sq-AL"/>
        </w:rPr>
      </w:pPr>
      <w:r w:rsidRPr="00C91370">
        <w:rPr>
          <w:lang w:val="sq-AL"/>
        </w:rPr>
        <w:tab/>
        <w:t>2. Ligji nr. 8654, datë 31.7.2000,  “Për organizimin dhe funksionimin e Bashkisë së Tiranës”, shfuqizohet me konstituimin e organeve përfaqësuese dhe ekzekutive të Bashkisë së Tiranës pas zgjedhjeve vendore të vitit 2015.</w:t>
      </w:r>
    </w:p>
    <w:p w:rsidR="00FB7525" w:rsidRPr="00C91370" w:rsidRDefault="00FB7525" w:rsidP="00FB7525">
      <w:pPr>
        <w:pStyle w:val="Hapesira7"/>
        <w:rPr>
          <w:lang w:val="sq-AL"/>
        </w:rPr>
      </w:pPr>
    </w:p>
    <w:p w:rsidR="00FB7525" w:rsidRPr="00C91370" w:rsidRDefault="00FB7525" w:rsidP="00FB7525">
      <w:pPr>
        <w:pStyle w:val="NeniNr"/>
        <w:rPr>
          <w:lang w:val="sq-AL"/>
        </w:rPr>
      </w:pPr>
      <w:r w:rsidRPr="00C91370">
        <w:rPr>
          <w:lang w:val="sq-AL"/>
        </w:rPr>
        <w:t>Neni 5</w:t>
      </w:r>
    </w:p>
    <w:p w:rsidR="00FB7525" w:rsidRPr="00C91370" w:rsidRDefault="00FB7525" w:rsidP="00FB7525">
      <w:pPr>
        <w:pStyle w:val="Hapesira7"/>
        <w:rPr>
          <w:lang w:val="sq-AL"/>
        </w:rPr>
      </w:pPr>
    </w:p>
    <w:p w:rsidR="00FB7525" w:rsidRPr="00C91370" w:rsidRDefault="00FB7525" w:rsidP="00FB7525">
      <w:pPr>
        <w:pStyle w:val="Paragrafi"/>
        <w:rPr>
          <w:lang w:val="sq-AL"/>
        </w:rPr>
      </w:pPr>
      <w:r w:rsidRPr="00C91370">
        <w:rPr>
          <w:lang w:val="sq-AL"/>
        </w:rPr>
        <w:tab/>
        <w:t xml:space="preserve">Ky ligj hyn në fuqi 15 ditë pas botimit në Fletoren Zyrtare.                                                                                         </w:t>
      </w:r>
    </w:p>
    <w:p w:rsidR="00FB7525" w:rsidRPr="00C91370" w:rsidRDefault="00FB7525" w:rsidP="00FB7525">
      <w:pPr>
        <w:pStyle w:val="Autoriteti"/>
        <w:rPr>
          <w:lang w:val="sq-AL"/>
        </w:rPr>
      </w:pPr>
      <w:r w:rsidRPr="00C91370">
        <w:rPr>
          <w:lang w:val="sq-AL"/>
        </w:rPr>
        <w:t>KRYETARI</w:t>
      </w:r>
    </w:p>
    <w:p w:rsidR="00FB7525" w:rsidRPr="00C91370" w:rsidRDefault="00FB7525" w:rsidP="00FB7525">
      <w:pPr>
        <w:pStyle w:val="AutoritetiEmer"/>
        <w:rPr>
          <w:lang w:val="sq-AL"/>
        </w:rPr>
      </w:pPr>
      <w:r w:rsidRPr="00C91370">
        <w:rPr>
          <w:lang w:val="sq-AL"/>
        </w:rPr>
        <w:t>Ilir Meta</w:t>
      </w:r>
    </w:p>
    <w:p w:rsidR="00FB7525" w:rsidRPr="00C91370" w:rsidRDefault="00FB7525" w:rsidP="00FB7525">
      <w:pPr>
        <w:pStyle w:val="Hapesira7"/>
        <w:rPr>
          <w:lang w:val="sq-AL"/>
        </w:rPr>
      </w:pPr>
    </w:p>
    <w:p w:rsidR="00FB7525" w:rsidRPr="00C91370" w:rsidRDefault="00FB7525" w:rsidP="00FB7525">
      <w:pPr>
        <w:pStyle w:val="Paragrafi"/>
        <w:rPr>
          <w:lang w:val="sq-AL"/>
        </w:rPr>
      </w:pPr>
      <w:r w:rsidRPr="00C91370">
        <w:rPr>
          <w:lang w:val="sq-AL"/>
        </w:rPr>
        <w:t>Miratuar në datën 31.7.2014</w:t>
      </w:r>
    </w:p>
    <w:p w:rsidR="00FB7525" w:rsidRPr="00C91370" w:rsidRDefault="00FB7525" w:rsidP="00FB7525">
      <w:pPr>
        <w:pStyle w:val="Paragrafi"/>
        <w:rPr>
          <w:lang w:val="sq-AL"/>
        </w:rPr>
      </w:pPr>
    </w:p>
    <w:p w:rsidR="00FB7525" w:rsidRPr="00C91370" w:rsidRDefault="00FB7525" w:rsidP="00FB7525">
      <w:pPr>
        <w:ind w:left="284" w:firstLine="0"/>
        <w:rPr>
          <w:lang w:val="sq-AL"/>
        </w:rPr>
        <w:sectPr w:rsidR="00FB7525" w:rsidRPr="00C91370" w:rsidSect="00FB7525">
          <w:pgSz w:w="11907" w:h="16840" w:code="9"/>
          <w:pgMar w:top="720" w:right="720" w:bottom="720" w:left="720" w:header="851" w:footer="851" w:gutter="0"/>
          <w:cols w:num="2" w:space="454"/>
          <w:docGrid w:linePitch="360"/>
        </w:sectPr>
      </w:pPr>
    </w:p>
    <w:tbl>
      <w:tblPr>
        <w:tblW w:w="5000" w:type="pct"/>
        <w:tblLook w:val="04A0"/>
      </w:tblPr>
      <w:tblGrid>
        <w:gridCol w:w="674"/>
        <w:gridCol w:w="648"/>
        <w:gridCol w:w="726"/>
        <w:gridCol w:w="1178"/>
        <w:gridCol w:w="944"/>
        <w:gridCol w:w="1283"/>
        <w:gridCol w:w="5230"/>
      </w:tblGrid>
      <w:tr w:rsidR="00FB7525" w:rsidRPr="00C91370" w:rsidTr="00BB6189">
        <w:trPr>
          <w:trHeight w:val="180"/>
        </w:trPr>
        <w:tc>
          <w:tcPr>
            <w:tcW w:w="5000" w:type="pct"/>
            <w:gridSpan w:val="7"/>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p>
          <w:p w:rsidR="00FB7525" w:rsidRPr="00C91370" w:rsidRDefault="00FB7525" w:rsidP="00BB6189">
            <w:pPr>
              <w:spacing w:after="0" w:line="240" w:lineRule="auto"/>
              <w:ind w:firstLine="0"/>
              <w:jc w:val="center"/>
              <w:rPr>
                <w:rFonts w:ascii="Garamond" w:eastAsia="Times New Roman" w:hAnsi="Garamond"/>
                <w:color w:val="000000"/>
                <w:sz w:val="16"/>
                <w:szCs w:val="16"/>
                <w:lang w:val="sq-AL"/>
              </w:rPr>
            </w:pPr>
            <w:r w:rsidRPr="00C91370">
              <w:rPr>
                <w:rFonts w:ascii="Garamond" w:eastAsia="Times New Roman" w:hAnsi="Garamond"/>
                <w:b/>
                <w:bCs/>
                <w:color w:val="000000"/>
                <w:sz w:val="16"/>
                <w:szCs w:val="16"/>
                <w:lang w:val="sq-AL"/>
              </w:rPr>
              <w:t>QARKU BERAT</w:t>
            </w:r>
          </w:p>
        </w:tc>
      </w:tr>
      <w:tr w:rsidR="00FB7525" w:rsidRPr="00C91370" w:rsidTr="00BB6189">
        <w:trPr>
          <w:trHeight w:val="180"/>
        </w:trPr>
        <w:tc>
          <w:tcPr>
            <w:tcW w:w="316" w:type="pct"/>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303" w:type="pct"/>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340" w:type="pct"/>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551" w:type="pct"/>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442" w:type="pct"/>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600" w:type="pct"/>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2447" w:type="pct"/>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r>
      <w:tr w:rsidR="00FB7525" w:rsidRPr="00C91370" w:rsidTr="00BB6189">
        <w:trPr>
          <w:trHeight w:val="180"/>
        </w:trPr>
        <w:tc>
          <w:tcPr>
            <w:tcW w:w="31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Nr.</w:t>
            </w:r>
          </w:p>
        </w:tc>
        <w:tc>
          <w:tcPr>
            <w:tcW w:w="1194"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 të qeverisjes vendore</w:t>
            </w:r>
          </w:p>
        </w:tc>
        <w:tc>
          <w:tcPr>
            <w:tcW w:w="44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Bashkisë</w:t>
            </w:r>
          </w:p>
        </w:tc>
        <w:tc>
          <w:tcPr>
            <w:tcW w:w="600"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Njësitë administrative përbërëse</w:t>
            </w:r>
          </w:p>
        </w:tc>
        <w:tc>
          <w:tcPr>
            <w:tcW w:w="244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Qytetet dhe fshatrat në përbërje të tyre</w:t>
            </w:r>
          </w:p>
        </w:tc>
      </w:tr>
      <w:tr w:rsidR="00FB7525" w:rsidRPr="00C91370" w:rsidTr="00BB6189">
        <w:trPr>
          <w:trHeight w:val="180"/>
        </w:trPr>
        <w:tc>
          <w:tcPr>
            <w:tcW w:w="316" w:type="pct"/>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03"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Qarku</w:t>
            </w:r>
          </w:p>
        </w:tc>
        <w:tc>
          <w:tcPr>
            <w:tcW w:w="340"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Qarkut</w:t>
            </w:r>
          </w:p>
        </w:tc>
        <w:tc>
          <w:tcPr>
            <w:tcW w:w="551"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Bashkia</w:t>
            </w:r>
          </w:p>
        </w:tc>
        <w:tc>
          <w:tcPr>
            <w:tcW w:w="442"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2447"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r>
      <w:tr w:rsidR="00FB7525" w:rsidRPr="00C91370" w:rsidTr="00BB6189">
        <w:trPr>
          <w:trHeight w:val="180"/>
        </w:trPr>
        <w:tc>
          <w:tcPr>
            <w:tcW w:w="31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I.</w:t>
            </w:r>
          </w:p>
        </w:tc>
        <w:tc>
          <w:tcPr>
            <w:tcW w:w="30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Berat</w:t>
            </w:r>
          </w:p>
        </w:tc>
        <w:tc>
          <w:tcPr>
            <w:tcW w:w="340" w:type="pct"/>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Berat</w:t>
            </w:r>
          </w:p>
        </w:tc>
        <w:tc>
          <w:tcPr>
            <w:tcW w:w="5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Berat</w:t>
            </w:r>
          </w:p>
        </w:tc>
        <w:tc>
          <w:tcPr>
            <w:tcW w:w="442" w:type="pct"/>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Berat</w:t>
            </w:r>
          </w:p>
        </w:tc>
        <w:tc>
          <w:tcPr>
            <w:tcW w:w="600"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Berat</w:t>
            </w:r>
          </w:p>
        </w:tc>
        <w:tc>
          <w:tcPr>
            <w:tcW w:w="2447"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Berat</w:t>
            </w:r>
          </w:p>
        </w:tc>
      </w:tr>
      <w:tr w:rsidR="00FB7525" w:rsidRPr="00C91370" w:rsidTr="00BB6189">
        <w:trPr>
          <w:trHeight w:val="180"/>
        </w:trPr>
        <w:tc>
          <w:tcPr>
            <w:tcW w:w="31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Velabisht</w:t>
            </w:r>
          </w:p>
        </w:tc>
        <w:tc>
          <w:tcPr>
            <w:tcW w:w="2447"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Malinat, Bilçë, Drobonik, Bardhaj i Ri, Starovë, Velabisht, Veterrik, Remanicë, Gjoroven, Palikësht, Veleshnje, Duhanas, Kodras</w:t>
            </w:r>
          </w:p>
        </w:tc>
      </w:tr>
      <w:tr w:rsidR="00FB7525" w:rsidRPr="00C91370" w:rsidTr="00BB6189">
        <w:trPr>
          <w:trHeight w:val="180"/>
        </w:trPr>
        <w:tc>
          <w:tcPr>
            <w:tcW w:w="31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Otllak</w:t>
            </w:r>
          </w:p>
        </w:tc>
        <w:tc>
          <w:tcPr>
            <w:tcW w:w="2447"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Lapardha 1, Lapardha 2, Qereshnik, Balibardhë, Dyshnik, Moravë, Ullinjas, Vodëz e Sipërme, Orizaj, Otllak</w:t>
            </w:r>
          </w:p>
        </w:tc>
      </w:tr>
      <w:tr w:rsidR="00FB7525" w:rsidRPr="00C91370" w:rsidTr="00BB6189">
        <w:trPr>
          <w:trHeight w:val="180"/>
        </w:trPr>
        <w:tc>
          <w:tcPr>
            <w:tcW w:w="31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Sinjë</w:t>
            </w:r>
          </w:p>
        </w:tc>
        <w:tc>
          <w:tcPr>
            <w:tcW w:w="2447"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Sinjë, Mbolan, Mbjeshovë, Mbreshtan, Galinë, Sadovicë, Paftal, Kamçisht, Levan, Velçan, Osmënzezë 1, Osmënzezë 2, Plashnik i Vogël, Molisht</w:t>
            </w:r>
          </w:p>
        </w:tc>
      </w:tr>
      <w:tr w:rsidR="00FB7525" w:rsidRPr="00C91370" w:rsidTr="00BB6189">
        <w:trPr>
          <w:trHeight w:val="180"/>
        </w:trPr>
        <w:tc>
          <w:tcPr>
            <w:tcW w:w="31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Roshnik</w:t>
            </w:r>
          </w:p>
        </w:tc>
        <w:tc>
          <w:tcPr>
            <w:tcW w:w="2447"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Bogdan i Poshtëm, Bogdan i Sipërm, Dardhë, Karkanjoz, Kostren i Madh, Kostren i Vogël, Mimias, Perisnak, Qafë Dardhë, Roshnik Qendër, Roshnik i Vogël, Vojnik, Rabjak</w:t>
            </w:r>
          </w:p>
        </w:tc>
      </w:tr>
      <w:tr w:rsidR="00FB7525" w:rsidRPr="00C91370" w:rsidTr="00BB6189">
        <w:trPr>
          <w:trHeight w:val="180"/>
        </w:trPr>
        <w:tc>
          <w:tcPr>
            <w:tcW w:w="31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Ura Vajgurore</w:t>
            </w:r>
          </w:p>
        </w:tc>
        <w:tc>
          <w:tcPr>
            <w:tcW w:w="442" w:type="pct"/>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w:t>
            </w:r>
            <w:r w:rsidRPr="00C91370">
              <w:rPr>
                <w:rFonts w:ascii="Garamond" w:eastAsia="Times New Roman" w:hAnsi="Garamond"/>
                <w:b/>
                <w:bCs/>
                <w:color w:val="000000"/>
                <w:sz w:val="16"/>
                <w:szCs w:val="16"/>
                <w:lang w:val="sq-AL"/>
              </w:rPr>
              <w:br/>
              <w:t>Ura - Vajgurore</w:t>
            </w:r>
          </w:p>
        </w:tc>
        <w:tc>
          <w:tcPr>
            <w:tcW w:w="600"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Ura- Vajgurore</w:t>
            </w:r>
          </w:p>
        </w:tc>
        <w:tc>
          <w:tcPr>
            <w:tcW w:w="2447" w:type="pct"/>
            <w:tcBorders>
              <w:top w:val="nil"/>
              <w:left w:val="nil"/>
              <w:bottom w:val="single" w:sz="4" w:space="0" w:color="auto"/>
              <w:right w:val="single" w:sz="4" w:space="0" w:color="auto"/>
            </w:tcBorders>
            <w:shd w:val="clear" w:color="auto" w:fill="auto"/>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Ura Vajgurore, Fshatrat; Bistrovicë, Konisbaltë, Pashalli, Vokopolë, Skrevan</w:t>
            </w:r>
          </w:p>
        </w:tc>
      </w:tr>
      <w:tr w:rsidR="00FB7525" w:rsidRPr="00C91370" w:rsidTr="00BB6189">
        <w:trPr>
          <w:trHeight w:val="180"/>
        </w:trPr>
        <w:tc>
          <w:tcPr>
            <w:tcW w:w="31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Poshnje</w:t>
            </w:r>
          </w:p>
        </w:tc>
        <w:tc>
          <w:tcPr>
            <w:tcW w:w="2447"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Poshnje, Polizhan, Çiflik, Arrëz, Agim, Banaj, Gajdë, Malas Gropë, Syzez, Sheq Gajdë, Hingë, Kuç</w:t>
            </w:r>
          </w:p>
        </w:tc>
      </w:tr>
      <w:tr w:rsidR="00FB7525" w:rsidRPr="00C91370" w:rsidTr="00BB6189">
        <w:trPr>
          <w:trHeight w:val="180"/>
        </w:trPr>
        <w:tc>
          <w:tcPr>
            <w:tcW w:w="31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Kutalli</w:t>
            </w:r>
          </w:p>
        </w:tc>
        <w:tc>
          <w:tcPr>
            <w:tcW w:w="2447"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Kutalli, Sqepur, Drenovicë, Samaticë, Pobrat, Rërëz, Protoduar, Goriçan Qendër, Goriçan Çlirim, Malas Breg</w:t>
            </w:r>
          </w:p>
        </w:tc>
      </w:tr>
      <w:tr w:rsidR="00FB7525" w:rsidRPr="00C91370" w:rsidTr="00BB6189">
        <w:trPr>
          <w:trHeight w:val="180"/>
        </w:trPr>
        <w:tc>
          <w:tcPr>
            <w:tcW w:w="31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Cukalat</w:t>
            </w:r>
          </w:p>
        </w:tc>
        <w:tc>
          <w:tcPr>
            <w:tcW w:w="2447"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Donofrosë, Slanicë, Cukalat, Allambres, Krotinë, Çetë</w:t>
            </w:r>
          </w:p>
        </w:tc>
      </w:tr>
      <w:tr w:rsidR="00FB7525" w:rsidRPr="00C91370" w:rsidTr="00BB6189">
        <w:trPr>
          <w:trHeight w:val="180"/>
        </w:trPr>
        <w:tc>
          <w:tcPr>
            <w:tcW w:w="31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Kuçovë</w:t>
            </w:r>
          </w:p>
        </w:tc>
        <w:tc>
          <w:tcPr>
            <w:tcW w:w="442" w:type="pct"/>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Kuçovë</w:t>
            </w:r>
          </w:p>
        </w:tc>
        <w:tc>
          <w:tcPr>
            <w:tcW w:w="600"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Kuçovë</w:t>
            </w:r>
          </w:p>
        </w:tc>
        <w:tc>
          <w:tcPr>
            <w:tcW w:w="2447"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Kuçovë</w:t>
            </w:r>
          </w:p>
        </w:tc>
      </w:tr>
      <w:tr w:rsidR="00FB7525" w:rsidRPr="00C91370" w:rsidTr="00BB6189">
        <w:trPr>
          <w:trHeight w:val="180"/>
        </w:trPr>
        <w:tc>
          <w:tcPr>
            <w:tcW w:w="31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Kozare</w:t>
            </w:r>
          </w:p>
        </w:tc>
        <w:tc>
          <w:tcPr>
            <w:tcW w:w="2447"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Havalehas, Kozare, Feras Kozare, Salcë Kozare, Vlashuk, Demollarë, Fier Mimar, Zdravë, Gegë, Drizë, Frashër</w:t>
            </w:r>
          </w:p>
        </w:tc>
      </w:tr>
      <w:tr w:rsidR="00FB7525" w:rsidRPr="00C91370" w:rsidTr="00BB6189">
        <w:trPr>
          <w:trHeight w:val="180"/>
        </w:trPr>
        <w:tc>
          <w:tcPr>
            <w:tcW w:w="31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Perondi</w:t>
            </w:r>
          </w:p>
        </w:tc>
        <w:tc>
          <w:tcPr>
            <w:tcW w:w="2447"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Perondi, Magjatë, Tapi, Goraj, Velagosht, Rreth Tapi, Polovinë</w:t>
            </w:r>
          </w:p>
        </w:tc>
      </w:tr>
      <w:tr w:rsidR="00FB7525" w:rsidRPr="00C91370" w:rsidTr="00BB6189">
        <w:trPr>
          <w:trHeight w:val="180"/>
        </w:trPr>
        <w:tc>
          <w:tcPr>
            <w:tcW w:w="31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Lumas</w:t>
            </w:r>
          </w:p>
        </w:tc>
        <w:tc>
          <w:tcPr>
            <w:tcW w:w="2447"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Lumas, Luzaj, Pëllumbas, Katundas, Zelevizhdë, Belesovë, Mëndrak, </w:t>
            </w:r>
            <w:r w:rsidRPr="00C91370">
              <w:rPr>
                <w:rFonts w:ascii="Garamond" w:eastAsia="Times New Roman" w:hAnsi="Garamond"/>
                <w:color w:val="000000"/>
                <w:sz w:val="16"/>
                <w:szCs w:val="16"/>
                <w:lang w:val="sq-AL"/>
              </w:rPr>
              <w:lastRenderedPageBreak/>
              <w:t>Sheqës, Bardhaj, Pashtraj, Vodëz, Krekëz, Koritëz</w:t>
            </w:r>
          </w:p>
        </w:tc>
      </w:tr>
      <w:tr w:rsidR="00FB7525" w:rsidRPr="00C91370" w:rsidTr="00BB6189">
        <w:trPr>
          <w:trHeight w:val="180"/>
        </w:trPr>
        <w:tc>
          <w:tcPr>
            <w:tcW w:w="31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Skrapar</w:t>
            </w:r>
          </w:p>
        </w:tc>
        <w:tc>
          <w:tcPr>
            <w:tcW w:w="442" w:type="pct"/>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Çorovodë</w:t>
            </w:r>
          </w:p>
        </w:tc>
        <w:tc>
          <w:tcPr>
            <w:tcW w:w="600"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Çorovodë</w:t>
            </w:r>
          </w:p>
        </w:tc>
        <w:tc>
          <w:tcPr>
            <w:tcW w:w="2447"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Çorovodë</w:t>
            </w:r>
          </w:p>
        </w:tc>
      </w:tr>
      <w:tr w:rsidR="00FB7525" w:rsidRPr="00C91370" w:rsidTr="00BB6189">
        <w:trPr>
          <w:trHeight w:val="180"/>
        </w:trPr>
        <w:tc>
          <w:tcPr>
            <w:tcW w:w="31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Qendër Skrapar</w:t>
            </w:r>
          </w:p>
        </w:tc>
        <w:tc>
          <w:tcPr>
            <w:tcW w:w="2447"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Zogas, Kalanjas, Dhores, Veseshtë, Polenë, Osojë, Grepckë, Liqeth, Rehovicë, Orizaj, Cerovë, Veleshnjë, Nishicë, Sharovë, Çerenisht, Buzuq, Munushtir, Radësh, Koritë, Mollas, Gradec, Vërzhezhë, Slatinjë, Strorë</w:t>
            </w:r>
          </w:p>
        </w:tc>
      </w:tr>
      <w:tr w:rsidR="00FB7525" w:rsidRPr="00C91370" w:rsidTr="00BB6189">
        <w:trPr>
          <w:trHeight w:val="180"/>
        </w:trPr>
        <w:tc>
          <w:tcPr>
            <w:tcW w:w="31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Bogovë</w:t>
            </w:r>
          </w:p>
        </w:tc>
        <w:tc>
          <w:tcPr>
            <w:tcW w:w="2447"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Bogovë, Kakrukë, Dobrushë, Përparim, Bargullas, Novaj, Nishovë, Jaupas, Selan</w:t>
            </w:r>
          </w:p>
        </w:tc>
      </w:tr>
      <w:tr w:rsidR="00FB7525" w:rsidRPr="00C91370" w:rsidTr="00BB6189">
        <w:trPr>
          <w:trHeight w:val="180"/>
        </w:trPr>
        <w:tc>
          <w:tcPr>
            <w:tcW w:w="31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Vëndreshë</w:t>
            </w:r>
          </w:p>
        </w:tc>
        <w:tc>
          <w:tcPr>
            <w:tcW w:w="2447"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Lavdar, Spatharë, Therepel, Valë, Vëndreshë e Madhe 1, Vëndreshë e Vogël 2, Vëndreshë e Malit 3, Ibro</w:t>
            </w:r>
          </w:p>
        </w:tc>
      </w:tr>
      <w:tr w:rsidR="00FB7525" w:rsidRPr="00C91370" w:rsidTr="00BB6189">
        <w:trPr>
          <w:trHeight w:val="180"/>
        </w:trPr>
        <w:tc>
          <w:tcPr>
            <w:tcW w:w="31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Çepan</w:t>
            </w:r>
          </w:p>
        </w:tc>
        <w:tc>
          <w:tcPr>
            <w:tcW w:w="2447"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Çepan, Muzhakë, Rog, Zabërzan i Ri, Zabërzan, Blezënckë, Malind, Muzhënckë, Sevran i madh, Sevran i Vogël, Qeshibes, Strënec, Kakos, Prishtë</w:t>
            </w:r>
          </w:p>
        </w:tc>
      </w:tr>
      <w:tr w:rsidR="00FB7525" w:rsidRPr="00C91370" w:rsidTr="00BB6189">
        <w:trPr>
          <w:trHeight w:val="180"/>
        </w:trPr>
        <w:tc>
          <w:tcPr>
            <w:tcW w:w="31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Potom</w:t>
            </w:r>
          </w:p>
        </w:tc>
        <w:tc>
          <w:tcPr>
            <w:tcW w:w="2447"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Potom, Gjergjovë, Koprënckë, Gërmenj, Visockë, Qafë, Helmës, Backë, Melskë, Nikollarë, Dyrmish, Staraveckë</w:t>
            </w:r>
          </w:p>
        </w:tc>
      </w:tr>
      <w:tr w:rsidR="00FB7525" w:rsidRPr="00C91370" w:rsidTr="00BB6189">
        <w:trPr>
          <w:trHeight w:val="180"/>
        </w:trPr>
        <w:tc>
          <w:tcPr>
            <w:tcW w:w="31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Leshnje</w:t>
            </w:r>
          </w:p>
        </w:tc>
        <w:tc>
          <w:tcPr>
            <w:tcW w:w="2447"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Turbohovë, Kapinovë, Krastë, Krushovë, Faqekuq, Gostënckë, Leshnje, Vlushë, Bërsakë</w:t>
            </w:r>
          </w:p>
        </w:tc>
      </w:tr>
      <w:tr w:rsidR="00FB7525" w:rsidRPr="00C91370" w:rsidTr="00BB6189">
        <w:trPr>
          <w:trHeight w:val="180"/>
        </w:trPr>
        <w:tc>
          <w:tcPr>
            <w:tcW w:w="31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Gjerbës</w:t>
            </w:r>
          </w:p>
        </w:tc>
        <w:tc>
          <w:tcPr>
            <w:tcW w:w="2447"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Mëlovë, Zaloshnjë, Gjerbës, Ujanik, Gradec, Strafickë, Vishanj, Barçi 1, Barçi 2, Kuç, Rehovë, Grëmsh, Gjogovicë, Floq</w:t>
            </w:r>
          </w:p>
        </w:tc>
      </w:tr>
      <w:tr w:rsidR="00FB7525" w:rsidRPr="00C91370" w:rsidTr="00BB6189">
        <w:trPr>
          <w:trHeight w:val="180"/>
        </w:trPr>
        <w:tc>
          <w:tcPr>
            <w:tcW w:w="31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Zhepë</w:t>
            </w:r>
          </w:p>
        </w:tc>
        <w:tc>
          <w:tcPr>
            <w:tcW w:w="2447"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Grevë, Posten, Kovaçanj, Gurazez, Çorrotat, Cericë, Zhepë, Leskovë, Trebël, Dunckë, Rromas, Tërrovë, Dobrenj, Buranj, Luadh, Shpatanj</w:t>
            </w:r>
          </w:p>
        </w:tc>
      </w:tr>
      <w:tr w:rsidR="00FB7525" w:rsidRPr="00C91370" w:rsidTr="00BB6189">
        <w:trPr>
          <w:trHeight w:val="180"/>
        </w:trPr>
        <w:tc>
          <w:tcPr>
            <w:tcW w:w="31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Poliçan</w:t>
            </w:r>
          </w:p>
        </w:tc>
        <w:tc>
          <w:tcPr>
            <w:tcW w:w="442" w:type="pct"/>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Poliçan</w:t>
            </w:r>
          </w:p>
        </w:tc>
        <w:tc>
          <w:tcPr>
            <w:tcW w:w="600"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Poliçan</w:t>
            </w:r>
          </w:p>
        </w:tc>
        <w:tc>
          <w:tcPr>
            <w:tcW w:w="2447"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Poliçan</w:t>
            </w:r>
          </w:p>
        </w:tc>
      </w:tr>
      <w:tr w:rsidR="00FB7525" w:rsidRPr="00C91370" w:rsidTr="00BB6189">
        <w:trPr>
          <w:trHeight w:val="180"/>
        </w:trPr>
        <w:tc>
          <w:tcPr>
            <w:tcW w:w="31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Tërpan</w:t>
            </w:r>
          </w:p>
        </w:tc>
        <w:tc>
          <w:tcPr>
            <w:tcW w:w="2447"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Tërpan, Teman, Paraspuar, Tozhar, Vokopolë, Dodovec, Rehovë, Zhapokikë, Çorogjaf, Panarit, Plashnik i Madh, Lugas, Zhitom i Madh, Zhitom i Vogël</w:t>
            </w:r>
          </w:p>
        </w:tc>
      </w:tr>
      <w:tr w:rsidR="00FB7525" w:rsidRPr="00C91370" w:rsidTr="00BB6189">
        <w:trPr>
          <w:trHeight w:val="180"/>
        </w:trPr>
        <w:tc>
          <w:tcPr>
            <w:tcW w:w="31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Vërtop</w:t>
            </w:r>
          </w:p>
        </w:tc>
        <w:tc>
          <w:tcPr>
            <w:tcW w:w="2447"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Mbrakull, Vërtop, Kapinovë, Zgërbonjë, Vodicë, Fushë Peshtan, Peshtan, Drenovë, Lybeshë, Tomor i Madh, Tomor i Vogël, Bregas</w:t>
            </w:r>
          </w:p>
        </w:tc>
      </w:tr>
    </w:tbl>
    <w:p w:rsidR="00FB7525" w:rsidRPr="00C91370" w:rsidRDefault="00FB7525" w:rsidP="00FB7525">
      <w:pPr>
        <w:pStyle w:val="Paragrafi"/>
        <w:ind w:firstLine="0"/>
        <w:rPr>
          <w:lang w:val="sq-AL"/>
        </w:rPr>
      </w:pPr>
    </w:p>
    <w:tbl>
      <w:tblPr>
        <w:tblW w:w="5000" w:type="pct"/>
        <w:tblLook w:val="04A0"/>
      </w:tblPr>
      <w:tblGrid>
        <w:gridCol w:w="448"/>
        <w:gridCol w:w="2025"/>
        <w:gridCol w:w="1326"/>
        <w:gridCol w:w="847"/>
        <w:gridCol w:w="1208"/>
        <w:gridCol w:w="4829"/>
      </w:tblGrid>
      <w:tr w:rsidR="00FB7525" w:rsidRPr="00C91370" w:rsidTr="00BB6189">
        <w:trPr>
          <w:trHeight w:val="180"/>
        </w:trPr>
        <w:tc>
          <w:tcPr>
            <w:tcW w:w="190" w:type="pct"/>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4810" w:type="pct"/>
            <w:gridSpan w:val="5"/>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center"/>
              <w:rPr>
                <w:rFonts w:ascii="Garamond" w:eastAsia="Times New Roman" w:hAnsi="Garamond"/>
                <w:color w:val="000000"/>
                <w:sz w:val="16"/>
                <w:szCs w:val="16"/>
                <w:lang w:val="sq-AL"/>
              </w:rPr>
            </w:pPr>
            <w:r w:rsidRPr="00C91370">
              <w:rPr>
                <w:rFonts w:ascii="Garamond" w:eastAsia="Times New Roman" w:hAnsi="Garamond"/>
                <w:b/>
                <w:bCs/>
                <w:color w:val="000000"/>
                <w:sz w:val="16"/>
                <w:szCs w:val="16"/>
                <w:lang w:val="sq-AL"/>
              </w:rPr>
              <w:t>QARKU DIBЁR</w:t>
            </w:r>
          </w:p>
        </w:tc>
      </w:tr>
      <w:tr w:rsidR="00FB7525" w:rsidRPr="00C91370" w:rsidTr="00BB6189">
        <w:trPr>
          <w:trHeight w:val="180"/>
        </w:trPr>
        <w:tc>
          <w:tcPr>
            <w:tcW w:w="190" w:type="pct"/>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948" w:type="pct"/>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631" w:type="pct"/>
            <w:tcBorders>
              <w:top w:val="nil"/>
              <w:left w:val="nil"/>
              <w:bottom w:val="nil"/>
              <w:right w:val="nil"/>
            </w:tcBorders>
            <w:shd w:val="clear" w:color="000000" w:fill="FFFFFF"/>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396" w:type="pct"/>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565" w:type="pct"/>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2269" w:type="pct"/>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r>
      <w:tr w:rsidR="00FB7525" w:rsidRPr="00C91370" w:rsidTr="00BB6189">
        <w:trPr>
          <w:trHeight w:val="180"/>
        </w:trPr>
        <w:tc>
          <w:tcPr>
            <w:tcW w:w="19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Nr.</w:t>
            </w:r>
          </w:p>
        </w:tc>
        <w:tc>
          <w:tcPr>
            <w:tcW w:w="948" w:type="pct"/>
            <w:tcBorders>
              <w:top w:val="single" w:sz="4" w:space="0" w:color="auto"/>
              <w:left w:val="nil"/>
              <w:bottom w:val="single" w:sz="4" w:space="0" w:color="auto"/>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 të qeverisjes vendore</w:t>
            </w:r>
          </w:p>
        </w:tc>
        <w:tc>
          <w:tcPr>
            <w:tcW w:w="631" w:type="pct"/>
            <w:tcBorders>
              <w:top w:val="single" w:sz="4" w:space="0" w:color="auto"/>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Bashkisë</w:t>
            </w:r>
          </w:p>
        </w:tc>
        <w:tc>
          <w:tcPr>
            <w:tcW w:w="56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Njësitë administrative përbërëse</w:t>
            </w:r>
          </w:p>
        </w:tc>
        <w:tc>
          <w:tcPr>
            <w:tcW w:w="226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Qytetet dhe fshatrat në përbërje të tyre</w:t>
            </w:r>
          </w:p>
        </w:tc>
      </w:tr>
      <w:tr w:rsidR="00FB7525" w:rsidRPr="00C91370" w:rsidTr="00BB6189">
        <w:trPr>
          <w:trHeight w:val="180"/>
        </w:trPr>
        <w:tc>
          <w:tcPr>
            <w:tcW w:w="190" w:type="pct"/>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948"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Qarku</w:t>
            </w:r>
          </w:p>
        </w:tc>
        <w:tc>
          <w:tcPr>
            <w:tcW w:w="631" w:type="pct"/>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Bashkia</w:t>
            </w: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5"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2269"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r>
      <w:tr w:rsidR="00FB7525" w:rsidRPr="00C91370" w:rsidTr="00BB6189">
        <w:trPr>
          <w:trHeight w:val="180"/>
        </w:trPr>
        <w:tc>
          <w:tcPr>
            <w:tcW w:w="19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II.</w:t>
            </w:r>
          </w:p>
        </w:tc>
        <w:tc>
          <w:tcPr>
            <w:tcW w:w="94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DIBЁR</w:t>
            </w:r>
          </w:p>
        </w:tc>
        <w:tc>
          <w:tcPr>
            <w:tcW w:w="63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Dibër</w:t>
            </w:r>
          </w:p>
        </w:tc>
        <w:tc>
          <w:tcPr>
            <w:tcW w:w="396" w:type="pct"/>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Peshkopi</w:t>
            </w:r>
          </w:p>
        </w:tc>
        <w:tc>
          <w:tcPr>
            <w:tcW w:w="565" w:type="pct"/>
            <w:tcBorders>
              <w:top w:val="nil"/>
              <w:left w:val="nil"/>
              <w:bottom w:val="single" w:sz="4" w:space="0" w:color="auto"/>
              <w:right w:val="single" w:sz="4" w:space="0" w:color="auto"/>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Peshkopi</w:t>
            </w:r>
          </w:p>
        </w:tc>
        <w:tc>
          <w:tcPr>
            <w:tcW w:w="2269" w:type="pct"/>
            <w:tcBorders>
              <w:top w:val="nil"/>
              <w:left w:val="nil"/>
              <w:bottom w:val="single" w:sz="4" w:space="0" w:color="auto"/>
              <w:right w:val="single" w:sz="4" w:space="0" w:color="auto"/>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Peshkopi</w:t>
            </w:r>
          </w:p>
        </w:tc>
      </w:tr>
      <w:tr w:rsidR="00FB7525" w:rsidRPr="00C91370" w:rsidTr="00BB6189">
        <w:trPr>
          <w:trHeight w:val="180"/>
        </w:trPr>
        <w:tc>
          <w:tcPr>
            <w:tcW w:w="190"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Tomin</w:t>
            </w:r>
          </w:p>
        </w:tc>
        <w:tc>
          <w:tcPr>
            <w:tcW w:w="2269"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Tomin, Brezhdan, Cetush, Dohoshisht, Pilafe, Pollozhan, Rrashnapojë, Selane, Ushtelenxë, Bahute, Staravec, Shimçan, Zimur, Zdojan</w:t>
            </w:r>
          </w:p>
        </w:tc>
      </w:tr>
      <w:tr w:rsidR="00FB7525" w:rsidRPr="00C91370" w:rsidTr="00BB6189">
        <w:trPr>
          <w:trHeight w:val="180"/>
        </w:trPr>
        <w:tc>
          <w:tcPr>
            <w:tcW w:w="190"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Melan</w:t>
            </w:r>
          </w:p>
        </w:tc>
        <w:tc>
          <w:tcPr>
            <w:tcW w:w="2269"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Melan, Cerjan, Rabdisht, Zagrad, Begjunec, Trepçë, Grevë, Ilnicë, Bellovë, Pejkë, Pjeçë, Trenë</w:t>
            </w:r>
          </w:p>
        </w:tc>
      </w:tr>
      <w:tr w:rsidR="00FB7525" w:rsidRPr="00C91370" w:rsidTr="00BB6189">
        <w:trPr>
          <w:trHeight w:val="180"/>
        </w:trPr>
        <w:tc>
          <w:tcPr>
            <w:tcW w:w="190"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Kastriot</w:t>
            </w:r>
          </w:p>
        </w:tc>
        <w:tc>
          <w:tcPr>
            <w:tcW w:w="2269"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Kastriot, Brest i Sipërm, Brest i Poshtëm, Kishavec, Kandër, Kukaj,Vakuf, Fushë-Kastriot, Borovjan, Deshat, Limjan, Sohodoll, Sohodoll i Vogël, Vrenjt, Përgjegje</w:t>
            </w:r>
          </w:p>
        </w:tc>
      </w:tr>
      <w:tr w:rsidR="00FB7525" w:rsidRPr="00C91370" w:rsidTr="00BB6189">
        <w:trPr>
          <w:trHeight w:val="180"/>
        </w:trPr>
        <w:tc>
          <w:tcPr>
            <w:tcW w:w="190"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Lurë</w:t>
            </w:r>
          </w:p>
        </w:tc>
        <w:tc>
          <w:tcPr>
            <w:tcW w:w="2269"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Fushë-Lurë, Borie-Lurë, Arth, Gurë-Lurë, Lurë e Vjetër, Arrëmollë, Krej-Lurë, Pregj-Lurë, Sumej, Vlashej</w:t>
            </w:r>
          </w:p>
        </w:tc>
      </w:tr>
      <w:tr w:rsidR="00FB7525" w:rsidRPr="00C91370" w:rsidTr="00BB6189">
        <w:trPr>
          <w:trHeight w:val="180"/>
        </w:trPr>
        <w:tc>
          <w:tcPr>
            <w:tcW w:w="190"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Maqellarë</w:t>
            </w:r>
          </w:p>
        </w:tc>
        <w:tc>
          <w:tcPr>
            <w:tcW w:w="2269"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Maqellarë, Bllatë e Poshtme, Bllatë e Sipërme, Burim, Çernen, Fushë e Vogël, Katund i Vogël, Kërçisht i Sipërm, Kërçisht i Poshtëm, Kllobçisht, Kovashicë, Majtarë, Pocest, Pesjak, Podgorc, Vojnik, Dovolan, Erebarë, Grezhdan, Herbel, Popinar, Gradec</w:t>
            </w:r>
          </w:p>
        </w:tc>
      </w:tr>
      <w:tr w:rsidR="00FB7525" w:rsidRPr="00C91370" w:rsidTr="00BB6189">
        <w:trPr>
          <w:trHeight w:val="180"/>
        </w:trPr>
        <w:tc>
          <w:tcPr>
            <w:tcW w:w="190"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Muhurr</w:t>
            </w:r>
          </w:p>
        </w:tc>
        <w:tc>
          <w:tcPr>
            <w:tcW w:w="2269"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Muhurr, Bulaç, Fushë-Muhurr, Hurdhë-Muhurr, Rreth-Kale, Shqath, Vajmëdhej</w:t>
            </w:r>
          </w:p>
        </w:tc>
      </w:tr>
      <w:tr w:rsidR="00FB7525" w:rsidRPr="00C91370" w:rsidTr="00BB6189">
        <w:trPr>
          <w:trHeight w:val="180"/>
        </w:trPr>
        <w:tc>
          <w:tcPr>
            <w:tcW w:w="190"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Luzni</w:t>
            </w:r>
          </w:p>
        </w:tc>
        <w:tc>
          <w:tcPr>
            <w:tcW w:w="2269"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Katund i Ri, Hotesh, Lishan i Poshtëm, Lishan i Sipërm, Arap i Sipërm, Arap i Poshtëm</w:t>
            </w:r>
          </w:p>
        </w:tc>
      </w:tr>
      <w:tr w:rsidR="00FB7525" w:rsidRPr="00C91370" w:rsidTr="00BB6189">
        <w:trPr>
          <w:trHeight w:val="180"/>
        </w:trPr>
        <w:tc>
          <w:tcPr>
            <w:tcW w:w="190"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Selishtë</w:t>
            </w:r>
          </w:p>
        </w:tc>
        <w:tc>
          <w:tcPr>
            <w:tcW w:w="2269"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Selishtë, Kacni, Lukan, Murrë, Qafë-Murrë, Selishtë e Sipërme</w:t>
            </w:r>
          </w:p>
        </w:tc>
      </w:tr>
      <w:tr w:rsidR="00FB7525" w:rsidRPr="00C91370" w:rsidTr="00BB6189">
        <w:trPr>
          <w:trHeight w:val="180"/>
        </w:trPr>
        <w:tc>
          <w:tcPr>
            <w:tcW w:w="190"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Sllovë</w:t>
            </w:r>
          </w:p>
        </w:tc>
        <w:tc>
          <w:tcPr>
            <w:tcW w:w="2269"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Sllovë, Kallë, Vleshë, Zall-Kalis, Dypjakë, Palaman, Sllatinë, Shumbat, Venisht, Trojak</w:t>
            </w:r>
          </w:p>
        </w:tc>
      </w:tr>
      <w:tr w:rsidR="00FB7525" w:rsidRPr="00C91370" w:rsidTr="00BB6189">
        <w:trPr>
          <w:trHeight w:val="180"/>
        </w:trPr>
        <w:tc>
          <w:tcPr>
            <w:tcW w:w="190"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Kala e Dodës</w:t>
            </w:r>
          </w:p>
        </w:tc>
        <w:tc>
          <w:tcPr>
            <w:tcW w:w="2269"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Ceren, Kullas, Ploshtan, Radomirë, Shullan, Tejzë, Ujëmirë, Vasie</w:t>
            </w:r>
          </w:p>
        </w:tc>
      </w:tr>
      <w:tr w:rsidR="00FB7525" w:rsidRPr="00C91370" w:rsidTr="00BB6189">
        <w:trPr>
          <w:trHeight w:val="180"/>
        </w:trPr>
        <w:tc>
          <w:tcPr>
            <w:tcW w:w="190"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Zall-Dardhë</w:t>
            </w:r>
          </w:p>
        </w:tc>
        <w:tc>
          <w:tcPr>
            <w:tcW w:w="2269"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Zall-Dardhë, Lashkizë, Lugjej, Menesh, Nezhaj, Qa, Soricë, Shënlleshën, Tartaj</w:t>
            </w:r>
          </w:p>
        </w:tc>
      </w:tr>
      <w:tr w:rsidR="00FB7525" w:rsidRPr="00C91370" w:rsidTr="00BB6189">
        <w:trPr>
          <w:trHeight w:val="180"/>
        </w:trPr>
        <w:tc>
          <w:tcPr>
            <w:tcW w:w="190"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Zall-Reç</w:t>
            </w:r>
          </w:p>
        </w:tc>
        <w:tc>
          <w:tcPr>
            <w:tcW w:w="2269"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Zall-Reç, Bardhaj-Reç, Draj-Reç, Gur-Reç, Hurdhë-Reç, Kraj-Reç, Ndërshenë, Qafdraj, Tharkë</w:t>
            </w:r>
          </w:p>
        </w:tc>
      </w:tr>
      <w:tr w:rsidR="00FB7525" w:rsidRPr="00C91370" w:rsidTr="00BB6189">
        <w:trPr>
          <w:trHeight w:val="180"/>
        </w:trPr>
        <w:tc>
          <w:tcPr>
            <w:tcW w:w="190"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Fushë Çidhën</w:t>
            </w:r>
          </w:p>
        </w:tc>
        <w:tc>
          <w:tcPr>
            <w:tcW w:w="2269"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Fushë Çidhën, Blliçe, Laçe, Rrenz</w:t>
            </w:r>
          </w:p>
        </w:tc>
      </w:tr>
      <w:tr w:rsidR="00FB7525" w:rsidRPr="00C91370" w:rsidTr="00BB6189">
        <w:trPr>
          <w:trHeight w:val="180"/>
        </w:trPr>
        <w:tc>
          <w:tcPr>
            <w:tcW w:w="190"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Arras</w:t>
            </w:r>
          </w:p>
        </w:tc>
        <w:tc>
          <w:tcPr>
            <w:tcW w:w="2269"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Arras, Gur i Zi, Lazrej, Kodër Leshaj, Mustafe, Sinë e Sipërme, Sinë e Poshtme, Çidhën, Grykë Nokë</w:t>
            </w:r>
          </w:p>
        </w:tc>
      </w:tr>
      <w:tr w:rsidR="00FB7525" w:rsidRPr="00C91370" w:rsidTr="00BB6189">
        <w:trPr>
          <w:trHeight w:val="180"/>
        </w:trPr>
        <w:tc>
          <w:tcPr>
            <w:tcW w:w="190"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Bulqizë</w:t>
            </w:r>
          </w:p>
        </w:tc>
        <w:tc>
          <w:tcPr>
            <w:tcW w:w="396" w:type="pct"/>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Bulqizë</w:t>
            </w:r>
          </w:p>
        </w:tc>
        <w:tc>
          <w:tcPr>
            <w:tcW w:w="56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Bulqizë</w:t>
            </w:r>
          </w:p>
        </w:tc>
        <w:tc>
          <w:tcPr>
            <w:tcW w:w="226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Bulqizë, Fshatrat; Vajkal nr1, Vajkal nr 2</w:t>
            </w:r>
          </w:p>
        </w:tc>
      </w:tr>
      <w:tr w:rsidR="00FB7525" w:rsidRPr="00C91370" w:rsidTr="00BB6189">
        <w:trPr>
          <w:trHeight w:val="180"/>
        </w:trPr>
        <w:tc>
          <w:tcPr>
            <w:tcW w:w="190"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Martanesh</w:t>
            </w:r>
          </w:p>
        </w:tc>
        <w:tc>
          <w:tcPr>
            <w:tcW w:w="2269"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Krastë, Fshatrat; Gjon, Lenë, Peshk, Val, Stavec, Mëlcu, Ndërfushas</w:t>
            </w:r>
          </w:p>
        </w:tc>
      </w:tr>
      <w:tr w:rsidR="00FB7525" w:rsidRPr="00C91370" w:rsidTr="00BB6189">
        <w:trPr>
          <w:trHeight w:val="180"/>
        </w:trPr>
        <w:tc>
          <w:tcPr>
            <w:tcW w:w="190"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Fushë-Bulqizë</w:t>
            </w:r>
          </w:p>
        </w:tc>
        <w:tc>
          <w:tcPr>
            <w:tcW w:w="2269"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Fushë - Bulqizë, Dushaj, Dragua, Koçaj</w:t>
            </w:r>
          </w:p>
        </w:tc>
      </w:tr>
      <w:tr w:rsidR="00FB7525" w:rsidRPr="00C91370" w:rsidTr="00BB6189">
        <w:trPr>
          <w:trHeight w:val="180"/>
        </w:trPr>
        <w:tc>
          <w:tcPr>
            <w:tcW w:w="190"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Zerqan</w:t>
            </w:r>
          </w:p>
        </w:tc>
        <w:tc>
          <w:tcPr>
            <w:tcW w:w="2269"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Zerqan, Krajkë, Peladhi, Smollik, Sofraçan, Sopot, Strikçan, Tërnovë e Madhe, Tërnovë e Vogël, Valikardhë, Zall-Sopot, Zall-Strikçan, Godvi</w:t>
            </w:r>
          </w:p>
        </w:tc>
      </w:tr>
      <w:tr w:rsidR="00FB7525" w:rsidRPr="00C91370" w:rsidTr="00BB6189">
        <w:trPr>
          <w:trHeight w:val="180"/>
        </w:trPr>
        <w:tc>
          <w:tcPr>
            <w:tcW w:w="190"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Shupenzë</w:t>
            </w:r>
          </w:p>
        </w:tc>
        <w:tc>
          <w:tcPr>
            <w:tcW w:w="2269"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Shupenzë, Vlashaj, Boçevë, Homesh, Okshatinë, Kovashicë, Zogjaj, Shtushaj, Topojan, Mazhicë, Gjuras, Bllacë</w:t>
            </w:r>
          </w:p>
        </w:tc>
      </w:tr>
      <w:tr w:rsidR="00FB7525" w:rsidRPr="00C91370" w:rsidTr="00BB6189">
        <w:trPr>
          <w:trHeight w:val="180"/>
        </w:trPr>
        <w:tc>
          <w:tcPr>
            <w:tcW w:w="190"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Gjoricë</w:t>
            </w:r>
          </w:p>
        </w:tc>
        <w:tc>
          <w:tcPr>
            <w:tcW w:w="2269"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Gjoricë e Sipërme, Gjoricë e Poshtme, Çerenec i Sipërm, Çerenec i Poshtëm, Viçisht, Lubalesh</w:t>
            </w:r>
          </w:p>
        </w:tc>
      </w:tr>
      <w:tr w:rsidR="00FB7525" w:rsidRPr="00C91370" w:rsidTr="00BB6189">
        <w:trPr>
          <w:trHeight w:val="180"/>
        </w:trPr>
        <w:tc>
          <w:tcPr>
            <w:tcW w:w="190"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Ostren</w:t>
            </w:r>
          </w:p>
        </w:tc>
        <w:tc>
          <w:tcPr>
            <w:tcW w:w="2269"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Ostren i Madh, Radovesh, Kojavec, Lejçan, Orzhanovë, Okshtun i Madh, Oreshnjë, Okshtun i Vogël, Ostren i Vogël, Tuçep, Lladomericë, Pasinkë, Tërbaç</w:t>
            </w:r>
          </w:p>
        </w:tc>
      </w:tr>
      <w:tr w:rsidR="00FB7525" w:rsidRPr="00C91370" w:rsidTr="00BB6189">
        <w:trPr>
          <w:trHeight w:val="180"/>
        </w:trPr>
        <w:tc>
          <w:tcPr>
            <w:tcW w:w="190"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Trebisht</w:t>
            </w:r>
          </w:p>
        </w:tc>
        <w:tc>
          <w:tcPr>
            <w:tcW w:w="2269"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Klenjë, Gjinovec, Trebisht- Balaj, Trebisht- Çelebi, Trebisht- Mucinë, </w:t>
            </w:r>
            <w:r w:rsidRPr="00C91370">
              <w:rPr>
                <w:rFonts w:ascii="Garamond" w:eastAsia="Times New Roman" w:hAnsi="Garamond"/>
                <w:sz w:val="16"/>
                <w:szCs w:val="16"/>
                <w:lang w:val="sq-AL"/>
              </w:rPr>
              <w:t>Vërnicë</w:t>
            </w:r>
          </w:p>
        </w:tc>
      </w:tr>
      <w:tr w:rsidR="00FB7525" w:rsidRPr="00C91370" w:rsidTr="00BB6189">
        <w:trPr>
          <w:trHeight w:val="180"/>
        </w:trPr>
        <w:tc>
          <w:tcPr>
            <w:tcW w:w="190"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Mat</w:t>
            </w:r>
          </w:p>
        </w:tc>
        <w:tc>
          <w:tcPr>
            <w:tcW w:w="396" w:type="pct"/>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Burrel</w:t>
            </w:r>
          </w:p>
        </w:tc>
        <w:tc>
          <w:tcPr>
            <w:tcW w:w="56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Burrel</w:t>
            </w:r>
          </w:p>
        </w:tc>
        <w:tc>
          <w:tcPr>
            <w:tcW w:w="226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Burrel</w:t>
            </w:r>
          </w:p>
        </w:tc>
      </w:tr>
      <w:tr w:rsidR="00FB7525" w:rsidRPr="00C91370" w:rsidTr="00BB6189">
        <w:trPr>
          <w:trHeight w:val="180"/>
        </w:trPr>
        <w:tc>
          <w:tcPr>
            <w:tcW w:w="190"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Baz</w:t>
            </w:r>
          </w:p>
        </w:tc>
        <w:tc>
          <w:tcPr>
            <w:tcW w:w="226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Baz, Fushë-Baz, Rreth Baz, Karicë, Drita</w:t>
            </w:r>
          </w:p>
        </w:tc>
      </w:tr>
      <w:tr w:rsidR="00FB7525" w:rsidRPr="00C91370" w:rsidTr="00BB6189">
        <w:trPr>
          <w:trHeight w:val="180"/>
        </w:trPr>
        <w:tc>
          <w:tcPr>
            <w:tcW w:w="190"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Derjan</w:t>
            </w:r>
          </w:p>
        </w:tc>
        <w:tc>
          <w:tcPr>
            <w:tcW w:w="2269"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Derjan, Urxallë, Barbullej, Dukagjin, Gjoçaj, Lam i Madh, Zall Gjoçaj</w:t>
            </w:r>
          </w:p>
        </w:tc>
      </w:tr>
      <w:tr w:rsidR="00FB7525" w:rsidRPr="00C91370" w:rsidTr="00BB6189">
        <w:trPr>
          <w:trHeight w:val="180"/>
        </w:trPr>
        <w:tc>
          <w:tcPr>
            <w:tcW w:w="190"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Rukaj</w:t>
            </w:r>
          </w:p>
        </w:tc>
        <w:tc>
          <w:tcPr>
            <w:tcW w:w="2269"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Bruç, Prellë, Rremull, Rukaj, Laç, Urakë</w:t>
            </w:r>
          </w:p>
        </w:tc>
      </w:tr>
      <w:tr w:rsidR="00FB7525" w:rsidRPr="00C91370" w:rsidTr="00BB6189">
        <w:trPr>
          <w:trHeight w:val="180"/>
        </w:trPr>
        <w:tc>
          <w:tcPr>
            <w:tcW w:w="190"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Macukull</w:t>
            </w:r>
          </w:p>
        </w:tc>
        <w:tc>
          <w:tcPr>
            <w:tcW w:w="226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Macukull, Dej Macukull, Shëlli, Vig, Shqefën</w:t>
            </w:r>
          </w:p>
        </w:tc>
      </w:tr>
      <w:tr w:rsidR="00FB7525" w:rsidRPr="00C91370" w:rsidTr="00BB6189">
        <w:trPr>
          <w:trHeight w:val="180"/>
        </w:trPr>
        <w:tc>
          <w:tcPr>
            <w:tcW w:w="190"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Komsi</w:t>
            </w:r>
          </w:p>
        </w:tc>
        <w:tc>
          <w:tcPr>
            <w:tcW w:w="2269"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Komsi, Kodër Qerre, Frankth, Selixë, German, Batër e Vogël, Batër e Madhe, Midhë, Fshati Burrel, Zall-Shoshaj</w:t>
            </w:r>
          </w:p>
        </w:tc>
      </w:tr>
      <w:tr w:rsidR="00FB7525" w:rsidRPr="00C91370" w:rsidTr="00BB6189">
        <w:trPr>
          <w:trHeight w:val="180"/>
        </w:trPr>
        <w:tc>
          <w:tcPr>
            <w:tcW w:w="190"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Lis</w:t>
            </w:r>
          </w:p>
        </w:tc>
        <w:tc>
          <w:tcPr>
            <w:tcW w:w="2269"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Lis, Vinjoll, Gjalish, Burgajet, Zenisht, Shoshaj, Mallunxë</w:t>
            </w:r>
          </w:p>
        </w:tc>
      </w:tr>
      <w:tr w:rsidR="00FB7525" w:rsidRPr="00C91370" w:rsidTr="00BB6189">
        <w:trPr>
          <w:trHeight w:val="180"/>
        </w:trPr>
        <w:tc>
          <w:tcPr>
            <w:tcW w:w="190"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Ulëz</w:t>
            </w:r>
          </w:p>
        </w:tc>
        <w:tc>
          <w:tcPr>
            <w:tcW w:w="2269"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Qyteti Ulëz, Kokërdhok, Stojan, Madhesh, Lundre, Bushkash</w:t>
            </w:r>
          </w:p>
        </w:tc>
      </w:tr>
      <w:tr w:rsidR="00FB7525" w:rsidRPr="00C91370" w:rsidTr="00BB6189">
        <w:trPr>
          <w:trHeight w:val="180"/>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Klos</w:t>
            </w:r>
          </w:p>
        </w:tc>
        <w:tc>
          <w:tcPr>
            <w:tcW w:w="396" w:type="pct"/>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Klos</w:t>
            </w:r>
          </w:p>
        </w:tc>
        <w:tc>
          <w:tcPr>
            <w:tcW w:w="56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Klos</w:t>
            </w:r>
          </w:p>
        </w:tc>
        <w:tc>
          <w:tcPr>
            <w:tcW w:w="2269"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Klos, Fshatrat; Bejnë, Klos Katund, Shëngjun, Plani i Bardhë, Fullqet, Dars, Fshat, Bel, Unjate, Pleshë, Cerrujë, Patin, Bërshi</w:t>
            </w:r>
          </w:p>
        </w:tc>
      </w:tr>
      <w:tr w:rsidR="00FB7525" w:rsidRPr="00C91370" w:rsidTr="00BB6189">
        <w:trPr>
          <w:trHeight w:val="180"/>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Xibër</w:t>
            </w:r>
          </w:p>
        </w:tc>
        <w:tc>
          <w:tcPr>
            <w:tcW w:w="2269"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Xibër Murriz, Petralbë, Shkallë, Xibër Hane, Gur i Bardhë, Ketë</w:t>
            </w:r>
          </w:p>
        </w:tc>
      </w:tr>
      <w:tr w:rsidR="00FB7525" w:rsidRPr="00C91370" w:rsidTr="00BB6189">
        <w:trPr>
          <w:trHeight w:val="180"/>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Suç</w:t>
            </w:r>
          </w:p>
        </w:tc>
        <w:tc>
          <w:tcPr>
            <w:tcW w:w="2269"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Kurdari, Kurqelaj, Skënderaj, Suç, Kujtim, </w:t>
            </w:r>
          </w:p>
        </w:tc>
      </w:tr>
      <w:tr w:rsidR="00FB7525" w:rsidRPr="00C91370" w:rsidTr="00BB6189">
        <w:trPr>
          <w:trHeight w:val="180"/>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Gurrë</w:t>
            </w:r>
          </w:p>
        </w:tc>
        <w:tc>
          <w:tcPr>
            <w:tcW w:w="226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Rripë, Gurrë e Vogël, Mishtër, Shulbatër, Dom, Gurrë e Madhe</w:t>
            </w:r>
          </w:p>
        </w:tc>
      </w:tr>
    </w:tbl>
    <w:p w:rsidR="00FB7525" w:rsidRPr="00C91370" w:rsidRDefault="00FB7525" w:rsidP="00FB7525">
      <w:pPr>
        <w:ind w:left="284" w:firstLine="0"/>
        <w:rPr>
          <w:lang w:val="sq-AL"/>
        </w:rPr>
      </w:pPr>
    </w:p>
    <w:p w:rsidR="00FB7525" w:rsidRPr="00C91370" w:rsidRDefault="00FB7525" w:rsidP="00FB7525">
      <w:pPr>
        <w:ind w:left="284" w:firstLine="0"/>
        <w:rPr>
          <w:lang w:val="sq-AL"/>
        </w:rPr>
      </w:pPr>
    </w:p>
    <w:tbl>
      <w:tblPr>
        <w:tblW w:w="5000" w:type="pct"/>
        <w:tblLook w:val="04A0"/>
      </w:tblPr>
      <w:tblGrid>
        <w:gridCol w:w="448"/>
        <w:gridCol w:w="21"/>
        <w:gridCol w:w="21"/>
        <w:gridCol w:w="897"/>
        <w:gridCol w:w="73"/>
        <w:gridCol w:w="41"/>
        <w:gridCol w:w="976"/>
        <w:gridCol w:w="26"/>
        <w:gridCol w:w="26"/>
        <w:gridCol w:w="1155"/>
        <w:gridCol w:w="325"/>
        <w:gridCol w:w="62"/>
        <w:gridCol w:w="487"/>
        <w:gridCol w:w="283"/>
        <w:gridCol w:w="67"/>
        <w:gridCol w:w="857"/>
        <w:gridCol w:w="266"/>
        <w:gridCol w:w="262"/>
        <w:gridCol w:w="4390"/>
      </w:tblGrid>
      <w:tr w:rsidR="00FB7525" w:rsidRPr="00C91370" w:rsidTr="00BB6189">
        <w:trPr>
          <w:trHeight w:val="360"/>
        </w:trPr>
        <w:tc>
          <w:tcPr>
            <w:tcW w:w="5000" w:type="pct"/>
            <w:gridSpan w:val="19"/>
            <w:tcBorders>
              <w:top w:val="nil"/>
              <w:left w:val="nil"/>
              <w:right w:val="nil"/>
            </w:tcBorders>
            <w:shd w:val="clear" w:color="auto" w:fill="auto"/>
            <w:noWrap/>
            <w:vAlign w:val="bottom"/>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QARKU DURRЁS</w:t>
            </w:r>
          </w:p>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p>
        </w:tc>
      </w:tr>
      <w:tr w:rsidR="00FB7525" w:rsidRPr="00C91370" w:rsidTr="00BB6189">
        <w:trPr>
          <w:trHeight w:val="180"/>
        </w:trPr>
        <w:tc>
          <w:tcPr>
            <w:tcW w:w="210" w:type="pct"/>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Nr.</w:t>
            </w:r>
          </w:p>
        </w:tc>
        <w:tc>
          <w:tcPr>
            <w:tcW w:w="948" w:type="pct"/>
            <w:gridSpan w:val="6"/>
            <w:tcBorders>
              <w:top w:val="single" w:sz="4" w:space="0" w:color="auto"/>
              <w:left w:val="single" w:sz="4" w:space="0" w:color="auto"/>
              <w:bottom w:val="single" w:sz="4" w:space="0" w:color="auto"/>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 të qeverisjes vendore</w:t>
            </w:r>
          </w:p>
        </w:tc>
        <w:tc>
          <w:tcPr>
            <w:tcW w:w="700"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w:t>
            </w:r>
          </w:p>
        </w:tc>
        <w:tc>
          <w:tcPr>
            <w:tcW w:w="388" w:type="pct"/>
            <w:gridSpan w:val="3"/>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555" w:type="pct"/>
            <w:gridSpan w:val="3"/>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2199" w:type="pct"/>
            <w:gridSpan w:val="2"/>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r>
      <w:tr w:rsidR="00FB7525" w:rsidRPr="00C91370" w:rsidTr="00BB6189">
        <w:trPr>
          <w:trHeight w:val="180"/>
        </w:trPr>
        <w:tc>
          <w:tcPr>
            <w:tcW w:w="210" w:type="pct"/>
            <w:gridSpan w:val="3"/>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Qarku</w:t>
            </w:r>
          </w:p>
        </w:tc>
        <w:tc>
          <w:tcPr>
            <w:tcW w:w="476"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Qarkut</w:t>
            </w:r>
          </w:p>
        </w:tc>
        <w:tc>
          <w:tcPr>
            <w:tcW w:w="700" w:type="pct"/>
            <w:gridSpan w:val="2"/>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Bashkia</w:t>
            </w:r>
          </w:p>
        </w:tc>
        <w:tc>
          <w:tcPr>
            <w:tcW w:w="388"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Bashkisë</w:t>
            </w:r>
          </w:p>
        </w:tc>
        <w:tc>
          <w:tcPr>
            <w:tcW w:w="555" w:type="pct"/>
            <w:gridSpan w:val="3"/>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Njësitë administrative përbërëse</w:t>
            </w:r>
          </w:p>
        </w:tc>
        <w:tc>
          <w:tcPr>
            <w:tcW w:w="2199" w:type="pct"/>
            <w:gridSpan w:val="2"/>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Qytetet dhe fshatrat në përbërje të tyre</w:t>
            </w:r>
          </w:p>
        </w:tc>
      </w:tr>
      <w:tr w:rsidR="00FB7525" w:rsidRPr="00C91370" w:rsidTr="00BB6189">
        <w:trPr>
          <w:trHeight w:val="180"/>
        </w:trPr>
        <w:tc>
          <w:tcPr>
            <w:tcW w:w="210" w:type="pct"/>
            <w:gridSpan w:val="3"/>
            <w:vMerge w:val="restart"/>
            <w:tcBorders>
              <w:top w:val="nil"/>
              <w:left w:val="single" w:sz="4" w:space="0" w:color="auto"/>
              <w:bottom w:val="single" w:sz="4" w:space="0" w:color="000000"/>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III.</w:t>
            </w:r>
          </w:p>
        </w:tc>
        <w:tc>
          <w:tcPr>
            <w:tcW w:w="473" w:type="pct"/>
            <w:gridSpan w:val="3"/>
            <w:vMerge w:val="restart"/>
            <w:tcBorders>
              <w:top w:val="nil"/>
              <w:left w:val="single" w:sz="4" w:space="0" w:color="auto"/>
              <w:bottom w:val="single" w:sz="4" w:space="0" w:color="000000"/>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Durrës</w:t>
            </w:r>
          </w:p>
        </w:tc>
        <w:tc>
          <w:tcPr>
            <w:tcW w:w="476"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Durrës</w:t>
            </w:r>
          </w:p>
        </w:tc>
        <w:tc>
          <w:tcPr>
            <w:tcW w:w="700" w:type="pct"/>
            <w:gridSpan w:val="2"/>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Durrës</w:t>
            </w:r>
          </w:p>
        </w:tc>
        <w:tc>
          <w:tcPr>
            <w:tcW w:w="388"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Durrës</w:t>
            </w:r>
          </w:p>
        </w:tc>
        <w:tc>
          <w:tcPr>
            <w:tcW w:w="555"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Durrës</w:t>
            </w:r>
          </w:p>
        </w:tc>
        <w:tc>
          <w:tcPr>
            <w:tcW w:w="2199" w:type="pct"/>
            <w:gridSpan w:val="2"/>
            <w:tcBorders>
              <w:top w:val="nil"/>
              <w:left w:val="nil"/>
              <w:bottom w:val="single" w:sz="4" w:space="0" w:color="auto"/>
              <w:right w:val="single" w:sz="4" w:space="0" w:color="auto"/>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Qyteti Durrës</w:t>
            </w:r>
          </w:p>
        </w:tc>
      </w:tr>
      <w:tr w:rsidR="00FB7525" w:rsidRPr="00C91370" w:rsidTr="00BB6189">
        <w:trPr>
          <w:trHeight w:val="180"/>
        </w:trPr>
        <w:tc>
          <w:tcPr>
            <w:tcW w:w="210"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6"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Sukth</w:t>
            </w:r>
          </w:p>
        </w:tc>
        <w:tc>
          <w:tcPr>
            <w:tcW w:w="2199" w:type="pct"/>
            <w:gridSpan w:val="2"/>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Qyteti Sukth, Fshatrat; Hamallaj, Kullë, Perlat, Vadardhë, Rushkull, Hidrovori</w:t>
            </w:r>
          </w:p>
        </w:tc>
      </w:tr>
      <w:tr w:rsidR="00FB7525" w:rsidRPr="00C91370" w:rsidTr="00BB6189">
        <w:trPr>
          <w:trHeight w:val="180"/>
        </w:trPr>
        <w:tc>
          <w:tcPr>
            <w:tcW w:w="210"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6"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Ishëm</w:t>
            </w:r>
          </w:p>
        </w:tc>
        <w:tc>
          <w:tcPr>
            <w:tcW w:w="2199" w:type="pct"/>
            <w:gridSpan w:val="2"/>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Likmetaj, Kërtushaj, Kapidanaj, Gjuricaj, Lalëz, Kuraten, Bizë, Draç, Shetaj, </w:t>
            </w:r>
          </w:p>
        </w:tc>
      </w:tr>
      <w:tr w:rsidR="00FB7525" w:rsidRPr="00C91370" w:rsidTr="00BB6189">
        <w:trPr>
          <w:trHeight w:val="180"/>
        </w:trPr>
        <w:tc>
          <w:tcPr>
            <w:tcW w:w="210"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6"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Katundi i ri</w:t>
            </w:r>
          </w:p>
        </w:tc>
        <w:tc>
          <w:tcPr>
            <w:tcW w:w="2199" w:type="pct"/>
            <w:gridSpan w:val="2"/>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Katundi i Ri, Jubë, Qerret, Fllakë, Bisht-Kamëz, Rinia, Erzen, Sukth, Adriatik</w:t>
            </w:r>
          </w:p>
        </w:tc>
      </w:tr>
      <w:tr w:rsidR="00FB7525" w:rsidRPr="00C91370" w:rsidTr="00BB6189">
        <w:trPr>
          <w:trHeight w:val="180"/>
        </w:trPr>
        <w:tc>
          <w:tcPr>
            <w:tcW w:w="210"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6"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Rrashbull</w:t>
            </w:r>
          </w:p>
        </w:tc>
        <w:tc>
          <w:tcPr>
            <w:tcW w:w="2199" w:type="pct"/>
            <w:gridSpan w:val="2"/>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Rrashbull, Arapaj, Shënavlash, Shkallnur, Manskuri, Romanat, Bozanxhije, Xhafzotaj,</w:t>
            </w:r>
          </w:p>
        </w:tc>
      </w:tr>
      <w:tr w:rsidR="00FB7525" w:rsidRPr="00C91370" w:rsidTr="00BB6189">
        <w:trPr>
          <w:trHeight w:val="180"/>
        </w:trPr>
        <w:tc>
          <w:tcPr>
            <w:tcW w:w="210"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6"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Manëz</w:t>
            </w:r>
          </w:p>
        </w:tc>
        <w:tc>
          <w:tcPr>
            <w:tcW w:w="2199" w:type="pct"/>
            <w:gridSpan w:val="2"/>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Qyteti Manëz, Fshatrat; Armath, Borç, Hamallaj, Kameras, Radë, Shkallë, Fshat Manëz</w:t>
            </w:r>
          </w:p>
        </w:tc>
      </w:tr>
      <w:tr w:rsidR="00FB7525" w:rsidRPr="00C91370" w:rsidTr="00BB6189">
        <w:trPr>
          <w:trHeight w:val="180"/>
        </w:trPr>
        <w:tc>
          <w:tcPr>
            <w:tcW w:w="210"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6"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00"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Shijak</w:t>
            </w:r>
          </w:p>
        </w:tc>
        <w:tc>
          <w:tcPr>
            <w:tcW w:w="388" w:type="pct"/>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Shijak</w:t>
            </w:r>
          </w:p>
        </w:tc>
        <w:tc>
          <w:tcPr>
            <w:tcW w:w="555"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Shijak</w:t>
            </w:r>
          </w:p>
        </w:tc>
        <w:tc>
          <w:tcPr>
            <w:tcW w:w="2199" w:type="pct"/>
            <w:gridSpan w:val="2"/>
            <w:tcBorders>
              <w:top w:val="nil"/>
              <w:left w:val="nil"/>
              <w:bottom w:val="single" w:sz="4" w:space="0" w:color="auto"/>
              <w:right w:val="single" w:sz="4" w:space="0" w:color="auto"/>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Shijak</w:t>
            </w:r>
          </w:p>
        </w:tc>
      </w:tr>
      <w:tr w:rsidR="00FB7525" w:rsidRPr="00C91370" w:rsidTr="00BB6189">
        <w:trPr>
          <w:trHeight w:val="180"/>
        </w:trPr>
        <w:tc>
          <w:tcPr>
            <w:tcW w:w="210"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6"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00" w:type="pct"/>
            <w:gridSpan w:val="2"/>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3"/>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Maminas</w:t>
            </w:r>
          </w:p>
        </w:tc>
        <w:tc>
          <w:tcPr>
            <w:tcW w:w="2199" w:type="pct"/>
            <w:gridSpan w:val="2"/>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Fshatrat; Maminas, Karreç, Vlashaj, Karpen, Bodinak, Metallë, Bilalas, Rubjek</w:t>
            </w:r>
          </w:p>
        </w:tc>
      </w:tr>
      <w:tr w:rsidR="00FB7525" w:rsidRPr="00C91370" w:rsidTr="00BB6189">
        <w:trPr>
          <w:trHeight w:val="180"/>
        </w:trPr>
        <w:tc>
          <w:tcPr>
            <w:tcW w:w="210"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6"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00" w:type="pct"/>
            <w:gridSpan w:val="2"/>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3"/>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Xhafzotaj</w:t>
            </w:r>
          </w:p>
        </w:tc>
        <w:tc>
          <w:tcPr>
            <w:tcW w:w="2199" w:type="pct"/>
            <w:gridSpan w:val="2"/>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Fshatrat; Xhafzotaj, Pjezë, Rreth, Sallmone, Koxhas, Borake, Guzaj, Vllazërimi</w:t>
            </w:r>
          </w:p>
        </w:tc>
      </w:tr>
      <w:tr w:rsidR="00FB7525" w:rsidRPr="00C91370" w:rsidTr="00BB6189">
        <w:trPr>
          <w:trHeight w:val="180"/>
        </w:trPr>
        <w:tc>
          <w:tcPr>
            <w:tcW w:w="210"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6"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00" w:type="pct"/>
            <w:gridSpan w:val="2"/>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3"/>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3"/>
            <w:tcBorders>
              <w:top w:val="nil"/>
              <w:left w:val="nil"/>
              <w:bottom w:val="nil"/>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Gjepalaj</w:t>
            </w:r>
          </w:p>
        </w:tc>
        <w:tc>
          <w:tcPr>
            <w:tcW w:w="2199" w:type="pct"/>
            <w:gridSpan w:val="2"/>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Fshatrat; Gjepalaj, Hardhishtë, Çizmeli, Eminas i Vogël, Likesh, Kënetë, Shtrazë, Shahinaj, Shetël</w:t>
            </w:r>
          </w:p>
        </w:tc>
      </w:tr>
      <w:tr w:rsidR="00FB7525" w:rsidRPr="00C91370" w:rsidTr="00BB6189">
        <w:trPr>
          <w:trHeight w:val="180"/>
        </w:trPr>
        <w:tc>
          <w:tcPr>
            <w:tcW w:w="210"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6"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00" w:type="pct"/>
            <w:gridSpan w:val="2"/>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Krujë</w:t>
            </w:r>
          </w:p>
        </w:tc>
        <w:tc>
          <w:tcPr>
            <w:tcW w:w="388" w:type="pct"/>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Krujë</w:t>
            </w:r>
          </w:p>
        </w:tc>
        <w:tc>
          <w:tcPr>
            <w:tcW w:w="555" w:type="pct"/>
            <w:gridSpan w:val="3"/>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Krujë</w:t>
            </w:r>
          </w:p>
        </w:tc>
        <w:tc>
          <w:tcPr>
            <w:tcW w:w="2199" w:type="pct"/>
            <w:gridSpan w:val="2"/>
            <w:tcBorders>
              <w:top w:val="nil"/>
              <w:left w:val="nil"/>
              <w:bottom w:val="single" w:sz="4" w:space="0" w:color="auto"/>
              <w:right w:val="single" w:sz="4" w:space="0" w:color="auto"/>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Qyteti Krujë, Fshatrat; Barkanesh, Picërragë, Brret</w:t>
            </w:r>
          </w:p>
        </w:tc>
      </w:tr>
      <w:tr w:rsidR="00FB7525" w:rsidRPr="00C91370" w:rsidTr="00BB6189">
        <w:trPr>
          <w:trHeight w:val="180"/>
        </w:trPr>
        <w:tc>
          <w:tcPr>
            <w:tcW w:w="210"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6"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00" w:type="pct"/>
            <w:gridSpan w:val="2"/>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Fushë - Krujë</w:t>
            </w:r>
          </w:p>
        </w:tc>
        <w:tc>
          <w:tcPr>
            <w:tcW w:w="2199" w:type="pct"/>
            <w:gridSpan w:val="2"/>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Qyteti Fushë Krujë, Fshatrat; Fushë Krujë, Arrameras 1, Luz 1, Hasan, Larushk 1, Halil, Zgërdhesh, Zallë, Luze 2, Larushke 2, Arrameras 2</w:t>
            </w:r>
          </w:p>
        </w:tc>
      </w:tr>
      <w:tr w:rsidR="00FB7525" w:rsidRPr="00C91370" w:rsidTr="00BB6189">
        <w:trPr>
          <w:trHeight w:val="180"/>
        </w:trPr>
        <w:tc>
          <w:tcPr>
            <w:tcW w:w="210"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6"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00" w:type="pct"/>
            <w:gridSpan w:val="2"/>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Bubq</w:t>
            </w:r>
          </w:p>
        </w:tc>
        <w:tc>
          <w:tcPr>
            <w:tcW w:w="2199" w:type="pct"/>
            <w:gridSpan w:val="2"/>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Fshatrat; Bubq, Bilaj, Budull, Mazhë – Madhe, Mazhë – Vogël, Mallkuç, Murqinë</w:t>
            </w:r>
          </w:p>
        </w:tc>
      </w:tr>
      <w:tr w:rsidR="00FB7525" w:rsidRPr="00C91370" w:rsidTr="00BB6189">
        <w:trPr>
          <w:trHeight w:val="180"/>
        </w:trPr>
        <w:tc>
          <w:tcPr>
            <w:tcW w:w="210"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6"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00" w:type="pct"/>
            <w:gridSpan w:val="2"/>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Nikël</w:t>
            </w:r>
          </w:p>
        </w:tc>
        <w:tc>
          <w:tcPr>
            <w:tcW w:w="2199" w:type="pct"/>
            <w:gridSpan w:val="2"/>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Nikël, Tapizë, Qerekë, Rinas, Virjon, Buran, Mukaj, Kurcaj, Zezë</w:t>
            </w:r>
          </w:p>
        </w:tc>
      </w:tr>
      <w:tr w:rsidR="00FB7525" w:rsidRPr="00C91370" w:rsidTr="00BB6189">
        <w:trPr>
          <w:trHeight w:val="180"/>
        </w:trPr>
        <w:tc>
          <w:tcPr>
            <w:tcW w:w="210"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6"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00" w:type="pct"/>
            <w:gridSpan w:val="2"/>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Thumanë</w:t>
            </w:r>
          </w:p>
        </w:tc>
        <w:tc>
          <w:tcPr>
            <w:tcW w:w="2199" w:type="pct"/>
            <w:gridSpan w:val="2"/>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 xml:space="preserve">Fshatrat; Kodër-Thumanë, Borizanë, Derven, Gramëz, Thumanë, Bushnesh, Dukagjin i Ri, Sukth-Vendas, Miliska, Derven Kodër, </w:t>
            </w:r>
          </w:p>
        </w:tc>
      </w:tr>
      <w:tr w:rsidR="00FB7525" w:rsidRPr="00C91370" w:rsidTr="00BB6189">
        <w:trPr>
          <w:trHeight w:val="180"/>
        </w:trPr>
        <w:tc>
          <w:tcPr>
            <w:tcW w:w="210"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6"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00" w:type="pct"/>
            <w:gridSpan w:val="2"/>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Cudhi</w:t>
            </w:r>
          </w:p>
        </w:tc>
        <w:tc>
          <w:tcPr>
            <w:tcW w:w="2199" w:type="pct"/>
            <w:gridSpan w:val="2"/>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Cudhi-Zall, Nojë, Mafsheq, Shqezë, Shkretë, Cudhi – Kant, Kroi Madh, Bruz-Zall, Bruz-Mal, Rranxë</w:t>
            </w:r>
          </w:p>
        </w:tc>
      </w:tr>
      <w:tr w:rsidR="00FB7525" w:rsidRPr="00C91370" w:rsidTr="00BB6189">
        <w:trPr>
          <w:trHeight w:val="180"/>
        </w:trPr>
        <w:tc>
          <w:tcPr>
            <w:tcW w:w="5000" w:type="pct"/>
            <w:gridSpan w:val="19"/>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p>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p>
          <w:p w:rsidR="00FB7525" w:rsidRPr="00C91370" w:rsidRDefault="00FB7525" w:rsidP="00BB6189">
            <w:pPr>
              <w:spacing w:after="0" w:line="240" w:lineRule="auto"/>
              <w:ind w:firstLine="0"/>
              <w:jc w:val="center"/>
              <w:rPr>
                <w:rFonts w:ascii="Garamond" w:eastAsia="Times New Roman" w:hAnsi="Garamond"/>
                <w:color w:val="000000"/>
                <w:sz w:val="16"/>
                <w:szCs w:val="16"/>
                <w:lang w:val="sq-AL"/>
              </w:rPr>
            </w:pPr>
            <w:r w:rsidRPr="00C91370">
              <w:rPr>
                <w:rFonts w:ascii="Garamond" w:eastAsia="Times New Roman" w:hAnsi="Garamond"/>
                <w:b/>
                <w:bCs/>
                <w:color w:val="000000"/>
                <w:sz w:val="16"/>
                <w:szCs w:val="16"/>
                <w:lang w:val="sq-AL"/>
              </w:rPr>
              <w:t>QARKU ELBASAN</w:t>
            </w:r>
          </w:p>
        </w:tc>
      </w:tr>
      <w:tr w:rsidR="00FB7525" w:rsidRPr="00C91370" w:rsidTr="00BB6189">
        <w:trPr>
          <w:trHeight w:val="180"/>
        </w:trPr>
        <w:tc>
          <w:tcPr>
            <w:tcW w:w="200" w:type="pct"/>
            <w:gridSpan w:val="2"/>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430" w:type="pct"/>
            <w:gridSpan w:val="2"/>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518" w:type="pct"/>
            <w:gridSpan w:val="4"/>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739" w:type="pct"/>
            <w:gridSpan w:val="4"/>
            <w:tcBorders>
              <w:top w:val="nil"/>
              <w:left w:val="nil"/>
              <w:bottom w:val="nil"/>
              <w:right w:val="nil"/>
            </w:tcBorders>
            <w:shd w:val="clear" w:color="000000" w:fill="FFFFFF"/>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391" w:type="pct"/>
            <w:gridSpan w:val="3"/>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647" w:type="pct"/>
            <w:gridSpan w:val="3"/>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2075" w:type="pct"/>
            <w:tcBorders>
              <w:top w:val="nil"/>
              <w:left w:val="nil"/>
              <w:bottom w:val="nil"/>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r>
      <w:tr w:rsidR="00FB7525" w:rsidRPr="00C91370" w:rsidTr="00BB6189">
        <w:trPr>
          <w:trHeight w:val="180"/>
        </w:trPr>
        <w:tc>
          <w:tcPr>
            <w:tcW w:w="200"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Nr.</w:t>
            </w:r>
          </w:p>
        </w:tc>
        <w:tc>
          <w:tcPr>
            <w:tcW w:w="948" w:type="pct"/>
            <w:gridSpan w:val="6"/>
            <w:tcBorders>
              <w:top w:val="single" w:sz="4" w:space="0" w:color="auto"/>
              <w:left w:val="single" w:sz="4" w:space="0" w:color="auto"/>
              <w:bottom w:val="single" w:sz="4" w:space="0" w:color="auto"/>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 të qeverisjes vendore</w:t>
            </w:r>
          </w:p>
        </w:tc>
        <w:tc>
          <w:tcPr>
            <w:tcW w:w="739" w:type="pct"/>
            <w:gridSpan w:val="4"/>
            <w:tcBorders>
              <w:top w:val="single" w:sz="4" w:space="0" w:color="auto"/>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w:t>
            </w:r>
          </w:p>
        </w:tc>
        <w:tc>
          <w:tcPr>
            <w:tcW w:w="391" w:type="pct"/>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Bashkisë</w:t>
            </w:r>
          </w:p>
        </w:tc>
        <w:tc>
          <w:tcPr>
            <w:tcW w:w="647" w:type="pct"/>
            <w:gridSpan w:val="3"/>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Njësitë administrative përbërëse</w:t>
            </w:r>
          </w:p>
        </w:tc>
        <w:tc>
          <w:tcPr>
            <w:tcW w:w="207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Qytetet dhe fshatrat në përbërje të tyre</w:t>
            </w:r>
          </w:p>
        </w:tc>
      </w:tr>
      <w:tr w:rsidR="00FB7525" w:rsidRPr="00C91370" w:rsidTr="00BB6189">
        <w:trPr>
          <w:trHeight w:val="180"/>
        </w:trPr>
        <w:tc>
          <w:tcPr>
            <w:tcW w:w="200" w:type="pct"/>
            <w:gridSpan w:val="2"/>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Qarku</w:t>
            </w:r>
          </w:p>
        </w:tc>
        <w:tc>
          <w:tcPr>
            <w:tcW w:w="518" w:type="pct"/>
            <w:gridSpan w:val="4"/>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Qarkut</w:t>
            </w:r>
          </w:p>
        </w:tc>
        <w:tc>
          <w:tcPr>
            <w:tcW w:w="739" w:type="pct"/>
            <w:gridSpan w:val="4"/>
            <w:tcBorders>
              <w:top w:val="nil"/>
              <w:left w:val="nil"/>
              <w:bottom w:val="nil"/>
              <w:right w:val="single" w:sz="4" w:space="0" w:color="auto"/>
            </w:tcBorders>
            <w:shd w:val="clear" w:color="000000" w:fill="FFFFFF"/>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Bashkia</w:t>
            </w:r>
          </w:p>
        </w:tc>
        <w:tc>
          <w:tcPr>
            <w:tcW w:w="391"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2075"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r>
      <w:tr w:rsidR="00FB7525" w:rsidRPr="00C91370" w:rsidTr="00BB6189">
        <w:trPr>
          <w:trHeight w:val="180"/>
        </w:trPr>
        <w:tc>
          <w:tcPr>
            <w:tcW w:w="200"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IV.</w:t>
            </w:r>
          </w:p>
        </w:tc>
        <w:tc>
          <w:tcPr>
            <w:tcW w:w="430"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Elbasan</w:t>
            </w:r>
          </w:p>
        </w:tc>
        <w:tc>
          <w:tcPr>
            <w:tcW w:w="518" w:type="pct"/>
            <w:gridSpan w:val="4"/>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Elbasan</w:t>
            </w:r>
          </w:p>
        </w:tc>
        <w:tc>
          <w:tcPr>
            <w:tcW w:w="739" w:type="pct"/>
            <w:gridSpan w:val="4"/>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Elbasan</w:t>
            </w:r>
          </w:p>
        </w:tc>
        <w:tc>
          <w:tcPr>
            <w:tcW w:w="391"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Elbasan</w:t>
            </w: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Elbasan</w:t>
            </w:r>
          </w:p>
        </w:tc>
        <w:tc>
          <w:tcPr>
            <w:tcW w:w="207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Elbasan</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Labinot-Fushë</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Labinot-Fushë, Godolesh, Griqan i Sipërm, Griqan i Poshtëm, Xibrakë, Mengel</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Labinot-Mal</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Labinot-Mal, Guri Zi, Sericë, Lamollë, Benë, Lugaxhi, Qafë, Qerret, Shmil, Dritas</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Gjinar</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Gjinar, Lleshan, Valesh, Pashtresh, Derstilë, Lukan, Sterstan, Xibresh, Maskarth, Kaferr, Pobrat</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Shushicë</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Shushicë, Shelcan, Mlizë, Hajdaran, Fush-Bull, Vasjan, Polis i Vogël, Polis Vale, Vreshtaj</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Gjergjan</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Gjergjan, Bujaras, Gjonmë, Kështjellë, Kodër Bujaras, Muriqan, Thanë</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Funar</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Branesh, Bixëlle, Prec e Sipërme, Cerujë, Korrë, Mollagjesh, Krrabë e Vogël, Prec e Poshtme, Stafaj</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Shirgjan</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Shirgjan, Bathes, Bujqës, Jagodinë, Kuqan, Kryezjarr, Mjekës</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Tregan</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Tregan, Blerimas, Bizhdan, Cikallesh, Gurisht, Kacivel, Kyçyk, Muçan, Shinavlash, Shilbater, Trepsenisht, Tudan</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Gracen</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Gracen, Plangaricë, Tërbaç, Bodin, Shingjin, Gjorm, Pajengë, Mamel, Dopaj</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Bradashesh</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Bradashesh, Balëz Lart, Balëz Poshtë, Kusarth, Kozan, Karakullak, Letan, Rrilë, Shtemaj, Ulën, Katund i Ri, Fikas, Petresh, Shëmhill, Shijon, Reçan, Gurabardh</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Zavalinë</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Zavalinë, Seltë, Kamiçan, Joronishtë, Nezhan, Burrishtë</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Papër</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Papër, Broshkë, Murras, Valas, Vidhas, Pajun, Bizhutë, </w:t>
            </w:r>
            <w:r w:rsidRPr="00C91370">
              <w:rPr>
                <w:rFonts w:ascii="Garamond" w:eastAsia="Times New Roman" w:hAnsi="Garamond"/>
                <w:color w:val="000000"/>
                <w:sz w:val="16"/>
                <w:szCs w:val="16"/>
                <w:lang w:val="sq-AL"/>
              </w:rPr>
              <w:lastRenderedPageBreak/>
              <w:t>Papër-Sallak, Vidhas-Hasgjel, Lugaj, Jatesh, Balldre, Ullishtaj</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Cërrik</w:t>
            </w:r>
          </w:p>
        </w:tc>
        <w:tc>
          <w:tcPr>
            <w:tcW w:w="391"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Cërrik</w:t>
            </w:r>
          </w:p>
        </w:tc>
        <w:tc>
          <w:tcPr>
            <w:tcW w:w="647" w:type="pct"/>
            <w:gridSpan w:val="3"/>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Cërrik</w:t>
            </w:r>
          </w:p>
        </w:tc>
        <w:tc>
          <w:tcPr>
            <w:tcW w:w="207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Cërrik</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Gostimë</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Fshatrat; Gostimë, Gjyral, Shtepanj, Shushicë, Shtermen, Malasej, Çartalloz</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Mollas</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Fshatrat; Mollas, Selitë, Kamuna, Dragot, Topojan, Linas, Dasar</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Shalës</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Fshatrat; Shalës, Liçaj, Kurtalli, Xibrakë, Xherie, Kodras</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Klos</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Klos, Selvias, Qyrkan, Lumas, Qafë, Floq, Trunç, Banjë</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Belsh</w:t>
            </w:r>
          </w:p>
        </w:tc>
        <w:tc>
          <w:tcPr>
            <w:tcW w:w="391"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Belsh</w:t>
            </w:r>
          </w:p>
        </w:tc>
        <w:tc>
          <w:tcPr>
            <w:tcW w:w="647"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xml:space="preserve">Belsh                                              </w:t>
            </w:r>
          </w:p>
        </w:tc>
        <w:tc>
          <w:tcPr>
            <w:tcW w:w="2075"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Fshatrat; Belsh Qëndër, Çepe, Dushk, Belsh, Stanaj, Shkozë, Qafë Shkallë, Seferan, Trojas, Shkëndi, Gradisht, Marinëz, Shtith</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Grekan</w:t>
            </w:r>
          </w:p>
        </w:tc>
        <w:tc>
          <w:tcPr>
            <w:tcW w:w="2075"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Grekan, Dëshiran, Guras, Rrenës</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Kajan</w:t>
            </w:r>
          </w:p>
        </w:tc>
        <w:tc>
          <w:tcPr>
            <w:tcW w:w="2075"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Fshatrat; Kajan, Dragot, Lisaj, Dragot-Dumre, Gjinuk, Gjolen, Turbull, Çestije, Merhoj, Drizaj</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Fierzë</w:t>
            </w:r>
          </w:p>
        </w:tc>
        <w:tc>
          <w:tcPr>
            <w:tcW w:w="2075"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Fshatrat; Fierzë, Hardhi, Çerragë, Kosovë</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Rrasë</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Rrasë e Sipërme, Shegas, Guri i Bardhë, Rrasë e Poshtme</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Peqin</w:t>
            </w:r>
          </w:p>
        </w:tc>
        <w:tc>
          <w:tcPr>
            <w:tcW w:w="391"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Peqin</w:t>
            </w: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Peqin</w:t>
            </w:r>
          </w:p>
        </w:tc>
        <w:tc>
          <w:tcPr>
            <w:tcW w:w="207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Peqin</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Pajovë</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Pajovë, Gryksh i Madh, Bishqem, Paulesh, Bishqem Fushë, Leqit, Lazarej, Haspiraj, Hasnjok, Çengelaj, Garunjë e Paprit, Cacabej</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Karinë</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Karinë, Kazije, Rozejë, Progër, Sinametaj, Drangaj, Garunjë e Vogël</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Përparim</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Përparim, Galush, Lisnajë, Bicaj, Caushaj, Fatish, Garunjë e Madhe, Arven, Gjevur, Kodras, Lolaj, Katesh, Çopanaj, Uruçaj</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Gjocaj</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Gjocaj, Bregas, Çelhakaj, Kurtaj, Vashaj, Rumbullak, Hasmashaj, Bardhas, Blinas, Sallbegaj</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Shezë</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Shezë e Madhe, Karthnekë, Shezë e Vogël, Pekisht, Trash, Algjinaj, Gryksh i Vogël</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Gramsh</w:t>
            </w:r>
          </w:p>
        </w:tc>
        <w:tc>
          <w:tcPr>
            <w:tcW w:w="391"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Gramsh</w:t>
            </w: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Gramsh</w:t>
            </w:r>
          </w:p>
        </w:tc>
        <w:tc>
          <w:tcPr>
            <w:tcW w:w="207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Gramsh</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Pishaj</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Pishaj, Trashovicë, Shëmrizë, Ostenth, Gurrëz, Cerunjë, Çekin, Qerret, Koçaj, Vinë, Fshat-Gramsh, Drizë, Cingar i Sipërm, Cingar i Poshtëm, Galigat, Kotorr, Gjergjovinë, Strorë, Liras, Tervol</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Kodovjat</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Kodovjat, Bratilë, Bulçar, Kishtë, Kokel, Posnovisht, Shelcan, Bërsnik i Poshtëm, Bërsnik Sipërm, Mashan, Broshtan, Zamshe</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Kukur</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Kukur, Grazhdan, Gribë, Kalaj, Mukaj, Rashtan, Rmath, Snosëm, Sojnik</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Kushovë</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Kushovë, Bregas, Gjeraqinë, Dumberas, Bërsnik, Ulovë, Sotirë, Kerpicë</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Lenie</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Lenie, Bicaj, Grabovë e Poshtme, Grabovë e Sipërme, Kurate, Valth</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Poroçan</w:t>
            </w:r>
          </w:p>
        </w:tc>
        <w:tc>
          <w:tcPr>
            <w:tcW w:w="207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Poroçan, Lleshan, Gjerë, Kabash, Holtas</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Skënderbegas</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Skënderbegas, Bletëz, Ermenj, Fushëz, Harunas, Kotkë, Kullollas, Lemnushë, Nartë, Siman, Sëmbërdhenj, Vidhan, Zenelas</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Sult</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Sult, Mazrek, Dushk, Kukuçovë, Kutërqar, Kodër Zgjupe, Zgjup Fushë, Dufshan, Grekan</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Tunjë</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Tunjë, Duzh, Irmanj, Jançe Qëndër, Jançe Mal, Katërlis, Lubinjë, Oban, Prrenjas, Plepas, Saraselë, Tunjë e Re</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Librazhd</w:t>
            </w:r>
          </w:p>
        </w:tc>
        <w:tc>
          <w:tcPr>
            <w:tcW w:w="391"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Librazhd</w:t>
            </w: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Librazhd</w:t>
            </w:r>
          </w:p>
        </w:tc>
        <w:tc>
          <w:tcPr>
            <w:tcW w:w="207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Qyteti Librazhd</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Qendër Librazhd</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Fshatrat; Librazhd Qëndër, Arrëz, Babje, Dorëz, Dragostunjë, Kuturman, Gizavesh, Librazhd Katund, Marinaj, Qarrishtë, Spathar, Togëz, Merqizë, Semes</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Hotolisht</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Hotolisht, Dardhë, Vulçan, Buzgarë, Kokrevë, Vehçan, Xhyrë, Çerçan</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Lunik</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Lunik, Prevall, Dranovicë, Kostenjë, Letëm, Zgosht, Koshorisht</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Stëblevë</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Stëblevë, Zabzun, Borovë, Llangë, Sebisht, Moglicë, Prodan</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Polis</w:t>
            </w:r>
          </w:p>
        </w:tc>
        <w:tc>
          <w:tcPr>
            <w:tcW w:w="207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Polis, Mirakë, Gostimë, Sheh, Gurëshpatë, Vilan</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Orenjë</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Orenjë, Floq, Gurakuq, Ballgjin, Rinas, Zdrajsh Verri, Zdrajsh, Neshtë, Mëxixë, Funarës</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Prrenjas</w:t>
            </w:r>
          </w:p>
        </w:tc>
        <w:tc>
          <w:tcPr>
            <w:tcW w:w="391"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Prrenjas</w:t>
            </w: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Prrenjas</w:t>
            </w:r>
          </w:p>
        </w:tc>
        <w:tc>
          <w:tcPr>
            <w:tcW w:w="207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Qyteti Prrenjas, Fshatrat; Prrenjas-Fshat, Rrashtan</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Qukës</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Qukës Shkumbin, Qukës Skënderbej, Skroskë, Mënik, Gurrë, Bërzeshtë, Fanjë, Karkavec, Dritaj, Pishkash, Pishkash Veri</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Rrajcë</w:t>
            </w:r>
          </w:p>
        </w:tc>
        <w:tc>
          <w:tcPr>
            <w:tcW w:w="2075"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Fshatrat; Rrajcë, Sutaj, Skënderbej, Bardhaj, Katjel, Kotodesh, Urakë</w:t>
            </w:r>
          </w:p>
        </w:tc>
      </w:tr>
      <w:tr w:rsidR="00FB7525" w:rsidRPr="00C91370" w:rsidTr="00BB6189">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Stravaj</w:t>
            </w:r>
          </w:p>
        </w:tc>
        <w:tc>
          <w:tcPr>
            <w:tcW w:w="2075"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Stravaj, Stranik, Farret, Shqiponjë, Sopot</w:t>
            </w:r>
          </w:p>
        </w:tc>
      </w:tr>
      <w:tr w:rsidR="00FB7525" w:rsidRPr="00C91370" w:rsidTr="00BB6189">
        <w:trPr>
          <w:trHeight w:val="180"/>
        </w:trPr>
        <w:tc>
          <w:tcPr>
            <w:tcW w:w="190" w:type="pct"/>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4810" w:type="pct"/>
            <w:gridSpan w:val="18"/>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p>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p>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p>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p>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p>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p>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p>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p>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p>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p>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p>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p>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p>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p>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p>
          <w:p w:rsidR="00FB7525" w:rsidRPr="00C91370" w:rsidRDefault="00FB7525" w:rsidP="00BB6189">
            <w:pPr>
              <w:spacing w:after="0" w:line="240" w:lineRule="auto"/>
              <w:ind w:firstLine="0"/>
              <w:jc w:val="center"/>
              <w:rPr>
                <w:rFonts w:ascii="Garamond" w:eastAsia="Times New Roman" w:hAnsi="Garamond"/>
                <w:color w:val="000000"/>
                <w:sz w:val="16"/>
                <w:szCs w:val="16"/>
                <w:lang w:val="sq-AL"/>
              </w:rPr>
            </w:pPr>
            <w:r w:rsidRPr="00C91370">
              <w:rPr>
                <w:rFonts w:ascii="Garamond" w:eastAsia="Times New Roman" w:hAnsi="Garamond"/>
                <w:b/>
                <w:bCs/>
                <w:color w:val="000000"/>
                <w:sz w:val="16"/>
                <w:szCs w:val="16"/>
                <w:lang w:val="sq-AL"/>
              </w:rPr>
              <w:t>QARKU FIER</w:t>
            </w:r>
          </w:p>
        </w:tc>
      </w:tr>
      <w:tr w:rsidR="00FB7525" w:rsidRPr="00C91370" w:rsidTr="00BB6189">
        <w:trPr>
          <w:trHeight w:val="180"/>
        </w:trPr>
        <w:tc>
          <w:tcPr>
            <w:tcW w:w="190" w:type="pct"/>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474" w:type="pct"/>
            <w:gridSpan w:val="4"/>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474" w:type="pct"/>
            <w:gridSpan w:val="2"/>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569" w:type="pct"/>
            <w:gridSpan w:val="3"/>
            <w:tcBorders>
              <w:top w:val="nil"/>
              <w:left w:val="nil"/>
              <w:bottom w:val="nil"/>
              <w:right w:val="nil"/>
            </w:tcBorders>
            <w:shd w:val="clear" w:color="000000" w:fill="FFFFFF"/>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407" w:type="pct"/>
            <w:gridSpan w:val="3"/>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564" w:type="pct"/>
            <w:gridSpan w:val="3"/>
            <w:tcBorders>
              <w:top w:val="nil"/>
              <w:left w:val="nil"/>
              <w:bottom w:val="nil"/>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2321" w:type="pct"/>
            <w:gridSpan w:val="3"/>
            <w:tcBorders>
              <w:top w:val="nil"/>
              <w:left w:val="nil"/>
              <w:bottom w:val="nil"/>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r>
      <w:tr w:rsidR="00FB7525" w:rsidRPr="00C91370" w:rsidTr="00BB6189">
        <w:trPr>
          <w:trHeight w:val="180"/>
        </w:trPr>
        <w:tc>
          <w:tcPr>
            <w:tcW w:w="19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lastRenderedPageBreak/>
              <w:t>Nr.</w:t>
            </w:r>
          </w:p>
        </w:tc>
        <w:tc>
          <w:tcPr>
            <w:tcW w:w="948" w:type="pct"/>
            <w:gridSpan w:val="6"/>
            <w:tcBorders>
              <w:top w:val="single" w:sz="4" w:space="0" w:color="auto"/>
              <w:left w:val="single" w:sz="4" w:space="0" w:color="auto"/>
              <w:bottom w:val="single" w:sz="4" w:space="0" w:color="auto"/>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 të qeverisjes vendore</w:t>
            </w:r>
          </w:p>
        </w:tc>
        <w:tc>
          <w:tcPr>
            <w:tcW w:w="569"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w:t>
            </w:r>
          </w:p>
        </w:tc>
        <w:tc>
          <w:tcPr>
            <w:tcW w:w="407" w:type="pct"/>
            <w:gridSpan w:val="3"/>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564" w:type="pct"/>
            <w:gridSpan w:val="3"/>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2321" w:type="pct"/>
            <w:gridSpan w:val="3"/>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r>
      <w:tr w:rsidR="00FB7525" w:rsidRPr="00C91370" w:rsidTr="00BB6189">
        <w:trPr>
          <w:trHeight w:val="180"/>
        </w:trPr>
        <w:tc>
          <w:tcPr>
            <w:tcW w:w="190" w:type="pct"/>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Qarku</w:t>
            </w:r>
          </w:p>
        </w:tc>
        <w:tc>
          <w:tcPr>
            <w:tcW w:w="474" w:type="pct"/>
            <w:gridSpan w:val="2"/>
            <w:tcBorders>
              <w:top w:val="nil"/>
              <w:left w:val="nil"/>
              <w:bottom w:val="nil"/>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Qarkut</w:t>
            </w:r>
          </w:p>
        </w:tc>
        <w:tc>
          <w:tcPr>
            <w:tcW w:w="569" w:type="pct"/>
            <w:gridSpan w:val="3"/>
            <w:tcBorders>
              <w:top w:val="nil"/>
              <w:left w:val="nil"/>
              <w:bottom w:val="nil"/>
              <w:right w:val="single" w:sz="4" w:space="0" w:color="auto"/>
            </w:tcBorders>
            <w:shd w:val="clear" w:color="000000" w:fill="FFFFFF"/>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Bashkia</w:t>
            </w:r>
          </w:p>
        </w:tc>
        <w:tc>
          <w:tcPr>
            <w:tcW w:w="407" w:type="pct"/>
            <w:gridSpan w:val="3"/>
            <w:tcBorders>
              <w:top w:val="nil"/>
              <w:left w:val="nil"/>
              <w:bottom w:val="nil"/>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Bashkisë</w:t>
            </w:r>
          </w:p>
        </w:tc>
        <w:tc>
          <w:tcPr>
            <w:tcW w:w="564" w:type="pct"/>
            <w:gridSpan w:val="3"/>
            <w:tcBorders>
              <w:top w:val="nil"/>
              <w:left w:val="nil"/>
              <w:bottom w:val="nil"/>
              <w:right w:val="single" w:sz="4" w:space="0" w:color="auto"/>
            </w:tcBorders>
            <w:shd w:val="clear" w:color="000000" w:fill="FFFFFF"/>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Njësitë administrative përbërëse</w:t>
            </w:r>
          </w:p>
        </w:tc>
        <w:tc>
          <w:tcPr>
            <w:tcW w:w="2321" w:type="pct"/>
            <w:gridSpan w:val="3"/>
            <w:tcBorders>
              <w:top w:val="nil"/>
              <w:left w:val="nil"/>
              <w:bottom w:val="nil"/>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Qytetet dhe fshatrat në përbërje të tyre</w:t>
            </w:r>
          </w:p>
        </w:tc>
      </w:tr>
      <w:tr w:rsidR="00FB7525" w:rsidRPr="00C91370" w:rsidTr="00BB6189">
        <w:trPr>
          <w:trHeight w:val="180"/>
        </w:trPr>
        <w:tc>
          <w:tcPr>
            <w:tcW w:w="19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w:t>
            </w:r>
          </w:p>
        </w:tc>
        <w:tc>
          <w:tcPr>
            <w:tcW w:w="474" w:type="pct"/>
            <w:gridSpan w:val="4"/>
            <w:vMerge w:val="restart"/>
            <w:tcBorders>
              <w:top w:val="nil"/>
              <w:left w:val="single" w:sz="4" w:space="0" w:color="auto"/>
              <w:bottom w:val="single" w:sz="4" w:space="0" w:color="000000"/>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Fier</w:t>
            </w:r>
          </w:p>
        </w:tc>
        <w:tc>
          <w:tcPr>
            <w:tcW w:w="474"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Fier</w:t>
            </w:r>
          </w:p>
        </w:tc>
        <w:tc>
          <w:tcPr>
            <w:tcW w:w="569" w:type="pct"/>
            <w:gridSpan w:val="3"/>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Fier</w:t>
            </w:r>
          </w:p>
        </w:tc>
        <w:tc>
          <w:tcPr>
            <w:tcW w:w="407" w:type="pct"/>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Fier</w:t>
            </w:r>
          </w:p>
        </w:tc>
        <w:tc>
          <w:tcPr>
            <w:tcW w:w="564" w:type="pct"/>
            <w:gridSpan w:val="3"/>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xml:space="preserve">Fier </w:t>
            </w:r>
          </w:p>
        </w:tc>
        <w:tc>
          <w:tcPr>
            <w:tcW w:w="2321" w:type="pct"/>
            <w:gridSpan w:val="3"/>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Fier</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Cakran</w:t>
            </w:r>
          </w:p>
        </w:tc>
        <w:tc>
          <w:tcPr>
            <w:tcW w:w="2321"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Cakran, Cakran i Ri, Floq, Buz Madh, Hambar, Varibop, Vjosë, Kreshpan, Gjorgos, Vreshtas, Gorishovë, Gjonç</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Mbrostar Ura</w:t>
            </w:r>
          </w:p>
        </w:tc>
        <w:tc>
          <w:tcPr>
            <w:tcW w:w="2321"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Mbrostar, Verri, Vajkan, Petov, Kallmi i Madh, Kallmi i Vogël</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Libofshë</w:t>
            </w:r>
          </w:p>
        </w:tc>
        <w:tc>
          <w:tcPr>
            <w:tcW w:w="2321"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Libofshë, Rreth Libofshë, Vanaj, Daullas, Agimi, Metaj, Gozhdaras, Havaleas, Ndërnënas, Hasturkas, Adriatik</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Qendër</w:t>
            </w:r>
            <w:r w:rsidRPr="00C91370">
              <w:rPr>
                <w:rFonts w:ascii="Garamond" w:eastAsia="Times New Roman" w:hAnsi="Garamond"/>
                <w:b/>
                <w:bCs/>
                <w:sz w:val="16"/>
                <w:szCs w:val="16"/>
                <w:lang w:val="sq-AL"/>
              </w:rPr>
              <w:t xml:space="preserve"> </w:t>
            </w:r>
          </w:p>
        </w:tc>
        <w:tc>
          <w:tcPr>
            <w:tcW w:w="2321"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Çlirim, Mujalli, Grecalli, Daullas, Afrim i Ri, Vadhizë, Zhupan, Drizë, Drizë Myrteza, Romët</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Dërmenas</w:t>
            </w:r>
          </w:p>
        </w:tc>
        <w:tc>
          <w:tcPr>
            <w:tcW w:w="2321"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Dërmenas, Pojan, Kryegjatë, Havaleas, Hoxharë, Radostinë, Sulaj, Hamil, Muçaj, Baltëz, Povelçë, Darëzezë e Re</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Topojë</w:t>
            </w:r>
          </w:p>
        </w:tc>
        <w:tc>
          <w:tcPr>
            <w:tcW w:w="2321"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Topojë, Seman, Gjokalli, Sheq Marinas, Sheq, Fushë, Grykë, Seman i Ri, Kavaklli</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Levan</w:t>
            </w:r>
          </w:p>
        </w:tc>
        <w:tc>
          <w:tcPr>
            <w:tcW w:w="2321"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Levan, Ferras, Peshtan i Madh, Peshtan i Vogël, Shtyllas, Bishan, Bashkim, Boçovë, Martinë, Pishë Poro, Qarr</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Frakull</w:t>
            </w:r>
          </w:p>
        </w:tc>
        <w:tc>
          <w:tcPr>
            <w:tcW w:w="2321"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Frakull e Madhe, Frakull e Vogël, Adë, Peshtan Bregas, Kafaraj, Kashishtë, Sheq Musalala, Çerven</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Portëz</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Portëz, Mbyet, Plyk, Kraps, Lalar, Patos Fshat</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Patos</w:t>
            </w:r>
          </w:p>
        </w:tc>
        <w:tc>
          <w:tcPr>
            <w:tcW w:w="407"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Patos</w:t>
            </w: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Patos</w:t>
            </w:r>
          </w:p>
        </w:tc>
        <w:tc>
          <w:tcPr>
            <w:tcW w:w="2321"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Patos, Fshatrat; Kuqar, Dukas, Rërës, Margëlliç, Rusinjë, Griz, Banaj</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Zharëz</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Zharëz, Fshat i Ri, Frashër, Verbas, Sheqishtë, Belinë</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Ruzhdie</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Ruzhdie, Siqecë, Gjynaqarë, Drenie, Kasnicë</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Roskovec</w:t>
            </w:r>
          </w:p>
        </w:tc>
        <w:tc>
          <w:tcPr>
            <w:tcW w:w="407"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Roskovec</w:t>
            </w: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Roskovec</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Roskovec, Fshatrat; Jagodinë</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Kuman</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Kuman, Marinëz, Vidhishtë, Luar</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Kurjan</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Kurjan, Mbërs, Ngjeqan, Vlosh</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Strum</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Strum, Arapaj, Suk 1, Suk 2, Velmish</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Lushnje</w:t>
            </w:r>
          </w:p>
        </w:tc>
        <w:tc>
          <w:tcPr>
            <w:tcW w:w="407"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Lushnje</w:t>
            </w: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Lushnjë</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Lushnje, Fshatrat; Karbunarë, Saver</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Allkaj</w:t>
            </w:r>
          </w:p>
        </w:tc>
        <w:tc>
          <w:tcPr>
            <w:tcW w:w="2321"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Toshkës, Zhelizhan, Delisufaj, Biçakaj i vjetër, Allkaj, Lifaj i Ri, Çukas i Ri, Mazhaj</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Bubullimë</w:t>
            </w:r>
          </w:p>
        </w:tc>
        <w:tc>
          <w:tcPr>
            <w:tcW w:w="2321"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Bubullimë, Eskaj, Gjonas, Halilaj, Pirrë, Kamçishtë, Imsht</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Hysgjokaj</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Hysgjokaj, Kurtin, Çanakaj, Kupaj, Lekaj</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Golem</w:t>
            </w:r>
          </w:p>
        </w:tc>
        <w:tc>
          <w:tcPr>
            <w:tcW w:w="2321"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Golem i Madh, Allprenaj, Shegas, Hajdaraj, Plug, Golemi i Vogël</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Dushk</w:t>
            </w:r>
          </w:p>
        </w:tc>
        <w:tc>
          <w:tcPr>
            <w:tcW w:w="2321"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Gramsh, Dushk Peqin, Konjat, Zham Fshat, Dushk i Madh, Zham Sektor, Thanasaj</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Karbunarë</w:t>
            </w:r>
          </w:p>
        </w:tc>
        <w:tc>
          <w:tcPr>
            <w:tcW w:w="2321"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Karbunarë e Sipërme, Mollas, Kasharaj, Kashtëbardhë, Stankarbunarë, Zgjanë, Balaj, Skilaj, Murizë Peqin , Biçakaj</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Ballagat</w:t>
            </w:r>
          </w:p>
        </w:tc>
        <w:tc>
          <w:tcPr>
            <w:tcW w:w="2321"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Ballagat, Gjuzaj, Garunjas, Gjyshaj, Jazexhi, Manasufaj, Xibrakë</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Fier Shegan</w:t>
            </w:r>
          </w:p>
        </w:tc>
        <w:tc>
          <w:tcPr>
            <w:tcW w:w="2321"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Jeta e Re, Kosovë e Vogël, Fier Shegan, Koçaj, Barbullinjë, Çinar, Sejmenas, Thanë, Çukas i Vjetër, Murriz Kozare, Qerret i Vjetër, Qerret i ri, Biçakaj i Ri</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Kolonjë</w:t>
            </w:r>
          </w:p>
        </w:tc>
        <w:tc>
          <w:tcPr>
            <w:tcW w:w="2321"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Kolonjë, Gorre, Bishqethëm, Lumth, Rrapës Fshat, Shakuj, Ardenicë, Bitaj, Rrapës Sektor</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Krutje</w:t>
            </w:r>
          </w:p>
        </w:tc>
        <w:tc>
          <w:tcPr>
            <w:tcW w:w="2321"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Krutje e Sipërme, Krutje e Poshtme, Fier i Ri, Zhym, Rrupaj, Lifaj i Vjetër, Kadiaj, Ngurrës i Madh, Ngurrës i Vogël, Arrës, Gjaz</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Divjakë</w:t>
            </w:r>
          </w:p>
        </w:tc>
        <w:tc>
          <w:tcPr>
            <w:tcW w:w="407"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Divjakë</w:t>
            </w: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Divjakë</w:t>
            </w:r>
          </w:p>
        </w:tc>
        <w:tc>
          <w:tcPr>
            <w:tcW w:w="2321"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Divjakë Fshatrat; Mizë, Xengë, Germenj i Madh, Germenj i Vogël, Hallvaxhias, Bregas, Dushk Cam, Zharnec, Bishtçukas</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Tërbuf</w:t>
            </w:r>
          </w:p>
        </w:tc>
        <w:tc>
          <w:tcPr>
            <w:tcW w:w="2321"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Çermë Shkumbin, Çermë Proshkë, Sulzotaj, Çermë e Sipërme, Tërbuf, Shënepremte, Çermë Pasha</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Grabjan</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Grabjan, Stravec, Ferras</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Gradishtë</w:t>
            </w:r>
          </w:p>
        </w:tc>
        <w:tc>
          <w:tcPr>
            <w:tcW w:w="2321"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Këmishtaj, Mertish, Goricaj, Sopës, Fier Seman, Gradishtë, Gungas, Spolet, Babunjë</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Remas</w:t>
            </w:r>
          </w:p>
        </w:tc>
        <w:tc>
          <w:tcPr>
            <w:tcW w:w="2321"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Remas, Muçias, Karavasta Fshat, Gure, Kryekuq, Kamenicë, Karavasta e re, Adriatik</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Mallakastër</w:t>
            </w:r>
          </w:p>
        </w:tc>
        <w:tc>
          <w:tcPr>
            <w:tcW w:w="407"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Ballsh</w:t>
            </w: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Ballsh</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Ballsh</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Qëndër</w:t>
            </w:r>
            <w:r w:rsidRPr="00C91370">
              <w:rPr>
                <w:rFonts w:ascii="Garamond" w:eastAsia="Times New Roman" w:hAnsi="Garamond"/>
                <w:b/>
                <w:bCs/>
                <w:sz w:val="16"/>
                <w:szCs w:val="16"/>
                <w:lang w:val="sq-AL"/>
              </w:rPr>
              <w:t xml:space="preserve"> Dukas</w:t>
            </w:r>
          </w:p>
        </w:tc>
        <w:tc>
          <w:tcPr>
            <w:tcW w:w="2321"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Visokë, Belishovë, Belistan, Drenovë, Drenovë Fushë, Kash, Usojë, Ngraçie, Lavdan, Lapulec, Lofkënd, Dukas</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Greshicë</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Greshicë, Greshicë e Re</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Aranitas</w:t>
            </w:r>
          </w:p>
        </w:tc>
        <w:tc>
          <w:tcPr>
            <w:tcW w:w="2321"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Aranitas, Panahor, Kalenjë, Cfir, Metoh, Çyçen</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Hekal</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Hekal, Klos, Mollaj, Rromës</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Ngraçan</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Ngraçan, Riban</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Kutë</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Kutë, Drizar, Anëbreg, Çorrush, Poçëm</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Fratar</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Behaj, Damës, Gadurovë, Malas, Kremenar, Ninësh</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Selitë</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Selitë, Gjerbës, Kapaj, Çërrilë</w:t>
            </w:r>
          </w:p>
        </w:tc>
      </w:tr>
    </w:tbl>
    <w:p w:rsidR="00FB7525" w:rsidRPr="00C91370" w:rsidRDefault="00FB7525" w:rsidP="00FB7525">
      <w:pPr>
        <w:ind w:left="284" w:firstLine="0"/>
        <w:rPr>
          <w:lang w:val="sq-AL"/>
        </w:rPr>
      </w:pPr>
    </w:p>
    <w:p w:rsidR="00FB7525" w:rsidRPr="00C91370" w:rsidRDefault="00FB7525" w:rsidP="00FB7525">
      <w:pPr>
        <w:ind w:left="284" w:firstLine="0"/>
        <w:rPr>
          <w:lang w:val="sq-AL"/>
        </w:rPr>
      </w:pPr>
    </w:p>
    <w:tbl>
      <w:tblPr>
        <w:tblW w:w="5000" w:type="pct"/>
        <w:tblLook w:val="04A0"/>
      </w:tblPr>
      <w:tblGrid>
        <w:gridCol w:w="448"/>
        <w:gridCol w:w="1033"/>
        <w:gridCol w:w="992"/>
        <w:gridCol w:w="1326"/>
        <w:gridCol w:w="1183"/>
        <w:gridCol w:w="1462"/>
        <w:gridCol w:w="4239"/>
      </w:tblGrid>
      <w:tr w:rsidR="00FB7525" w:rsidRPr="00C91370" w:rsidTr="00BB6189">
        <w:trPr>
          <w:trHeight w:val="180"/>
        </w:trPr>
        <w:tc>
          <w:tcPr>
            <w:tcW w:w="5000" w:type="pct"/>
            <w:gridSpan w:val="7"/>
            <w:tcBorders>
              <w:top w:val="nil"/>
              <w:left w:val="nil"/>
              <w:bottom w:val="nil"/>
              <w:right w:val="nil"/>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color w:val="000000"/>
                <w:sz w:val="16"/>
                <w:szCs w:val="16"/>
                <w:lang w:val="sq-AL"/>
              </w:rPr>
            </w:pPr>
            <w:r w:rsidRPr="00C91370">
              <w:rPr>
                <w:rFonts w:ascii="Garamond" w:eastAsia="Times New Roman" w:hAnsi="Garamond"/>
                <w:b/>
                <w:bCs/>
                <w:color w:val="000000"/>
                <w:sz w:val="16"/>
                <w:szCs w:val="16"/>
                <w:lang w:val="sq-AL"/>
              </w:rPr>
              <w:t>QARKU GJIROKASTËR</w:t>
            </w:r>
          </w:p>
        </w:tc>
      </w:tr>
      <w:tr w:rsidR="00FB7525" w:rsidRPr="00C91370" w:rsidTr="00BB6189">
        <w:trPr>
          <w:trHeight w:val="180"/>
        </w:trPr>
        <w:tc>
          <w:tcPr>
            <w:tcW w:w="195" w:type="pct"/>
            <w:tcBorders>
              <w:top w:val="nil"/>
              <w:left w:val="nil"/>
              <w:bottom w:val="nil"/>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461" w:type="pct"/>
            <w:tcBorders>
              <w:top w:val="nil"/>
              <w:left w:val="nil"/>
              <w:bottom w:val="nil"/>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442" w:type="pct"/>
            <w:tcBorders>
              <w:top w:val="nil"/>
              <w:left w:val="nil"/>
              <w:bottom w:val="nil"/>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858" w:type="pct"/>
            <w:tcBorders>
              <w:top w:val="nil"/>
              <w:left w:val="nil"/>
              <w:bottom w:val="nil"/>
              <w:right w:val="nil"/>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526" w:type="pct"/>
            <w:tcBorders>
              <w:top w:val="nil"/>
              <w:left w:val="nil"/>
              <w:bottom w:val="nil"/>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649" w:type="pct"/>
            <w:tcBorders>
              <w:top w:val="nil"/>
              <w:left w:val="nil"/>
              <w:bottom w:val="nil"/>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1870" w:type="pct"/>
            <w:tcBorders>
              <w:top w:val="nil"/>
              <w:left w:val="nil"/>
              <w:bottom w:val="nil"/>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r>
      <w:tr w:rsidR="00FB7525" w:rsidRPr="00C91370" w:rsidTr="00BB6189">
        <w:trPr>
          <w:trHeight w:val="180"/>
        </w:trPr>
        <w:tc>
          <w:tcPr>
            <w:tcW w:w="1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Nr.</w:t>
            </w:r>
          </w:p>
        </w:tc>
        <w:tc>
          <w:tcPr>
            <w:tcW w:w="902" w:type="pct"/>
            <w:gridSpan w:val="2"/>
            <w:tcBorders>
              <w:top w:val="single" w:sz="4" w:space="0" w:color="auto"/>
              <w:left w:val="single" w:sz="4" w:space="0" w:color="auto"/>
              <w:bottom w:val="single" w:sz="4" w:space="0" w:color="auto"/>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 të qeverisjes vendore</w:t>
            </w:r>
          </w:p>
        </w:tc>
        <w:tc>
          <w:tcPr>
            <w:tcW w:w="858" w:type="pct"/>
            <w:tcBorders>
              <w:top w:val="single" w:sz="4" w:space="0" w:color="auto"/>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649" w:type="pct"/>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1870"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r>
      <w:tr w:rsidR="00FB7525" w:rsidRPr="00C91370" w:rsidTr="00BB6189">
        <w:trPr>
          <w:trHeight w:val="180"/>
        </w:trPr>
        <w:tc>
          <w:tcPr>
            <w:tcW w:w="195" w:type="pct"/>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1"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Qarku</w:t>
            </w:r>
          </w:p>
        </w:tc>
        <w:tc>
          <w:tcPr>
            <w:tcW w:w="442" w:type="pct"/>
            <w:tcBorders>
              <w:top w:val="nil"/>
              <w:left w:val="nil"/>
              <w:bottom w:val="nil"/>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Qarkut</w:t>
            </w:r>
          </w:p>
        </w:tc>
        <w:tc>
          <w:tcPr>
            <w:tcW w:w="858" w:type="pct"/>
            <w:tcBorders>
              <w:top w:val="nil"/>
              <w:left w:val="nil"/>
              <w:bottom w:val="nil"/>
              <w:right w:val="single" w:sz="4" w:space="0" w:color="auto"/>
            </w:tcBorders>
            <w:shd w:val="clear" w:color="000000" w:fill="FFFFFF"/>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Bashkia</w:t>
            </w:r>
          </w:p>
        </w:tc>
        <w:tc>
          <w:tcPr>
            <w:tcW w:w="526" w:type="pct"/>
            <w:tcBorders>
              <w:top w:val="nil"/>
              <w:left w:val="nil"/>
              <w:bottom w:val="nil"/>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Bashkisë</w:t>
            </w:r>
          </w:p>
        </w:tc>
        <w:tc>
          <w:tcPr>
            <w:tcW w:w="649" w:type="pct"/>
            <w:tcBorders>
              <w:top w:val="nil"/>
              <w:left w:val="nil"/>
              <w:bottom w:val="nil"/>
              <w:right w:val="single" w:sz="4" w:space="0" w:color="auto"/>
            </w:tcBorders>
            <w:shd w:val="clear" w:color="000000" w:fill="FFFFFF"/>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Njësitë administrative përbërëse</w:t>
            </w:r>
          </w:p>
        </w:tc>
        <w:tc>
          <w:tcPr>
            <w:tcW w:w="1870" w:type="pct"/>
            <w:tcBorders>
              <w:top w:val="nil"/>
              <w:left w:val="nil"/>
              <w:bottom w:val="nil"/>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Qytetet dhe fshatrat në përbërje të tyre</w:t>
            </w:r>
          </w:p>
        </w:tc>
      </w:tr>
      <w:tr w:rsidR="00FB7525" w:rsidRPr="00C91370" w:rsidTr="00BB6189">
        <w:trPr>
          <w:trHeight w:val="180"/>
        </w:trPr>
        <w:tc>
          <w:tcPr>
            <w:tcW w:w="19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VI.</w:t>
            </w:r>
          </w:p>
        </w:tc>
        <w:tc>
          <w:tcPr>
            <w:tcW w:w="46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Gjirokastër</w:t>
            </w:r>
          </w:p>
        </w:tc>
        <w:tc>
          <w:tcPr>
            <w:tcW w:w="442" w:type="pct"/>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Gjirokastër</w:t>
            </w:r>
          </w:p>
        </w:tc>
        <w:tc>
          <w:tcPr>
            <w:tcW w:w="858"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Gjirokastër</w:t>
            </w:r>
          </w:p>
        </w:tc>
        <w:tc>
          <w:tcPr>
            <w:tcW w:w="52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Gjirokastër</w:t>
            </w:r>
          </w:p>
        </w:tc>
        <w:tc>
          <w:tcPr>
            <w:tcW w:w="649" w:type="pct"/>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Gjirokastër</w:t>
            </w:r>
          </w:p>
        </w:tc>
        <w:tc>
          <w:tcPr>
            <w:tcW w:w="1870" w:type="pct"/>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Gjirokastër</w:t>
            </w:r>
          </w:p>
        </w:tc>
      </w:tr>
      <w:tr w:rsidR="00FB7525" w:rsidRPr="00C91370" w:rsidTr="00BB6189">
        <w:trPr>
          <w:trHeight w:val="180"/>
        </w:trPr>
        <w:tc>
          <w:tcPr>
            <w:tcW w:w="195"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Cepo</w:t>
            </w:r>
          </w:p>
        </w:tc>
        <w:tc>
          <w:tcPr>
            <w:tcW w:w="1870"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Fushëbardhë, Zhulat, Taroninë, Mashkullorë, Palokastër, Çepun, Kodër, Plesat, Kardhiq, Prongji, Humelicë</w:t>
            </w:r>
          </w:p>
        </w:tc>
      </w:tr>
      <w:tr w:rsidR="00FB7525" w:rsidRPr="00C91370" w:rsidTr="00BB6189">
        <w:trPr>
          <w:trHeight w:val="180"/>
        </w:trPr>
        <w:tc>
          <w:tcPr>
            <w:tcW w:w="195"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Lazarat</w:t>
            </w:r>
          </w:p>
        </w:tc>
        <w:tc>
          <w:tcPr>
            <w:tcW w:w="1870"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Lazarat, Kordhoce</w:t>
            </w:r>
          </w:p>
        </w:tc>
      </w:tr>
      <w:tr w:rsidR="00FB7525" w:rsidRPr="00C91370" w:rsidTr="00BB6189">
        <w:trPr>
          <w:trHeight w:val="180"/>
        </w:trPr>
        <w:tc>
          <w:tcPr>
            <w:tcW w:w="195"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Picar</w:t>
            </w:r>
          </w:p>
        </w:tc>
        <w:tc>
          <w:tcPr>
            <w:tcW w:w="1870"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Picar, Shtëpëz, Kolonjë, Golem, Kaparjel</w:t>
            </w:r>
          </w:p>
        </w:tc>
      </w:tr>
      <w:tr w:rsidR="00FB7525" w:rsidRPr="00C91370" w:rsidTr="00BB6189">
        <w:trPr>
          <w:trHeight w:val="180"/>
        </w:trPr>
        <w:tc>
          <w:tcPr>
            <w:tcW w:w="195"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Lunxhëri</w:t>
            </w:r>
          </w:p>
        </w:tc>
        <w:tc>
          <w:tcPr>
            <w:tcW w:w="1870"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Qesorat, Dhoksat, Këllëz, Mingul, Nokovë, Erind, Gjat, Kakoz, Karjan, Valare</w:t>
            </w:r>
          </w:p>
        </w:tc>
      </w:tr>
      <w:tr w:rsidR="00FB7525" w:rsidRPr="00C91370" w:rsidTr="00BB6189">
        <w:trPr>
          <w:trHeight w:val="180"/>
        </w:trPr>
        <w:tc>
          <w:tcPr>
            <w:tcW w:w="195"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Odrie</w:t>
            </w:r>
          </w:p>
        </w:tc>
        <w:tc>
          <w:tcPr>
            <w:tcW w:w="1870"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Andon Poçi, Hundëkuq, Tërbuq, Labovë e Madhe, Labovë e Vogël</w:t>
            </w:r>
          </w:p>
        </w:tc>
      </w:tr>
      <w:tr w:rsidR="00FB7525" w:rsidRPr="00C91370" w:rsidTr="00BB6189">
        <w:trPr>
          <w:trHeight w:val="180"/>
        </w:trPr>
        <w:tc>
          <w:tcPr>
            <w:tcW w:w="195"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Antigonë</w:t>
            </w:r>
          </w:p>
        </w:tc>
        <w:tc>
          <w:tcPr>
            <w:tcW w:w="1870"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Asim Zeneli, Arshi Lengo, Krinë, Tranoshisht, Saraqinisht</w:t>
            </w:r>
          </w:p>
        </w:tc>
      </w:tr>
      <w:tr w:rsidR="00FB7525" w:rsidRPr="00C91370" w:rsidTr="00BB6189">
        <w:trPr>
          <w:trHeight w:val="180"/>
        </w:trPr>
        <w:tc>
          <w:tcPr>
            <w:tcW w:w="195"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85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Libohovë</w:t>
            </w:r>
          </w:p>
        </w:tc>
        <w:tc>
          <w:tcPr>
            <w:tcW w:w="526" w:type="pct"/>
            <w:vMerge w:val="restart"/>
            <w:tcBorders>
              <w:top w:val="nil"/>
              <w:left w:val="single" w:sz="4" w:space="0" w:color="auto"/>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Libohovë</w:t>
            </w:r>
          </w:p>
        </w:tc>
        <w:tc>
          <w:tcPr>
            <w:tcW w:w="64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Libohovë</w:t>
            </w:r>
          </w:p>
        </w:tc>
        <w:tc>
          <w:tcPr>
            <w:tcW w:w="1870"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Libohovë</w:t>
            </w:r>
          </w:p>
        </w:tc>
      </w:tr>
      <w:tr w:rsidR="00FB7525" w:rsidRPr="00C91370" w:rsidTr="00BB6189">
        <w:trPr>
          <w:trHeight w:val="180"/>
        </w:trPr>
        <w:tc>
          <w:tcPr>
            <w:tcW w:w="195"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Qëndër Libohovë</w:t>
            </w:r>
          </w:p>
        </w:tc>
        <w:tc>
          <w:tcPr>
            <w:tcW w:w="1870"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Labovë e Sipërme, Labovë e Poshtme, Suhë, Stegopull, Bulo, Drino, Nepravishtë</w:t>
            </w:r>
          </w:p>
        </w:tc>
      </w:tr>
      <w:tr w:rsidR="00FB7525" w:rsidRPr="00C91370" w:rsidTr="00BB6189">
        <w:trPr>
          <w:trHeight w:val="180"/>
        </w:trPr>
        <w:tc>
          <w:tcPr>
            <w:tcW w:w="195"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Zagorie</w:t>
            </w:r>
          </w:p>
        </w:tc>
        <w:tc>
          <w:tcPr>
            <w:tcW w:w="1870"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Sheper, Nivan, Konckë, Vithuq, Hoshtevë, Doshnicë, Zhej, Lliar, Topovë, Nderan</w:t>
            </w:r>
          </w:p>
        </w:tc>
      </w:tr>
      <w:tr w:rsidR="00FB7525" w:rsidRPr="00C91370" w:rsidTr="00BB6189">
        <w:trPr>
          <w:trHeight w:val="180"/>
        </w:trPr>
        <w:tc>
          <w:tcPr>
            <w:tcW w:w="195"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858"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Tepelenë</w:t>
            </w:r>
          </w:p>
        </w:tc>
        <w:tc>
          <w:tcPr>
            <w:tcW w:w="52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Tepelenë</w:t>
            </w:r>
          </w:p>
        </w:tc>
        <w:tc>
          <w:tcPr>
            <w:tcW w:w="649" w:type="pct"/>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Tepelenë</w:t>
            </w:r>
          </w:p>
        </w:tc>
        <w:tc>
          <w:tcPr>
            <w:tcW w:w="1870" w:type="pct"/>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Tepelenë</w:t>
            </w:r>
          </w:p>
        </w:tc>
      </w:tr>
      <w:tr w:rsidR="00FB7525" w:rsidRPr="00C91370" w:rsidTr="00BB6189">
        <w:trPr>
          <w:trHeight w:val="180"/>
        </w:trPr>
        <w:tc>
          <w:tcPr>
            <w:tcW w:w="195"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Qendër Tepelenë</w:t>
            </w:r>
          </w:p>
        </w:tc>
        <w:tc>
          <w:tcPr>
            <w:tcW w:w="1870"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Dukaj, Salari, Turan, Mamaj, Veliqot, Bënçë, Dragot, Beçisht, Mezhgoran, Peshtan, Hormovë, Lekël, Kodër, Luzat</w:t>
            </w:r>
          </w:p>
        </w:tc>
      </w:tr>
      <w:tr w:rsidR="00FB7525" w:rsidRPr="00C91370" w:rsidTr="00BB6189">
        <w:trPr>
          <w:trHeight w:val="180"/>
        </w:trPr>
        <w:tc>
          <w:tcPr>
            <w:tcW w:w="195"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Lopës</w:t>
            </w:r>
          </w:p>
        </w:tc>
        <w:tc>
          <w:tcPr>
            <w:tcW w:w="1870"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Sinanaj, Matohasanaj, Dorëz, Dhëmblan, Lab Martalloz</w:t>
            </w:r>
          </w:p>
        </w:tc>
      </w:tr>
      <w:tr w:rsidR="00FB7525" w:rsidRPr="00C91370" w:rsidTr="00BB6189">
        <w:trPr>
          <w:trHeight w:val="180"/>
        </w:trPr>
        <w:tc>
          <w:tcPr>
            <w:tcW w:w="195"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Kurvelesh</w:t>
            </w:r>
          </w:p>
        </w:tc>
        <w:tc>
          <w:tcPr>
            <w:tcW w:w="1870"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Progonat, Lekdush, Gusmar, Nivicë, Rexhin</w:t>
            </w:r>
          </w:p>
        </w:tc>
      </w:tr>
      <w:tr w:rsidR="00FB7525" w:rsidRPr="00C91370" w:rsidTr="00BB6189">
        <w:trPr>
          <w:trHeight w:val="180"/>
        </w:trPr>
        <w:tc>
          <w:tcPr>
            <w:tcW w:w="195"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85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Memaliaj</w:t>
            </w:r>
          </w:p>
        </w:tc>
        <w:tc>
          <w:tcPr>
            <w:tcW w:w="526" w:type="pct"/>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Memaliaj</w:t>
            </w:r>
          </w:p>
        </w:tc>
        <w:tc>
          <w:tcPr>
            <w:tcW w:w="64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Memaliaj</w:t>
            </w:r>
          </w:p>
        </w:tc>
        <w:tc>
          <w:tcPr>
            <w:tcW w:w="1870"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Memaliaj</w:t>
            </w:r>
          </w:p>
        </w:tc>
      </w:tr>
      <w:tr w:rsidR="00FB7525" w:rsidRPr="00C91370" w:rsidTr="00BB6189">
        <w:trPr>
          <w:trHeight w:val="180"/>
        </w:trPr>
        <w:tc>
          <w:tcPr>
            <w:tcW w:w="195"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Memaliaj Fshat</w:t>
            </w:r>
          </w:p>
        </w:tc>
        <w:tc>
          <w:tcPr>
            <w:tcW w:w="1870"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Memaliaj Fshat, Vasjar, Cerrilë, Mirinë, Damës, Kallëmb, Kashisht, Bylysh</w:t>
            </w:r>
          </w:p>
        </w:tc>
      </w:tr>
      <w:tr w:rsidR="00FB7525" w:rsidRPr="00C91370" w:rsidTr="00BB6189">
        <w:trPr>
          <w:trHeight w:val="180"/>
        </w:trPr>
        <w:tc>
          <w:tcPr>
            <w:tcW w:w="195"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Luftinjë</w:t>
            </w:r>
          </w:p>
        </w:tc>
        <w:tc>
          <w:tcPr>
            <w:tcW w:w="1870"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Izvor, Luftinjë, Luftinjë e Sipërme, Rrapaj, Rabie, Gllavë e Vogël, Maricaj, Arrëz e Madhe, Vagalat, Tosk Martalloz, Dervishaj, Zhapokikë, Zhapokikë e Sipërme, Ballaj, Luadhaj</w:t>
            </w:r>
          </w:p>
        </w:tc>
      </w:tr>
      <w:tr w:rsidR="00FB7525" w:rsidRPr="00C91370" w:rsidTr="00BB6189">
        <w:trPr>
          <w:trHeight w:val="180"/>
        </w:trPr>
        <w:tc>
          <w:tcPr>
            <w:tcW w:w="195"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Buz</w:t>
            </w:r>
          </w:p>
        </w:tc>
        <w:tc>
          <w:tcPr>
            <w:tcW w:w="1870"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Buz, Kalemaj, Badër, Kurtjez, Golemaj, Arrëz e Vogël, Shalës, Xhafaj, Gllavë, Selckë, Selckë e Vogël, Komar, Bardhaj</w:t>
            </w:r>
          </w:p>
        </w:tc>
      </w:tr>
      <w:tr w:rsidR="00FB7525" w:rsidRPr="00C91370" w:rsidTr="00BB6189">
        <w:trPr>
          <w:trHeight w:val="180"/>
        </w:trPr>
        <w:tc>
          <w:tcPr>
            <w:tcW w:w="195"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Krahës</w:t>
            </w:r>
          </w:p>
        </w:tc>
        <w:tc>
          <w:tcPr>
            <w:tcW w:w="1870"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Krahës, Krahës i Sipërm, Zhulaj, Lulëzim, Levan, Allkomemaj, Kalivaç, Përparim, Leshnjë, Xhaxhaj</w:t>
            </w:r>
          </w:p>
        </w:tc>
      </w:tr>
      <w:tr w:rsidR="00FB7525" w:rsidRPr="00C91370" w:rsidTr="00BB6189">
        <w:trPr>
          <w:trHeight w:val="180"/>
        </w:trPr>
        <w:tc>
          <w:tcPr>
            <w:tcW w:w="195"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Qesarat</w:t>
            </w:r>
          </w:p>
        </w:tc>
        <w:tc>
          <w:tcPr>
            <w:tcW w:w="1870"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Qesarat, Iliras, Amanikaj, Toç, Anëvjosë, Koshtan, Kamçisht</w:t>
            </w:r>
          </w:p>
        </w:tc>
      </w:tr>
      <w:tr w:rsidR="00FB7525" w:rsidRPr="00C91370" w:rsidTr="00BB6189">
        <w:trPr>
          <w:trHeight w:val="180"/>
        </w:trPr>
        <w:tc>
          <w:tcPr>
            <w:tcW w:w="195"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85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Përmet</w:t>
            </w:r>
          </w:p>
        </w:tc>
        <w:tc>
          <w:tcPr>
            <w:tcW w:w="526" w:type="pct"/>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Përmet</w:t>
            </w:r>
          </w:p>
        </w:tc>
        <w:tc>
          <w:tcPr>
            <w:tcW w:w="64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Përmet</w:t>
            </w:r>
          </w:p>
        </w:tc>
        <w:tc>
          <w:tcPr>
            <w:tcW w:w="1870"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Përmet</w:t>
            </w:r>
          </w:p>
        </w:tc>
      </w:tr>
      <w:tr w:rsidR="00FB7525" w:rsidRPr="00C91370" w:rsidTr="00BB6189">
        <w:trPr>
          <w:trHeight w:val="180"/>
        </w:trPr>
        <w:tc>
          <w:tcPr>
            <w:tcW w:w="195"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Çarçovë</w:t>
            </w:r>
          </w:p>
        </w:tc>
        <w:tc>
          <w:tcPr>
            <w:tcW w:w="1870"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Çarçovë, Vllaho – Psilloterë, Biovizhdë, Zhepë, Draçovë, Iliar – Munushtir, Strëmbec, Pëllumbar, Kanikol</w:t>
            </w:r>
          </w:p>
        </w:tc>
      </w:tr>
      <w:tr w:rsidR="00FB7525" w:rsidRPr="00C91370" w:rsidTr="00BB6189">
        <w:trPr>
          <w:trHeight w:val="180"/>
        </w:trPr>
        <w:tc>
          <w:tcPr>
            <w:tcW w:w="195"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Frashër</w:t>
            </w:r>
          </w:p>
        </w:tc>
        <w:tc>
          <w:tcPr>
            <w:tcW w:w="1870"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Frashër, Zavalan, Ogren – Kostrec, Gostivisht, Miçan, Vërçisht, Kreshovë, Soropull</w:t>
            </w:r>
          </w:p>
        </w:tc>
      </w:tr>
      <w:tr w:rsidR="00FB7525" w:rsidRPr="00C91370" w:rsidTr="00BB6189">
        <w:trPr>
          <w:trHeight w:val="180"/>
        </w:trPr>
        <w:tc>
          <w:tcPr>
            <w:tcW w:w="195"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Petran</w:t>
            </w:r>
          </w:p>
        </w:tc>
        <w:tc>
          <w:tcPr>
            <w:tcW w:w="1870"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Petran, Leshnicë, Leus, Lipë, Qilarishtë, Badilonjë, Benjë – Novoselë, Delvinë, Kaludh, Lupckë, Gjinakar, Ogdunan, Lipivan-Trabozishtë, Tremisht, Bodar</w:t>
            </w:r>
          </w:p>
        </w:tc>
      </w:tr>
      <w:tr w:rsidR="00FB7525" w:rsidRPr="00C91370" w:rsidTr="00BB6189">
        <w:trPr>
          <w:trHeight w:val="180"/>
        </w:trPr>
        <w:tc>
          <w:tcPr>
            <w:tcW w:w="195"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Qendër Piskovë</w:t>
            </w:r>
          </w:p>
        </w:tc>
        <w:tc>
          <w:tcPr>
            <w:tcW w:w="1870"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Piskovë, Bual, Kosinë, Rapckë, Mokricë-Zleushë, Kutal, Kosovë, Hotovë, Odriçan, Raban, Alipostivan, Borockë, Gosnisht, Pagri, Pacomit, Grabovë, Argovë</w:t>
            </w:r>
          </w:p>
        </w:tc>
      </w:tr>
      <w:tr w:rsidR="00FB7525" w:rsidRPr="00C91370" w:rsidTr="00BB6189">
        <w:trPr>
          <w:trHeight w:val="180"/>
        </w:trPr>
        <w:tc>
          <w:tcPr>
            <w:tcW w:w="195"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85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Këlcyrë</w:t>
            </w:r>
          </w:p>
        </w:tc>
        <w:tc>
          <w:tcPr>
            <w:tcW w:w="52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Këlcyrë</w:t>
            </w:r>
          </w:p>
        </w:tc>
        <w:tc>
          <w:tcPr>
            <w:tcW w:w="64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Këlcyrë</w:t>
            </w:r>
          </w:p>
        </w:tc>
        <w:tc>
          <w:tcPr>
            <w:tcW w:w="1870"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Këlcyrë, Fshatrat; Fshat Këlcyrë, Mbrezhdan, Maleshovë, Limar, Leskaj</w:t>
            </w:r>
          </w:p>
        </w:tc>
      </w:tr>
      <w:tr w:rsidR="00FB7525" w:rsidRPr="00C91370" w:rsidTr="00BB6189">
        <w:trPr>
          <w:trHeight w:val="180"/>
        </w:trPr>
        <w:tc>
          <w:tcPr>
            <w:tcW w:w="195"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Ballaban</w:t>
            </w:r>
          </w:p>
        </w:tc>
        <w:tc>
          <w:tcPr>
            <w:tcW w:w="1870"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Ballaban, Vinokash, Vinokash Fushë, Komarak, Mazhar, Kondas, Psar, Ball, Kajcë, Pavar, Toshkëz, Bubës 1, Bubës 2, Beqaraj</w:t>
            </w:r>
          </w:p>
        </w:tc>
      </w:tr>
      <w:tr w:rsidR="00FB7525" w:rsidRPr="00C91370" w:rsidTr="00BB6189">
        <w:trPr>
          <w:trHeight w:val="180"/>
        </w:trPr>
        <w:tc>
          <w:tcPr>
            <w:tcW w:w="195"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Sukë</w:t>
            </w:r>
          </w:p>
        </w:tc>
        <w:tc>
          <w:tcPr>
            <w:tcW w:w="1870"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Sukë, Goricë, Fshat i Ri, Rodenjë, Podgoran, Podgoran Fushë, Ujmirë, Zhepovë, Shelq, Topojan, Luar, Delilaj, Çorogunj, Taroninë</w:t>
            </w:r>
          </w:p>
        </w:tc>
      </w:tr>
      <w:tr w:rsidR="00FB7525" w:rsidRPr="00C91370" w:rsidTr="00BB6189">
        <w:trPr>
          <w:trHeight w:val="180"/>
        </w:trPr>
        <w:tc>
          <w:tcPr>
            <w:tcW w:w="195"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Dëshnicë</w:t>
            </w:r>
          </w:p>
        </w:tc>
        <w:tc>
          <w:tcPr>
            <w:tcW w:w="1870"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Beduqas, Tolar, Panarit, Riban, Varibop, Kuqar, Mërtinjë, Xhanaj, Bënjë, Fratar, Senican, Katundishtë, Leskovec, Gërdas, Kodrishtë</w:t>
            </w:r>
          </w:p>
        </w:tc>
      </w:tr>
      <w:tr w:rsidR="00FB7525" w:rsidRPr="00C91370" w:rsidTr="00BB6189">
        <w:trPr>
          <w:trHeight w:val="180"/>
        </w:trPr>
        <w:tc>
          <w:tcPr>
            <w:tcW w:w="195"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85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Dropull</w:t>
            </w:r>
          </w:p>
        </w:tc>
        <w:tc>
          <w:tcPr>
            <w:tcW w:w="526" w:type="pct"/>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Fshati Sofratikë</w:t>
            </w:r>
          </w:p>
        </w:tc>
        <w:tc>
          <w:tcPr>
            <w:tcW w:w="64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Dropull i Poshtëm</w:t>
            </w:r>
          </w:p>
        </w:tc>
        <w:tc>
          <w:tcPr>
            <w:tcW w:w="1870"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Dervican, Goranxi, Vanistër, Haskovë, Dhuvjan, Sofratikë, Terihat, Goricë, Frashtan, Lugar, Grapsh, Peshkëpi e Sipërme, Peshkëpi e Poshtme, Glinë, Vrahogoranxi, Radat</w:t>
            </w:r>
          </w:p>
        </w:tc>
      </w:tr>
      <w:tr w:rsidR="00FB7525" w:rsidRPr="00C91370" w:rsidTr="00BB6189">
        <w:trPr>
          <w:trHeight w:val="180"/>
        </w:trPr>
        <w:tc>
          <w:tcPr>
            <w:tcW w:w="195"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Dropull i  Sipërm</w:t>
            </w:r>
          </w:p>
        </w:tc>
        <w:tc>
          <w:tcPr>
            <w:tcW w:w="1870"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Jorgucat, Zervat, Bularat, Bodrishtë, Kërrë, Vodhinë, Pepel, Klishar, Selo, Likomil, Llovinë, Krioner, Sotirë, Llongo, Koshovicë, Dritë, Kakavie, Vrisera</w:t>
            </w:r>
          </w:p>
        </w:tc>
      </w:tr>
      <w:tr w:rsidR="00FB7525" w:rsidRPr="00C91370" w:rsidTr="00BB6189">
        <w:trPr>
          <w:trHeight w:val="180"/>
        </w:trPr>
        <w:tc>
          <w:tcPr>
            <w:tcW w:w="195"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Pogon</w:t>
            </w:r>
          </w:p>
        </w:tc>
        <w:tc>
          <w:tcPr>
            <w:tcW w:w="1870"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Poliçan, Skore, Sopik, Çatistër, Mavrojer, Hllomo, Selckë</w:t>
            </w:r>
          </w:p>
        </w:tc>
      </w:tr>
    </w:tbl>
    <w:p w:rsidR="00FB7525" w:rsidRPr="00C91370" w:rsidRDefault="00FB7525" w:rsidP="00FB7525">
      <w:pPr>
        <w:ind w:left="284" w:firstLine="0"/>
        <w:rPr>
          <w:lang w:val="sq-AL"/>
        </w:rPr>
      </w:pPr>
    </w:p>
    <w:tbl>
      <w:tblPr>
        <w:tblW w:w="5000" w:type="pct"/>
        <w:tblLook w:val="04A0"/>
      </w:tblPr>
      <w:tblGrid>
        <w:gridCol w:w="448"/>
        <w:gridCol w:w="27"/>
        <w:gridCol w:w="19"/>
        <w:gridCol w:w="62"/>
        <w:gridCol w:w="662"/>
        <w:gridCol w:w="239"/>
        <w:gridCol w:w="28"/>
        <w:gridCol w:w="22"/>
        <w:gridCol w:w="69"/>
        <w:gridCol w:w="909"/>
        <w:gridCol w:w="31"/>
        <w:gridCol w:w="25"/>
        <w:gridCol w:w="63"/>
        <w:gridCol w:w="924"/>
        <w:gridCol w:w="392"/>
        <w:gridCol w:w="13"/>
        <w:gridCol w:w="32"/>
        <w:gridCol w:w="162"/>
        <w:gridCol w:w="414"/>
        <w:gridCol w:w="215"/>
        <w:gridCol w:w="43"/>
        <w:gridCol w:w="160"/>
        <w:gridCol w:w="60"/>
        <w:gridCol w:w="709"/>
        <w:gridCol w:w="216"/>
        <w:gridCol w:w="43"/>
        <w:gridCol w:w="158"/>
        <w:gridCol w:w="256"/>
        <w:gridCol w:w="4282"/>
      </w:tblGrid>
      <w:tr w:rsidR="00FB7525" w:rsidRPr="00C91370" w:rsidTr="00BB6189">
        <w:trPr>
          <w:trHeight w:val="180"/>
        </w:trPr>
        <w:tc>
          <w:tcPr>
            <w:tcW w:w="5000" w:type="pct"/>
            <w:gridSpan w:val="29"/>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p>
          <w:p w:rsidR="00FB7525" w:rsidRPr="00C91370" w:rsidRDefault="00FB7525" w:rsidP="00BB6189">
            <w:pPr>
              <w:spacing w:after="0" w:line="240" w:lineRule="auto"/>
              <w:ind w:firstLine="0"/>
              <w:jc w:val="center"/>
              <w:rPr>
                <w:rFonts w:ascii="Garamond" w:eastAsia="Times New Roman" w:hAnsi="Garamond"/>
                <w:color w:val="000000"/>
                <w:sz w:val="16"/>
                <w:szCs w:val="16"/>
                <w:lang w:val="sq-AL"/>
              </w:rPr>
            </w:pPr>
            <w:r w:rsidRPr="00C91370">
              <w:rPr>
                <w:rFonts w:ascii="Garamond" w:eastAsia="Times New Roman" w:hAnsi="Garamond"/>
                <w:b/>
                <w:bCs/>
                <w:color w:val="000000"/>
                <w:sz w:val="16"/>
                <w:szCs w:val="16"/>
                <w:lang w:val="sq-AL"/>
              </w:rPr>
              <w:t>QARKU KORÇË</w:t>
            </w:r>
          </w:p>
        </w:tc>
      </w:tr>
      <w:tr w:rsidR="00FB7525" w:rsidRPr="00C91370" w:rsidTr="00BB6189">
        <w:trPr>
          <w:trHeight w:val="180"/>
        </w:trPr>
        <w:tc>
          <w:tcPr>
            <w:tcW w:w="212" w:type="pct"/>
            <w:gridSpan w:val="3"/>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474" w:type="pct"/>
            <w:gridSpan w:val="5"/>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475" w:type="pct"/>
            <w:gridSpan w:val="4"/>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652" w:type="pct"/>
            <w:gridSpan w:val="4"/>
            <w:tcBorders>
              <w:top w:val="nil"/>
              <w:left w:val="nil"/>
              <w:bottom w:val="nil"/>
              <w:right w:val="nil"/>
            </w:tcBorders>
            <w:shd w:val="clear" w:color="000000" w:fill="FFFFFF"/>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505" w:type="pct"/>
            <w:gridSpan w:val="7"/>
            <w:tcBorders>
              <w:top w:val="nil"/>
              <w:left w:val="nil"/>
              <w:bottom w:val="nil"/>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647" w:type="pct"/>
            <w:gridSpan w:val="5"/>
            <w:tcBorders>
              <w:top w:val="nil"/>
              <w:left w:val="nil"/>
              <w:bottom w:val="nil"/>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2036" w:type="pct"/>
            <w:tcBorders>
              <w:top w:val="nil"/>
              <w:left w:val="nil"/>
              <w:bottom w:val="nil"/>
              <w:right w:val="nil"/>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r>
      <w:tr w:rsidR="00FB7525" w:rsidRPr="00C91370" w:rsidTr="00BB6189">
        <w:trPr>
          <w:trHeight w:val="180"/>
        </w:trPr>
        <w:tc>
          <w:tcPr>
            <w:tcW w:w="212" w:type="pct"/>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Nr.</w:t>
            </w:r>
          </w:p>
        </w:tc>
        <w:tc>
          <w:tcPr>
            <w:tcW w:w="949" w:type="pct"/>
            <w:gridSpan w:val="9"/>
            <w:tcBorders>
              <w:top w:val="single" w:sz="4" w:space="0" w:color="auto"/>
              <w:left w:val="single" w:sz="4" w:space="0" w:color="auto"/>
              <w:bottom w:val="single" w:sz="4" w:space="0" w:color="auto"/>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 të qeverisjes vendore</w:t>
            </w:r>
          </w:p>
        </w:tc>
        <w:tc>
          <w:tcPr>
            <w:tcW w:w="652" w:type="pct"/>
            <w:gridSpan w:val="4"/>
            <w:tcBorders>
              <w:top w:val="single" w:sz="4" w:space="0" w:color="auto"/>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w:t>
            </w:r>
          </w:p>
        </w:tc>
        <w:tc>
          <w:tcPr>
            <w:tcW w:w="505" w:type="pct"/>
            <w:gridSpan w:val="7"/>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r>
      <w:tr w:rsidR="00FB7525" w:rsidRPr="00C91370" w:rsidTr="00BB6189">
        <w:trPr>
          <w:trHeight w:val="180"/>
        </w:trPr>
        <w:tc>
          <w:tcPr>
            <w:tcW w:w="212" w:type="pct"/>
            <w:gridSpan w:val="3"/>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Qarku</w:t>
            </w:r>
          </w:p>
        </w:tc>
        <w:tc>
          <w:tcPr>
            <w:tcW w:w="475" w:type="pct"/>
            <w:gridSpan w:val="4"/>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Qarkut</w:t>
            </w:r>
          </w:p>
        </w:tc>
        <w:tc>
          <w:tcPr>
            <w:tcW w:w="652" w:type="pct"/>
            <w:gridSpan w:val="4"/>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Bashkia</w:t>
            </w:r>
          </w:p>
        </w:tc>
        <w:tc>
          <w:tcPr>
            <w:tcW w:w="505" w:type="pct"/>
            <w:gridSpan w:val="7"/>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Bashkisë</w:t>
            </w:r>
          </w:p>
        </w:tc>
        <w:tc>
          <w:tcPr>
            <w:tcW w:w="647" w:type="pct"/>
            <w:gridSpan w:val="5"/>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Njësitë administrative përbërëse</w:t>
            </w:r>
          </w:p>
        </w:tc>
        <w:tc>
          <w:tcPr>
            <w:tcW w:w="2036"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Qytetet dhe fshatrat në përbërje të tyre</w:t>
            </w:r>
          </w:p>
        </w:tc>
      </w:tr>
      <w:tr w:rsidR="00FB7525" w:rsidRPr="00C91370" w:rsidTr="00BB6189">
        <w:trPr>
          <w:trHeight w:val="180"/>
        </w:trPr>
        <w:tc>
          <w:tcPr>
            <w:tcW w:w="212" w:type="pct"/>
            <w:gridSpan w:val="3"/>
            <w:vMerge w:val="restart"/>
            <w:tcBorders>
              <w:top w:val="nil"/>
              <w:left w:val="single" w:sz="4" w:space="0" w:color="auto"/>
              <w:bottom w:val="single" w:sz="4" w:space="0" w:color="000000"/>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VII</w:t>
            </w:r>
          </w:p>
        </w:tc>
        <w:tc>
          <w:tcPr>
            <w:tcW w:w="474" w:type="pct"/>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Korçë</w:t>
            </w:r>
          </w:p>
        </w:tc>
        <w:tc>
          <w:tcPr>
            <w:tcW w:w="475"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Korçë</w:t>
            </w:r>
          </w:p>
        </w:tc>
        <w:tc>
          <w:tcPr>
            <w:tcW w:w="652" w:type="pct"/>
            <w:gridSpan w:val="4"/>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Korçë</w:t>
            </w:r>
          </w:p>
        </w:tc>
        <w:tc>
          <w:tcPr>
            <w:tcW w:w="505" w:type="pct"/>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Korçë</w:t>
            </w: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Korçë</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Korçë</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Qëndër Bulgarec</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Bulgarec, Lumalas, Biranj, Melcan, Porodinë, Dishnicë, Shamoll, Belorta, Kuç i Zi, Barç, Çiflig, Malavec, Neviçisht</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Voskop</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Voskop, Dërsnik, Polen, Vinçan, Goskovë Lart, Goskovë Poshtë, Damjanec</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Voskopojë</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Voskopojë, Shipskë, Krushovë, Gjonomadh, Lavdar</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Lekas</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Lekas, Marjan, Gjonbabas, Gurmujas, Shkozan, Xerje, Tudas, Gjergjevicë, </w:t>
            </w:r>
            <w:r w:rsidRPr="00C91370">
              <w:rPr>
                <w:rFonts w:ascii="Garamond" w:eastAsia="Times New Roman" w:hAnsi="Garamond"/>
                <w:sz w:val="16"/>
                <w:szCs w:val="16"/>
                <w:lang w:val="sq-AL"/>
              </w:rPr>
              <w:t>Lavdar</w:t>
            </w:r>
            <w:r w:rsidRPr="00C91370">
              <w:rPr>
                <w:rFonts w:ascii="Garamond" w:eastAsia="Times New Roman" w:hAnsi="Garamond"/>
                <w:color w:val="FF0000"/>
                <w:sz w:val="16"/>
                <w:szCs w:val="16"/>
                <w:lang w:val="sq-AL"/>
              </w:rPr>
              <w:t xml:space="preserve"> </w:t>
            </w:r>
            <w:r w:rsidRPr="00C91370">
              <w:rPr>
                <w:rFonts w:ascii="Garamond" w:eastAsia="Times New Roman" w:hAnsi="Garamond"/>
                <w:color w:val="000000"/>
                <w:sz w:val="16"/>
                <w:szCs w:val="16"/>
                <w:lang w:val="sq-AL"/>
              </w:rPr>
              <w:t xml:space="preserve"> Brozdovec, Mazrek, </w:t>
            </w:r>
            <w:r w:rsidRPr="00C91370">
              <w:rPr>
                <w:rFonts w:ascii="Garamond" w:eastAsia="Times New Roman" w:hAnsi="Garamond"/>
                <w:sz w:val="16"/>
                <w:szCs w:val="16"/>
                <w:lang w:val="sq-AL"/>
              </w:rPr>
              <w:t>Poponivë</w:t>
            </w:r>
            <w:r w:rsidRPr="00C91370">
              <w:rPr>
                <w:rFonts w:ascii="Garamond" w:eastAsia="Times New Roman" w:hAnsi="Garamond"/>
                <w:color w:val="FF0000"/>
                <w:sz w:val="16"/>
                <w:szCs w:val="16"/>
                <w:lang w:val="sq-AL"/>
              </w:rPr>
              <w:t xml:space="preserve"> </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Vithkuq</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Vithkuq, Leshnje, Gjanc, Lubonjë, Rehovë, Roshanj, </w:t>
            </w:r>
            <w:r w:rsidRPr="00C91370">
              <w:rPr>
                <w:rFonts w:ascii="Garamond" w:eastAsia="Times New Roman" w:hAnsi="Garamond"/>
                <w:sz w:val="16"/>
                <w:szCs w:val="16"/>
                <w:lang w:val="sq-AL"/>
              </w:rPr>
              <w:t>Trebickë,</w:t>
            </w:r>
            <w:r w:rsidRPr="00C91370">
              <w:rPr>
                <w:rFonts w:ascii="Garamond" w:eastAsia="Times New Roman" w:hAnsi="Garamond"/>
                <w:color w:val="000000"/>
                <w:sz w:val="16"/>
                <w:szCs w:val="16"/>
                <w:lang w:val="sq-AL"/>
              </w:rPr>
              <w:t xml:space="preserve"> Grabockë, </w:t>
            </w:r>
            <w:r w:rsidRPr="00C91370">
              <w:rPr>
                <w:rFonts w:ascii="Garamond" w:eastAsia="Times New Roman" w:hAnsi="Garamond"/>
                <w:sz w:val="16"/>
                <w:szCs w:val="16"/>
                <w:lang w:val="sq-AL"/>
              </w:rPr>
              <w:t>Treskë,</w:t>
            </w:r>
            <w:r w:rsidRPr="00C91370">
              <w:rPr>
                <w:rFonts w:ascii="Garamond" w:eastAsia="Times New Roman" w:hAnsi="Garamond"/>
                <w:color w:val="FF0000"/>
                <w:sz w:val="16"/>
                <w:szCs w:val="16"/>
                <w:lang w:val="sq-AL"/>
              </w:rPr>
              <w:t xml:space="preserve"> </w:t>
            </w:r>
            <w:r w:rsidRPr="00C91370">
              <w:rPr>
                <w:rFonts w:ascii="Garamond" w:eastAsia="Times New Roman" w:hAnsi="Garamond"/>
                <w:sz w:val="16"/>
                <w:szCs w:val="16"/>
                <w:lang w:val="sq-AL"/>
              </w:rPr>
              <w:t>Stratobërdh,</w:t>
            </w:r>
            <w:r w:rsidRPr="00C91370">
              <w:rPr>
                <w:rFonts w:ascii="Garamond" w:eastAsia="Times New Roman" w:hAnsi="Garamond"/>
                <w:color w:val="000000"/>
                <w:sz w:val="16"/>
                <w:szCs w:val="16"/>
                <w:lang w:val="sq-AL"/>
              </w:rPr>
              <w:t xml:space="preserve"> Panarit, Shtyllë, Cemericë</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Mollaj</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Mollaj, Floq, Pulahë, Ujë Bardhë, Kamenicë</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Drenovë</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Drenovë, Mborje, Boboshticë, Moravë, Qatrom, Ravonik, Turan, Dardhë</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Maliq</w:t>
            </w:r>
          </w:p>
        </w:tc>
        <w:tc>
          <w:tcPr>
            <w:tcW w:w="505" w:type="pct"/>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Maliq</w:t>
            </w:r>
          </w:p>
        </w:tc>
        <w:tc>
          <w:tcPr>
            <w:tcW w:w="647" w:type="pct"/>
            <w:gridSpan w:val="5"/>
            <w:tcBorders>
              <w:top w:val="single" w:sz="4" w:space="0" w:color="auto"/>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Maliq</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Maliq, Fshatrat; Kolanec, Goce, Gjyras, Bickë, Fshat Maliq, Plovisht</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Libonik</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Libonik, Drithas, Vloçisht, Vashtëmi, Pocestë, Symiz, Klocë, Shkozë, Kembëthekër, Beras, Zboq, Memël, Manastirec</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Gorë</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Zvarisht, Dolan, Lozhan, Lozhan i Ri, Senisht, Tresovë, Strelcë, Shalës, Selcë, Velçan, Mesmal, Moçan, Mjaltas, Marjan, Desmirë, Qënckë, Babjen, Dolanec</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Moglicë</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Moglicë, Gopesh, Dobërçan, Maliq-Opar, Gurkuq, Bardhas, Zerec, Dushar, Torovec, </w:t>
            </w:r>
            <w:r w:rsidRPr="00C91370">
              <w:rPr>
                <w:rFonts w:ascii="Garamond" w:eastAsia="Times New Roman" w:hAnsi="Garamond"/>
                <w:sz w:val="16"/>
                <w:szCs w:val="16"/>
                <w:lang w:val="sq-AL"/>
              </w:rPr>
              <w:t>Shpatmal</w:t>
            </w:r>
            <w:r w:rsidRPr="00C91370">
              <w:rPr>
                <w:rFonts w:ascii="Garamond" w:eastAsia="Times New Roman" w:hAnsi="Garamond"/>
                <w:color w:val="FF0000"/>
                <w:sz w:val="16"/>
                <w:szCs w:val="16"/>
                <w:lang w:val="sq-AL"/>
              </w:rPr>
              <w:t xml:space="preserve"> </w:t>
            </w:r>
            <w:r w:rsidRPr="00C91370">
              <w:rPr>
                <w:rFonts w:ascii="Garamond" w:eastAsia="Times New Roman" w:hAnsi="Garamond"/>
                <w:color w:val="000000"/>
                <w:sz w:val="16"/>
                <w:szCs w:val="16"/>
                <w:lang w:val="sq-AL"/>
              </w:rPr>
              <w:t xml:space="preserve"> Peshtan, Lumaj, Protopapë, Osojë, Gurshqipe, Kucakë, Nikollarë</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Vreshtas</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Vreshtas, Sheqeras, Bregas, Podgorie</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Pirg</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Pirg, Gurishtë, Zvirinë, Leminot, Qershizë, Kakaç, Shqitas, Veliternë, Sovjan, Novoselë, </w:t>
            </w:r>
            <w:r w:rsidRPr="00C91370">
              <w:rPr>
                <w:rFonts w:ascii="Garamond" w:eastAsia="Times New Roman" w:hAnsi="Garamond"/>
                <w:sz w:val="16"/>
                <w:szCs w:val="16"/>
                <w:lang w:val="sq-AL"/>
              </w:rPr>
              <w:t>Bubuq</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Pojan</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Pojan, Zvezdë, Shëngjergj, Kreshpanj, Plasë, Zëmblak, Burimas, Pendavinj, Terovë, Rov, Orman, Rëmbec</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tcBorders>
              <w:top w:val="single" w:sz="4" w:space="0" w:color="auto"/>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Pustec</w:t>
            </w:r>
          </w:p>
        </w:tc>
        <w:tc>
          <w:tcPr>
            <w:tcW w:w="505" w:type="pct"/>
            <w:gridSpan w:val="7"/>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Fshati Pustec</w:t>
            </w: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Pustec</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Pustec</w:t>
            </w:r>
            <w:r w:rsidRPr="00C91370">
              <w:rPr>
                <w:rFonts w:ascii="Garamond" w:eastAsia="Times New Roman" w:hAnsi="Garamond"/>
                <w:sz w:val="16"/>
                <w:szCs w:val="16"/>
                <w:lang w:val="sq-AL"/>
              </w:rPr>
              <w:t>, Diellas, Lajthizë, Zaroshkë, Cerje, Goricë e Vogël, Goricë e Madhe, Kallamas, Gollomboc</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Kolonjë</w:t>
            </w:r>
          </w:p>
        </w:tc>
        <w:tc>
          <w:tcPr>
            <w:tcW w:w="505" w:type="pct"/>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Ersekë</w:t>
            </w: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Ersekë</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Ersekë</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Qendër Ersekë</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Starie, Bejkovë, Psar, Selenicë, Kreshovë, Gostivisht, Lëngës, Kodras, Kabash, Borovë, Taç Qëndër, Taç Poshtë, Taç Lartë, Rehovë, Gjonç, Prodan</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Leskovik</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Leskovik</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Qënder Leskovik</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Pobickë, Cerckë, Radat, Radovë, Postenan, Lashovë, Peshtan, Podë, Kovaçisht, Vrepckë, Gërmenj, Radanj, Glinë, Gjirakar</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Novoselë</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Novoselë, Mesiçkë, Kagjinas, Zharkan, Piskal, Vitisht, Shijan, Kaduç, Ndërrmarr, Mbreshtan</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Barmash</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Barmash, Leshnjë, Shalës, Gozhdorazhd, Sanjollas, Kamnik, Bënjëz, Radimisht, </w:t>
            </w:r>
            <w:r w:rsidRPr="00C91370">
              <w:rPr>
                <w:rFonts w:ascii="Garamond" w:eastAsia="Times New Roman" w:hAnsi="Garamond"/>
                <w:sz w:val="16"/>
                <w:szCs w:val="16"/>
                <w:lang w:val="sq-AL"/>
              </w:rPr>
              <w:t>Arrëz,</w:t>
            </w:r>
            <w:r w:rsidRPr="00C91370">
              <w:rPr>
                <w:rFonts w:ascii="Garamond" w:eastAsia="Times New Roman" w:hAnsi="Garamond"/>
                <w:color w:val="000000"/>
                <w:sz w:val="16"/>
                <w:szCs w:val="16"/>
                <w:lang w:val="sq-AL"/>
              </w:rPr>
              <w:t xml:space="preserve"> Rajan</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Mollas</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Mollas, Skorovot, Qinam, Vodicë, Qafzez, Helmës, Shtikë, Pepellash, Butkë, </w:t>
            </w:r>
            <w:r w:rsidRPr="00C91370">
              <w:rPr>
                <w:rFonts w:ascii="Garamond" w:eastAsia="Times New Roman" w:hAnsi="Garamond"/>
                <w:sz w:val="16"/>
                <w:szCs w:val="16"/>
                <w:lang w:val="sq-AL"/>
              </w:rPr>
              <w:t>Kozel,</w:t>
            </w:r>
            <w:r w:rsidRPr="00C91370">
              <w:rPr>
                <w:rFonts w:ascii="Garamond" w:eastAsia="Times New Roman" w:hAnsi="Garamond"/>
                <w:color w:val="000000"/>
                <w:sz w:val="16"/>
                <w:szCs w:val="16"/>
                <w:lang w:val="sq-AL"/>
              </w:rPr>
              <w:t xml:space="preserve"> Milec, Bezhan, Boshanj, Blush</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Çlirim</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Çlirim, Qesarak, Kaltanj, Qytezë, Selenicë e Pishës, Luaras, Lënckë, Kurtez, Orgockë, Qinam- Radovickë, Radovickë, Psar i Zi</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Devoll</w:t>
            </w:r>
          </w:p>
        </w:tc>
        <w:tc>
          <w:tcPr>
            <w:tcW w:w="505" w:type="pct"/>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Bilisht</w:t>
            </w: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Bilisht</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Bilisht</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Qendër Bilisht</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Bitinckë, Tren, Buzliqen, Vërnik, Vishocicë, Kuç, Poloskë, Kapshticë, Trestenik, Kurilë</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Hoçisht</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Hoçisht, Grace, Baban, Stropan, Eçmenik, Përparimaj, Grapsh, Çipan, Borsh, Bradvicë</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Progër</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Progër, Mançurisht, Cangonj, Pilur, Vranisht, Bickë, Rakickë, Shyec</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Miras</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Miras, Vidohovë, Arrëz, Çetë, Qytezë, Sinicë, </w:t>
            </w:r>
            <w:r w:rsidRPr="00C91370">
              <w:rPr>
                <w:rFonts w:ascii="Garamond" w:eastAsia="Times New Roman" w:hAnsi="Garamond"/>
                <w:sz w:val="16"/>
                <w:szCs w:val="16"/>
                <w:lang w:val="sq-AL"/>
              </w:rPr>
              <w:t>Nikolicë,</w:t>
            </w:r>
            <w:r w:rsidRPr="00C91370">
              <w:rPr>
                <w:rFonts w:ascii="Garamond" w:eastAsia="Times New Roman" w:hAnsi="Garamond"/>
                <w:color w:val="000000"/>
                <w:sz w:val="16"/>
                <w:szCs w:val="16"/>
                <w:lang w:val="sq-AL"/>
              </w:rPr>
              <w:t xml:space="preserve"> Menkulas, Ponçarë, Braçanj, Koshnicë, Dobranj, Fitore, Ziçisht, </w:t>
            </w:r>
            <w:r w:rsidRPr="00C91370">
              <w:rPr>
                <w:rFonts w:ascii="Garamond" w:eastAsia="Times New Roman" w:hAnsi="Garamond"/>
                <w:sz w:val="16"/>
                <w:szCs w:val="16"/>
                <w:lang w:val="sq-AL"/>
              </w:rPr>
              <w:t>Gjyres,</w:t>
            </w:r>
            <w:r w:rsidRPr="00C91370">
              <w:rPr>
                <w:rFonts w:ascii="Garamond" w:eastAsia="Times New Roman" w:hAnsi="Garamond"/>
                <w:color w:val="000000"/>
                <w:sz w:val="16"/>
                <w:szCs w:val="16"/>
                <w:lang w:val="sq-AL"/>
              </w:rPr>
              <w:t xml:space="preserve"> Sul</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Pogradec</w:t>
            </w:r>
          </w:p>
        </w:tc>
        <w:tc>
          <w:tcPr>
            <w:tcW w:w="505" w:type="pct"/>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Pogradec</w:t>
            </w: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Pogradec</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Pogradec</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Udenisht</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Udenisht, Memlisht, Çervenakë, Piskupat, Lin, Buqez</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Buçimas</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Buçimas, Tushemisht, Peshkëpi, Gurras, Gështënjas, Remenj, Vërdovë, Bahçallëk</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Çërravë</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Çërravë, Blacë, Bletas, Alarup, Pretushë, Grabovicë, Nizhavec, Kodras, Leshnicë, Lumas, Qershizë</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Dardhas</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Dardhas, Stropckë, Grunjas, Prenisht, Derdushë, Osnat, Lekas, Nicë, Stërkanj</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Trebinjë</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Trebinjë, Çezmë e Madhe, Çezmë e Vogël, Hondisht, Selcë e Sipërme, Llëngë, Plenisht, Hoshtecë, Zemcë, Potgozhan, Malinë, Kalivaç, Pevelan, Dunicë, Guri i Bardhë</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Proptisht</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Proptisht, Rodokal Sipër, Rodokal Poshtë, Homezh, Slabinjë, Somotinë, Kriçkovë, Selcë e Poshtme, Homçan, Vërri, Golik, Slatinë, Baribardhë, Selishtë, Zalltore</w:t>
            </w:r>
          </w:p>
        </w:tc>
      </w:tr>
      <w:tr w:rsidR="00FB7525" w:rsidRPr="00C91370" w:rsidTr="00BB6189">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Velçan</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Velçan, Buzahishtë, Shpellë, Bishnicë, Jollë, Losnik, Laktesh, Senishtë</w:t>
            </w:r>
          </w:p>
        </w:tc>
      </w:tr>
      <w:tr w:rsidR="00FB7525" w:rsidRPr="00C91370" w:rsidTr="00BB6189">
        <w:trPr>
          <w:trHeight w:val="180"/>
        </w:trPr>
        <w:tc>
          <w:tcPr>
            <w:tcW w:w="5000" w:type="pct"/>
            <w:gridSpan w:val="29"/>
            <w:tcBorders>
              <w:top w:val="nil"/>
              <w:left w:val="nil"/>
              <w:bottom w:val="nil"/>
              <w:right w:val="nil"/>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p>
          <w:p w:rsidR="00FB7525" w:rsidRPr="00C91370" w:rsidRDefault="00FB7525" w:rsidP="00BB6189">
            <w:pPr>
              <w:spacing w:after="0" w:line="240" w:lineRule="auto"/>
              <w:ind w:firstLine="0"/>
              <w:jc w:val="center"/>
              <w:rPr>
                <w:rFonts w:ascii="Garamond" w:eastAsia="Times New Roman" w:hAnsi="Garamond"/>
                <w:color w:val="000000"/>
                <w:sz w:val="16"/>
                <w:szCs w:val="16"/>
                <w:lang w:val="sq-AL"/>
              </w:rPr>
            </w:pPr>
            <w:r w:rsidRPr="00C91370">
              <w:rPr>
                <w:rFonts w:ascii="Garamond" w:eastAsia="Times New Roman" w:hAnsi="Garamond"/>
                <w:b/>
                <w:bCs/>
                <w:color w:val="000000"/>
                <w:sz w:val="16"/>
                <w:szCs w:val="16"/>
                <w:lang w:val="sq-AL"/>
              </w:rPr>
              <w:t>QARKU KUKËS</w:t>
            </w:r>
          </w:p>
        </w:tc>
      </w:tr>
      <w:tr w:rsidR="00FB7525" w:rsidRPr="00C91370" w:rsidTr="00BB6189">
        <w:trPr>
          <w:trHeight w:val="180"/>
        </w:trPr>
        <w:tc>
          <w:tcPr>
            <w:tcW w:w="241" w:type="pct"/>
            <w:gridSpan w:val="4"/>
            <w:tcBorders>
              <w:top w:val="nil"/>
              <w:left w:val="nil"/>
              <w:bottom w:val="nil"/>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474" w:type="pct"/>
            <w:gridSpan w:val="5"/>
            <w:tcBorders>
              <w:top w:val="nil"/>
              <w:left w:val="nil"/>
              <w:bottom w:val="nil"/>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475" w:type="pct"/>
            <w:gridSpan w:val="4"/>
            <w:tcBorders>
              <w:top w:val="nil"/>
              <w:left w:val="nil"/>
              <w:bottom w:val="nil"/>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637" w:type="pct"/>
            <w:gridSpan w:val="4"/>
            <w:tcBorders>
              <w:top w:val="nil"/>
              <w:left w:val="nil"/>
              <w:bottom w:val="nil"/>
              <w:right w:val="nil"/>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388" w:type="pct"/>
            <w:gridSpan w:val="4"/>
            <w:tcBorders>
              <w:top w:val="nil"/>
              <w:left w:val="nil"/>
              <w:bottom w:val="nil"/>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556" w:type="pct"/>
            <w:gridSpan w:val="5"/>
            <w:tcBorders>
              <w:top w:val="nil"/>
              <w:left w:val="nil"/>
              <w:bottom w:val="nil"/>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2230" w:type="pct"/>
            <w:gridSpan w:val="3"/>
            <w:tcBorders>
              <w:top w:val="nil"/>
              <w:left w:val="nil"/>
              <w:bottom w:val="nil"/>
              <w:right w:val="nil"/>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r>
      <w:tr w:rsidR="00FB7525" w:rsidRPr="00C91370" w:rsidTr="00BB6189">
        <w:trPr>
          <w:trHeight w:val="180"/>
        </w:trPr>
        <w:tc>
          <w:tcPr>
            <w:tcW w:w="241" w:type="pct"/>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Nr.</w:t>
            </w:r>
          </w:p>
        </w:tc>
        <w:tc>
          <w:tcPr>
            <w:tcW w:w="949" w:type="pct"/>
            <w:gridSpan w:val="9"/>
            <w:tcBorders>
              <w:top w:val="single" w:sz="4" w:space="0" w:color="auto"/>
              <w:left w:val="single" w:sz="4" w:space="0" w:color="auto"/>
              <w:bottom w:val="single" w:sz="4" w:space="0" w:color="auto"/>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 të qeverisjes vendore</w:t>
            </w:r>
          </w:p>
        </w:tc>
        <w:tc>
          <w:tcPr>
            <w:tcW w:w="637" w:type="pct"/>
            <w:gridSpan w:val="4"/>
            <w:tcBorders>
              <w:top w:val="single" w:sz="4" w:space="0" w:color="auto"/>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w:t>
            </w:r>
          </w:p>
        </w:tc>
        <w:tc>
          <w:tcPr>
            <w:tcW w:w="388" w:type="pct"/>
            <w:gridSpan w:val="4"/>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556"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2230" w:type="pct"/>
            <w:gridSpan w:val="3"/>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r>
      <w:tr w:rsidR="00FB7525" w:rsidRPr="00C91370" w:rsidTr="00BB6189">
        <w:trPr>
          <w:trHeight w:val="180"/>
        </w:trPr>
        <w:tc>
          <w:tcPr>
            <w:tcW w:w="241"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Qarku</w:t>
            </w:r>
          </w:p>
        </w:tc>
        <w:tc>
          <w:tcPr>
            <w:tcW w:w="475" w:type="pct"/>
            <w:gridSpan w:val="4"/>
            <w:tcBorders>
              <w:top w:val="nil"/>
              <w:left w:val="nil"/>
              <w:bottom w:val="nil"/>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Qarkut</w:t>
            </w:r>
          </w:p>
        </w:tc>
        <w:tc>
          <w:tcPr>
            <w:tcW w:w="637" w:type="pct"/>
            <w:gridSpan w:val="4"/>
            <w:tcBorders>
              <w:top w:val="nil"/>
              <w:left w:val="nil"/>
              <w:bottom w:val="nil"/>
              <w:right w:val="single" w:sz="4" w:space="0" w:color="auto"/>
            </w:tcBorders>
            <w:shd w:val="clear" w:color="000000" w:fill="FFFFFF"/>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Bashkia</w:t>
            </w:r>
          </w:p>
        </w:tc>
        <w:tc>
          <w:tcPr>
            <w:tcW w:w="388" w:type="pct"/>
            <w:gridSpan w:val="4"/>
            <w:tcBorders>
              <w:top w:val="nil"/>
              <w:left w:val="nil"/>
              <w:bottom w:val="nil"/>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Bashkisë</w:t>
            </w:r>
          </w:p>
        </w:tc>
        <w:tc>
          <w:tcPr>
            <w:tcW w:w="556" w:type="pct"/>
            <w:gridSpan w:val="5"/>
            <w:tcBorders>
              <w:top w:val="nil"/>
              <w:left w:val="nil"/>
              <w:bottom w:val="nil"/>
              <w:right w:val="single" w:sz="4" w:space="0" w:color="auto"/>
            </w:tcBorders>
            <w:shd w:val="clear" w:color="000000" w:fill="FFFFFF"/>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Njësitë administrative përbërëse</w:t>
            </w:r>
          </w:p>
        </w:tc>
        <w:tc>
          <w:tcPr>
            <w:tcW w:w="2230" w:type="pct"/>
            <w:gridSpan w:val="3"/>
            <w:tcBorders>
              <w:top w:val="nil"/>
              <w:left w:val="nil"/>
              <w:bottom w:val="nil"/>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Qytetet dhe fshatrat në përbërje të tyre</w:t>
            </w:r>
          </w:p>
        </w:tc>
      </w:tr>
      <w:tr w:rsidR="00FB7525" w:rsidRPr="00C91370" w:rsidTr="00BB6189">
        <w:trPr>
          <w:trHeight w:val="180"/>
        </w:trPr>
        <w:tc>
          <w:tcPr>
            <w:tcW w:w="241" w:type="pct"/>
            <w:gridSpan w:val="4"/>
            <w:vMerge w:val="restart"/>
            <w:tcBorders>
              <w:top w:val="nil"/>
              <w:left w:val="single" w:sz="4" w:space="0" w:color="auto"/>
              <w:bottom w:val="single" w:sz="4" w:space="0" w:color="000000"/>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VIII</w:t>
            </w:r>
          </w:p>
        </w:tc>
        <w:tc>
          <w:tcPr>
            <w:tcW w:w="474" w:type="pct"/>
            <w:gridSpan w:val="5"/>
            <w:vMerge w:val="restart"/>
            <w:tcBorders>
              <w:top w:val="nil"/>
              <w:left w:val="single" w:sz="4" w:space="0" w:color="auto"/>
              <w:bottom w:val="single" w:sz="4" w:space="0" w:color="000000"/>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Kukës</w:t>
            </w:r>
          </w:p>
        </w:tc>
        <w:tc>
          <w:tcPr>
            <w:tcW w:w="475" w:type="pct"/>
            <w:gridSpan w:val="4"/>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Kukës</w:t>
            </w:r>
          </w:p>
        </w:tc>
        <w:tc>
          <w:tcPr>
            <w:tcW w:w="637" w:type="pct"/>
            <w:gridSpan w:val="4"/>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Kukës</w:t>
            </w:r>
          </w:p>
        </w:tc>
        <w:tc>
          <w:tcPr>
            <w:tcW w:w="388" w:type="pct"/>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Kukës</w:t>
            </w:r>
          </w:p>
        </w:tc>
        <w:tc>
          <w:tcPr>
            <w:tcW w:w="556"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Kukës</w:t>
            </w:r>
          </w:p>
        </w:tc>
        <w:tc>
          <w:tcPr>
            <w:tcW w:w="2230" w:type="pct"/>
            <w:gridSpan w:val="3"/>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Kukës; Fshatrat; Gostil, Drinas</w:t>
            </w:r>
          </w:p>
        </w:tc>
      </w:tr>
      <w:tr w:rsidR="00FB7525" w:rsidRPr="00C91370" w:rsidTr="00BB6189">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Malzi</w:t>
            </w:r>
          </w:p>
        </w:tc>
        <w:tc>
          <w:tcPr>
            <w:tcW w:w="2230"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Shëmri, Shtanë, Petkaj, Mgulle, Çam, Gdheshte, Pistë, </w:t>
            </w:r>
            <w:r w:rsidRPr="00C91370">
              <w:rPr>
                <w:rFonts w:ascii="Garamond" w:eastAsia="Times New Roman" w:hAnsi="Garamond"/>
                <w:sz w:val="16"/>
                <w:szCs w:val="16"/>
                <w:lang w:val="sq-AL"/>
              </w:rPr>
              <w:t xml:space="preserve">Spas, </w:t>
            </w:r>
            <w:r w:rsidRPr="00C91370">
              <w:rPr>
                <w:rFonts w:ascii="Garamond" w:eastAsia="Times New Roman" w:hAnsi="Garamond"/>
                <w:color w:val="000000"/>
                <w:sz w:val="16"/>
                <w:szCs w:val="16"/>
                <w:lang w:val="sq-AL"/>
              </w:rPr>
              <w:t>Shikaj, Dukagjin, Kalimash, Kryemadh</w:t>
            </w:r>
          </w:p>
        </w:tc>
      </w:tr>
      <w:tr w:rsidR="00FB7525" w:rsidRPr="00C91370" w:rsidTr="00BB6189">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Bicaj</w:t>
            </w:r>
          </w:p>
        </w:tc>
        <w:tc>
          <w:tcPr>
            <w:tcW w:w="2230"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Bushat, Bicaj, </w:t>
            </w:r>
            <w:r w:rsidRPr="00C91370">
              <w:rPr>
                <w:rFonts w:ascii="Garamond" w:eastAsia="Times New Roman" w:hAnsi="Garamond"/>
                <w:sz w:val="16"/>
                <w:szCs w:val="16"/>
                <w:lang w:val="sq-AL"/>
              </w:rPr>
              <w:t>Osmane,</w:t>
            </w:r>
            <w:r w:rsidRPr="00C91370">
              <w:rPr>
                <w:rFonts w:ascii="Garamond" w:eastAsia="Times New Roman" w:hAnsi="Garamond"/>
                <w:color w:val="FF0000"/>
                <w:sz w:val="16"/>
                <w:szCs w:val="16"/>
                <w:lang w:val="sq-AL"/>
              </w:rPr>
              <w:t xml:space="preserve"> </w:t>
            </w:r>
            <w:r w:rsidRPr="00C91370">
              <w:rPr>
                <w:rFonts w:ascii="Garamond" w:eastAsia="Times New Roman" w:hAnsi="Garamond"/>
                <w:sz w:val="16"/>
                <w:szCs w:val="16"/>
                <w:lang w:val="sq-AL"/>
              </w:rPr>
              <w:t>Mholaj</w:t>
            </w:r>
            <w:r w:rsidRPr="00C91370">
              <w:rPr>
                <w:rFonts w:ascii="Garamond" w:eastAsia="Times New Roman" w:hAnsi="Garamond"/>
                <w:color w:val="FF0000"/>
                <w:sz w:val="16"/>
                <w:szCs w:val="16"/>
                <w:lang w:val="sq-AL"/>
              </w:rPr>
              <w:t>,</w:t>
            </w:r>
            <w:r w:rsidRPr="00C91370">
              <w:rPr>
                <w:rFonts w:ascii="Garamond" w:eastAsia="Times New Roman" w:hAnsi="Garamond"/>
                <w:color w:val="000000"/>
                <w:sz w:val="16"/>
                <w:szCs w:val="16"/>
                <w:lang w:val="sq-AL"/>
              </w:rPr>
              <w:t xml:space="preserve"> Mustafaj, Nangë, </w:t>
            </w:r>
            <w:r w:rsidRPr="00C91370">
              <w:rPr>
                <w:rFonts w:ascii="Garamond" w:eastAsia="Times New Roman" w:hAnsi="Garamond"/>
                <w:sz w:val="16"/>
                <w:szCs w:val="16"/>
                <w:lang w:val="sq-AL"/>
              </w:rPr>
              <w:t>Kolesjan,</w:t>
            </w:r>
            <w:r w:rsidRPr="00C91370">
              <w:rPr>
                <w:rFonts w:ascii="Garamond" w:eastAsia="Times New Roman" w:hAnsi="Garamond"/>
                <w:color w:val="000000"/>
                <w:sz w:val="16"/>
                <w:szCs w:val="16"/>
                <w:lang w:val="sq-AL"/>
              </w:rPr>
              <w:t xml:space="preserve"> Domaj, Gabricë, Tërshenë</w:t>
            </w:r>
          </w:p>
        </w:tc>
      </w:tr>
      <w:tr w:rsidR="00FB7525" w:rsidRPr="00C91370" w:rsidTr="00BB6189">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Ujmisht</w:t>
            </w:r>
          </w:p>
        </w:tc>
        <w:tc>
          <w:tcPr>
            <w:tcW w:w="2230"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Lusën, Zallë, </w:t>
            </w:r>
            <w:r w:rsidRPr="00C91370">
              <w:rPr>
                <w:rFonts w:ascii="Garamond" w:eastAsia="Times New Roman" w:hAnsi="Garamond"/>
                <w:sz w:val="16"/>
                <w:szCs w:val="16"/>
                <w:lang w:val="sq-AL"/>
              </w:rPr>
              <w:t xml:space="preserve">Malqene, </w:t>
            </w:r>
            <w:r w:rsidRPr="00C91370">
              <w:rPr>
                <w:rFonts w:ascii="Garamond" w:eastAsia="Times New Roman" w:hAnsi="Garamond"/>
                <w:color w:val="000000"/>
                <w:sz w:val="16"/>
                <w:szCs w:val="16"/>
                <w:lang w:val="sq-AL"/>
              </w:rPr>
              <w:t xml:space="preserve">Resk, Ujmisht, Skavicë, </w:t>
            </w:r>
            <w:r w:rsidRPr="00C91370">
              <w:rPr>
                <w:rFonts w:ascii="Garamond" w:eastAsia="Times New Roman" w:hAnsi="Garamond"/>
                <w:sz w:val="16"/>
                <w:szCs w:val="16"/>
                <w:lang w:val="sq-AL"/>
              </w:rPr>
              <w:t>Tejdrine</w:t>
            </w:r>
          </w:p>
        </w:tc>
      </w:tr>
      <w:tr w:rsidR="00FB7525" w:rsidRPr="00C91370" w:rsidTr="00BB6189">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Tërthore</w:t>
            </w:r>
          </w:p>
        </w:tc>
        <w:tc>
          <w:tcPr>
            <w:tcW w:w="2230"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Morinë</w:t>
            </w:r>
            <w:r w:rsidRPr="00C91370">
              <w:rPr>
                <w:rFonts w:ascii="Garamond" w:eastAsia="Times New Roman" w:hAnsi="Garamond"/>
                <w:sz w:val="16"/>
                <w:szCs w:val="16"/>
                <w:lang w:val="sq-AL"/>
              </w:rPr>
              <w:t>, Bardhoc 1, Bardhoc 2,</w:t>
            </w:r>
            <w:r w:rsidRPr="00C91370">
              <w:rPr>
                <w:rFonts w:ascii="Garamond" w:eastAsia="Times New Roman" w:hAnsi="Garamond"/>
                <w:color w:val="000000"/>
                <w:sz w:val="16"/>
                <w:szCs w:val="16"/>
                <w:lang w:val="sq-AL"/>
              </w:rPr>
              <w:t xml:space="preserve"> Breg-Lumë, Pobreg, Gjegjan</w:t>
            </w:r>
          </w:p>
        </w:tc>
      </w:tr>
      <w:tr w:rsidR="00FB7525" w:rsidRPr="00C91370" w:rsidTr="00BB6189">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Shtiqën</w:t>
            </w:r>
          </w:p>
        </w:tc>
        <w:tc>
          <w:tcPr>
            <w:tcW w:w="2230"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Shtiqën, Koder Lume, Krenze, Gjallicë</w:t>
            </w:r>
          </w:p>
        </w:tc>
      </w:tr>
      <w:tr w:rsidR="00FB7525" w:rsidRPr="00C91370" w:rsidTr="00BB6189">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Zapod</w:t>
            </w:r>
          </w:p>
        </w:tc>
        <w:tc>
          <w:tcPr>
            <w:tcW w:w="2230"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Orgjost, Kosharisht, Pakisht, Zapod, Orçikël, Bele, Lojmë</w:t>
            </w:r>
          </w:p>
        </w:tc>
      </w:tr>
      <w:tr w:rsidR="00FB7525" w:rsidRPr="00C91370" w:rsidTr="00BB6189">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Shishtavec</w:t>
            </w:r>
          </w:p>
        </w:tc>
        <w:tc>
          <w:tcPr>
            <w:tcW w:w="2230"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Shishtavec, Novosej, Kollovoz, Shtrezë, Borje, Oreshkë, Cërnalevë</w:t>
            </w:r>
          </w:p>
        </w:tc>
      </w:tr>
      <w:tr w:rsidR="00FB7525" w:rsidRPr="00C91370" w:rsidTr="00BB6189">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Topojan</w:t>
            </w:r>
          </w:p>
        </w:tc>
        <w:tc>
          <w:tcPr>
            <w:tcW w:w="2230"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Topojan, Xhaferraj, Turaj, Brekije, Nimçë</w:t>
            </w:r>
          </w:p>
        </w:tc>
      </w:tr>
      <w:tr w:rsidR="00FB7525" w:rsidRPr="00C91370" w:rsidTr="00BB6189">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Bushtricë</w:t>
            </w:r>
          </w:p>
        </w:tc>
        <w:tc>
          <w:tcPr>
            <w:tcW w:w="2230"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Bushtricë, Gjegje, Matranxh, Palush, Vilë, </w:t>
            </w:r>
            <w:r w:rsidRPr="00C91370">
              <w:rPr>
                <w:rFonts w:ascii="Garamond" w:eastAsia="Times New Roman" w:hAnsi="Garamond"/>
                <w:sz w:val="16"/>
                <w:szCs w:val="16"/>
                <w:lang w:val="sq-AL"/>
              </w:rPr>
              <w:t>Barruç,</w:t>
            </w:r>
            <w:r w:rsidRPr="00C91370">
              <w:rPr>
                <w:rFonts w:ascii="Garamond" w:eastAsia="Times New Roman" w:hAnsi="Garamond"/>
                <w:color w:val="000000"/>
                <w:sz w:val="16"/>
                <w:szCs w:val="16"/>
                <w:lang w:val="sq-AL"/>
              </w:rPr>
              <w:t xml:space="preserve"> Shpat</w:t>
            </w:r>
          </w:p>
        </w:tc>
      </w:tr>
      <w:tr w:rsidR="00FB7525" w:rsidRPr="00C91370" w:rsidTr="00BB6189">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Gryk-Çajë</w:t>
            </w:r>
          </w:p>
        </w:tc>
        <w:tc>
          <w:tcPr>
            <w:tcW w:w="2230"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Fshat, Çajë, Buzëmadhe, Shkinak</w:t>
            </w:r>
          </w:p>
        </w:tc>
      </w:tr>
      <w:tr w:rsidR="00FB7525" w:rsidRPr="00C91370" w:rsidTr="00BB6189">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Kalis</w:t>
            </w:r>
          </w:p>
        </w:tc>
        <w:tc>
          <w:tcPr>
            <w:tcW w:w="2230"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Gështejë, Kodër-Gështejë, Kalis, Gurrë, Pralisht</w:t>
            </w:r>
          </w:p>
        </w:tc>
      </w:tr>
      <w:tr w:rsidR="00FB7525" w:rsidRPr="00C91370" w:rsidTr="00BB6189">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Surroj</w:t>
            </w:r>
          </w:p>
        </w:tc>
        <w:tc>
          <w:tcPr>
            <w:tcW w:w="2230"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Çinamak, Fusharë, Surroj, Aliaj</w:t>
            </w:r>
          </w:p>
        </w:tc>
      </w:tr>
      <w:tr w:rsidR="00FB7525" w:rsidRPr="00C91370" w:rsidTr="00BB6189">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Arrën</w:t>
            </w:r>
          </w:p>
        </w:tc>
        <w:tc>
          <w:tcPr>
            <w:tcW w:w="2230"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Arrën, Arrëz, Barrë, Vërrij, Tejmollë</w:t>
            </w:r>
          </w:p>
        </w:tc>
      </w:tr>
      <w:tr w:rsidR="00FB7525" w:rsidRPr="00C91370" w:rsidTr="00BB6189">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Kolsh</w:t>
            </w:r>
          </w:p>
        </w:tc>
        <w:tc>
          <w:tcPr>
            <w:tcW w:w="2230"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Kolsh, Mamëz, Myç-Mamëz</w:t>
            </w:r>
          </w:p>
        </w:tc>
      </w:tr>
      <w:tr w:rsidR="00FB7525" w:rsidRPr="00C91370" w:rsidTr="00BB6189">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Has</w:t>
            </w:r>
          </w:p>
        </w:tc>
        <w:tc>
          <w:tcPr>
            <w:tcW w:w="388" w:type="pct"/>
            <w:gridSpan w:val="4"/>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Krumë</w:t>
            </w: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Krumë</w:t>
            </w:r>
          </w:p>
        </w:tc>
        <w:tc>
          <w:tcPr>
            <w:tcW w:w="2230"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Qyteti Krumë, Fshatrat; Krumë, Gajrep, Cahan, </w:t>
            </w:r>
            <w:r w:rsidRPr="00C91370">
              <w:rPr>
                <w:rFonts w:ascii="Garamond" w:eastAsia="Times New Roman" w:hAnsi="Garamond"/>
                <w:sz w:val="16"/>
                <w:szCs w:val="16"/>
                <w:lang w:val="sq-AL"/>
              </w:rPr>
              <w:t>Mujaj-Dajç</w:t>
            </w:r>
            <w:r w:rsidRPr="00C91370">
              <w:rPr>
                <w:rFonts w:ascii="Garamond" w:eastAsia="Times New Roman" w:hAnsi="Garamond"/>
                <w:color w:val="000000"/>
                <w:sz w:val="16"/>
                <w:szCs w:val="16"/>
                <w:lang w:val="sq-AL"/>
              </w:rPr>
              <w:t>, Zahrisht,</w:t>
            </w:r>
          </w:p>
        </w:tc>
      </w:tr>
      <w:tr w:rsidR="00FB7525" w:rsidRPr="00C91370" w:rsidTr="00BB6189">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Fajza</w:t>
            </w:r>
          </w:p>
        </w:tc>
        <w:tc>
          <w:tcPr>
            <w:tcW w:w="2230"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Fajza, Vranisht, Tregtan,</w:t>
            </w:r>
            <w:r w:rsidRPr="00C91370">
              <w:rPr>
                <w:rFonts w:ascii="Garamond" w:eastAsia="Times New Roman" w:hAnsi="Garamond"/>
                <w:sz w:val="16"/>
                <w:szCs w:val="16"/>
                <w:lang w:val="sq-AL"/>
              </w:rPr>
              <w:t xml:space="preserve"> Likeni i Kuq</w:t>
            </w:r>
            <w:r w:rsidRPr="00C91370">
              <w:rPr>
                <w:rFonts w:ascii="Garamond" w:eastAsia="Times New Roman" w:hAnsi="Garamond"/>
                <w:color w:val="000000"/>
                <w:sz w:val="16"/>
                <w:szCs w:val="16"/>
                <w:lang w:val="sq-AL"/>
              </w:rPr>
              <w:t>, Metaliaj, Brenogë</w:t>
            </w:r>
          </w:p>
        </w:tc>
      </w:tr>
      <w:tr w:rsidR="00FB7525" w:rsidRPr="00C91370" w:rsidTr="00BB6189">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Gjinaj</w:t>
            </w:r>
          </w:p>
        </w:tc>
        <w:tc>
          <w:tcPr>
            <w:tcW w:w="2230"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Gjinaj, Pusi i Thatë, Myç-Has, Domaj, Pogaj, Kishaj</w:t>
            </w:r>
          </w:p>
        </w:tc>
      </w:tr>
      <w:tr w:rsidR="00FB7525" w:rsidRPr="00C91370" w:rsidTr="00BB6189">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Golaj</w:t>
            </w:r>
          </w:p>
        </w:tc>
        <w:tc>
          <w:tcPr>
            <w:tcW w:w="2230"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Golaj, Nikoliq, Bardhaj, Perollaj, Vlahen, Letaj, Peraj, Dobrunë, Zgjeç, Qarr, Helshan, </w:t>
            </w:r>
            <w:r w:rsidRPr="00C91370">
              <w:rPr>
                <w:rFonts w:ascii="Garamond" w:eastAsia="Times New Roman" w:hAnsi="Garamond"/>
                <w:sz w:val="16"/>
                <w:szCs w:val="16"/>
                <w:lang w:val="sq-AL"/>
              </w:rPr>
              <w:t>Kosturr</w:t>
            </w:r>
          </w:p>
        </w:tc>
      </w:tr>
      <w:tr w:rsidR="00FB7525" w:rsidRPr="00C91370" w:rsidTr="00BB6189">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Tropojë</w:t>
            </w:r>
          </w:p>
        </w:tc>
        <w:tc>
          <w:tcPr>
            <w:tcW w:w="388" w:type="pct"/>
            <w:gridSpan w:val="4"/>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Bajram Curri</w:t>
            </w: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Bajram Curri</w:t>
            </w:r>
          </w:p>
        </w:tc>
        <w:tc>
          <w:tcPr>
            <w:tcW w:w="2230"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Bajram Curri</w:t>
            </w:r>
          </w:p>
        </w:tc>
      </w:tr>
      <w:tr w:rsidR="00FB7525" w:rsidRPr="00C91370" w:rsidTr="00BB6189">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Fierzë</w:t>
            </w:r>
          </w:p>
        </w:tc>
        <w:tc>
          <w:tcPr>
            <w:tcW w:w="2230"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Fierzë, Fshatrat; Tpla,</w:t>
            </w:r>
            <w:r w:rsidRPr="00C91370">
              <w:rPr>
                <w:rFonts w:ascii="Garamond" w:eastAsia="Times New Roman" w:hAnsi="Garamond"/>
                <w:sz w:val="16"/>
                <w:szCs w:val="16"/>
                <w:lang w:val="sq-AL"/>
              </w:rPr>
              <w:t xml:space="preserve"> Dushaj i Poshtëm</w:t>
            </w:r>
            <w:r w:rsidRPr="00C91370">
              <w:rPr>
                <w:rFonts w:ascii="Garamond" w:eastAsia="Times New Roman" w:hAnsi="Garamond"/>
                <w:color w:val="000000"/>
                <w:sz w:val="16"/>
                <w:szCs w:val="16"/>
                <w:lang w:val="sq-AL"/>
              </w:rPr>
              <w:t>, Degë, Breg-Lum</w:t>
            </w:r>
          </w:p>
        </w:tc>
      </w:tr>
      <w:tr w:rsidR="00FB7525" w:rsidRPr="00C91370" w:rsidTr="00BB6189">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Lekbibaj</w:t>
            </w:r>
          </w:p>
        </w:tc>
        <w:tc>
          <w:tcPr>
            <w:tcW w:w="2230"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Brisë, Salce, Palç, Peraj, Gjonpepaj, Lekbibaj, Tetaj, Shëngjergj, Curraj i Poshtëm,</w:t>
            </w:r>
            <w:r w:rsidRPr="00C91370">
              <w:rPr>
                <w:rFonts w:ascii="Garamond" w:eastAsia="Times New Roman" w:hAnsi="Garamond"/>
                <w:sz w:val="16"/>
                <w:szCs w:val="16"/>
                <w:lang w:val="sq-AL"/>
              </w:rPr>
              <w:t xml:space="preserve"> Betoshe,</w:t>
            </w:r>
            <w:r w:rsidRPr="00C91370">
              <w:rPr>
                <w:rFonts w:ascii="Garamond" w:eastAsia="Times New Roman" w:hAnsi="Garamond"/>
                <w:color w:val="000000"/>
                <w:sz w:val="16"/>
                <w:szCs w:val="16"/>
                <w:lang w:val="sq-AL"/>
              </w:rPr>
              <w:t xml:space="preserve"> Qerreç Mulaj, Curraj i Sipërm</w:t>
            </w:r>
          </w:p>
        </w:tc>
      </w:tr>
      <w:tr w:rsidR="00FB7525" w:rsidRPr="00C91370" w:rsidTr="00BB6189">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Margegaj</w:t>
            </w:r>
          </w:p>
        </w:tc>
        <w:tc>
          <w:tcPr>
            <w:tcW w:w="2230"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Margegaj, Fushë Lumi, Koçanaj, Shoshan, Lagja Paqës, Bradoshnicë, Dragobi, Çerem, Valbonë, Rragam</w:t>
            </w:r>
          </w:p>
        </w:tc>
      </w:tr>
      <w:tr w:rsidR="00FB7525" w:rsidRPr="00C91370" w:rsidTr="00BB6189">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Llugaj</w:t>
            </w:r>
          </w:p>
        </w:tc>
        <w:tc>
          <w:tcPr>
            <w:tcW w:w="2230"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Bukovë, Jaho Salihi, Llugaj, Luzhë, Rrez-Mali, Rragam</w:t>
            </w:r>
          </w:p>
        </w:tc>
      </w:tr>
      <w:tr w:rsidR="00FB7525" w:rsidRPr="00C91370" w:rsidTr="00BB6189">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Bujan</w:t>
            </w:r>
          </w:p>
        </w:tc>
        <w:tc>
          <w:tcPr>
            <w:tcW w:w="2230"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Bujan, Rosujë, Dojan, Markaj, Gri, Lekurtaj, Selimaj, Bllatë, Gri e Re</w:t>
            </w:r>
          </w:p>
        </w:tc>
      </w:tr>
      <w:tr w:rsidR="00FB7525" w:rsidRPr="00C91370" w:rsidTr="00BB6189">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Bytyç</w:t>
            </w:r>
          </w:p>
        </w:tc>
        <w:tc>
          <w:tcPr>
            <w:tcW w:w="2230"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Pac, Zherkë, Vlad,</w:t>
            </w:r>
            <w:r w:rsidRPr="00C91370">
              <w:rPr>
                <w:rFonts w:ascii="Garamond" w:eastAsia="Times New Roman" w:hAnsi="Garamond"/>
                <w:sz w:val="16"/>
                <w:szCs w:val="16"/>
                <w:lang w:val="sq-AL"/>
              </w:rPr>
              <w:t xml:space="preserve"> Çorraj-Veliç</w:t>
            </w:r>
            <w:r w:rsidRPr="00C91370">
              <w:rPr>
                <w:rFonts w:ascii="Garamond" w:eastAsia="Times New Roman" w:hAnsi="Garamond"/>
                <w:color w:val="000000"/>
                <w:sz w:val="16"/>
                <w:szCs w:val="16"/>
                <w:lang w:val="sq-AL"/>
              </w:rPr>
              <w:t>, Berishë, Visoçë, Mash, Zogaj, Prush, Kepenek, Kam, Leniq,</w:t>
            </w:r>
          </w:p>
        </w:tc>
      </w:tr>
      <w:tr w:rsidR="00FB7525" w:rsidRPr="00C91370" w:rsidTr="00BB6189">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Tropojë</w:t>
            </w:r>
          </w:p>
        </w:tc>
        <w:tc>
          <w:tcPr>
            <w:tcW w:w="2230" w:type="pct"/>
            <w:gridSpan w:val="3"/>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Astë, Kojel, Viçidol, Kasaj, Gegaj, Buçaj, Papaj, Sopot, Babinë, Begaj</w:t>
            </w:r>
            <w:r w:rsidRPr="00C91370">
              <w:rPr>
                <w:rFonts w:ascii="Garamond" w:eastAsia="Times New Roman" w:hAnsi="Garamond"/>
                <w:sz w:val="16"/>
                <w:szCs w:val="16"/>
                <w:lang w:val="sq-AL"/>
              </w:rPr>
              <w:t xml:space="preserve">, Shumice-Ahmetaj, </w:t>
            </w:r>
            <w:r w:rsidRPr="00C91370">
              <w:rPr>
                <w:rFonts w:ascii="Garamond" w:eastAsia="Times New Roman" w:hAnsi="Garamond"/>
                <w:color w:val="000000"/>
                <w:sz w:val="16"/>
                <w:szCs w:val="16"/>
                <w:lang w:val="sq-AL"/>
              </w:rPr>
              <w:t>Myhejan, Kovaç, Kërrnajë, Shkëlzen</w:t>
            </w:r>
          </w:p>
        </w:tc>
      </w:tr>
      <w:tr w:rsidR="00FB7525" w:rsidRPr="00C91370" w:rsidTr="00BB6189">
        <w:trPr>
          <w:trHeight w:val="180"/>
        </w:trPr>
        <w:tc>
          <w:tcPr>
            <w:tcW w:w="203" w:type="pct"/>
            <w:gridSpan w:val="2"/>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p w:rsidR="00FB7525" w:rsidRPr="00C91370" w:rsidRDefault="00FB7525" w:rsidP="00BB6189">
            <w:pPr>
              <w:spacing w:after="0" w:line="240" w:lineRule="auto"/>
              <w:ind w:firstLine="0"/>
              <w:jc w:val="left"/>
              <w:rPr>
                <w:rFonts w:ascii="Garamond" w:eastAsia="Times New Roman" w:hAnsi="Garamond"/>
                <w:color w:val="000000"/>
                <w:sz w:val="6"/>
                <w:szCs w:val="16"/>
                <w:lang w:val="sq-AL"/>
              </w:rPr>
            </w:pPr>
          </w:p>
        </w:tc>
        <w:tc>
          <w:tcPr>
            <w:tcW w:w="4797" w:type="pct"/>
            <w:gridSpan w:val="27"/>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center"/>
              <w:rPr>
                <w:rFonts w:ascii="Garamond" w:eastAsia="Times New Roman" w:hAnsi="Garamond"/>
                <w:color w:val="000000"/>
                <w:sz w:val="16"/>
                <w:szCs w:val="16"/>
                <w:lang w:val="sq-AL"/>
              </w:rPr>
            </w:pPr>
            <w:r w:rsidRPr="00C91370">
              <w:rPr>
                <w:rFonts w:ascii="Garamond" w:eastAsia="Times New Roman" w:hAnsi="Garamond"/>
                <w:b/>
                <w:bCs/>
                <w:color w:val="000000"/>
                <w:sz w:val="16"/>
                <w:szCs w:val="16"/>
                <w:lang w:val="sq-AL"/>
              </w:rPr>
              <w:t>QARKU LEZHË</w:t>
            </w:r>
          </w:p>
        </w:tc>
      </w:tr>
      <w:tr w:rsidR="00FB7525" w:rsidRPr="00C91370" w:rsidTr="00BB6189">
        <w:trPr>
          <w:trHeight w:val="180"/>
        </w:trPr>
        <w:tc>
          <w:tcPr>
            <w:tcW w:w="203" w:type="pct"/>
            <w:gridSpan w:val="2"/>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473" w:type="pct"/>
            <w:gridSpan w:val="5"/>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475" w:type="pct"/>
            <w:gridSpan w:val="4"/>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656" w:type="pct"/>
            <w:gridSpan w:val="4"/>
            <w:tcBorders>
              <w:top w:val="nil"/>
              <w:left w:val="nil"/>
              <w:bottom w:val="nil"/>
              <w:right w:val="nil"/>
            </w:tcBorders>
            <w:shd w:val="clear" w:color="000000" w:fill="FFFFFF"/>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388" w:type="pct"/>
            <w:gridSpan w:val="5"/>
            <w:tcBorders>
              <w:top w:val="nil"/>
              <w:left w:val="nil"/>
              <w:bottom w:val="nil"/>
              <w:right w:val="nil"/>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556" w:type="pct"/>
            <w:gridSpan w:val="5"/>
            <w:tcBorders>
              <w:top w:val="nil"/>
              <w:left w:val="nil"/>
              <w:bottom w:val="nil"/>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2250" w:type="pct"/>
            <w:gridSpan w:val="4"/>
            <w:tcBorders>
              <w:top w:val="nil"/>
              <w:left w:val="nil"/>
              <w:bottom w:val="nil"/>
              <w:right w:val="nil"/>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r>
      <w:tr w:rsidR="00FB7525" w:rsidRPr="00C91370" w:rsidTr="00BB6189">
        <w:trPr>
          <w:trHeight w:val="180"/>
        </w:trPr>
        <w:tc>
          <w:tcPr>
            <w:tcW w:w="203"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Nr.</w:t>
            </w:r>
          </w:p>
        </w:tc>
        <w:tc>
          <w:tcPr>
            <w:tcW w:w="948" w:type="pct"/>
            <w:gridSpan w:val="9"/>
            <w:tcBorders>
              <w:top w:val="single" w:sz="4" w:space="0" w:color="auto"/>
              <w:left w:val="single" w:sz="4" w:space="0" w:color="auto"/>
              <w:bottom w:val="single" w:sz="4" w:space="0" w:color="auto"/>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 të qeverisjes vendore</w:t>
            </w:r>
          </w:p>
        </w:tc>
        <w:tc>
          <w:tcPr>
            <w:tcW w:w="656" w:type="pct"/>
            <w:gridSpan w:val="4"/>
            <w:tcBorders>
              <w:top w:val="single" w:sz="4" w:space="0" w:color="auto"/>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w:t>
            </w:r>
          </w:p>
        </w:tc>
        <w:tc>
          <w:tcPr>
            <w:tcW w:w="388"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556"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2250" w:type="pct"/>
            <w:gridSpan w:val="4"/>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r>
      <w:tr w:rsidR="00FB7525" w:rsidRPr="00C91370" w:rsidTr="00BB6189">
        <w:trPr>
          <w:trHeight w:val="180"/>
        </w:trPr>
        <w:tc>
          <w:tcPr>
            <w:tcW w:w="203" w:type="pct"/>
            <w:gridSpan w:val="2"/>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Qarku</w:t>
            </w:r>
          </w:p>
        </w:tc>
        <w:tc>
          <w:tcPr>
            <w:tcW w:w="475" w:type="pct"/>
            <w:gridSpan w:val="4"/>
            <w:tcBorders>
              <w:top w:val="nil"/>
              <w:left w:val="nil"/>
              <w:bottom w:val="nil"/>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Qarkut</w:t>
            </w:r>
          </w:p>
        </w:tc>
        <w:tc>
          <w:tcPr>
            <w:tcW w:w="656" w:type="pct"/>
            <w:gridSpan w:val="4"/>
            <w:tcBorders>
              <w:top w:val="nil"/>
              <w:left w:val="nil"/>
              <w:bottom w:val="nil"/>
              <w:right w:val="single" w:sz="4" w:space="0" w:color="auto"/>
            </w:tcBorders>
            <w:shd w:val="clear" w:color="000000" w:fill="FFFFFF"/>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Bashkia</w:t>
            </w:r>
          </w:p>
        </w:tc>
        <w:tc>
          <w:tcPr>
            <w:tcW w:w="388" w:type="pct"/>
            <w:gridSpan w:val="5"/>
            <w:tcBorders>
              <w:top w:val="nil"/>
              <w:left w:val="nil"/>
              <w:bottom w:val="nil"/>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Bashkisë</w:t>
            </w:r>
          </w:p>
        </w:tc>
        <w:tc>
          <w:tcPr>
            <w:tcW w:w="556" w:type="pct"/>
            <w:gridSpan w:val="5"/>
            <w:tcBorders>
              <w:top w:val="nil"/>
              <w:left w:val="nil"/>
              <w:bottom w:val="nil"/>
              <w:right w:val="single" w:sz="4" w:space="0" w:color="auto"/>
            </w:tcBorders>
            <w:shd w:val="clear" w:color="000000" w:fill="FFFFFF"/>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Njësitë administrative përbërëse</w:t>
            </w:r>
          </w:p>
        </w:tc>
        <w:tc>
          <w:tcPr>
            <w:tcW w:w="2250" w:type="pct"/>
            <w:gridSpan w:val="4"/>
            <w:tcBorders>
              <w:top w:val="nil"/>
              <w:left w:val="nil"/>
              <w:bottom w:val="nil"/>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Qytetet dhe fshatrat në përbërje të tyre</w:t>
            </w:r>
          </w:p>
        </w:tc>
      </w:tr>
      <w:tr w:rsidR="00FB7525" w:rsidRPr="00C91370" w:rsidTr="00BB6189">
        <w:trPr>
          <w:trHeight w:val="180"/>
        </w:trPr>
        <w:tc>
          <w:tcPr>
            <w:tcW w:w="203"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IX.</w:t>
            </w:r>
          </w:p>
        </w:tc>
        <w:tc>
          <w:tcPr>
            <w:tcW w:w="473" w:type="pct"/>
            <w:gridSpan w:val="5"/>
            <w:vMerge w:val="restart"/>
            <w:tcBorders>
              <w:top w:val="nil"/>
              <w:left w:val="single" w:sz="4" w:space="0" w:color="auto"/>
              <w:bottom w:val="single" w:sz="4" w:space="0" w:color="000000"/>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Lezhë</w:t>
            </w:r>
          </w:p>
        </w:tc>
        <w:tc>
          <w:tcPr>
            <w:tcW w:w="475" w:type="pct"/>
            <w:gridSpan w:val="4"/>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Lezhë</w:t>
            </w:r>
          </w:p>
        </w:tc>
        <w:tc>
          <w:tcPr>
            <w:tcW w:w="656" w:type="pct"/>
            <w:gridSpan w:val="4"/>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Lezhë</w:t>
            </w:r>
          </w:p>
        </w:tc>
        <w:tc>
          <w:tcPr>
            <w:tcW w:w="388" w:type="pct"/>
            <w:gridSpan w:val="5"/>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Lezhë</w:t>
            </w:r>
          </w:p>
        </w:tc>
        <w:tc>
          <w:tcPr>
            <w:tcW w:w="556"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Lezhë</w:t>
            </w:r>
          </w:p>
        </w:tc>
        <w:tc>
          <w:tcPr>
            <w:tcW w:w="2250" w:type="pct"/>
            <w:gridSpan w:val="4"/>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Lezhë</w:t>
            </w:r>
          </w:p>
        </w:tc>
      </w:tr>
      <w:tr w:rsidR="00FB7525" w:rsidRPr="00C91370" w:rsidTr="00BB6189">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Shëngjin</w:t>
            </w:r>
          </w:p>
        </w:tc>
        <w:tc>
          <w:tcPr>
            <w:tcW w:w="2250" w:type="pct"/>
            <w:gridSpan w:val="4"/>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Qyteti Shëngjin, Fshatrat; Ishull-Shëngjin, Ishull- Lezhë, Mali-Shëngjin, Mali- Rencit, </w:t>
            </w:r>
            <w:r w:rsidRPr="00C91370">
              <w:rPr>
                <w:rFonts w:ascii="Garamond" w:eastAsia="Times New Roman" w:hAnsi="Garamond"/>
                <w:sz w:val="16"/>
                <w:szCs w:val="16"/>
                <w:lang w:val="sq-AL"/>
              </w:rPr>
              <w:t>Kodër</w:t>
            </w:r>
            <w:r w:rsidRPr="00C91370">
              <w:rPr>
                <w:rFonts w:ascii="Garamond" w:eastAsia="Times New Roman" w:hAnsi="Garamond"/>
                <w:color w:val="FF0000"/>
                <w:sz w:val="16"/>
                <w:szCs w:val="16"/>
                <w:lang w:val="sq-AL"/>
              </w:rPr>
              <w:t xml:space="preserve"> </w:t>
            </w:r>
            <w:r w:rsidRPr="00C91370">
              <w:rPr>
                <w:rFonts w:ascii="Garamond" w:eastAsia="Times New Roman" w:hAnsi="Garamond"/>
                <w:sz w:val="16"/>
                <w:szCs w:val="16"/>
                <w:lang w:val="sq-AL"/>
              </w:rPr>
              <w:t>Mulliri</w:t>
            </w:r>
          </w:p>
        </w:tc>
      </w:tr>
      <w:tr w:rsidR="00FB7525" w:rsidRPr="00C91370" w:rsidTr="00BB6189">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Zejmen</w:t>
            </w:r>
          </w:p>
        </w:tc>
        <w:tc>
          <w:tcPr>
            <w:tcW w:w="2250" w:type="pct"/>
            <w:gridSpan w:val="4"/>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Zejmen, Tresh, Pruell, Berzane, Pllanë, Markatomaj, Spiten</w:t>
            </w:r>
          </w:p>
        </w:tc>
      </w:tr>
      <w:tr w:rsidR="00FB7525" w:rsidRPr="00C91370" w:rsidTr="00BB6189">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Shënkoll</w:t>
            </w:r>
          </w:p>
        </w:tc>
        <w:tc>
          <w:tcPr>
            <w:tcW w:w="2250" w:type="pct"/>
            <w:gridSpan w:val="4"/>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Shënkoll, Rilë, Tale 1, Tale 2, Barbullojë, Grykë-Lumi, Gajush, </w:t>
            </w:r>
            <w:r w:rsidRPr="00C91370">
              <w:rPr>
                <w:rFonts w:ascii="Garamond" w:eastAsia="Times New Roman" w:hAnsi="Garamond"/>
                <w:sz w:val="16"/>
                <w:szCs w:val="16"/>
                <w:lang w:val="sq-AL"/>
              </w:rPr>
              <w:t>Alk</w:t>
            </w:r>
          </w:p>
        </w:tc>
      </w:tr>
      <w:tr w:rsidR="00FB7525" w:rsidRPr="00C91370" w:rsidTr="00BB6189">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Balldren</w:t>
            </w:r>
          </w:p>
        </w:tc>
        <w:tc>
          <w:tcPr>
            <w:tcW w:w="2250" w:type="pct"/>
            <w:gridSpan w:val="4"/>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Balldren, Mali-Kakariq, Qëndër-Kakariq, Gocaj, Balldren i Ri, Torovicë, Malecaj, Koljakaj</w:t>
            </w:r>
          </w:p>
        </w:tc>
      </w:tr>
      <w:tr w:rsidR="00FB7525" w:rsidRPr="00C91370" w:rsidTr="00BB6189">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Kallmet</w:t>
            </w:r>
          </w:p>
        </w:tc>
        <w:tc>
          <w:tcPr>
            <w:tcW w:w="2250" w:type="pct"/>
            <w:gridSpan w:val="4"/>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Kallmet i Madh, Kallmet i Vogël, Rraboshtë, Mërqi</w:t>
            </w:r>
          </w:p>
        </w:tc>
      </w:tr>
      <w:tr w:rsidR="00FB7525" w:rsidRPr="00C91370" w:rsidTr="00BB6189">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Blinisht</w:t>
            </w:r>
          </w:p>
        </w:tc>
        <w:tc>
          <w:tcPr>
            <w:tcW w:w="2250" w:type="pct"/>
            <w:gridSpan w:val="4"/>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Blinisht, Troshan, Fishtë, Krajnë, Piraj, Baqel, Kodhel</w:t>
            </w:r>
          </w:p>
        </w:tc>
      </w:tr>
      <w:tr w:rsidR="00FB7525" w:rsidRPr="00C91370" w:rsidTr="00BB6189">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Dajç</w:t>
            </w:r>
          </w:p>
        </w:tc>
        <w:tc>
          <w:tcPr>
            <w:tcW w:w="2250" w:type="pct"/>
            <w:gridSpan w:val="4"/>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Dajç, Gjadër, Gramsh, Mabë, Dragush, Kotërr, Zojs</w:t>
            </w:r>
          </w:p>
        </w:tc>
      </w:tr>
      <w:tr w:rsidR="00FB7525" w:rsidRPr="00C91370" w:rsidTr="00BB6189">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Ungrej</w:t>
            </w:r>
          </w:p>
        </w:tc>
        <w:tc>
          <w:tcPr>
            <w:tcW w:w="2250" w:type="pct"/>
            <w:gridSpan w:val="4"/>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Ungrej, Kashnjet, Gjobardhaj, Kalivaç, Ras-Butë, Zinaj, Fregen, Kaluer, Sukaxhi</w:t>
            </w:r>
          </w:p>
        </w:tc>
      </w:tr>
      <w:tr w:rsidR="00FB7525" w:rsidRPr="00C91370" w:rsidTr="00BB6189">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Kolsh</w:t>
            </w:r>
          </w:p>
        </w:tc>
        <w:tc>
          <w:tcPr>
            <w:tcW w:w="2250" w:type="pct"/>
            <w:gridSpan w:val="4"/>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Kolsh, Gjash, Kacinar, Patalej, Lalm, </w:t>
            </w:r>
            <w:r w:rsidRPr="00C91370">
              <w:rPr>
                <w:rFonts w:ascii="Garamond" w:eastAsia="Times New Roman" w:hAnsi="Garamond"/>
                <w:sz w:val="16"/>
                <w:szCs w:val="16"/>
                <w:lang w:val="sq-AL"/>
              </w:rPr>
              <w:t>Lalm</w:t>
            </w:r>
            <w:r w:rsidRPr="00C91370">
              <w:rPr>
                <w:rFonts w:ascii="Garamond" w:eastAsia="Times New Roman" w:hAnsi="Garamond"/>
                <w:color w:val="FF0000"/>
                <w:sz w:val="16"/>
                <w:szCs w:val="16"/>
                <w:lang w:val="sq-AL"/>
              </w:rPr>
              <w:t xml:space="preserve"> </w:t>
            </w:r>
            <w:r w:rsidRPr="00C91370">
              <w:rPr>
                <w:rFonts w:ascii="Garamond" w:eastAsia="Times New Roman" w:hAnsi="Garamond"/>
                <w:sz w:val="16"/>
                <w:szCs w:val="16"/>
                <w:lang w:val="sq-AL"/>
              </w:rPr>
              <w:t>Lukaj,</w:t>
            </w:r>
            <w:r w:rsidRPr="00C91370">
              <w:rPr>
                <w:rFonts w:ascii="Garamond" w:eastAsia="Times New Roman" w:hAnsi="Garamond"/>
                <w:color w:val="000000"/>
                <w:sz w:val="16"/>
                <w:szCs w:val="16"/>
                <w:lang w:val="sq-AL"/>
              </w:rPr>
              <w:t xml:space="preserve"> Velë, Manati, </w:t>
            </w:r>
            <w:r w:rsidRPr="00C91370">
              <w:rPr>
                <w:rFonts w:ascii="Garamond" w:eastAsia="Times New Roman" w:hAnsi="Garamond"/>
                <w:sz w:val="16"/>
                <w:szCs w:val="16"/>
                <w:lang w:val="sq-AL"/>
              </w:rPr>
              <w:t>Grykë,</w:t>
            </w:r>
            <w:r w:rsidRPr="00C91370">
              <w:rPr>
                <w:rFonts w:ascii="Garamond" w:eastAsia="Times New Roman" w:hAnsi="Garamond"/>
                <w:color w:val="000000"/>
                <w:sz w:val="16"/>
                <w:szCs w:val="16"/>
                <w:lang w:val="sq-AL"/>
              </w:rPr>
              <w:t xml:space="preserve"> </w:t>
            </w:r>
            <w:r w:rsidRPr="00C91370">
              <w:rPr>
                <w:rFonts w:ascii="Garamond" w:eastAsia="Times New Roman" w:hAnsi="Garamond"/>
                <w:sz w:val="16"/>
                <w:szCs w:val="16"/>
                <w:lang w:val="sq-AL"/>
              </w:rPr>
              <w:t>Barbullojë</w:t>
            </w:r>
            <w:r w:rsidRPr="00C91370">
              <w:rPr>
                <w:rFonts w:ascii="Garamond" w:eastAsia="Times New Roman" w:hAnsi="Garamond"/>
                <w:color w:val="FF0000"/>
                <w:sz w:val="16"/>
                <w:szCs w:val="16"/>
                <w:lang w:val="sq-AL"/>
              </w:rPr>
              <w:t xml:space="preserve"> </w:t>
            </w:r>
            <w:r w:rsidRPr="00C91370">
              <w:rPr>
                <w:rFonts w:ascii="Garamond" w:eastAsia="Times New Roman" w:hAnsi="Garamond"/>
                <w:sz w:val="16"/>
                <w:szCs w:val="16"/>
                <w:lang w:val="sq-AL"/>
              </w:rPr>
              <w:t>e</w:t>
            </w:r>
            <w:r w:rsidRPr="00C91370">
              <w:rPr>
                <w:rFonts w:ascii="Garamond" w:eastAsia="Times New Roman" w:hAnsi="Garamond"/>
                <w:color w:val="FF0000"/>
                <w:sz w:val="16"/>
                <w:szCs w:val="16"/>
                <w:lang w:val="sq-AL"/>
              </w:rPr>
              <w:t xml:space="preserve"> </w:t>
            </w:r>
            <w:r w:rsidRPr="00C91370">
              <w:rPr>
                <w:rFonts w:ascii="Garamond" w:eastAsia="Times New Roman" w:hAnsi="Garamond"/>
                <w:sz w:val="16"/>
                <w:szCs w:val="16"/>
                <w:lang w:val="sq-AL"/>
              </w:rPr>
              <w:t>Re</w:t>
            </w:r>
          </w:p>
        </w:tc>
      </w:tr>
      <w:tr w:rsidR="00FB7525" w:rsidRPr="00C91370" w:rsidTr="00BB6189">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Mirditë</w:t>
            </w:r>
          </w:p>
        </w:tc>
        <w:tc>
          <w:tcPr>
            <w:tcW w:w="388"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xml:space="preserve"> Qyteti Rrëshen</w:t>
            </w:r>
          </w:p>
        </w:tc>
        <w:tc>
          <w:tcPr>
            <w:tcW w:w="556"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Rrëshen</w:t>
            </w:r>
          </w:p>
        </w:tc>
        <w:tc>
          <w:tcPr>
            <w:tcW w:w="2250" w:type="pct"/>
            <w:gridSpan w:val="4"/>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Qyteti Rrëshen, Fshatrat; Ndërfushas, Ndërfan, Gëziq, Tarazh, Jezull, Kodër Rrëshen, Sheshaj, Fushë-Lumth, Malaj, Malaj Epërm, Tenë, Lurth, Bukmirë, </w:t>
            </w:r>
            <w:r w:rsidRPr="00C91370">
              <w:rPr>
                <w:rFonts w:ascii="Garamond" w:eastAsia="Times New Roman" w:hAnsi="Garamond"/>
                <w:sz w:val="16"/>
                <w:szCs w:val="16"/>
                <w:lang w:val="sq-AL"/>
              </w:rPr>
              <w:t>Kulmë</w:t>
            </w:r>
          </w:p>
        </w:tc>
      </w:tr>
      <w:tr w:rsidR="00FB7525" w:rsidRPr="00C91370" w:rsidTr="00BB6189">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Rubik</w:t>
            </w:r>
          </w:p>
        </w:tc>
        <w:tc>
          <w:tcPr>
            <w:tcW w:w="2250" w:type="pct"/>
            <w:gridSpan w:val="4"/>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Qyteti Rubik, Fshatrat; Fierzë, Bulshizë, Fang, Rasfik, Katund i Vjetër, Munaz, Rreja e Zezë, Rreja e Velës, Vau Shkezë, Rrethi i Sipërm, Livadhëz, </w:t>
            </w:r>
            <w:r w:rsidRPr="00C91370">
              <w:rPr>
                <w:rFonts w:ascii="Garamond" w:eastAsia="Times New Roman" w:hAnsi="Garamond"/>
                <w:sz w:val="16"/>
                <w:szCs w:val="16"/>
                <w:lang w:val="sq-AL"/>
              </w:rPr>
              <w:t>Bulger</w:t>
            </w:r>
          </w:p>
        </w:tc>
      </w:tr>
      <w:tr w:rsidR="00FB7525" w:rsidRPr="00C91370" w:rsidTr="00BB6189">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Selitë</w:t>
            </w:r>
          </w:p>
        </w:tc>
        <w:tc>
          <w:tcPr>
            <w:tcW w:w="2250" w:type="pct"/>
            <w:gridSpan w:val="4"/>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Kurbnesh, Fshatrat; Lufaj, Bardhaj, Lëkundë, Zajs, Kthellë e Sipërme, Kurbnesh-fshat, Mërkurth, Kumbull</w:t>
            </w:r>
          </w:p>
        </w:tc>
      </w:tr>
      <w:tr w:rsidR="00FB7525" w:rsidRPr="00C91370" w:rsidTr="00BB6189">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Kthellë</w:t>
            </w:r>
          </w:p>
        </w:tc>
        <w:tc>
          <w:tcPr>
            <w:tcW w:w="2250" w:type="pct"/>
            <w:gridSpan w:val="4"/>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Perlat Qendër, Perlat i Sipërm, Shebe, Tharr, Trojë, Prosek, Rrushkull, Ujë, Shtrezë</w:t>
            </w:r>
          </w:p>
        </w:tc>
      </w:tr>
      <w:tr w:rsidR="00FB7525" w:rsidRPr="00C91370" w:rsidTr="00BB6189">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Fan</w:t>
            </w:r>
          </w:p>
        </w:tc>
        <w:tc>
          <w:tcPr>
            <w:tcW w:w="2250" w:type="pct"/>
            <w:gridSpan w:val="4"/>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Klos, Shtrungaj, Bisakë, Fan, Zall-Xhuxhë, Katundi i Ri, Konaj, Shëngjin, Petoq, Xhuxhë, Dardhëz, Thirrë, Sang, Hebe, Domgjon, Gjakëz, Munellë</w:t>
            </w:r>
          </w:p>
        </w:tc>
      </w:tr>
      <w:tr w:rsidR="00FB7525" w:rsidRPr="00C91370" w:rsidTr="00BB6189">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Orosh</w:t>
            </w:r>
          </w:p>
        </w:tc>
        <w:tc>
          <w:tcPr>
            <w:tcW w:w="2250" w:type="pct"/>
            <w:gridSpan w:val="4"/>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Reps, Fshatrat; Kullaxhi, Blinisht, Pshqesh, Mashtërkor, Shëmri, Grykë Orosh, Lgjin, Bulshar, Planet, Ndërshen, Nënshejt, Kodër-Spaç, Gurth-Spaç, Lajthizë</w:t>
            </w:r>
          </w:p>
        </w:tc>
      </w:tr>
      <w:tr w:rsidR="00FB7525" w:rsidRPr="00C91370" w:rsidTr="00BB6189">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Kaçinar</w:t>
            </w:r>
          </w:p>
        </w:tc>
        <w:tc>
          <w:tcPr>
            <w:tcW w:w="2250" w:type="pct"/>
            <w:gridSpan w:val="4"/>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Kaçinar, Arrëz, Kuzhnen, Simon, Shëngjergj, Shtuf, Shpërdhezë</w:t>
            </w:r>
          </w:p>
        </w:tc>
      </w:tr>
      <w:tr w:rsidR="00FB7525" w:rsidRPr="00C91370" w:rsidTr="00BB6189">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xml:space="preserve"> Kurbin</w:t>
            </w:r>
          </w:p>
        </w:tc>
        <w:tc>
          <w:tcPr>
            <w:tcW w:w="388"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Laç</w:t>
            </w: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Laç</w:t>
            </w:r>
          </w:p>
        </w:tc>
        <w:tc>
          <w:tcPr>
            <w:tcW w:w="2250" w:type="pct"/>
            <w:gridSpan w:val="4"/>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Laç, Fshatrat; Laç (</w:t>
            </w:r>
            <w:r w:rsidRPr="00C91370">
              <w:rPr>
                <w:rFonts w:ascii="Garamond" w:eastAsia="Times New Roman" w:hAnsi="Garamond"/>
                <w:sz w:val="16"/>
                <w:szCs w:val="16"/>
                <w:lang w:val="sq-AL"/>
              </w:rPr>
              <w:t>Sanxhak)</w:t>
            </w:r>
          </w:p>
        </w:tc>
      </w:tr>
      <w:tr w:rsidR="00FB7525" w:rsidRPr="00C91370" w:rsidTr="00BB6189">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Mamurras</w:t>
            </w:r>
          </w:p>
        </w:tc>
        <w:tc>
          <w:tcPr>
            <w:tcW w:w="2250" w:type="pct"/>
            <w:gridSpan w:val="4"/>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Mamurras, Fshatrat; Fushë-Mamurras, Shpërthet, Shëmri, Zhejë, Katund i Ri, Gjorm, Drojë</w:t>
            </w:r>
          </w:p>
        </w:tc>
      </w:tr>
      <w:tr w:rsidR="00FB7525" w:rsidRPr="00C91370" w:rsidTr="00BB6189">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Milot</w:t>
            </w:r>
          </w:p>
        </w:tc>
        <w:tc>
          <w:tcPr>
            <w:tcW w:w="2250" w:type="pct"/>
            <w:gridSpan w:val="4"/>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Milot, Fshatrat; S</w:t>
            </w:r>
            <w:r w:rsidRPr="00C91370">
              <w:rPr>
                <w:rFonts w:ascii="Garamond" w:eastAsia="Times New Roman" w:hAnsi="Garamond"/>
                <w:sz w:val="16"/>
                <w:szCs w:val="16"/>
                <w:lang w:val="sq-AL"/>
              </w:rPr>
              <w:t>kuraj, Mal Milot, Fushë Milot, Mal i Bardhë, Mal i</w:t>
            </w:r>
            <w:r w:rsidRPr="00C91370">
              <w:rPr>
                <w:rFonts w:ascii="Garamond" w:eastAsia="Times New Roman" w:hAnsi="Garamond"/>
                <w:color w:val="FF0000"/>
                <w:sz w:val="16"/>
                <w:szCs w:val="16"/>
                <w:lang w:val="sq-AL"/>
              </w:rPr>
              <w:t xml:space="preserve"> </w:t>
            </w:r>
            <w:r w:rsidRPr="00C91370">
              <w:rPr>
                <w:rFonts w:ascii="Garamond" w:eastAsia="Times New Roman" w:hAnsi="Garamond"/>
                <w:color w:val="000000"/>
                <w:sz w:val="16"/>
                <w:szCs w:val="16"/>
                <w:lang w:val="sq-AL"/>
              </w:rPr>
              <w:t>Bardhë i Sipërm</w:t>
            </w:r>
            <w:r w:rsidRPr="00C91370">
              <w:rPr>
                <w:rFonts w:ascii="Garamond" w:eastAsia="Times New Roman" w:hAnsi="Garamond"/>
                <w:sz w:val="16"/>
                <w:szCs w:val="16"/>
                <w:lang w:val="sq-AL"/>
              </w:rPr>
              <w:t>,</w:t>
            </w:r>
            <w:r w:rsidRPr="00C91370">
              <w:rPr>
                <w:rFonts w:ascii="Garamond" w:eastAsia="Times New Roman" w:hAnsi="Garamond"/>
                <w:color w:val="000000"/>
                <w:sz w:val="16"/>
                <w:szCs w:val="16"/>
                <w:lang w:val="sq-AL"/>
              </w:rPr>
              <w:t xml:space="preserve"> Gallatë, Selitë, Gernac, Vinjoll, Shullaz, Prozhmë, Delbnisht, Ferr-Shkopet, Shkopet</w:t>
            </w:r>
          </w:p>
        </w:tc>
      </w:tr>
      <w:tr w:rsidR="00FB7525" w:rsidRPr="00C91370" w:rsidTr="00BB6189">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Fushë-Kuqe</w:t>
            </w:r>
          </w:p>
        </w:tc>
        <w:tc>
          <w:tcPr>
            <w:tcW w:w="2250" w:type="pct"/>
            <w:gridSpan w:val="4"/>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Fushë - Kuqe, Adriatik, Patok, Gorre, Gurëz</w:t>
            </w:r>
          </w:p>
        </w:tc>
      </w:tr>
      <w:tr w:rsidR="00FB7525" w:rsidRPr="00C91370" w:rsidTr="00BB6189">
        <w:trPr>
          <w:trHeight w:val="180"/>
        </w:trPr>
        <w:tc>
          <w:tcPr>
            <w:tcW w:w="190" w:type="pct"/>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4810" w:type="pct"/>
            <w:gridSpan w:val="28"/>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p>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QARKU SHKODËR</w:t>
            </w:r>
          </w:p>
        </w:tc>
      </w:tr>
      <w:tr w:rsidR="00FB7525" w:rsidRPr="00C91370" w:rsidTr="00BB6189">
        <w:trPr>
          <w:trHeight w:val="180"/>
        </w:trPr>
        <w:tc>
          <w:tcPr>
            <w:tcW w:w="190" w:type="pct"/>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473" w:type="pct"/>
            <w:gridSpan w:val="5"/>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475" w:type="pct"/>
            <w:gridSpan w:val="4"/>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764" w:type="pct"/>
            <w:gridSpan w:val="8"/>
            <w:tcBorders>
              <w:top w:val="nil"/>
              <w:left w:val="nil"/>
              <w:bottom w:val="nil"/>
              <w:right w:val="nil"/>
            </w:tcBorders>
            <w:shd w:val="clear" w:color="000000" w:fill="FFFFFF"/>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388" w:type="pct"/>
            <w:gridSpan w:val="4"/>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555" w:type="pct"/>
            <w:gridSpan w:val="5"/>
            <w:tcBorders>
              <w:top w:val="nil"/>
              <w:left w:val="nil"/>
              <w:bottom w:val="nil"/>
              <w:right w:val="nil"/>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w:t>
            </w:r>
          </w:p>
        </w:tc>
        <w:tc>
          <w:tcPr>
            <w:tcW w:w="2155" w:type="pct"/>
            <w:gridSpan w:val="2"/>
            <w:tcBorders>
              <w:top w:val="nil"/>
              <w:left w:val="nil"/>
              <w:bottom w:val="nil"/>
              <w:right w:val="nil"/>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r>
      <w:tr w:rsidR="00FB7525" w:rsidRPr="00C91370" w:rsidTr="00BB6189">
        <w:trPr>
          <w:trHeight w:val="180"/>
        </w:trPr>
        <w:tc>
          <w:tcPr>
            <w:tcW w:w="190"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Nr.</w:t>
            </w:r>
          </w:p>
        </w:tc>
        <w:tc>
          <w:tcPr>
            <w:tcW w:w="948" w:type="pct"/>
            <w:gridSpan w:val="9"/>
            <w:tcBorders>
              <w:top w:val="single" w:sz="4" w:space="0" w:color="auto"/>
              <w:left w:val="single" w:sz="4" w:space="0" w:color="auto"/>
              <w:bottom w:val="single" w:sz="4" w:space="0" w:color="auto"/>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 të qeverisjes vendore</w:t>
            </w:r>
          </w:p>
        </w:tc>
        <w:tc>
          <w:tcPr>
            <w:tcW w:w="764" w:type="pct"/>
            <w:gridSpan w:val="8"/>
            <w:tcBorders>
              <w:top w:val="single" w:sz="4" w:space="0" w:color="auto"/>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w:t>
            </w:r>
          </w:p>
        </w:tc>
        <w:tc>
          <w:tcPr>
            <w:tcW w:w="388" w:type="pct"/>
            <w:gridSpan w:val="4"/>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555"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2155" w:type="pct"/>
            <w:gridSpan w:val="2"/>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r>
      <w:tr w:rsidR="00FB7525" w:rsidRPr="00C91370" w:rsidTr="00BB6189">
        <w:trPr>
          <w:trHeight w:val="180"/>
        </w:trPr>
        <w:tc>
          <w:tcPr>
            <w:tcW w:w="190"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Qarku</w:t>
            </w:r>
          </w:p>
        </w:tc>
        <w:tc>
          <w:tcPr>
            <w:tcW w:w="475" w:type="pct"/>
            <w:gridSpan w:val="4"/>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Qarkut</w:t>
            </w:r>
          </w:p>
        </w:tc>
        <w:tc>
          <w:tcPr>
            <w:tcW w:w="764" w:type="pct"/>
            <w:gridSpan w:val="8"/>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Bashkia</w:t>
            </w:r>
          </w:p>
        </w:tc>
        <w:tc>
          <w:tcPr>
            <w:tcW w:w="388" w:type="pct"/>
            <w:gridSpan w:val="4"/>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Bashkisë</w:t>
            </w:r>
          </w:p>
        </w:tc>
        <w:tc>
          <w:tcPr>
            <w:tcW w:w="555" w:type="pct"/>
            <w:gridSpan w:val="5"/>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Njësitë administrative përbërëse</w:t>
            </w:r>
          </w:p>
        </w:tc>
        <w:tc>
          <w:tcPr>
            <w:tcW w:w="2155" w:type="pct"/>
            <w:gridSpan w:val="2"/>
            <w:tcBorders>
              <w:top w:val="nil"/>
              <w:left w:val="nil"/>
              <w:bottom w:val="nil"/>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Qytetet dhe fshatrat në përbërje të tyre</w:t>
            </w:r>
          </w:p>
        </w:tc>
      </w:tr>
      <w:tr w:rsidR="00FB7525" w:rsidRPr="00C91370" w:rsidTr="00BB6189">
        <w:trPr>
          <w:trHeight w:val="180"/>
        </w:trPr>
        <w:tc>
          <w:tcPr>
            <w:tcW w:w="190" w:type="pct"/>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X</w:t>
            </w:r>
          </w:p>
        </w:tc>
        <w:tc>
          <w:tcPr>
            <w:tcW w:w="473" w:type="pct"/>
            <w:gridSpan w:val="5"/>
            <w:vMerge w:val="restart"/>
            <w:tcBorders>
              <w:top w:val="nil"/>
              <w:left w:val="single" w:sz="4" w:space="0" w:color="auto"/>
              <w:bottom w:val="single" w:sz="4" w:space="0" w:color="000000"/>
              <w:right w:val="nil"/>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Shkodër</w:t>
            </w:r>
          </w:p>
        </w:tc>
        <w:tc>
          <w:tcPr>
            <w:tcW w:w="475" w:type="pct"/>
            <w:gridSpan w:val="4"/>
            <w:vMerge w:val="restart"/>
            <w:tcBorders>
              <w:top w:val="nil"/>
              <w:left w:val="nil"/>
              <w:bottom w:val="single" w:sz="4" w:space="0" w:color="000000"/>
              <w:right w:val="nil"/>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Shkodër</w:t>
            </w:r>
          </w:p>
        </w:tc>
        <w:tc>
          <w:tcPr>
            <w:tcW w:w="764" w:type="pct"/>
            <w:gridSpan w:val="8"/>
            <w:vMerge w:val="restart"/>
            <w:tcBorders>
              <w:top w:val="nil"/>
              <w:left w:val="single" w:sz="4" w:space="0" w:color="auto"/>
              <w:bottom w:val="single" w:sz="4" w:space="0" w:color="000000"/>
              <w:right w:val="single" w:sz="4" w:space="0" w:color="auto"/>
            </w:tcBorders>
            <w:shd w:val="clear" w:color="000000" w:fill="FFFFFF"/>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xml:space="preserve"> Malësi e Madhe</w:t>
            </w:r>
          </w:p>
        </w:tc>
        <w:tc>
          <w:tcPr>
            <w:tcW w:w="388" w:type="pct"/>
            <w:gridSpan w:val="4"/>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Koplik</w:t>
            </w: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Koplik</w:t>
            </w:r>
          </w:p>
        </w:tc>
        <w:tc>
          <w:tcPr>
            <w:tcW w:w="2155" w:type="pct"/>
            <w:gridSpan w:val="2"/>
            <w:tcBorders>
              <w:top w:val="single" w:sz="4" w:space="0" w:color="auto"/>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Koplik</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Gruemirë</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Gruemirë, Boriç i Vogël, Grudë-Fushë, Grilë, Kurtë, Linaj-egç-lepurosh, Omaraj, Rrash, Vorfë, Demiraj, Ktosh, Gjormë, Mshqerrë, Vajush, Boriç i Madh, Kerraj</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Kastrat</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Bajzë, Fshatrat; Ivanaj, Aliaj, Gradec, Hot, Jeran, Pjetroshan, Rapshë, Vukpalaj, Premal, Goraj-Budishtë, Kastrat, Bratosh</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Kelmend</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Tamarë, Brojë, Kozhnje, Selcë, Vukël, Lëpushë, Vermosh, Nikç</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Qendër</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Bogiç-Palvar, Dobër, Jubicë, Kamicë-Flakë, Kalldrun, Koplik i Sipërm, Stërbeq, Lohe e Poshtme</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Shkrel</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Dedaj, Bogë, Bzhetë, Bzhetë-Markaj, Lohe e Sipërme, Vrith, Vuç-Kurtaj, Zagorë, Qaf-Gradë, Reç, Rrepisht, Kokpapaj</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val="restart"/>
            <w:tcBorders>
              <w:top w:val="nil"/>
              <w:left w:val="single" w:sz="4" w:space="0" w:color="auto"/>
              <w:bottom w:val="single" w:sz="4" w:space="0" w:color="000000"/>
              <w:right w:val="single" w:sz="4" w:space="0" w:color="auto"/>
            </w:tcBorders>
            <w:shd w:val="clear" w:color="000000" w:fill="FFFFFF"/>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Shkodër</w:t>
            </w:r>
          </w:p>
        </w:tc>
        <w:tc>
          <w:tcPr>
            <w:tcW w:w="388" w:type="pct"/>
            <w:gridSpan w:val="4"/>
            <w:vMerge w:val="restart"/>
            <w:tcBorders>
              <w:top w:val="nil"/>
              <w:left w:val="single" w:sz="4" w:space="0" w:color="auto"/>
              <w:bottom w:val="single" w:sz="4" w:space="0" w:color="000000"/>
              <w:right w:val="single" w:sz="4" w:space="0" w:color="auto"/>
            </w:tcBorders>
            <w:shd w:val="clear" w:color="000000" w:fill="FFFFFF"/>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Shkodër</w:t>
            </w: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Shkodër</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Shkodër</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Ana e Malit</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Oblikë, Babot, Muriqan, Shtuf, Dramosh, Oblikë e Sipërme, Obot, Vallas, Velinaj, Vidhgar</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Bërdicë</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Bërdice e Madhe, Bërdice e mesme, Bërdice e siperme, Trush, Beltoje, Mali Hebaj</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Dajç</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Dajç, Samrisht i Ri, Samrisht i Sipërm, Belaj, Mali i Gjymtit, Pentar, Rrushkull, Mushan, Darragjat, Suka-Dajç, Shirq</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Guri i Zi</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Guri i Zi, Juban, Ganjollë, Kuç, Rrencë, Vukatanë, Gajtan, Rragam, Sheldi, Mazrek, Shpor</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Postribë</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Mes, Dragoç, Boks, Kullaj, Myselim, Drisht, Ura e shtrenjtë, Domen, Shakotë, Prekal, Vilëz</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Pult</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Pog, Kir, Gjuraj, Plan, Xhan, Bruçaj, Mgull</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Rrethinat</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Dobraç, Grudë e Re, Shtoj i Ri, Guci e Re, Shtoj i Vjetër, Zues, Golem, Hot i Ri, Bleran, Bardhaj</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Shalë</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Breg-Lumi, Abat, Nicaj-Shale, Lekaj, Vuksanaj, Pecaj, Theth, Nderlysaj, Gimaj, Nënmavriq, Lotaj</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Shosh</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Ndrejaj, Nikaj-Shosh, Palaj, Pepsumaj, Brashtë</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Velipojë</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Velipojë, Pulaj, Luarzë, Baks-Rrjoll, Gomsiqe, Baks i Ri, Pulaj, Reç i Ri, Ças, Mali  Kolaj</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val="restart"/>
            <w:tcBorders>
              <w:top w:val="nil"/>
              <w:left w:val="single" w:sz="4" w:space="0" w:color="auto"/>
              <w:bottom w:val="single" w:sz="4" w:space="0" w:color="000000"/>
              <w:right w:val="single" w:sz="4" w:space="0" w:color="auto"/>
            </w:tcBorders>
            <w:shd w:val="clear" w:color="000000" w:fill="FFFFFF"/>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Vau -Dejës</w:t>
            </w:r>
          </w:p>
        </w:tc>
        <w:tc>
          <w:tcPr>
            <w:tcW w:w="388" w:type="pct"/>
            <w:gridSpan w:val="4"/>
            <w:vMerge w:val="restart"/>
            <w:tcBorders>
              <w:top w:val="nil"/>
              <w:left w:val="single" w:sz="4" w:space="0" w:color="auto"/>
              <w:bottom w:val="single" w:sz="4" w:space="0" w:color="000000"/>
              <w:right w:val="single" w:sz="4" w:space="0" w:color="auto"/>
            </w:tcBorders>
            <w:shd w:val="clear" w:color="000000" w:fill="FFFFFF"/>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w:t>
            </w:r>
            <w:r w:rsidRPr="00C91370">
              <w:rPr>
                <w:rFonts w:ascii="Garamond" w:eastAsia="Times New Roman" w:hAnsi="Garamond"/>
                <w:b/>
                <w:bCs/>
                <w:color w:val="000000"/>
                <w:sz w:val="16"/>
                <w:szCs w:val="16"/>
                <w:lang w:val="sq-AL"/>
              </w:rPr>
              <w:br/>
              <w:t>Vau-Dejës</w:t>
            </w: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Vau-Dejës</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Qytetet Vau Dejes, Fshatrat; Mjedë, Spatharë, Shelqet, Kaç, Naraç, Dush, Karmë, Gomsiqe</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Bushat</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Bushat, Shkjezë, Plezhë, Kosmaç, Stajkë, Ashtë, Rranxa, Fshat i Ri, Mali i Jushit, Plepan-Konaj, Melgush, Barbullush, Kukël, Hoten</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Vig-Mnelë</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Mnelë e Madhe, Mnelë e Vogël, Vig</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Hajmel</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Hajmel, Dheu i Lehtë, Pistull, Paçram, Nënshatë</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Temal</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Koman, Qerret, Arrë, Vilë, Telum, Kllogjen, Malagji-Kajvall, Toplanë, Sermë, Gushtë</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Shllak</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Vukjakaj-Gegaj, Palaj-Gushaj, Benë, Kroni i Madh, Barcollë, Vukaj, Uk-Bibaj</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Pukë</w:t>
            </w:r>
          </w:p>
        </w:tc>
        <w:tc>
          <w:tcPr>
            <w:tcW w:w="388" w:type="pct"/>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Pukë</w:t>
            </w:r>
          </w:p>
        </w:tc>
        <w:tc>
          <w:tcPr>
            <w:tcW w:w="555" w:type="pct"/>
            <w:gridSpan w:val="5"/>
            <w:tcBorders>
              <w:top w:val="single" w:sz="4" w:space="0" w:color="auto"/>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Pukë</w:t>
            </w:r>
          </w:p>
        </w:tc>
        <w:tc>
          <w:tcPr>
            <w:tcW w:w="2155" w:type="pct"/>
            <w:gridSpan w:val="2"/>
            <w:tcBorders>
              <w:top w:val="single" w:sz="4" w:space="0" w:color="auto"/>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Pukë, Fshatrat; Pukë, Lajthizë</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single" w:sz="4" w:space="0" w:color="auto"/>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Gjegjan</w:t>
            </w:r>
          </w:p>
        </w:tc>
        <w:tc>
          <w:tcPr>
            <w:tcW w:w="2155" w:type="pct"/>
            <w:gridSpan w:val="2"/>
            <w:tcBorders>
              <w:top w:val="single" w:sz="4" w:space="0" w:color="auto"/>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Dom, Gjegjan, Gojan i Vogël, Rras, Kuzhnen, Gojan i Madh, Shkozë, Kimëz, Kalivare, Mesul</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single" w:sz="4" w:space="0" w:color="auto"/>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Rrapë</w:t>
            </w:r>
          </w:p>
        </w:tc>
        <w:tc>
          <w:tcPr>
            <w:tcW w:w="2155" w:type="pct"/>
            <w:gridSpan w:val="2"/>
            <w:tcBorders>
              <w:top w:val="single" w:sz="4" w:space="0" w:color="auto"/>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Breg, Rrapë, Kabash, Buhot, Bicaj, Blinisht, Lumzi, Meçe</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single" w:sz="4" w:space="0" w:color="auto"/>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Qelëz</w:t>
            </w:r>
          </w:p>
        </w:tc>
        <w:tc>
          <w:tcPr>
            <w:tcW w:w="2155" w:type="pct"/>
            <w:gridSpan w:val="2"/>
            <w:tcBorders>
              <w:top w:val="single" w:sz="4" w:space="0" w:color="auto"/>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Qelëz, Bushat, Dushnezë, Midhë, Buzhalë, Dedaj, Levrushk, Ukth, Qerret i Vogël</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Qerret</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Qerret, Luf, Dush, Karmë, Kçirë, Luf-Plan, Korthpulë, Kaftall, Tejkodër, Gomsiqe, Vrith, Plet</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Fushë-Arrëz</w:t>
            </w:r>
          </w:p>
        </w:tc>
        <w:tc>
          <w:tcPr>
            <w:tcW w:w="388" w:type="pct"/>
            <w:gridSpan w:val="4"/>
            <w:vMerge w:val="restart"/>
            <w:tcBorders>
              <w:top w:val="nil"/>
              <w:left w:val="single" w:sz="4" w:space="0" w:color="auto"/>
              <w:bottom w:val="single" w:sz="4" w:space="0" w:color="000000"/>
              <w:right w:val="single" w:sz="4" w:space="0" w:color="auto"/>
            </w:tcBorders>
            <w:shd w:val="clear" w:color="000000" w:fill="FFFFFF"/>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Fushë-Arrëz</w:t>
            </w: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Fushë-Arrëz</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Fushë-Arrës, Fshatrat; Fushë-Arrës, Miçaj, Lumëardhe</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Fierzë</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Fierzë, Porav, Bugjon, Kokdodë, Arst, Miliska, Mëzi, Aprip-Guri</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Blerim</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Flet, Xeth, Kulumri, Trun, Blerim, Dardhë, Qebik</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Qafë-Mali</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Qafë-Mali, Armiraj, Srriqe, Mollkuqe, Lajthizë, Lumbardhë, Tuç, Kryezi, Orosh</w:t>
            </w:r>
          </w:p>
        </w:tc>
      </w:tr>
      <w:tr w:rsidR="00FB7525" w:rsidRPr="00C91370" w:rsidTr="00BB6189">
        <w:trPr>
          <w:trHeight w:val="180"/>
        </w:trPr>
        <w:tc>
          <w:tcPr>
            <w:tcW w:w="190"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Iballë</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Iballë, Sapaç, Levosh, Berishë e Vogël, Berishë Vendi, Berishë e Sipërme, Shopel, Mërtur</w:t>
            </w:r>
          </w:p>
        </w:tc>
      </w:tr>
      <w:tr w:rsidR="00FB7525" w:rsidRPr="00C91370" w:rsidTr="00BB6189">
        <w:trPr>
          <w:trHeight w:val="180"/>
        </w:trPr>
        <w:tc>
          <w:tcPr>
            <w:tcW w:w="203" w:type="pct"/>
            <w:gridSpan w:val="2"/>
            <w:tcBorders>
              <w:top w:val="nil"/>
              <w:left w:val="nil"/>
              <w:bottom w:val="nil"/>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4797" w:type="pct"/>
            <w:gridSpan w:val="27"/>
            <w:tcBorders>
              <w:top w:val="nil"/>
              <w:left w:val="nil"/>
              <w:bottom w:val="nil"/>
              <w:right w:val="nil"/>
            </w:tcBorders>
            <w:shd w:val="clear" w:color="auto" w:fill="auto"/>
            <w:noWrap/>
            <w:vAlign w:val="bottom"/>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QARKU TIRANË</w:t>
            </w:r>
          </w:p>
        </w:tc>
      </w:tr>
      <w:tr w:rsidR="00FB7525" w:rsidRPr="00C91370" w:rsidTr="00BB6189">
        <w:trPr>
          <w:trHeight w:val="180"/>
        </w:trPr>
        <w:tc>
          <w:tcPr>
            <w:tcW w:w="203" w:type="pct"/>
            <w:gridSpan w:val="2"/>
            <w:tcBorders>
              <w:top w:val="nil"/>
              <w:left w:val="nil"/>
              <w:bottom w:val="nil"/>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348" w:type="pct"/>
            <w:gridSpan w:val="3"/>
            <w:tcBorders>
              <w:top w:val="nil"/>
              <w:left w:val="nil"/>
              <w:bottom w:val="nil"/>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600" w:type="pct"/>
            <w:gridSpan w:val="6"/>
            <w:tcBorders>
              <w:top w:val="nil"/>
              <w:left w:val="nil"/>
              <w:bottom w:val="nil"/>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472" w:type="pct"/>
            <w:gridSpan w:val="3"/>
            <w:tcBorders>
              <w:top w:val="nil"/>
              <w:left w:val="nil"/>
              <w:bottom w:val="nil"/>
              <w:right w:val="nil"/>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472" w:type="pct"/>
            <w:gridSpan w:val="5"/>
            <w:tcBorders>
              <w:top w:val="nil"/>
              <w:left w:val="nil"/>
              <w:bottom w:val="nil"/>
              <w:right w:val="nil"/>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555" w:type="pct"/>
            <w:gridSpan w:val="5"/>
            <w:tcBorders>
              <w:top w:val="nil"/>
              <w:left w:val="nil"/>
              <w:bottom w:val="nil"/>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2351" w:type="pct"/>
            <w:gridSpan w:val="5"/>
            <w:tcBorders>
              <w:top w:val="nil"/>
              <w:left w:val="nil"/>
              <w:bottom w:val="nil"/>
              <w:right w:val="nil"/>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r>
      <w:tr w:rsidR="00FB7525" w:rsidRPr="00C91370" w:rsidTr="00BB6189">
        <w:trPr>
          <w:trHeight w:val="180"/>
        </w:trPr>
        <w:tc>
          <w:tcPr>
            <w:tcW w:w="203"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Nr.</w:t>
            </w:r>
          </w:p>
        </w:tc>
        <w:tc>
          <w:tcPr>
            <w:tcW w:w="948" w:type="pct"/>
            <w:gridSpan w:val="9"/>
            <w:tcBorders>
              <w:top w:val="single" w:sz="4" w:space="0" w:color="auto"/>
              <w:left w:val="single" w:sz="4" w:space="0" w:color="auto"/>
              <w:bottom w:val="single" w:sz="4" w:space="0" w:color="auto"/>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 të qeverisjes vendore</w:t>
            </w:r>
          </w:p>
        </w:tc>
        <w:tc>
          <w:tcPr>
            <w:tcW w:w="472"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w:t>
            </w:r>
          </w:p>
        </w:tc>
        <w:tc>
          <w:tcPr>
            <w:tcW w:w="472"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555"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2351" w:type="pct"/>
            <w:gridSpan w:val="5"/>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r>
      <w:tr w:rsidR="00FB7525" w:rsidRPr="00C91370" w:rsidTr="00BB6189">
        <w:trPr>
          <w:trHeight w:val="180"/>
        </w:trPr>
        <w:tc>
          <w:tcPr>
            <w:tcW w:w="203" w:type="pct"/>
            <w:gridSpan w:val="2"/>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8" w:type="pct"/>
            <w:gridSpan w:val="3"/>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Qarku</w:t>
            </w:r>
          </w:p>
        </w:tc>
        <w:tc>
          <w:tcPr>
            <w:tcW w:w="600" w:type="pct"/>
            <w:gridSpan w:val="6"/>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Qarkut</w:t>
            </w:r>
          </w:p>
        </w:tc>
        <w:tc>
          <w:tcPr>
            <w:tcW w:w="472" w:type="pct"/>
            <w:gridSpan w:val="3"/>
            <w:tcBorders>
              <w:top w:val="nil"/>
              <w:left w:val="nil"/>
              <w:bottom w:val="nil"/>
              <w:right w:val="single" w:sz="4" w:space="0" w:color="auto"/>
            </w:tcBorders>
            <w:shd w:val="clear" w:color="000000" w:fill="FFFFFF"/>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Bashkia</w:t>
            </w:r>
          </w:p>
        </w:tc>
        <w:tc>
          <w:tcPr>
            <w:tcW w:w="472" w:type="pct"/>
            <w:gridSpan w:val="5"/>
            <w:tcBorders>
              <w:top w:val="nil"/>
              <w:left w:val="nil"/>
              <w:bottom w:val="nil"/>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Bashkisë</w:t>
            </w:r>
          </w:p>
        </w:tc>
        <w:tc>
          <w:tcPr>
            <w:tcW w:w="555" w:type="pct"/>
            <w:gridSpan w:val="5"/>
            <w:tcBorders>
              <w:top w:val="nil"/>
              <w:left w:val="nil"/>
              <w:bottom w:val="nil"/>
              <w:right w:val="single" w:sz="4" w:space="0" w:color="auto"/>
            </w:tcBorders>
            <w:shd w:val="clear" w:color="000000" w:fill="FFFFFF"/>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Njësitë administrative përbërëse</w:t>
            </w:r>
          </w:p>
        </w:tc>
        <w:tc>
          <w:tcPr>
            <w:tcW w:w="2351" w:type="pct"/>
            <w:gridSpan w:val="5"/>
            <w:tcBorders>
              <w:top w:val="nil"/>
              <w:left w:val="nil"/>
              <w:bottom w:val="nil"/>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Qytetet dhe fshatrat në përbërje të tyre</w:t>
            </w:r>
          </w:p>
        </w:tc>
      </w:tr>
      <w:tr w:rsidR="00FB7525" w:rsidRPr="00C91370" w:rsidTr="00BB6189">
        <w:trPr>
          <w:trHeight w:val="180"/>
        </w:trPr>
        <w:tc>
          <w:tcPr>
            <w:tcW w:w="2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XI.</w:t>
            </w:r>
          </w:p>
        </w:tc>
        <w:tc>
          <w:tcPr>
            <w:tcW w:w="348" w:type="pct"/>
            <w:gridSpan w:val="3"/>
            <w:vMerge w:val="restart"/>
            <w:tcBorders>
              <w:top w:val="nil"/>
              <w:left w:val="single" w:sz="4" w:space="0" w:color="auto"/>
              <w:bottom w:val="single" w:sz="4" w:space="0" w:color="000000"/>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Tiranë</w:t>
            </w:r>
          </w:p>
        </w:tc>
        <w:tc>
          <w:tcPr>
            <w:tcW w:w="600" w:type="pct"/>
            <w:gridSpan w:val="6"/>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Tiranë</w:t>
            </w:r>
          </w:p>
        </w:tc>
        <w:tc>
          <w:tcPr>
            <w:tcW w:w="472" w:type="pct"/>
            <w:gridSpan w:val="3"/>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Tiranë</w:t>
            </w:r>
          </w:p>
        </w:tc>
        <w:tc>
          <w:tcPr>
            <w:tcW w:w="472" w:type="pct"/>
            <w:gridSpan w:val="5"/>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Tiranë</w:t>
            </w:r>
          </w:p>
        </w:tc>
        <w:tc>
          <w:tcPr>
            <w:tcW w:w="555"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Tiranë</w:t>
            </w:r>
          </w:p>
        </w:tc>
        <w:tc>
          <w:tcPr>
            <w:tcW w:w="2351" w:type="pct"/>
            <w:gridSpan w:val="5"/>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Njësia bashkiake nr.1, Njësia bashkiake nr.2, Njësia bashkiake nr.3, Njësia bashkiake nr.4, Njësia bashkiake nr.5, Njësia bashkiake nr.6, Njësia bashkiake nr.7, Njësia bashkiake nr.8, Njësia bashkiake nr.9, Njësia bashkiake nr.10, Njësia bashkiake nr.11</w:t>
            </w:r>
          </w:p>
        </w:tc>
      </w:tr>
      <w:tr w:rsidR="00FB7525" w:rsidRPr="00C91370" w:rsidTr="00BB6189">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Petrelë</w:t>
            </w:r>
          </w:p>
        </w:tc>
        <w:tc>
          <w:tcPr>
            <w:tcW w:w="2351" w:type="pct"/>
            <w:gridSpan w:val="5"/>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Petrelë, Mullet, Stërmas, Picall, Shënkoll, Gurrë e Madhe, Gurrë e Vogel, Daias, Barbas, Fikas, Mangull, Qeha, Shytaj, Hekal, Kryezi, Percëllesh, Durishtë</w:t>
            </w:r>
          </w:p>
        </w:tc>
      </w:tr>
      <w:tr w:rsidR="00FB7525" w:rsidRPr="00C91370" w:rsidTr="00BB6189">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Farkë</w:t>
            </w:r>
          </w:p>
        </w:tc>
        <w:tc>
          <w:tcPr>
            <w:tcW w:w="2351" w:type="pct"/>
            <w:gridSpan w:val="5"/>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Farkë e Madhe, Farkë e Vogël, Lundër, Mjull Bathore, Sauk, Selitë</w:t>
            </w:r>
          </w:p>
        </w:tc>
      </w:tr>
      <w:tr w:rsidR="00FB7525" w:rsidRPr="00C91370" w:rsidTr="00BB6189">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Dajt</w:t>
            </w:r>
          </w:p>
        </w:tc>
        <w:tc>
          <w:tcPr>
            <w:tcW w:w="2351" w:type="pct"/>
            <w:gridSpan w:val="5"/>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Linzë, Shishtufinë, Tujan, Brrar, Ferraj, Priskë e Madhe, Surrel, Lanabreges, Shkallë, Qafmollë, Darshen, Selbë, Murth</w:t>
            </w:r>
          </w:p>
        </w:tc>
      </w:tr>
      <w:tr w:rsidR="00FB7525" w:rsidRPr="00C91370" w:rsidTr="00BB6189">
        <w:trPr>
          <w:trHeight w:val="60"/>
        </w:trPr>
        <w:tc>
          <w:tcPr>
            <w:tcW w:w="203" w:type="pct"/>
            <w:gridSpan w:val="2"/>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Zall-Bastar</w:t>
            </w:r>
          </w:p>
        </w:tc>
        <w:tc>
          <w:tcPr>
            <w:tcW w:w="2351" w:type="pct"/>
            <w:gridSpan w:val="5"/>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Zall-Bastar, Bastar i Mesëm, Bastar – Murriz, Vilëz, Zall-Mner, Mner i Sipërm, Bulçesh, Zall Dajt, Besh, Dajt, Shëngjin i Vogël, Selitë Mali</w:t>
            </w:r>
          </w:p>
        </w:tc>
      </w:tr>
      <w:tr w:rsidR="00FB7525" w:rsidRPr="00C91370" w:rsidTr="00BB6189">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Bërzhitë</w:t>
            </w:r>
          </w:p>
        </w:tc>
        <w:tc>
          <w:tcPr>
            <w:tcW w:w="2351" w:type="pct"/>
            <w:gridSpan w:val="5"/>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Ibë, Bërzhitë, Dobresh, Ibë e Poshtme, Pëllumbas, Mihajas-Cirmë, Kus, Fravesh, Kllojkë, Pashkashesh, Lugë-Shalqizë, Rozaverë</w:t>
            </w:r>
          </w:p>
        </w:tc>
      </w:tr>
      <w:tr w:rsidR="00FB7525" w:rsidRPr="00C91370" w:rsidTr="00BB6189">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Krrabë</w:t>
            </w:r>
          </w:p>
        </w:tc>
        <w:tc>
          <w:tcPr>
            <w:tcW w:w="2351" w:type="pct"/>
            <w:gridSpan w:val="5"/>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Qyteti Krrabë, Fshatrat; Mushqeta, Skuterë</w:t>
            </w:r>
          </w:p>
        </w:tc>
      </w:tr>
      <w:tr w:rsidR="00FB7525" w:rsidRPr="00C91370" w:rsidTr="00BB6189">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Baldushk</w:t>
            </w:r>
          </w:p>
        </w:tc>
        <w:tc>
          <w:tcPr>
            <w:tcW w:w="2351" w:type="pct"/>
            <w:gridSpan w:val="5"/>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Baldushk, Mumajes, Fushas, Balshaban, Shpatë, Isufmuçaj, Mustafakoçaj, Koçaj, Kakunj, Vesqi, Parret, Shënkoll, Vrap, Shpat i Sipërm</w:t>
            </w:r>
          </w:p>
        </w:tc>
      </w:tr>
      <w:tr w:rsidR="00FB7525" w:rsidRPr="00C91370" w:rsidTr="00BB6189">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Shëngjergj</w:t>
            </w:r>
          </w:p>
        </w:tc>
        <w:tc>
          <w:tcPr>
            <w:tcW w:w="2351" w:type="pct"/>
            <w:gridSpan w:val="5"/>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Shëngjergj, Verri, Urë, Burimas, Shëngjin, Façesh, Bizë, Fage, Parpujë, Vakumone, Domje, Derje</w:t>
            </w:r>
          </w:p>
        </w:tc>
      </w:tr>
      <w:tr w:rsidR="00FB7525" w:rsidRPr="00C91370" w:rsidTr="00BB6189">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Vaqarr</w:t>
            </w:r>
          </w:p>
        </w:tc>
        <w:tc>
          <w:tcPr>
            <w:tcW w:w="2351" w:type="pct"/>
            <w:gridSpan w:val="5"/>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Vaqarr, Allgjatë, Arbanë, Bulticë, Damjan-Fortuzaj, Gropaj, Lalm, Prush, Vishaj, Sharrë</w:t>
            </w:r>
          </w:p>
        </w:tc>
      </w:tr>
      <w:tr w:rsidR="00FB7525" w:rsidRPr="00C91370" w:rsidTr="00BB6189">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Kashar</w:t>
            </w:r>
          </w:p>
        </w:tc>
        <w:tc>
          <w:tcPr>
            <w:tcW w:w="2351" w:type="pct"/>
            <w:gridSpan w:val="5"/>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Kashar, Yzberish, Mëzez, Yrshek, Katundi i Ri, Kus, Mazrek</w:t>
            </w:r>
          </w:p>
        </w:tc>
      </w:tr>
      <w:tr w:rsidR="00FB7525" w:rsidRPr="00C91370" w:rsidTr="00BB6189">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Pezë</w:t>
            </w:r>
          </w:p>
        </w:tc>
        <w:tc>
          <w:tcPr>
            <w:tcW w:w="2351" w:type="pct"/>
            <w:gridSpan w:val="5"/>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Pezë e Madhe, Pezë Helmës, Pezë e Vogël, Varosh, Maknor, Dorëz, Gror, Grecë, Pajanë, Gjysylkanë</w:t>
            </w:r>
          </w:p>
        </w:tc>
      </w:tr>
      <w:tr w:rsidR="00FB7525" w:rsidRPr="00C91370" w:rsidTr="00BB6189">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Ndroq</w:t>
            </w:r>
          </w:p>
        </w:tc>
        <w:tc>
          <w:tcPr>
            <w:tcW w:w="2351" w:type="pct"/>
            <w:gridSpan w:val="5"/>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Ndroq, Zbarqe, Kërçukje, Zhurje, Lagje e Re, Pinet, Sauqet, Çalabërzezë, Shesh, Grebllesh, Mënik</w:t>
            </w:r>
          </w:p>
        </w:tc>
      </w:tr>
      <w:tr w:rsidR="00FB7525" w:rsidRPr="00C91370" w:rsidTr="00BB6189">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Zall-Herr</w:t>
            </w:r>
          </w:p>
        </w:tc>
        <w:tc>
          <w:tcPr>
            <w:tcW w:w="2351" w:type="pct"/>
            <w:gridSpan w:val="5"/>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Zall - Herr, Dritas, Çerkezë-Morinë, Qinam, Kallmet, Herraj, Pinar, Priskë e Vogël, Radhesh</w:t>
            </w:r>
          </w:p>
        </w:tc>
      </w:tr>
      <w:tr w:rsidR="00FB7525" w:rsidRPr="00C91370" w:rsidTr="00BB6189">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val="restart"/>
            <w:tcBorders>
              <w:top w:val="nil"/>
              <w:left w:val="single" w:sz="4" w:space="0" w:color="auto"/>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Kamëz</w:t>
            </w:r>
          </w:p>
        </w:tc>
        <w:tc>
          <w:tcPr>
            <w:tcW w:w="472" w:type="pct"/>
            <w:gridSpan w:val="5"/>
            <w:vMerge w:val="restart"/>
            <w:tcBorders>
              <w:top w:val="nil"/>
              <w:left w:val="single" w:sz="4" w:space="0" w:color="auto"/>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Kamëz</w:t>
            </w:r>
          </w:p>
        </w:tc>
        <w:tc>
          <w:tcPr>
            <w:tcW w:w="555"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Kamëz</w:t>
            </w:r>
          </w:p>
        </w:tc>
        <w:tc>
          <w:tcPr>
            <w:tcW w:w="2351" w:type="pct"/>
            <w:gridSpan w:val="5"/>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Qyteti Kamëz, Fshatrat; Bathore, Laknas, Valias, Frutikulturë, Bulçesh, Zall-Mner</w:t>
            </w:r>
          </w:p>
        </w:tc>
      </w:tr>
      <w:tr w:rsidR="00FB7525" w:rsidRPr="00C91370" w:rsidTr="00BB6189">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Paskuqan</w:t>
            </w:r>
          </w:p>
        </w:tc>
        <w:tc>
          <w:tcPr>
            <w:tcW w:w="2351" w:type="pct"/>
            <w:gridSpan w:val="5"/>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Paskuqan, Babrru Qëndër, Kodër e Kuqe, Shpat, Fushë e Kërçikëve, Kodër Babrru, Paskuqan Fushë, Paskuqan Kodër</w:t>
            </w:r>
          </w:p>
        </w:tc>
      </w:tr>
      <w:tr w:rsidR="00FB7525" w:rsidRPr="00C91370" w:rsidTr="00BB6189">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Vorë</w:t>
            </w:r>
          </w:p>
        </w:tc>
        <w:tc>
          <w:tcPr>
            <w:tcW w:w="472" w:type="pct"/>
            <w:gridSpan w:val="5"/>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Vorë</w:t>
            </w:r>
          </w:p>
        </w:tc>
        <w:tc>
          <w:tcPr>
            <w:tcW w:w="555"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Vorë</w:t>
            </w:r>
          </w:p>
        </w:tc>
        <w:tc>
          <w:tcPr>
            <w:tcW w:w="2351" w:type="pct"/>
            <w:gridSpan w:val="5"/>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Qyteti Vorë, Fshatrat; Vorë, Marqinet, Shargë, Gërdec, Gjokaj, Kuc, Marikaj, Picar</w:t>
            </w:r>
          </w:p>
        </w:tc>
      </w:tr>
      <w:tr w:rsidR="00FB7525" w:rsidRPr="00C91370" w:rsidTr="00BB6189">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Prezë</w:t>
            </w:r>
          </w:p>
        </w:tc>
        <w:tc>
          <w:tcPr>
            <w:tcW w:w="2351" w:type="pct"/>
            <w:gridSpan w:val="5"/>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Prezë, Ahmetaq, Palaq, Fushë Prezë, Gjeç- Kodër, Ndërmjetës, Breg - Shkozë</w:t>
            </w:r>
          </w:p>
        </w:tc>
      </w:tr>
      <w:tr w:rsidR="00FB7525" w:rsidRPr="00C91370" w:rsidTr="00BB6189">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Bërxullë</w:t>
            </w:r>
          </w:p>
        </w:tc>
        <w:tc>
          <w:tcPr>
            <w:tcW w:w="2351" w:type="pct"/>
            <w:gridSpan w:val="5"/>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Bërxullë, Mukaj, Domje</w:t>
            </w:r>
          </w:p>
        </w:tc>
      </w:tr>
      <w:tr w:rsidR="00FB7525" w:rsidRPr="00C91370" w:rsidTr="00BB6189">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val="restart"/>
            <w:tcBorders>
              <w:top w:val="nil"/>
              <w:left w:val="single" w:sz="4" w:space="0" w:color="auto"/>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Kavajë</w:t>
            </w:r>
          </w:p>
        </w:tc>
        <w:tc>
          <w:tcPr>
            <w:tcW w:w="472" w:type="pct"/>
            <w:gridSpan w:val="5"/>
            <w:vMerge w:val="restart"/>
            <w:tcBorders>
              <w:top w:val="nil"/>
              <w:left w:val="single" w:sz="4" w:space="0" w:color="auto"/>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Kavajë</w:t>
            </w:r>
          </w:p>
        </w:tc>
        <w:tc>
          <w:tcPr>
            <w:tcW w:w="555"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Kavajë</w:t>
            </w:r>
          </w:p>
        </w:tc>
        <w:tc>
          <w:tcPr>
            <w:tcW w:w="2351" w:type="pct"/>
            <w:gridSpan w:val="5"/>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Qyteti Kavajë</w:t>
            </w:r>
          </w:p>
        </w:tc>
      </w:tr>
      <w:tr w:rsidR="00FB7525" w:rsidRPr="00C91370" w:rsidTr="00BB6189">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Synej</w:t>
            </w:r>
          </w:p>
        </w:tc>
        <w:tc>
          <w:tcPr>
            <w:tcW w:w="2351" w:type="pct"/>
            <w:gridSpan w:val="5"/>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Synej, Butaq, Rrikaj, Hajdaraj, Peqinaj, Rrakull, Bago</w:t>
            </w:r>
          </w:p>
        </w:tc>
      </w:tr>
      <w:tr w:rsidR="00FB7525" w:rsidRPr="00C91370" w:rsidTr="00BB6189">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Luz i Vogël</w:t>
            </w:r>
          </w:p>
        </w:tc>
        <w:tc>
          <w:tcPr>
            <w:tcW w:w="2351" w:type="pct"/>
            <w:gridSpan w:val="5"/>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Luz i Vogël, Vorrozen, Beden, Blerimaj</w:t>
            </w:r>
          </w:p>
        </w:tc>
      </w:tr>
      <w:tr w:rsidR="00FB7525" w:rsidRPr="00C91370" w:rsidTr="00BB6189">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Golem</w:t>
            </w:r>
          </w:p>
        </w:tc>
        <w:tc>
          <w:tcPr>
            <w:tcW w:w="2351" w:type="pct"/>
            <w:gridSpan w:val="5"/>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Golem, Kryemëdhej, Tilaj, Seferaj, Golemas, Qeret, Karpen, Zik-Xhafaj, Kanaparaj, Agonas</w:t>
            </w:r>
            <w:r w:rsidRPr="00C91370">
              <w:rPr>
                <w:rFonts w:ascii="Garamond" w:eastAsia="Times New Roman" w:hAnsi="Garamond"/>
                <w:color w:val="FF0000"/>
                <w:spacing w:val="-4"/>
                <w:sz w:val="16"/>
                <w:szCs w:val="16"/>
                <w:lang w:val="sq-AL"/>
              </w:rPr>
              <w:t xml:space="preserve">, </w:t>
            </w:r>
            <w:r w:rsidRPr="00C91370">
              <w:rPr>
                <w:rFonts w:ascii="Garamond" w:eastAsia="Times New Roman" w:hAnsi="Garamond"/>
                <w:spacing w:val="-4"/>
                <w:sz w:val="16"/>
                <w:szCs w:val="16"/>
                <w:lang w:val="sq-AL"/>
              </w:rPr>
              <w:t xml:space="preserve">Karpen i Ri </w:t>
            </w:r>
          </w:p>
        </w:tc>
      </w:tr>
      <w:tr w:rsidR="00FB7525" w:rsidRPr="00C91370" w:rsidTr="00BB6189">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nil"/>
              <w:left w:val="single" w:sz="4" w:space="0" w:color="auto"/>
              <w:bottom w:val="single" w:sz="4" w:space="0" w:color="auto"/>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Helmas</w:t>
            </w:r>
          </w:p>
        </w:tc>
        <w:tc>
          <w:tcPr>
            <w:tcW w:w="2351" w:type="pct"/>
            <w:gridSpan w:val="5"/>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 xml:space="preserve">Fshatrat; Helmas, </w:t>
            </w:r>
            <w:r w:rsidRPr="00C91370">
              <w:rPr>
                <w:rFonts w:ascii="Garamond" w:eastAsia="Times New Roman" w:hAnsi="Garamond"/>
                <w:spacing w:val="-4"/>
                <w:sz w:val="16"/>
                <w:szCs w:val="16"/>
                <w:lang w:val="sq-AL"/>
              </w:rPr>
              <w:t>Zikular,</w:t>
            </w:r>
            <w:r w:rsidRPr="00C91370">
              <w:rPr>
                <w:rFonts w:ascii="Garamond" w:eastAsia="Times New Roman" w:hAnsi="Garamond"/>
                <w:color w:val="000000"/>
                <w:spacing w:val="-4"/>
                <w:sz w:val="16"/>
                <w:szCs w:val="16"/>
                <w:lang w:val="sq-AL"/>
              </w:rPr>
              <w:t xml:space="preserve"> Lis-Patros, Shtodhër, Çetë, Momël, Habilaj, Çollakaj, Kryezi, Cikallesh</w:t>
            </w:r>
          </w:p>
        </w:tc>
      </w:tr>
      <w:tr w:rsidR="00FB7525" w:rsidRPr="00C91370" w:rsidTr="00BB6189">
        <w:trPr>
          <w:trHeight w:val="180"/>
        </w:trPr>
        <w:tc>
          <w:tcPr>
            <w:tcW w:w="203" w:type="pct"/>
            <w:gridSpan w:val="2"/>
            <w:tcBorders>
              <w:top w:val="nil"/>
              <w:left w:val="single" w:sz="4" w:space="0" w:color="auto"/>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348"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Rrogozhinë</w:t>
            </w:r>
          </w:p>
        </w:tc>
        <w:tc>
          <w:tcPr>
            <w:tcW w:w="472" w:type="pct"/>
            <w:gridSpan w:val="5"/>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Rrogozhinë</w:t>
            </w:r>
          </w:p>
        </w:tc>
        <w:tc>
          <w:tcPr>
            <w:tcW w:w="555" w:type="pct"/>
            <w:gridSpan w:val="5"/>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Rrogozhinë</w:t>
            </w:r>
          </w:p>
        </w:tc>
        <w:tc>
          <w:tcPr>
            <w:tcW w:w="2351" w:type="pct"/>
            <w:gridSpan w:val="5"/>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Qyteti Rrogozhinë, Fshati; Rrogozhinë</w:t>
            </w:r>
          </w:p>
        </w:tc>
      </w:tr>
      <w:tr w:rsidR="00FB7525" w:rsidRPr="00C91370" w:rsidTr="00BB6189">
        <w:trPr>
          <w:trHeight w:val="180"/>
        </w:trPr>
        <w:tc>
          <w:tcPr>
            <w:tcW w:w="203" w:type="pct"/>
            <w:gridSpan w:val="2"/>
            <w:tcBorders>
              <w:top w:val="nil"/>
              <w:left w:val="single" w:sz="4" w:space="0" w:color="auto"/>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348"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Kryevidh</w:t>
            </w:r>
          </w:p>
        </w:tc>
        <w:tc>
          <w:tcPr>
            <w:tcW w:w="2351" w:type="pct"/>
            <w:gridSpan w:val="5"/>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Kryevidh, Ballaj, Rreth-Greth, Patkë-Milot, Zhabjak, Spanesh, Spille, Domën, Stërbeg, Shardushk,</w:t>
            </w:r>
            <w:r w:rsidRPr="00C91370">
              <w:rPr>
                <w:rFonts w:ascii="Garamond" w:eastAsia="Times New Roman" w:hAnsi="Garamond"/>
                <w:color w:val="FF0000"/>
                <w:spacing w:val="-4"/>
                <w:sz w:val="16"/>
                <w:szCs w:val="16"/>
                <w:lang w:val="sq-AL"/>
              </w:rPr>
              <w:t xml:space="preserve"> </w:t>
            </w:r>
            <w:r w:rsidRPr="00C91370">
              <w:rPr>
                <w:rFonts w:ascii="Garamond" w:eastAsia="Times New Roman" w:hAnsi="Garamond"/>
                <w:spacing w:val="-4"/>
                <w:sz w:val="16"/>
                <w:szCs w:val="16"/>
                <w:lang w:val="sq-AL"/>
              </w:rPr>
              <w:t>Kazie</w:t>
            </w:r>
          </w:p>
        </w:tc>
      </w:tr>
      <w:tr w:rsidR="00FB7525" w:rsidRPr="00C91370" w:rsidTr="00BB6189">
        <w:trPr>
          <w:trHeight w:val="180"/>
        </w:trPr>
        <w:tc>
          <w:tcPr>
            <w:tcW w:w="203" w:type="pct"/>
            <w:gridSpan w:val="2"/>
            <w:tcBorders>
              <w:top w:val="nil"/>
              <w:left w:val="single" w:sz="4" w:space="0" w:color="auto"/>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348"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Sinaballaj</w:t>
            </w:r>
          </w:p>
        </w:tc>
        <w:tc>
          <w:tcPr>
            <w:tcW w:w="2351" w:type="pct"/>
            <w:gridSpan w:val="5"/>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Sinaballaj, Methasanaj, Hazdushk, Hamenraj, Koçaj-Sheshaj, Thartor, Rrostej, Fliballije, Demarkaj</w:t>
            </w:r>
          </w:p>
        </w:tc>
      </w:tr>
      <w:tr w:rsidR="00FB7525" w:rsidRPr="00C91370" w:rsidTr="00BB6189">
        <w:trPr>
          <w:trHeight w:val="180"/>
        </w:trPr>
        <w:tc>
          <w:tcPr>
            <w:tcW w:w="203" w:type="pct"/>
            <w:gridSpan w:val="2"/>
            <w:tcBorders>
              <w:top w:val="nil"/>
              <w:left w:val="single" w:sz="4" w:space="0" w:color="auto"/>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348"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Lekaj</w:t>
            </w:r>
          </w:p>
        </w:tc>
        <w:tc>
          <w:tcPr>
            <w:tcW w:w="2351" w:type="pct"/>
            <w:gridSpan w:val="5"/>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 xml:space="preserve">Fshatrat; Lekaj, Harizaj, German, Zambish, Mushnik, Mlik, Okshtun, Luz i Madh, Shkozet , </w:t>
            </w:r>
            <w:r w:rsidRPr="00C91370">
              <w:rPr>
                <w:rFonts w:ascii="Garamond" w:eastAsia="Times New Roman" w:hAnsi="Garamond"/>
                <w:spacing w:val="-4"/>
                <w:sz w:val="16"/>
                <w:szCs w:val="16"/>
                <w:lang w:val="sq-AL"/>
              </w:rPr>
              <w:t>Kryeluzaj</w:t>
            </w:r>
          </w:p>
        </w:tc>
      </w:tr>
      <w:tr w:rsidR="00FB7525" w:rsidRPr="00C91370" w:rsidTr="00BB6189">
        <w:trPr>
          <w:trHeight w:val="180"/>
        </w:trPr>
        <w:tc>
          <w:tcPr>
            <w:tcW w:w="203" w:type="pct"/>
            <w:gridSpan w:val="2"/>
            <w:tcBorders>
              <w:top w:val="nil"/>
              <w:left w:val="single" w:sz="4" w:space="0" w:color="auto"/>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348" w:type="pct"/>
            <w:gridSpan w:val="3"/>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Gosë</w:t>
            </w:r>
          </w:p>
        </w:tc>
        <w:tc>
          <w:tcPr>
            <w:tcW w:w="2351" w:type="pct"/>
            <w:gridSpan w:val="5"/>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Gosë e Madhe, Gosë e Vogël, Kalush, Kërçukaj, Vilë-Ballaj</w:t>
            </w:r>
          </w:p>
        </w:tc>
      </w:tr>
    </w:tbl>
    <w:p w:rsidR="00FB7525" w:rsidRPr="00C91370" w:rsidRDefault="00FB7525" w:rsidP="00FB7525">
      <w:pPr>
        <w:ind w:left="284" w:firstLine="0"/>
        <w:rPr>
          <w:sz w:val="2"/>
          <w:lang w:val="sq-AL"/>
        </w:rPr>
      </w:pPr>
    </w:p>
    <w:tbl>
      <w:tblPr>
        <w:tblW w:w="5000" w:type="pct"/>
        <w:tblLook w:val="04A0"/>
      </w:tblPr>
      <w:tblGrid>
        <w:gridCol w:w="453"/>
        <w:gridCol w:w="1022"/>
        <w:gridCol w:w="1003"/>
        <w:gridCol w:w="1391"/>
        <w:gridCol w:w="829"/>
        <w:gridCol w:w="1278"/>
        <w:gridCol w:w="4707"/>
      </w:tblGrid>
      <w:tr w:rsidR="00FB7525" w:rsidRPr="00C91370" w:rsidTr="00BB6189">
        <w:trPr>
          <w:trHeight w:val="162"/>
        </w:trPr>
        <w:tc>
          <w:tcPr>
            <w:tcW w:w="5000" w:type="pct"/>
            <w:gridSpan w:val="7"/>
            <w:tcBorders>
              <w:top w:val="nil"/>
              <w:left w:val="nil"/>
              <w:bottom w:val="nil"/>
              <w:right w:val="nil"/>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color w:val="000000"/>
                <w:sz w:val="16"/>
                <w:szCs w:val="16"/>
                <w:lang w:val="sq-AL"/>
              </w:rPr>
            </w:pPr>
            <w:r w:rsidRPr="00C91370">
              <w:rPr>
                <w:rFonts w:ascii="Garamond" w:eastAsia="Times New Roman" w:hAnsi="Garamond"/>
                <w:b/>
                <w:bCs/>
                <w:color w:val="000000"/>
                <w:sz w:val="16"/>
                <w:szCs w:val="16"/>
                <w:lang w:val="sq-AL"/>
              </w:rPr>
              <w:t>QARKU VLORË</w:t>
            </w:r>
          </w:p>
        </w:tc>
      </w:tr>
      <w:tr w:rsidR="00FB7525" w:rsidRPr="00C91370" w:rsidTr="00BB6189">
        <w:trPr>
          <w:trHeight w:val="162"/>
        </w:trPr>
        <w:tc>
          <w:tcPr>
            <w:tcW w:w="212" w:type="pct"/>
            <w:tcBorders>
              <w:top w:val="nil"/>
              <w:left w:val="nil"/>
              <w:bottom w:val="nil"/>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478" w:type="pct"/>
            <w:tcBorders>
              <w:top w:val="nil"/>
              <w:left w:val="nil"/>
              <w:bottom w:val="nil"/>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469" w:type="pct"/>
            <w:tcBorders>
              <w:top w:val="nil"/>
              <w:left w:val="nil"/>
              <w:bottom w:val="nil"/>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651" w:type="pct"/>
            <w:tcBorders>
              <w:top w:val="nil"/>
              <w:left w:val="nil"/>
              <w:bottom w:val="nil"/>
              <w:right w:val="nil"/>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388" w:type="pct"/>
            <w:tcBorders>
              <w:top w:val="nil"/>
              <w:left w:val="nil"/>
              <w:bottom w:val="nil"/>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598" w:type="pct"/>
            <w:tcBorders>
              <w:top w:val="nil"/>
              <w:left w:val="nil"/>
              <w:bottom w:val="nil"/>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c>
          <w:tcPr>
            <w:tcW w:w="2204" w:type="pct"/>
            <w:tcBorders>
              <w:top w:val="nil"/>
              <w:left w:val="nil"/>
              <w:bottom w:val="nil"/>
              <w:right w:val="nil"/>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p>
        </w:tc>
      </w:tr>
      <w:tr w:rsidR="00FB7525" w:rsidRPr="00C91370" w:rsidTr="00BB6189">
        <w:trPr>
          <w:trHeight w:val="162"/>
        </w:trPr>
        <w:tc>
          <w:tcPr>
            <w:tcW w:w="212"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Nr</w:t>
            </w:r>
          </w:p>
        </w:tc>
        <w:tc>
          <w:tcPr>
            <w:tcW w:w="948" w:type="pct"/>
            <w:gridSpan w:val="2"/>
            <w:tcBorders>
              <w:top w:val="single" w:sz="4" w:space="0" w:color="auto"/>
              <w:left w:val="single" w:sz="4" w:space="0" w:color="auto"/>
              <w:bottom w:val="single" w:sz="4" w:space="0" w:color="auto"/>
              <w:right w:val="nil"/>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 të qeverisjes vendore</w:t>
            </w:r>
          </w:p>
        </w:tc>
        <w:tc>
          <w:tcPr>
            <w:tcW w:w="651" w:type="pct"/>
            <w:tcBorders>
              <w:top w:val="single" w:sz="4" w:space="0" w:color="auto"/>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w:t>
            </w:r>
          </w:p>
        </w:tc>
        <w:tc>
          <w:tcPr>
            <w:tcW w:w="388" w:type="pct"/>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598" w:type="pct"/>
            <w:tcBorders>
              <w:top w:val="single" w:sz="4" w:space="0" w:color="auto"/>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2204" w:type="pct"/>
            <w:tcBorders>
              <w:top w:val="single" w:sz="4" w:space="0" w:color="auto"/>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r>
      <w:tr w:rsidR="00FB7525" w:rsidRPr="00C91370" w:rsidTr="00BB6189">
        <w:trPr>
          <w:trHeight w:val="162"/>
        </w:trPr>
        <w:tc>
          <w:tcPr>
            <w:tcW w:w="212" w:type="pct"/>
            <w:vMerge/>
            <w:tcBorders>
              <w:top w:val="single" w:sz="4" w:space="0" w:color="auto"/>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8"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Qarku</w:t>
            </w:r>
          </w:p>
        </w:tc>
        <w:tc>
          <w:tcPr>
            <w:tcW w:w="469"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Qarkut</w:t>
            </w:r>
          </w:p>
        </w:tc>
        <w:tc>
          <w:tcPr>
            <w:tcW w:w="651" w:type="pct"/>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Bashkia</w:t>
            </w:r>
          </w:p>
        </w:tc>
        <w:tc>
          <w:tcPr>
            <w:tcW w:w="388"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Bashkisë</w:t>
            </w:r>
          </w:p>
        </w:tc>
        <w:tc>
          <w:tcPr>
            <w:tcW w:w="598" w:type="pct"/>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Njësitë administrative përbërëse</w:t>
            </w:r>
          </w:p>
        </w:tc>
        <w:tc>
          <w:tcPr>
            <w:tcW w:w="2204"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Qytetet dhe fshatrat në përbërje të tyre</w:t>
            </w:r>
          </w:p>
        </w:tc>
      </w:tr>
      <w:tr w:rsidR="00FB7525" w:rsidRPr="00C91370" w:rsidTr="00BB6189">
        <w:trPr>
          <w:trHeight w:val="162"/>
        </w:trPr>
        <w:tc>
          <w:tcPr>
            <w:tcW w:w="21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XII</w:t>
            </w:r>
          </w:p>
        </w:tc>
        <w:tc>
          <w:tcPr>
            <w:tcW w:w="47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Vlorë</w:t>
            </w:r>
          </w:p>
        </w:tc>
        <w:tc>
          <w:tcPr>
            <w:tcW w:w="469" w:type="pct"/>
            <w:vMerge w:val="restart"/>
            <w:tcBorders>
              <w:top w:val="nil"/>
              <w:left w:val="nil"/>
              <w:bottom w:val="single" w:sz="4" w:space="0" w:color="000000"/>
              <w:right w:val="nil"/>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Vlorë</w:t>
            </w:r>
          </w:p>
        </w:tc>
        <w:tc>
          <w:tcPr>
            <w:tcW w:w="6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Vlorë</w:t>
            </w:r>
          </w:p>
        </w:tc>
        <w:tc>
          <w:tcPr>
            <w:tcW w:w="388" w:type="pct"/>
            <w:vMerge w:val="restart"/>
            <w:tcBorders>
              <w:top w:val="nil"/>
              <w:left w:val="nil"/>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Vlorë</w:t>
            </w:r>
          </w:p>
        </w:tc>
        <w:tc>
          <w:tcPr>
            <w:tcW w:w="598"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Vlorë</w:t>
            </w:r>
          </w:p>
        </w:tc>
        <w:tc>
          <w:tcPr>
            <w:tcW w:w="2204"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Vlorë</w:t>
            </w:r>
          </w:p>
        </w:tc>
      </w:tr>
      <w:tr w:rsidR="00FB7525" w:rsidRPr="00C91370" w:rsidTr="00BB6189">
        <w:trPr>
          <w:trHeight w:val="162"/>
        </w:trPr>
        <w:tc>
          <w:tcPr>
            <w:tcW w:w="21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nil"/>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xml:space="preserve">Orikum </w:t>
            </w:r>
          </w:p>
        </w:tc>
        <w:tc>
          <w:tcPr>
            <w:tcW w:w="2204"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Orikum, Fshatrat; Dukat, Dukat Fshat, Tragjas, Radhimë</w:t>
            </w:r>
          </w:p>
        </w:tc>
      </w:tr>
      <w:tr w:rsidR="00FB7525" w:rsidRPr="00C91370" w:rsidTr="00BB6189">
        <w:trPr>
          <w:trHeight w:val="162"/>
        </w:trPr>
        <w:tc>
          <w:tcPr>
            <w:tcW w:w="21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nil"/>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Qendër Vlorë</w:t>
            </w:r>
          </w:p>
        </w:tc>
        <w:tc>
          <w:tcPr>
            <w:tcW w:w="2204"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Bestrovë, Babicë e Madhe, Babicë e Vogël, Hoshtimë, Kaninë, Kërkovë, Nartë, Sherishtë, Panaja, Xhyherinë, Zvërnec, Sazan</w:t>
            </w:r>
          </w:p>
        </w:tc>
      </w:tr>
      <w:tr w:rsidR="00FB7525" w:rsidRPr="00C91370" w:rsidTr="00BB6189">
        <w:trPr>
          <w:trHeight w:val="162"/>
        </w:trPr>
        <w:tc>
          <w:tcPr>
            <w:tcW w:w="21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nil"/>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Novoselë</w:t>
            </w:r>
          </w:p>
        </w:tc>
        <w:tc>
          <w:tcPr>
            <w:tcW w:w="2204"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Novoselë, Aliban, Bishan, Mifol, Poro, Dëllenjë, Delisuf, Trevllazër, Cerkovinë, Skrofotinë, Fitore, Akërni</w:t>
            </w:r>
          </w:p>
        </w:tc>
      </w:tr>
      <w:tr w:rsidR="00FB7525" w:rsidRPr="00C91370" w:rsidTr="00BB6189">
        <w:trPr>
          <w:trHeight w:val="162"/>
        </w:trPr>
        <w:tc>
          <w:tcPr>
            <w:tcW w:w="21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nil"/>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Shushicë</w:t>
            </w:r>
          </w:p>
        </w:tc>
        <w:tc>
          <w:tcPr>
            <w:tcW w:w="2204"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Shushicë, Bunavi, Beshisht, Grabian, Drithas, Mekat, Llakatund, Çeprat, Risili</w:t>
            </w:r>
          </w:p>
        </w:tc>
      </w:tr>
      <w:tr w:rsidR="00FB7525" w:rsidRPr="00C91370" w:rsidTr="00BB6189">
        <w:trPr>
          <w:trHeight w:val="162"/>
        </w:trPr>
        <w:tc>
          <w:tcPr>
            <w:tcW w:w="21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Selenicë</w:t>
            </w:r>
          </w:p>
        </w:tc>
        <w:tc>
          <w:tcPr>
            <w:tcW w:w="388" w:type="pct"/>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Selenicë</w:t>
            </w:r>
          </w:p>
        </w:tc>
        <w:tc>
          <w:tcPr>
            <w:tcW w:w="598"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Selenicë</w:t>
            </w:r>
          </w:p>
        </w:tc>
        <w:tc>
          <w:tcPr>
            <w:tcW w:w="2204"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Selenicë</w:t>
            </w:r>
          </w:p>
        </w:tc>
      </w:tr>
      <w:tr w:rsidR="00FB7525" w:rsidRPr="00C91370" w:rsidTr="00BB6189">
        <w:trPr>
          <w:trHeight w:val="162"/>
        </w:trPr>
        <w:tc>
          <w:tcPr>
            <w:tcW w:w="21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Armen</w:t>
            </w:r>
          </w:p>
        </w:tc>
        <w:tc>
          <w:tcPr>
            <w:tcW w:w="2204"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Armen, Karbunarë, Rromës, Treblovë, Lubonjë, Picar, Mesarak</w:t>
            </w:r>
          </w:p>
        </w:tc>
      </w:tr>
      <w:tr w:rsidR="00FB7525" w:rsidRPr="00C91370" w:rsidTr="00BB6189">
        <w:trPr>
          <w:trHeight w:val="162"/>
        </w:trPr>
        <w:tc>
          <w:tcPr>
            <w:tcW w:w="21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Vllahinë</w:t>
            </w:r>
          </w:p>
        </w:tc>
        <w:tc>
          <w:tcPr>
            <w:tcW w:w="2204"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Vllahinë, Kocul, Mërtiraj, Rexhepaj, Hadëraj, Mallkeq, Gërnec, Petë, Kropisht, Vezhdanisht, Peshkëpi, Penkovë</w:t>
            </w:r>
          </w:p>
        </w:tc>
      </w:tr>
      <w:tr w:rsidR="00FB7525" w:rsidRPr="00C91370" w:rsidTr="00BB6189">
        <w:trPr>
          <w:trHeight w:val="162"/>
        </w:trPr>
        <w:tc>
          <w:tcPr>
            <w:tcW w:w="21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Kotë</w:t>
            </w:r>
          </w:p>
        </w:tc>
        <w:tc>
          <w:tcPr>
            <w:tcW w:w="2204"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Kotë, Gumenicë, Hysoverdhë, Lapardha, Mavrovë, Mazhar, Vajzë, Vodicë, Shkallë Mavrovë, Drashovicë</w:t>
            </w:r>
          </w:p>
        </w:tc>
      </w:tr>
      <w:tr w:rsidR="00FB7525" w:rsidRPr="00C91370" w:rsidTr="00BB6189">
        <w:trPr>
          <w:trHeight w:val="162"/>
        </w:trPr>
        <w:tc>
          <w:tcPr>
            <w:tcW w:w="21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Sevaster</w:t>
            </w:r>
          </w:p>
        </w:tc>
        <w:tc>
          <w:tcPr>
            <w:tcW w:w="2204"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Sevaster, Golimbas, Dushkarak, Shkozë, Mazhar, Ploçë, Lezhan, Amonicë</w:t>
            </w:r>
          </w:p>
        </w:tc>
      </w:tr>
      <w:tr w:rsidR="00FB7525" w:rsidRPr="00C91370" w:rsidTr="00BB6189">
        <w:trPr>
          <w:trHeight w:val="162"/>
        </w:trPr>
        <w:tc>
          <w:tcPr>
            <w:tcW w:w="21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xml:space="preserve">Brataj </w:t>
            </w:r>
          </w:p>
        </w:tc>
        <w:tc>
          <w:tcPr>
            <w:tcW w:w="2204"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Brataj, Lepenicë, Gjorm, Velçë, Ramicë, Mesaplik, Matogjin, Bashaj, Vërmik, Malas</w:t>
            </w:r>
          </w:p>
        </w:tc>
      </w:tr>
      <w:tr w:rsidR="00FB7525" w:rsidRPr="00C91370" w:rsidTr="00BB6189">
        <w:trPr>
          <w:trHeight w:val="162"/>
        </w:trPr>
        <w:tc>
          <w:tcPr>
            <w:tcW w:w="21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Himarë</w:t>
            </w:r>
          </w:p>
        </w:tc>
        <w:tc>
          <w:tcPr>
            <w:tcW w:w="388" w:type="pct"/>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Himarë</w:t>
            </w:r>
          </w:p>
        </w:tc>
        <w:tc>
          <w:tcPr>
            <w:tcW w:w="598" w:type="pct"/>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sz w:val="16"/>
                <w:szCs w:val="16"/>
                <w:lang w:val="sq-AL"/>
              </w:rPr>
            </w:pPr>
            <w:r w:rsidRPr="00C91370">
              <w:rPr>
                <w:rFonts w:ascii="Garamond" w:eastAsia="Times New Roman" w:hAnsi="Garamond"/>
                <w:b/>
                <w:bCs/>
                <w:sz w:val="16"/>
                <w:szCs w:val="16"/>
                <w:lang w:val="sq-AL"/>
              </w:rPr>
              <w:t>Himarë</w:t>
            </w:r>
          </w:p>
        </w:tc>
        <w:tc>
          <w:tcPr>
            <w:tcW w:w="2204" w:type="pct"/>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Himarë, Fshatrat;  Pilur, Kudhës, Qeparo fshat, Qeparo Fushë, Vuno, Iliaz, Dhërmi, Gjilekë, Palasë</w:t>
            </w:r>
          </w:p>
        </w:tc>
      </w:tr>
      <w:tr w:rsidR="00FB7525" w:rsidRPr="00C91370" w:rsidTr="00BB6189">
        <w:trPr>
          <w:trHeight w:val="162"/>
        </w:trPr>
        <w:tc>
          <w:tcPr>
            <w:tcW w:w="21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Lukovë</w:t>
            </w:r>
          </w:p>
        </w:tc>
        <w:tc>
          <w:tcPr>
            <w:tcW w:w="2204" w:type="pct"/>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Lukovë, Borsh, Fterrë, Çorraj, Piqeras, Sasaj, Qazim Pali, Shënvasil, Nivicë</w:t>
            </w:r>
          </w:p>
        </w:tc>
      </w:tr>
      <w:tr w:rsidR="00FB7525" w:rsidRPr="00C91370" w:rsidTr="00BB6189">
        <w:trPr>
          <w:trHeight w:val="162"/>
        </w:trPr>
        <w:tc>
          <w:tcPr>
            <w:tcW w:w="21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Horë - Vranisht</w:t>
            </w:r>
          </w:p>
        </w:tc>
        <w:tc>
          <w:tcPr>
            <w:tcW w:w="2204" w:type="pct"/>
            <w:tcBorders>
              <w:top w:val="nil"/>
              <w:left w:val="nil"/>
              <w:bottom w:val="single" w:sz="4" w:space="0" w:color="auto"/>
              <w:right w:val="single" w:sz="4" w:space="0" w:color="auto"/>
            </w:tcBorders>
            <w:shd w:val="clear" w:color="000000" w:fill="FFFFFF"/>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Vranisht, Kuç,  Kuç Buronjë, Bolenë, Kallarat, Tërbaç</w:t>
            </w:r>
          </w:p>
        </w:tc>
      </w:tr>
      <w:tr w:rsidR="00FB7525" w:rsidRPr="00C91370" w:rsidTr="00BB6189">
        <w:trPr>
          <w:trHeight w:val="162"/>
        </w:trPr>
        <w:tc>
          <w:tcPr>
            <w:tcW w:w="21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Sarandë</w:t>
            </w:r>
          </w:p>
        </w:tc>
        <w:tc>
          <w:tcPr>
            <w:tcW w:w="388" w:type="pct"/>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Sarandë</w:t>
            </w:r>
          </w:p>
        </w:tc>
        <w:tc>
          <w:tcPr>
            <w:tcW w:w="598"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Sarandë</w:t>
            </w:r>
          </w:p>
        </w:tc>
        <w:tc>
          <w:tcPr>
            <w:tcW w:w="2204"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Sarandë, Fshatrat; Gjashtë, Metoq, Ç</w:t>
            </w:r>
            <w:r w:rsidRPr="00C91370">
              <w:rPr>
                <w:rFonts w:ascii="Garamond" w:eastAsia="Times New Roman" w:hAnsi="Garamond"/>
                <w:sz w:val="16"/>
                <w:szCs w:val="16"/>
                <w:lang w:val="sq-AL"/>
              </w:rPr>
              <w:t>ukë,</w:t>
            </w:r>
            <w:r w:rsidRPr="00C91370">
              <w:rPr>
                <w:rFonts w:ascii="Garamond" w:eastAsia="Times New Roman" w:hAnsi="Garamond"/>
                <w:color w:val="FF0000"/>
                <w:sz w:val="16"/>
                <w:szCs w:val="16"/>
                <w:lang w:val="sq-AL"/>
              </w:rPr>
              <w:t xml:space="preserve"> </w:t>
            </w:r>
            <w:r w:rsidRPr="00C91370">
              <w:rPr>
                <w:rFonts w:ascii="Garamond" w:eastAsia="Times New Roman" w:hAnsi="Garamond"/>
                <w:color w:val="000000"/>
                <w:sz w:val="16"/>
                <w:szCs w:val="16"/>
                <w:lang w:val="sq-AL"/>
              </w:rPr>
              <w:t>Shelegar</w:t>
            </w:r>
          </w:p>
        </w:tc>
      </w:tr>
      <w:tr w:rsidR="00FB7525" w:rsidRPr="00C91370" w:rsidTr="00BB6189">
        <w:trPr>
          <w:trHeight w:val="162"/>
        </w:trPr>
        <w:tc>
          <w:tcPr>
            <w:tcW w:w="21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Ksamil</w:t>
            </w:r>
          </w:p>
        </w:tc>
        <w:tc>
          <w:tcPr>
            <w:tcW w:w="2204"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Ksamil</w:t>
            </w:r>
          </w:p>
        </w:tc>
      </w:tr>
      <w:tr w:rsidR="00FB7525" w:rsidRPr="00C91370" w:rsidTr="00BB6189">
        <w:trPr>
          <w:trHeight w:val="162"/>
        </w:trPr>
        <w:tc>
          <w:tcPr>
            <w:tcW w:w="21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Konispol</w:t>
            </w:r>
          </w:p>
        </w:tc>
        <w:tc>
          <w:tcPr>
            <w:tcW w:w="388" w:type="pct"/>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Konispol</w:t>
            </w:r>
          </w:p>
        </w:tc>
        <w:tc>
          <w:tcPr>
            <w:tcW w:w="598"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Konispol</w:t>
            </w:r>
          </w:p>
        </w:tc>
        <w:tc>
          <w:tcPr>
            <w:tcW w:w="2204"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Qyteti Konispol, Fshati; Çiflik, </w:t>
            </w:r>
          </w:p>
        </w:tc>
      </w:tr>
      <w:tr w:rsidR="00FB7525" w:rsidRPr="00C91370" w:rsidTr="00BB6189">
        <w:trPr>
          <w:trHeight w:val="162"/>
        </w:trPr>
        <w:tc>
          <w:tcPr>
            <w:tcW w:w="21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Xarrë</w:t>
            </w:r>
          </w:p>
        </w:tc>
        <w:tc>
          <w:tcPr>
            <w:tcW w:w="2204"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Xarrë, Mursi, Shkallë, Vrinë, </w:t>
            </w:r>
            <w:r w:rsidRPr="00C91370">
              <w:rPr>
                <w:rFonts w:ascii="Garamond" w:eastAsia="Times New Roman" w:hAnsi="Garamond"/>
                <w:sz w:val="16"/>
                <w:szCs w:val="16"/>
                <w:lang w:val="sq-AL"/>
              </w:rPr>
              <w:t>Shëndëlli</w:t>
            </w:r>
          </w:p>
        </w:tc>
      </w:tr>
      <w:tr w:rsidR="00FB7525" w:rsidRPr="00C91370" w:rsidTr="00BB6189">
        <w:trPr>
          <w:trHeight w:val="162"/>
        </w:trPr>
        <w:tc>
          <w:tcPr>
            <w:tcW w:w="21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Markat</w:t>
            </w:r>
          </w:p>
        </w:tc>
        <w:tc>
          <w:tcPr>
            <w:tcW w:w="2204"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Dishat, Vërvë, Shalës, Markat, Ninat, Janjar</w:t>
            </w:r>
          </w:p>
        </w:tc>
      </w:tr>
      <w:tr w:rsidR="00FB7525" w:rsidRPr="00C91370" w:rsidTr="00BB6189">
        <w:trPr>
          <w:trHeight w:val="162"/>
        </w:trPr>
        <w:tc>
          <w:tcPr>
            <w:tcW w:w="21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Finiq</w:t>
            </w:r>
          </w:p>
        </w:tc>
        <w:tc>
          <w:tcPr>
            <w:tcW w:w="388" w:type="pct"/>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Fshati Dermish</w:t>
            </w:r>
          </w:p>
        </w:tc>
        <w:tc>
          <w:tcPr>
            <w:tcW w:w="598" w:type="pct"/>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Livadhja</w:t>
            </w:r>
          </w:p>
        </w:tc>
        <w:tc>
          <w:tcPr>
            <w:tcW w:w="2204"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Livadhja, Kulluricë, Llazat, Kalcat, Kodër, Lefter Talo, Gravë, Qesarat, Komat, Karroq, Grazhdan, Zminec, Sopik, Pandalejmon,Vagalat.</w:t>
            </w:r>
          </w:p>
        </w:tc>
      </w:tr>
      <w:tr w:rsidR="00FB7525" w:rsidRPr="00C91370" w:rsidTr="00BB6189">
        <w:trPr>
          <w:trHeight w:val="162"/>
        </w:trPr>
        <w:tc>
          <w:tcPr>
            <w:tcW w:w="21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Dhivër</w:t>
            </w:r>
          </w:p>
        </w:tc>
        <w:tc>
          <w:tcPr>
            <w:tcW w:w="2204"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Dhivër, Rumanxë, Memoraq, Navaricë, Dermish, Leshnicë e Sipërme, Leshnicë e Poshtme, Janicat, Llupsat, Cerkovicë, Shëndre, Malcan</w:t>
            </w:r>
          </w:p>
        </w:tc>
      </w:tr>
      <w:tr w:rsidR="00FB7525" w:rsidRPr="00C91370" w:rsidTr="00BB6189">
        <w:trPr>
          <w:trHeight w:val="162"/>
        </w:trPr>
        <w:tc>
          <w:tcPr>
            <w:tcW w:w="21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000000" w:fill="FFFFFF"/>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Aliko</w:t>
            </w:r>
          </w:p>
        </w:tc>
        <w:tc>
          <w:tcPr>
            <w:tcW w:w="2204"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Aliko, Çaush, Neohor, Tremul, Rahullë, Pllakë, Jermë, </w:t>
            </w:r>
            <w:r w:rsidRPr="00C91370">
              <w:rPr>
                <w:rFonts w:ascii="Garamond" w:eastAsia="Times New Roman" w:hAnsi="Garamond"/>
                <w:sz w:val="16"/>
                <w:szCs w:val="16"/>
                <w:lang w:val="sq-AL"/>
              </w:rPr>
              <w:t>Vurgu i Ri,</w:t>
            </w:r>
            <w:r w:rsidRPr="00C91370">
              <w:rPr>
                <w:rFonts w:ascii="Garamond" w:eastAsia="Times New Roman" w:hAnsi="Garamond"/>
                <w:color w:val="000000"/>
                <w:sz w:val="16"/>
                <w:szCs w:val="16"/>
                <w:lang w:val="sq-AL"/>
              </w:rPr>
              <w:t xml:space="preserve"> Halo, Dritas</w:t>
            </w:r>
          </w:p>
        </w:tc>
      </w:tr>
      <w:tr w:rsidR="00FB7525" w:rsidRPr="00C91370" w:rsidTr="00BB6189">
        <w:trPr>
          <w:trHeight w:val="162"/>
        </w:trPr>
        <w:tc>
          <w:tcPr>
            <w:tcW w:w="21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Finiq</w:t>
            </w:r>
          </w:p>
        </w:tc>
        <w:tc>
          <w:tcPr>
            <w:tcW w:w="2204"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Finiq, Buronjë, Çlirim, Vrion, Karahaxhë, Bregas</w:t>
            </w:r>
          </w:p>
        </w:tc>
      </w:tr>
      <w:tr w:rsidR="00FB7525" w:rsidRPr="00C91370" w:rsidTr="00BB6189">
        <w:trPr>
          <w:trHeight w:val="162"/>
        </w:trPr>
        <w:tc>
          <w:tcPr>
            <w:tcW w:w="21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Mesopotam</w:t>
            </w:r>
          </w:p>
        </w:tc>
        <w:tc>
          <w:tcPr>
            <w:tcW w:w="2204"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Mesopotam, Dhrovjan, Krongj, Bistricë, Velahovë, Livinë, Brajlat, Sirakat, Kostar, Fitore, Krane, Ardhasovë, Kardhikaq, Pecë, Muzinë</w:t>
            </w:r>
          </w:p>
        </w:tc>
      </w:tr>
      <w:tr w:rsidR="00FB7525" w:rsidRPr="00C91370" w:rsidTr="00BB6189">
        <w:trPr>
          <w:trHeight w:val="162"/>
        </w:trPr>
        <w:tc>
          <w:tcPr>
            <w:tcW w:w="21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Delvinë</w:t>
            </w:r>
          </w:p>
        </w:tc>
        <w:tc>
          <w:tcPr>
            <w:tcW w:w="388" w:type="pct"/>
            <w:vMerge w:val="restart"/>
            <w:tcBorders>
              <w:top w:val="nil"/>
              <w:left w:val="single" w:sz="4" w:space="0" w:color="auto"/>
              <w:bottom w:val="single" w:sz="4" w:space="0" w:color="000000"/>
              <w:right w:val="single" w:sz="4" w:space="0" w:color="auto"/>
            </w:tcBorders>
            <w:shd w:val="clear" w:color="auto" w:fill="auto"/>
            <w:vAlign w:val="center"/>
            <w:hideMark/>
          </w:tcPr>
          <w:p w:rsidR="00FB7525" w:rsidRPr="00C91370" w:rsidRDefault="00FB7525" w:rsidP="00BB618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Delvinë</w:t>
            </w:r>
          </w:p>
        </w:tc>
        <w:tc>
          <w:tcPr>
            <w:tcW w:w="598"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Delvinë</w:t>
            </w:r>
          </w:p>
        </w:tc>
        <w:tc>
          <w:tcPr>
            <w:tcW w:w="2204"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Delvinë, Fshatrat; Bamatat, Vllahat, Rusan, Lefterhor, Kakodhiq, Sopot, Stjar, Vanë, Blerimas</w:t>
            </w:r>
          </w:p>
        </w:tc>
      </w:tr>
      <w:tr w:rsidR="00FB7525" w:rsidRPr="00C91370" w:rsidTr="00BB6189">
        <w:trPr>
          <w:trHeight w:val="162"/>
        </w:trPr>
        <w:tc>
          <w:tcPr>
            <w:tcW w:w="212"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single" w:sz="4" w:space="0" w:color="auto"/>
              <w:bottom w:val="single" w:sz="4" w:space="0" w:color="000000"/>
              <w:right w:val="single" w:sz="4" w:space="0" w:color="auto"/>
            </w:tcBorders>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auto" w:fill="auto"/>
            <w:noWrap/>
            <w:vAlign w:val="center"/>
            <w:hideMark/>
          </w:tcPr>
          <w:p w:rsidR="00FB7525" w:rsidRPr="00C91370" w:rsidRDefault="00FB7525" w:rsidP="00BB618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Vergo</w:t>
            </w:r>
          </w:p>
        </w:tc>
        <w:tc>
          <w:tcPr>
            <w:tcW w:w="2204" w:type="pct"/>
            <w:tcBorders>
              <w:top w:val="nil"/>
              <w:left w:val="nil"/>
              <w:bottom w:val="single" w:sz="4" w:space="0" w:color="auto"/>
              <w:right w:val="single" w:sz="4" w:space="0" w:color="auto"/>
            </w:tcBorders>
            <w:shd w:val="clear" w:color="auto" w:fill="auto"/>
            <w:vAlign w:val="center"/>
            <w:hideMark/>
          </w:tcPr>
          <w:p w:rsidR="00FB7525" w:rsidRPr="00C91370" w:rsidRDefault="00FB7525" w:rsidP="00BB618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Vergo, Tatzat, Kalasë, Fushë Vërri, Senicë, Kopaçez, Qafë Dardhë, Bajkaj</w:t>
            </w:r>
          </w:p>
        </w:tc>
      </w:tr>
    </w:tbl>
    <w:p w:rsidR="00FB7525" w:rsidRPr="00C91370" w:rsidRDefault="00FB7525" w:rsidP="00FB7525">
      <w:pPr>
        <w:ind w:left="284" w:firstLine="0"/>
        <w:rPr>
          <w:lang w:val="sq-AL"/>
        </w:rPr>
      </w:pPr>
    </w:p>
    <w:p w:rsidR="00FB7525" w:rsidRPr="00C91370" w:rsidRDefault="00FB7525" w:rsidP="00FB7525">
      <w:pPr>
        <w:ind w:left="284" w:firstLine="0"/>
        <w:rPr>
          <w:lang w:val="sq-AL"/>
        </w:rPr>
      </w:pPr>
    </w:p>
    <w:p w:rsidR="00FB7525" w:rsidRPr="00C91370" w:rsidRDefault="00FB7525" w:rsidP="00FB7525">
      <w:pPr>
        <w:pStyle w:val="Paragrafi"/>
        <w:ind w:firstLine="0"/>
        <w:jc w:val="center"/>
        <w:rPr>
          <w:lang w:val="sq-AL"/>
        </w:rPr>
      </w:pPr>
      <w:r>
        <w:rPr>
          <w:noProof/>
        </w:rPr>
        <w:lastRenderedPageBreak/>
        <w:drawing>
          <wp:inline distT="0" distB="0" distL="0" distR="0">
            <wp:extent cx="6029325" cy="8524875"/>
            <wp:effectExtent l="19050" t="0" r="9525" b="0"/>
            <wp:docPr id="5" name="Picture 5" descr="E bashkuar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 bashkuar_Page_01"/>
                    <pic:cNvPicPr>
                      <a:picLocks noChangeAspect="1" noChangeArrowheads="1"/>
                    </pic:cNvPicPr>
                  </pic:nvPicPr>
                  <pic:blipFill>
                    <a:blip r:embed="rId5"/>
                    <a:srcRect/>
                    <a:stretch>
                      <a:fillRect/>
                    </a:stretch>
                  </pic:blipFill>
                  <pic:spPr bwMode="auto">
                    <a:xfrm>
                      <a:off x="0" y="0"/>
                      <a:ext cx="6029325" cy="8524875"/>
                    </a:xfrm>
                    <a:prstGeom prst="rect">
                      <a:avLst/>
                    </a:prstGeom>
                    <a:noFill/>
                    <a:ln w="9525">
                      <a:noFill/>
                      <a:miter lim="800000"/>
                      <a:headEnd/>
                      <a:tailEnd/>
                    </a:ln>
                  </pic:spPr>
                </pic:pic>
              </a:graphicData>
            </a:graphic>
          </wp:inline>
        </w:drawing>
      </w:r>
      <w:r>
        <w:rPr>
          <w:noProof/>
        </w:rPr>
        <w:lastRenderedPageBreak/>
        <w:drawing>
          <wp:inline distT="0" distB="0" distL="0" distR="0">
            <wp:extent cx="6477000" cy="8086725"/>
            <wp:effectExtent l="19050" t="0" r="0" b="0"/>
            <wp:docPr id="6" name="Picture 6" descr="E bashkuar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 bashkuar_Page_02"/>
                    <pic:cNvPicPr>
                      <a:picLocks noChangeAspect="1" noChangeArrowheads="1"/>
                    </pic:cNvPicPr>
                  </pic:nvPicPr>
                  <pic:blipFill>
                    <a:blip r:embed="rId6"/>
                    <a:srcRect/>
                    <a:stretch>
                      <a:fillRect/>
                    </a:stretch>
                  </pic:blipFill>
                  <pic:spPr bwMode="auto">
                    <a:xfrm>
                      <a:off x="0" y="0"/>
                      <a:ext cx="6477000" cy="8086725"/>
                    </a:xfrm>
                    <a:prstGeom prst="rect">
                      <a:avLst/>
                    </a:prstGeom>
                    <a:noFill/>
                    <a:ln w="9525">
                      <a:noFill/>
                      <a:miter lim="800000"/>
                      <a:headEnd/>
                      <a:tailEnd/>
                    </a:ln>
                  </pic:spPr>
                </pic:pic>
              </a:graphicData>
            </a:graphic>
          </wp:inline>
        </w:drawing>
      </w:r>
      <w:r>
        <w:rPr>
          <w:noProof/>
        </w:rPr>
        <w:lastRenderedPageBreak/>
        <w:drawing>
          <wp:inline distT="0" distB="0" distL="0" distR="0">
            <wp:extent cx="6029325" cy="8524875"/>
            <wp:effectExtent l="19050" t="0" r="9525" b="0"/>
            <wp:docPr id="7" name="Picture 7" descr="E bashkuar_Pag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 bashkuar_Page_03"/>
                    <pic:cNvPicPr>
                      <a:picLocks noChangeAspect="1" noChangeArrowheads="1"/>
                    </pic:cNvPicPr>
                  </pic:nvPicPr>
                  <pic:blipFill>
                    <a:blip r:embed="rId7" cstate="print"/>
                    <a:srcRect/>
                    <a:stretch>
                      <a:fillRect/>
                    </a:stretch>
                  </pic:blipFill>
                  <pic:spPr bwMode="auto">
                    <a:xfrm>
                      <a:off x="0" y="0"/>
                      <a:ext cx="6029325" cy="8524875"/>
                    </a:xfrm>
                    <a:prstGeom prst="rect">
                      <a:avLst/>
                    </a:prstGeom>
                    <a:noFill/>
                    <a:ln w="9525">
                      <a:noFill/>
                      <a:miter lim="800000"/>
                      <a:headEnd/>
                      <a:tailEnd/>
                    </a:ln>
                  </pic:spPr>
                </pic:pic>
              </a:graphicData>
            </a:graphic>
          </wp:inline>
        </w:drawing>
      </w:r>
      <w:r>
        <w:rPr>
          <w:noProof/>
        </w:rPr>
        <w:lastRenderedPageBreak/>
        <w:drawing>
          <wp:inline distT="0" distB="0" distL="0" distR="0">
            <wp:extent cx="5697855" cy="8073390"/>
            <wp:effectExtent l="19050" t="0" r="0" b="0"/>
            <wp:docPr id="2" name="Picture 2" descr="E bashkuar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 bashkuar_Page_04"/>
                    <pic:cNvPicPr>
                      <a:picLocks noChangeAspect="1" noChangeArrowheads="1"/>
                    </pic:cNvPicPr>
                  </pic:nvPicPr>
                  <pic:blipFill>
                    <a:blip r:embed="rId8" cstate="print"/>
                    <a:srcRect/>
                    <a:stretch>
                      <a:fillRect/>
                    </a:stretch>
                  </pic:blipFill>
                  <pic:spPr bwMode="auto">
                    <a:xfrm>
                      <a:off x="0" y="0"/>
                      <a:ext cx="5697855" cy="8073390"/>
                    </a:xfrm>
                    <a:prstGeom prst="rect">
                      <a:avLst/>
                    </a:prstGeom>
                    <a:noFill/>
                    <a:ln w="9525">
                      <a:noFill/>
                      <a:miter lim="800000"/>
                      <a:headEnd/>
                      <a:tailEnd/>
                    </a:ln>
                  </pic:spPr>
                </pic:pic>
              </a:graphicData>
            </a:graphic>
          </wp:inline>
        </w:drawing>
      </w:r>
      <w:r>
        <w:rPr>
          <w:noProof/>
        </w:rPr>
        <w:lastRenderedPageBreak/>
        <w:drawing>
          <wp:inline distT="0" distB="0" distL="0" distR="0">
            <wp:extent cx="5687060" cy="8057515"/>
            <wp:effectExtent l="19050" t="0" r="8890" b="0"/>
            <wp:docPr id="3" name="Picture 3" descr="E bashkuar_Pag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 bashkuar_Page_05"/>
                    <pic:cNvPicPr>
                      <a:picLocks noChangeAspect="1" noChangeArrowheads="1"/>
                    </pic:cNvPicPr>
                  </pic:nvPicPr>
                  <pic:blipFill>
                    <a:blip r:embed="rId9" cstate="print"/>
                    <a:srcRect/>
                    <a:stretch>
                      <a:fillRect/>
                    </a:stretch>
                  </pic:blipFill>
                  <pic:spPr bwMode="auto">
                    <a:xfrm>
                      <a:off x="0" y="0"/>
                      <a:ext cx="5687060" cy="8057515"/>
                    </a:xfrm>
                    <a:prstGeom prst="rect">
                      <a:avLst/>
                    </a:prstGeom>
                    <a:noFill/>
                    <a:ln w="9525">
                      <a:noFill/>
                      <a:miter lim="800000"/>
                      <a:headEnd/>
                      <a:tailEnd/>
                    </a:ln>
                  </pic:spPr>
                </pic:pic>
              </a:graphicData>
            </a:graphic>
          </wp:inline>
        </w:drawing>
      </w:r>
      <w:r>
        <w:rPr>
          <w:noProof/>
        </w:rPr>
        <w:lastRenderedPageBreak/>
        <w:drawing>
          <wp:inline distT="0" distB="0" distL="0" distR="0">
            <wp:extent cx="5848350" cy="8267700"/>
            <wp:effectExtent l="19050" t="0" r="0" b="0"/>
            <wp:docPr id="8" name="Picture 8" descr="E bashkuar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 bashkuar_Page_06"/>
                    <pic:cNvPicPr>
                      <a:picLocks noChangeAspect="1" noChangeArrowheads="1"/>
                    </pic:cNvPicPr>
                  </pic:nvPicPr>
                  <pic:blipFill>
                    <a:blip r:embed="rId10" cstate="print"/>
                    <a:srcRect/>
                    <a:stretch>
                      <a:fillRect/>
                    </a:stretch>
                  </pic:blipFill>
                  <pic:spPr bwMode="auto">
                    <a:xfrm>
                      <a:off x="0" y="0"/>
                      <a:ext cx="5848350" cy="8267700"/>
                    </a:xfrm>
                    <a:prstGeom prst="rect">
                      <a:avLst/>
                    </a:prstGeom>
                    <a:noFill/>
                    <a:ln w="9525">
                      <a:noFill/>
                      <a:miter lim="800000"/>
                      <a:headEnd/>
                      <a:tailEnd/>
                    </a:ln>
                  </pic:spPr>
                </pic:pic>
              </a:graphicData>
            </a:graphic>
          </wp:inline>
        </w:drawing>
      </w:r>
      <w:r>
        <w:rPr>
          <w:noProof/>
        </w:rPr>
        <w:lastRenderedPageBreak/>
        <w:drawing>
          <wp:inline distT="0" distB="0" distL="0" distR="0">
            <wp:extent cx="6029325" cy="8524875"/>
            <wp:effectExtent l="19050" t="0" r="9525" b="0"/>
            <wp:docPr id="9" name="Picture 9" descr="E bashkuar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 bashkuar_Page_07"/>
                    <pic:cNvPicPr>
                      <a:picLocks noChangeAspect="1" noChangeArrowheads="1"/>
                    </pic:cNvPicPr>
                  </pic:nvPicPr>
                  <pic:blipFill>
                    <a:blip r:embed="rId11" cstate="print"/>
                    <a:srcRect/>
                    <a:stretch>
                      <a:fillRect/>
                    </a:stretch>
                  </pic:blipFill>
                  <pic:spPr bwMode="auto">
                    <a:xfrm>
                      <a:off x="0" y="0"/>
                      <a:ext cx="6029325" cy="8524875"/>
                    </a:xfrm>
                    <a:prstGeom prst="rect">
                      <a:avLst/>
                    </a:prstGeom>
                    <a:noFill/>
                    <a:ln w="9525">
                      <a:noFill/>
                      <a:miter lim="800000"/>
                      <a:headEnd/>
                      <a:tailEnd/>
                    </a:ln>
                  </pic:spPr>
                </pic:pic>
              </a:graphicData>
            </a:graphic>
          </wp:inline>
        </w:drawing>
      </w:r>
      <w:r>
        <w:rPr>
          <w:noProof/>
        </w:rPr>
        <w:lastRenderedPageBreak/>
        <w:drawing>
          <wp:inline distT="0" distB="0" distL="0" distR="0">
            <wp:extent cx="5895975" cy="8324850"/>
            <wp:effectExtent l="19050" t="0" r="9525" b="0"/>
            <wp:docPr id="10" name="Picture 10" descr="E bashkuar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 bashkuar_Page_08"/>
                    <pic:cNvPicPr>
                      <a:picLocks noChangeAspect="1" noChangeArrowheads="1"/>
                    </pic:cNvPicPr>
                  </pic:nvPicPr>
                  <pic:blipFill>
                    <a:blip r:embed="rId12" cstate="print"/>
                    <a:srcRect/>
                    <a:stretch>
                      <a:fillRect/>
                    </a:stretch>
                  </pic:blipFill>
                  <pic:spPr bwMode="auto">
                    <a:xfrm>
                      <a:off x="0" y="0"/>
                      <a:ext cx="5895975" cy="8324850"/>
                    </a:xfrm>
                    <a:prstGeom prst="rect">
                      <a:avLst/>
                    </a:prstGeom>
                    <a:noFill/>
                    <a:ln w="9525">
                      <a:noFill/>
                      <a:miter lim="800000"/>
                      <a:headEnd/>
                      <a:tailEnd/>
                    </a:ln>
                  </pic:spPr>
                </pic:pic>
              </a:graphicData>
            </a:graphic>
          </wp:inline>
        </w:drawing>
      </w:r>
      <w:r>
        <w:rPr>
          <w:noProof/>
        </w:rPr>
        <w:lastRenderedPageBreak/>
        <w:drawing>
          <wp:inline distT="0" distB="0" distL="0" distR="0">
            <wp:extent cx="5991225" cy="8458200"/>
            <wp:effectExtent l="19050" t="0" r="9525" b="0"/>
            <wp:docPr id="11" name="Picture 11" descr="E bashkuar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 bashkuar_Page_09"/>
                    <pic:cNvPicPr>
                      <a:picLocks noChangeAspect="1" noChangeArrowheads="1"/>
                    </pic:cNvPicPr>
                  </pic:nvPicPr>
                  <pic:blipFill>
                    <a:blip r:embed="rId13" cstate="print"/>
                    <a:srcRect/>
                    <a:stretch>
                      <a:fillRect/>
                    </a:stretch>
                  </pic:blipFill>
                  <pic:spPr bwMode="auto">
                    <a:xfrm>
                      <a:off x="0" y="0"/>
                      <a:ext cx="5991225" cy="8458200"/>
                    </a:xfrm>
                    <a:prstGeom prst="rect">
                      <a:avLst/>
                    </a:prstGeom>
                    <a:noFill/>
                    <a:ln w="9525">
                      <a:noFill/>
                      <a:miter lim="800000"/>
                      <a:headEnd/>
                      <a:tailEnd/>
                    </a:ln>
                  </pic:spPr>
                </pic:pic>
              </a:graphicData>
            </a:graphic>
          </wp:inline>
        </w:drawing>
      </w:r>
      <w:r>
        <w:rPr>
          <w:noProof/>
        </w:rPr>
        <w:lastRenderedPageBreak/>
        <w:drawing>
          <wp:inline distT="0" distB="0" distL="0" distR="0">
            <wp:extent cx="6019800" cy="8524875"/>
            <wp:effectExtent l="19050" t="0" r="0" b="0"/>
            <wp:docPr id="12" name="Picture 12" descr="E bashkuar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 bashkuar_Page_10"/>
                    <pic:cNvPicPr>
                      <a:picLocks noChangeAspect="1" noChangeArrowheads="1"/>
                    </pic:cNvPicPr>
                  </pic:nvPicPr>
                  <pic:blipFill>
                    <a:blip r:embed="rId14" cstate="print"/>
                    <a:srcRect/>
                    <a:stretch>
                      <a:fillRect/>
                    </a:stretch>
                  </pic:blipFill>
                  <pic:spPr bwMode="auto">
                    <a:xfrm>
                      <a:off x="0" y="0"/>
                      <a:ext cx="6019800" cy="8524875"/>
                    </a:xfrm>
                    <a:prstGeom prst="rect">
                      <a:avLst/>
                    </a:prstGeom>
                    <a:noFill/>
                    <a:ln w="9525">
                      <a:noFill/>
                      <a:miter lim="800000"/>
                      <a:headEnd/>
                      <a:tailEnd/>
                    </a:ln>
                  </pic:spPr>
                </pic:pic>
              </a:graphicData>
            </a:graphic>
          </wp:inline>
        </w:drawing>
      </w:r>
      <w:r>
        <w:rPr>
          <w:noProof/>
        </w:rPr>
        <w:lastRenderedPageBreak/>
        <w:drawing>
          <wp:inline distT="0" distB="0" distL="0" distR="0">
            <wp:extent cx="5749290" cy="8145780"/>
            <wp:effectExtent l="19050" t="0" r="3810" b="0"/>
            <wp:docPr id="4" name="Picture 4" descr="E bashkuar_Pag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 bashkuar_Page_11"/>
                    <pic:cNvPicPr>
                      <a:picLocks noChangeAspect="1" noChangeArrowheads="1"/>
                    </pic:cNvPicPr>
                  </pic:nvPicPr>
                  <pic:blipFill>
                    <a:blip r:embed="rId15" cstate="print"/>
                    <a:srcRect/>
                    <a:stretch>
                      <a:fillRect/>
                    </a:stretch>
                  </pic:blipFill>
                  <pic:spPr bwMode="auto">
                    <a:xfrm>
                      <a:off x="0" y="0"/>
                      <a:ext cx="5749290" cy="8145780"/>
                    </a:xfrm>
                    <a:prstGeom prst="rect">
                      <a:avLst/>
                    </a:prstGeom>
                    <a:noFill/>
                    <a:ln w="9525">
                      <a:noFill/>
                      <a:miter lim="800000"/>
                      <a:headEnd/>
                      <a:tailEnd/>
                    </a:ln>
                  </pic:spPr>
                </pic:pic>
              </a:graphicData>
            </a:graphic>
          </wp:inline>
        </w:drawing>
      </w:r>
      <w:r>
        <w:rPr>
          <w:noProof/>
        </w:rPr>
        <w:lastRenderedPageBreak/>
        <w:drawing>
          <wp:inline distT="0" distB="0" distL="0" distR="0">
            <wp:extent cx="5915025" cy="8353425"/>
            <wp:effectExtent l="19050" t="0" r="9525" b="0"/>
            <wp:docPr id="13" name="Picture 13" descr="E bashkuar_Page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 bashkuar_Page_12"/>
                    <pic:cNvPicPr>
                      <a:picLocks noChangeAspect="1" noChangeArrowheads="1"/>
                    </pic:cNvPicPr>
                  </pic:nvPicPr>
                  <pic:blipFill>
                    <a:blip r:embed="rId16" cstate="print"/>
                    <a:srcRect/>
                    <a:stretch>
                      <a:fillRect/>
                    </a:stretch>
                  </pic:blipFill>
                  <pic:spPr bwMode="auto">
                    <a:xfrm>
                      <a:off x="0" y="0"/>
                      <a:ext cx="5915025" cy="8353425"/>
                    </a:xfrm>
                    <a:prstGeom prst="rect">
                      <a:avLst/>
                    </a:prstGeom>
                    <a:noFill/>
                    <a:ln w="9525">
                      <a:noFill/>
                      <a:miter lim="800000"/>
                      <a:headEnd/>
                      <a:tailEnd/>
                    </a:ln>
                  </pic:spPr>
                </pic:pic>
              </a:graphicData>
            </a:graphic>
          </wp:inline>
        </w:drawing>
      </w:r>
      <w:r>
        <w:rPr>
          <w:noProof/>
        </w:rPr>
        <w:lastRenderedPageBreak/>
        <w:drawing>
          <wp:inline distT="0" distB="0" distL="0" distR="0">
            <wp:extent cx="5597525" cy="7931150"/>
            <wp:effectExtent l="19050" t="0" r="3175" b="0"/>
            <wp:docPr id="1" name="Picture 5" descr="E bashkuar_Page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 bashkuar_Page_13"/>
                    <pic:cNvPicPr>
                      <a:picLocks noChangeAspect="1" noChangeArrowheads="1"/>
                    </pic:cNvPicPr>
                  </pic:nvPicPr>
                  <pic:blipFill>
                    <a:blip r:embed="rId17" cstate="print"/>
                    <a:srcRect/>
                    <a:stretch>
                      <a:fillRect/>
                    </a:stretch>
                  </pic:blipFill>
                  <pic:spPr bwMode="auto">
                    <a:xfrm>
                      <a:off x="0" y="0"/>
                      <a:ext cx="5597525" cy="7931150"/>
                    </a:xfrm>
                    <a:prstGeom prst="rect">
                      <a:avLst/>
                    </a:prstGeom>
                    <a:noFill/>
                    <a:ln w="9525">
                      <a:noFill/>
                      <a:miter lim="800000"/>
                      <a:headEnd/>
                      <a:tailEnd/>
                    </a:ln>
                  </pic:spPr>
                </pic:pic>
              </a:graphicData>
            </a:graphic>
          </wp:inline>
        </w:drawing>
      </w:r>
      <w:r>
        <w:rPr>
          <w:noProof/>
        </w:rPr>
        <w:lastRenderedPageBreak/>
        <w:drawing>
          <wp:inline distT="0" distB="0" distL="0" distR="0">
            <wp:extent cx="5895975" cy="8343900"/>
            <wp:effectExtent l="19050" t="0" r="9525" b="0"/>
            <wp:docPr id="14" name="Picture 14" descr="E bashkuar_Page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 bashkuar_Page_14"/>
                    <pic:cNvPicPr>
                      <a:picLocks noChangeAspect="1" noChangeArrowheads="1"/>
                    </pic:cNvPicPr>
                  </pic:nvPicPr>
                  <pic:blipFill>
                    <a:blip r:embed="rId18" cstate="print"/>
                    <a:srcRect/>
                    <a:stretch>
                      <a:fillRect/>
                    </a:stretch>
                  </pic:blipFill>
                  <pic:spPr bwMode="auto">
                    <a:xfrm>
                      <a:off x="0" y="0"/>
                      <a:ext cx="5895975" cy="8343900"/>
                    </a:xfrm>
                    <a:prstGeom prst="rect">
                      <a:avLst/>
                    </a:prstGeom>
                    <a:noFill/>
                    <a:ln w="9525">
                      <a:noFill/>
                      <a:miter lim="800000"/>
                      <a:headEnd/>
                      <a:tailEnd/>
                    </a:ln>
                  </pic:spPr>
                </pic:pic>
              </a:graphicData>
            </a:graphic>
          </wp:inline>
        </w:drawing>
      </w:r>
    </w:p>
    <w:p w:rsidR="00FB7525" w:rsidRPr="00C91370" w:rsidRDefault="00FB7525" w:rsidP="00FB7525">
      <w:pPr>
        <w:pStyle w:val="Paragrafi"/>
        <w:rPr>
          <w:lang w:val="sq-AL"/>
        </w:rPr>
      </w:pPr>
    </w:p>
    <w:p w:rsidR="00FB7525" w:rsidRPr="00C91370" w:rsidRDefault="00FB7525" w:rsidP="00FB7525">
      <w:pPr>
        <w:pStyle w:val="Paragrafi"/>
        <w:rPr>
          <w:lang w:val="sq-AL"/>
        </w:rPr>
        <w:sectPr w:rsidR="00FB7525" w:rsidRPr="00C91370" w:rsidSect="008D555C">
          <w:type w:val="continuous"/>
          <w:pgSz w:w="11907" w:h="16840" w:code="9"/>
          <w:pgMar w:top="720" w:right="720" w:bottom="720" w:left="720" w:header="851" w:footer="851" w:gutter="0"/>
          <w:cols w:space="720"/>
          <w:docGrid w:linePitch="360"/>
        </w:sectPr>
      </w:pPr>
    </w:p>
    <w:p w:rsidR="00FB7525" w:rsidRPr="00C91370" w:rsidRDefault="00FB7525" w:rsidP="00FB7525">
      <w:pPr>
        <w:pStyle w:val="Akti"/>
        <w:rPr>
          <w:lang w:val="sq-AL"/>
        </w:rPr>
      </w:pPr>
      <w:r w:rsidRPr="00C91370">
        <w:rPr>
          <w:lang w:val="sq-AL"/>
        </w:rPr>
        <w:lastRenderedPageBreak/>
        <w:t>VENDIM</w:t>
      </w:r>
    </w:p>
    <w:p w:rsidR="00FB7525" w:rsidRPr="00C91370" w:rsidRDefault="00FB7525" w:rsidP="00FB7525">
      <w:pPr>
        <w:pStyle w:val="NumriData"/>
        <w:rPr>
          <w:lang w:val="sq-AL"/>
        </w:rPr>
      </w:pPr>
      <w:r w:rsidRPr="00C91370">
        <w:rPr>
          <w:lang w:val="sq-AL"/>
        </w:rPr>
        <w:t>Nr. 56/2014</w:t>
      </w:r>
    </w:p>
    <w:p w:rsidR="00FB7525" w:rsidRPr="00C91370" w:rsidRDefault="00FB7525" w:rsidP="00FB7525">
      <w:pPr>
        <w:pStyle w:val="Hapesira7"/>
        <w:rPr>
          <w:lang w:val="sq-AL"/>
        </w:rPr>
      </w:pPr>
    </w:p>
    <w:p w:rsidR="00FB7525" w:rsidRPr="00C91370" w:rsidRDefault="00FB7525" w:rsidP="00FB7525">
      <w:pPr>
        <w:pStyle w:val="Titulli"/>
        <w:rPr>
          <w:lang w:val="sq-AL"/>
        </w:rPr>
      </w:pPr>
      <w:r w:rsidRPr="00C91370">
        <w:rPr>
          <w:lang w:val="sq-AL"/>
        </w:rPr>
        <w:t xml:space="preserve">PËR RRËZIMIN E DEKRETIT NR. 8675, DATË 11.8.2014, TË PRESIDENTIT TË REPUBLIKËS, “PËR KTHIMIN PËR RISHQYRTIM TË LIGJIT NR. 97/2014, “PËR </w:t>
      </w:r>
      <w:r w:rsidRPr="00C91370">
        <w:rPr>
          <w:lang w:val="sq-AL"/>
        </w:rPr>
        <w:lastRenderedPageBreak/>
        <w:t>DISA SHTESA DHE NDRYSHIME NË LIGJIN NR. 8136, DATË 31.7.1996, “PËR SHKOLLËN E MAGJISTRATURËS”, TË NDRYSHUAR”</w:t>
      </w:r>
    </w:p>
    <w:p w:rsidR="00FB7525" w:rsidRPr="00C91370" w:rsidRDefault="00FB7525" w:rsidP="00FB7525">
      <w:pPr>
        <w:pStyle w:val="Hapesira7"/>
        <w:rPr>
          <w:sz w:val="8"/>
          <w:lang w:val="sq-AL"/>
        </w:rPr>
      </w:pPr>
    </w:p>
    <w:p w:rsidR="00FB7525" w:rsidRPr="00C91370" w:rsidRDefault="00FB7525" w:rsidP="00FB7525">
      <w:pPr>
        <w:pStyle w:val="Paragrafi"/>
        <w:rPr>
          <w:lang w:val="sq-AL"/>
        </w:rPr>
      </w:pPr>
      <w:r w:rsidRPr="00C91370">
        <w:rPr>
          <w:lang w:val="sq-AL"/>
        </w:rPr>
        <w:t>Në mbështetje të nenit 85, pika 2, të Kushtetutës dhe të nenit 86 të Rregullores së Kuvendit,</w:t>
      </w:r>
    </w:p>
    <w:p w:rsidR="00FB7525" w:rsidRPr="00C91370" w:rsidRDefault="00FB7525" w:rsidP="00FB7525">
      <w:pPr>
        <w:pStyle w:val="Hapesira7"/>
        <w:rPr>
          <w:lang w:val="sq-AL"/>
        </w:rPr>
      </w:pPr>
    </w:p>
    <w:p w:rsidR="00FB7525" w:rsidRPr="00C91370" w:rsidRDefault="00FB7525" w:rsidP="00FB7525">
      <w:pPr>
        <w:pStyle w:val="Vendosi"/>
        <w:rPr>
          <w:lang w:val="sq-AL"/>
        </w:rPr>
      </w:pPr>
      <w:r w:rsidRPr="00C91370">
        <w:rPr>
          <w:lang w:val="sq-AL"/>
        </w:rPr>
        <w:lastRenderedPageBreak/>
        <w:t>KUVENDI</w:t>
      </w:r>
    </w:p>
    <w:p w:rsidR="00FB7525" w:rsidRPr="00C91370" w:rsidRDefault="00FB7525" w:rsidP="00FB7525">
      <w:pPr>
        <w:pStyle w:val="Vendosi"/>
        <w:rPr>
          <w:lang w:val="sq-AL"/>
        </w:rPr>
      </w:pPr>
      <w:r w:rsidRPr="00C91370">
        <w:rPr>
          <w:lang w:val="sq-AL"/>
        </w:rPr>
        <w:t>I REPUBLIKËS SË SHQIPËRISË</w:t>
      </w:r>
    </w:p>
    <w:p w:rsidR="00FB7525" w:rsidRPr="00C91370" w:rsidRDefault="00FB7525" w:rsidP="00FB7525">
      <w:pPr>
        <w:pStyle w:val="Hapesira7"/>
        <w:rPr>
          <w:lang w:val="sq-AL"/>
        </w:rPr>
      </w:pPr>
    </w:p>
    <w:p w:rsidR="00FB7525" w:rsidRPr="00C91370" w:rsidRDefault="00FB7525" w:rsidP="00FB7525">
      <w:pPr>
        <w:pStyle w:val="Vendosi"/>
        <w:rPr>
          <w:lang w:val="sq-AL"/>
        </w:rPr>
      </w:pPr>
      <w:r w:rsidRPr="00C91370">
        <w:rPr>
          <w:lang w:val="sq-AL"/>
        </w:rPr>
        <w:t>VENDOSI:</w:t>
      </w:r>
    </w:p>
    <w:p w:rsidR="00FB7525" w:rsidRPr="00C91370" w:rsidRDefault="00FB7525" w:rsidP="00FB7525">
      <w:pPr>
        <w:pStyle w:val="Hapesira7"/>
        <w:rPr>
          <w:lang w:val="sq-AL"/>
        </w:rPr>
      </w:pPr>
    </w:p>
    <w:p w:rsidR="00FB7525" w:rsidRPr="00C91370" w:rsidRDefault="00FB7525" w:rsidP="00FB7525">
      <w:pPr>
        <w:pStyle w:val="Paragrafi"/>
        <w:rPr>
          <w:lang w:val="sq-AL"/>
        </w:rPr>
      </w:pPr>
      <w:r w:rsidRPr="00C91370">
        <w:rPr>
          <w:lang w:val="sq-AL"/>
        </w:rPr>
        <w:tab/>
        <w:t>I. Rrëzimin e dekretit nr. 8675, datë 11.8.2014, të Presidentit të Republikës, “Për kthimin për rishqyrtim të ligjit nr. 97/2014, “Për disa shtesa dhe ndryshime në ligjin nr. 8136, datë 31.7.1996, “Për Shkollën e Magjistraturës”, të ndryshuar”.</w:t>
      </w:r>
    </w:p>
    <w:p w:rsidR="00FB7525" w:rsidRPr="00C91370" w:rsidRDefault="00FB7525" w:rsidP="00FB7525">
      <w:pPr>
        <w:pStyle w:val="Paragrafi"/>
        <w:rPr>
          <w:lang w:val="sq-AL"/>
        </w:rPr>
      </w:pPr>
      <w:r w:rsidRPr="00C91370">
        <w:rPr>
          <w:lang w:val="sq-AL"/>
        </w:rPr>
        <w:tab/>
        <w:t>II. Ky vendim hyn në fuqi menjëherë.</w:t>
      </w:r>
    </w:p>
    <w:p w:rsidR="00FB7525" w:rsidRPr="00C91370" w:rsidRDefault="00FB7525" w:rsidP="00FB7525">
      <w:pPr>
        <w:pStyle w:val="Hapesira7"/>
        <w:rPr>
          <w:lang w:val="sq-AL"/>
        </w:rPr>
      </w:pPr>
    </w:p>
    <w:p w:rsidR="00FB7525" w:rsidRPr="00C91370" w:rsidRDefault="00FB7525" w:rsidP="00FB7525">
      <w:pPr>
        <w:pStyle w:val="Autoriteti"/>
        <w:rPr>
          <w:lang w:val="sq-AL"/>
        </w:rPr>
      </w:pPr>
      <w:r w:rsidRPr="00C91370">
        <w:rPr>
          <w:lang w:val="sq-AL"/>
        </w:rPr>
        <w:t>Kryetari</w:t>
      </w:r>
    </w:p>
    <w:p w:rsidR="00FB7525" w:rsidRPr="00C91370" w:rsidRDefault="00FB7525" w:rsidP="00FB7525">
      <w:pPr>
        <w:pStyle w:val="AutoritetiEmer"/>
        <w:rPr>
          <w:lang w:val="sq-AL"/>
        </w:rPr>
      </w:pPr>
      <w:r w:rsidRPr="00C91370">
        <w:rPr>
          <w:lang w:val="sq-AL"/>
        </w:rPr>
        <w:t xml:space="preserve">Ilir Meta </w:t>
      </w:r>
    </w:p>
    <w:p w:rsidR="00FB7525" w:rsidRPr="00C91370" w:rsidRDefault="00FB7525" w:rsidP="00FB7525">
      <w:pPr>
        <w:pStyle w:val="Hapesira7"/>
        <w:rPr>
          <w:lang w:val="sq-AL"/>
        </w:rPr>
      </w:pPr>
    </w:p>
    <w:p w:rsidR="00FB7525" w:rsidRPr="00C91370" w:rsidRDefault="00FB7525" w:rsidP="00FB7525">
      <w:pPr>
        <w:pStyle w:val="Paragrafi"/>
        <w:jc w:val="left"/>
        <w:rPr>
          <w:lang w:val="sq-AL"/>
        </w:rPr>
      </w:pPr>
      <w:r w:rsidRPr="00C91370">
        <w:rPr>
          <w:lang w:val="sq-AL"/>
        </w:rPr>
        <w:t>Miratuar në datën 1.9.2014</w:t>
      </w:r>
    </w:p>
    <w:p w:rsidR="00FB7525" w:rsidRPr="00C91370" w:rsidRDefault="00FB7525" w:rsidP="00FB7525">
      <w:pPr>
        <w:pStyle w:val="Paragrafi"/>
        <w:jc w:val="left"/>
        <w:rPr>
          <w:sz w:val="16"/>
          <w:lang w:val="sq-AL"/>
        </w:rPr>
      </w:pPr>
    </w:p>
    <w:p w:rsidR="00FB7525" w:rsidRPr="00C91370" w:rsidRDefault="00FB7525" w:rsidP="00FB7525">
      <w:pPr>
        <w:pStyle w:val="Akti"/>
        <w:rPr>
          <w:lang w:val="sq-AL"/>
        </w:rPr>
      </w:pPr>
      <w:r w:rsidRPr="00C91370">
        <w:rPr>
          <w:lang w:val="sq-AL"/>
        </w:rPr>
        <w:t>VENDIM</w:t>
      </w:r>
    </w:p>
    <w:p w:rsidR="00FB7525" w:rsidRPr="00C91370" w:rsidRDefault="00FB7525" w:rsidP="00FB7525">
      <w:pPr>
        <w:pStyle w:val="NumriData"/>
        <w:rPr>
          <w:lang w:val="sq-AL"/>
        </w:rPr>
      </w:pPr>
      <w:r w:rsidRPr="00C91370">
        <w:rPr>
          <w:lang w:val="sq-AL"/>
        </w:rPr>
        <w:t>Nr. 57/2014</w:t>
      </w:r>
    </w:p>
    <w:p w:rsidR="00FB7525" w:rsidRPr="00C91370" w:rsidRDefault="00FB7525" w:rsidP="00FB7525">
      <w:pPr>
        <w:pStyle w:val="Hapesira7"/>
        <w:rPr>
          <w:lang w:val="sq-AL"/>
        </w:rPr>
      </w:pPr>
    </w:p>
    <w:p w:rsidR="00FB7525" w:rsidRPr="00C91370" w:rsidRDefault="00FB7525" w:rsidP="00FB7525">
      <w:pPr>
        <w:pStyle w:val="Titulli"/>
        <w:rPr>
          <w:lang w:val="sq-AL"/>
        </w:rPr>
      </w:pPr>
      <w:r w:rsidRPr="00C91370">
        <w:rPr>
          <w:lang w:val="sq-AL"/>
        </w:rPr>
        <w:t xml:space="preserve">PËR RRËZIMIN E DEKRETIT NR. 8678, DATË 15.8.2014, TË PRESIDENTIT TË REPUBLIKËS, “PËR KTHIMIN PËR RISHQYRTIM TË LIGJIT NR. 100/2014, </w:t>
      </w:r>
    </w:p>
    <w:p w:rsidR="00FB7525" w:rsidRPr="00C91370" w:rsidRDefault="00FB7525" w:rsidP="00FB7525">
      <w:pPr>
        <w:pStyle w:val="Titulli"/>
        <w:rPr>
          <w:lang w:val="sq-AL"/>
        </w:rPr>
      </w:pPr>
      <w:r w:rsidRPr="00C91370">
        <w:rPr>
          <w:lang w:val="sq-AL"/>
        </w:rPr>
        <w:t>“PËR DISA NDRYSHIME DHE SHTESA NË LIGJIN NR. 49/2012 “PËR ORGANIZIMIN DHE FUNKSIONIMIN E GJYKATAVE ADMINISTRATIVE DHE GJYKIMIN E MOSMARRËVESHJEVE ADMINISTRATIVE””</w:t>
      </w:r>
    </w:p>
    <w:p w:rsidR="00FB7525" w:rsidRPr="00C91370" w:rsidRDefault="00FB7525" w:rsidP="00FB7525">
      <w:pPr>
        <w:pStyle w:val="Hapesira7"/>
        <w:rPr>
          <w:lang w:val="sq-AL"/>
        </w:rPr>
      </w:pPr>
      <w:r w:rsidRPr="00C91370">
        <w:rPr>
          <w:lang w:val="sq-AL"/>
        </w:rPr>
        <w:t xml:space="preserve"> </w:t>
      </w:r>
    </w:p>
    <w:p w:rsidR="00FB7525" w:rsidRPr="00C91370" w:rsidRDefault="00FB7525" w:rsidP="00FB7525">
      <w:pPr>
        <w:pStyle w:val="Paragrafi"/>
        <w:jc w:val="left"/>
        <w:rPr>
          <w:lang w:val="sq-AL"/>
        </w:rPr>
      </w:pPr>
      <w:r w:rsidRPr="00C91370">
        <w:rPr>
          <w:lang w:val="sq-AL"/>
        </w:rPr>
        <w:t>Në mbështetje të nenit 85, pika 2, të Kushtetutës dhe të nenit 86 të Rregullores së Kuvendit,</w:t>
      </w:r>
    </w:p>
    <w:p w:rsidR="00FB7525" w:rsidRPr="00C91370" w:rsidRDefault="00FB7525" w:rsidP="00FB7525">
      <w:pPr>
        <w:pStyle w:val="Hapesira7"/>
        <w:rPr>
          <w:lang w:val="sq-AL"/>
        </w:rPr>
      </w:pPr>
    </w:p>
    <w:p w:rsidR="00FB7525" w:rsidRPr="00C91370" w:rsidRDefault="00FB7525" w:rsidP="00FB7525">
      <w:pPr>
        <w:pStyle w:val="Vendosi"/>
        <w:rPr>
          <w:lang w:val="sq-AL"/>
        </w:rPr>
      </w:pPr>
      <w:r w:rsidRPr="00C91370">
        <w:rPr>
          <w:lang w:val="sq-AL"/>
        </w:rPr>
        <w:t>KUVENDI</w:t>
      </w:r>
    </w:p>
    <w:p w:rsidR="00FB7525" w:rsidRPr="00C91370" w:rsidRDefault="00FB7525" w:rsidP="00FB7525">
      <w:pPr>
        <w:pStyle w:val="Vendosi"/>
        <w:rPr>
          <w:lang w:val="sq-AL"/>
        </w:rPr>
      </w:pPr>
      <w:r w:rsidRPr="00C91370">
        <w:rPr>
          <w:lang w:val="sq-AL"/>
        </w:rPr>
        <w:t>I REPUBLIKËS SË SHQIPËRISË</w:t>
      </w:r>
    </w:p>
    <w:p w:rsidR="00FB7525" w:rsidRPr="00C91370" w:rsidRDefault="00FB7525" w:rsidP="00FB7525">
      <w:pPr>
        <w:pStyle w:val="Hapesira7"/>
        <w:rPr>
          <w:lang w:val="sq-AL"/>
        </w:rPr>
      </w:pPr>
    </w:p>
    <w:p w:rsidR="00FB7525" w:rsidRPr="00C91370" w:rsidRDefault="00FB7525" w:rsidP="00FB7525">
      <w:pPr>
        <w:pStyle w:val="Vendosi"/>
        <w:rPr>
          <w:lang w:val="sq-AL"/>
        </w:rPr>
      </w:pPr>
      <w:r w:rsidRPr="00C91370">
        <w:rPr>
          <w:lang w:val="sq-AL"/>
        </w:rPr>
        <w:t>VENDOSI:</w:t>
      </w:r>
    </w:p>
    <w:p w:rsidR="00FB7525" w:rsidRPr="00C91370" w:rsidRDefault="00FB7525" w:rsidP="00FB7525">
      <w:pPr>
        <w:pStyle w:val="Hapesira7"/>
        <w:rPr>
          <w:lang w:val="sq-AL"/>
        </w:rPr>
      </w:pPr>
      <w:r w:rsidRPr="00C91370">
        <w:rPr>
          <w:lang w:val="sq-AL"/>
        </w:rPr>
        <w:tab/>
      </w:r>
    </w:p>
    <w:p w:rsidR="00FB7525" w:rsidRPr="00C91370" w:rsidRDefault="00FB7525" w:rsidP="00FB7525">
      <w:pPr>
        <w:pStyle w:val="paragrafi02"/>
        <w:rPr>
          <w:lang w:val="sq-AL"/>
        </w:rPr>
      </w:pPr>
      <w:r w:rsidRPr="00C91370">
        <w:rPr>
          <w:lang w:val="sq-AL"/>
        </w:rPr>
        <w:t>I. Rrëzimin e dekretit nr. 8678, datë 15.8.2014, të Presidentit të Republikës,  “Për kthimin për rishqyrtim të ligjit nr. 100/2014 “Për disa ndryshime dhe shtesa në ligjin nr. 49/2012 “Për organizimin dhe funksionimin e gjykatave administrative dhe gjykimin e mosmarrëveshjeve administrative””.</w:t>
      </w:r>
    </w:p>
    <w:p w:rsidR="00FB7525" w:rsidRPr="00C91370" w:rsidRDefault="00FB7525" w:rsidP="00FB7525">
      <w:pPr>
        <w:pStyle w:val="paragrafi02"/>
        <w:rPr>
          <w:lang w:val="sq-AL"/>
        </w:rPr>
      </w:pPr>
      <w:r w:rsidRPr="00C91370">
        <w:rPr>
          <w:lang w:val="sq-AL"/>
        </w:rPr>
        <w:t xml:space="preserve"> II. Ky vendim hyn në fuqi menjëherë.</w:t>
      </w:r>
    </w:p>
    <w:p w:rsidR="00FB7525" w:rsidRPr="00C91370" w:rsidRDefault="00FB7525" w:rsidP="00FB7525">
      <w:pPr>
        <w:pStyle w:val="Hapesira7"/>
        <w:rPr>
          <w:lang w:val="sq-AL"/>
        </w:rPr>
      </w:pPr>
    </w:p>
    <w:p w:rsidR="00FB7525" w:rsidRPr="00C91370" w:rsidRDefault="00FB7525" w:rsidP="00FB7525">
      <w:pPr>
        <w:pStyle w:val="Autoriteti"/>
        <w:rPr>
          <w:lang w:val="sq-AL"/>
        </w:rPr>
      </w:pPr>
      <w:r w:rsidRPr="00C91370">
        <w:rPr>
          <w:lang w:val="sq-AL"/>
        </w:rPr>
        <w:t>Kryetari</w:t>
      </w:r>
    </w:p>
    <w:p w:rsidR="00FB7525" w:rsidRPr="00C91370" w:rsidRDefault="00FB7525" w:rsidP="00FB7525">
      <w:pPr>
        <w:pStyle w:val="AutoritetiEmer"/>
        <w:rPr>
          <w:lang w:val="sq-AL"/>
        </w:rPr>
      </w:pPr>
      <w:r w:rsidRPr="00C91370">
        <w:rPr>
          <w:lang w:val="sq-AL"/>
        </w:rPr>
        <w:t xml:space="preserve">Ilir Meta </w:t>
      </w:r>
    </w:p>
    <w:p w:rsidR="00FB7525" w:rsidRPr="00C91370" w:rsidRDefault="00FB7525" w:rsidP="00FB7525">
      <w:pPr>
        <w:pStyle w:val="Hapesira7"/>
        <w:rPr>
          <w:sz w:val="8"/>
          <w:lang w:val="sq-AL"/>
        </w:rPr>
      </w:pPr>
    </w:p>
    <w:p w:rsidR="00FB7525" w:rsidRPr="00C91370" w:rsidRDefault="00FB7525" w:rsidP="00FB7525">
      <w:pPr>
        <w:pStyle w:val="Paragrafi"/>
        <w:jc w:val="left"/>
        <w:rPr>
          <w:lang w:val="sq-AL"/>
        </w:rPr>
      </w:pPr>
      <w:r w:rsidRPr="00C91370">
        <w:rPr>
          <w:lang w:val="sq-AL"/>
        </w:rPr>
        <w:t>Miratuar në datën 1.9.2014</w:t>
      </w:r>
    </w:p>
    <w:p w:rsidR="00FB7525" w:rsidRPr="00C91370" w:rsidRDefault="00FB7525" w:rsidP="00FB7525">
      <w:pPr>
        <w:pStyle w:val="Paragrafi"/>
        <w:jc w:val="left"/>
        <w:rPr>
          <w:lang w:val="sq-AL"/>
        </w:rPr>
      </w:pPr>
    </w:p>
    <w:p w:rsidR="00FB7525" w:rsidRPr="00C91370" w:rsidRDefault="00FB7525" w:rsidP="00FB7525">
      <w:pPr>
        <w:pStyle w:val="Akti"/>
        <w:rPr>
          <w:lang w:val="sq-AL"/>
        </w:rPr>
      </w:pPr>
      <w:r w:rsidRPr="00C91370">
        <w:rPr>
          <w:lang w:val="sq-AL"/>
        </w:rPr>
        <w:t>VENDIM</w:t>
      </w:r>
    </w:p>
    <w:p w:rsidR="00FB7525" w:rsidRPr="00C91370" w:rsidRDefault="00FB7525" w:rsidP="00FB7525">
      <w:pPr>
        <w:pStyle w:val="NumriData"/>
        <w:rPr>
          <w:lang w:val="sq-AL"/>
        </w:rPr>
      </w:pPr>
      <w:r w:rsidRPr="00C91370">
        <w:rPr>
          <w:lang w:val="sq-AL"/>
        </w:rPr>
        <w:t>Nr. 58/2014</w:t>
      </w:r>
    </w:p>
    <w:p w:rsidR="00FB7525" w:rsidRPr="00C91370" w:rsidRDefault="00FB7525" w:rsidP="00FB7525">
      <w:pPr>
        <w:pStyle w:val="Hapesira7"/>
        <w:rPr>
          <w:lang w:val="sq-AL"/>
        </w:rPr>
      </w:pPr>
    </w:p>
    <w:p w:rsidR="00FB7525" w:rsidRPr="00C91370" w:rsidRDefault="00FB7525" w:rsidP="00FB7525">
      <w:pPr>
        <w:pStyle w:val="Titulli"/>
        <w:rPr>
          <w:lang w:val="sq-AL"/>
        </w:rPr>
      </w:pPr>
      <w:r w:rsidRPr="00C91370">
        <w:rPr>
          <w:lang w:val="sq-AL"/>
        </w:rPr>
        <w:t xml:space="preserve">PËR RRËZIMIN E DEKRETIT NR. 8679, DATË 15.8.2014, TË PRESIDENTIT TË REPUBLIKËS, “PËR KTHIMIN PËR RISHQYRTIM TË LIGJIT NR. 101/2014, “PËR DISA SHTESA DHE NDRYSHIME NË LIGJIN NR. 8811, DATË 17.5.2001, “PËR ORGANIZIMIN DHE FUNKSIONIMIN E </w:t>
      </w:r>
      <w:r w:rsidRPr="00C91370">
        <w:rPr>
          <w:lang w:val="sq-AL"/>
        </w:rPr>
        <w:lastRenderedPageBreak/>
        <w:t>KËSHILLIT  TË LARTË TË DREJTËSISË”, TË NDRYSHUAR”</w:t>
      </w:r>
    </w:p>
    <w:p w:rsidR="00FB7525" w:rsidRPr="00C91370" w:rsidRDefault="00FB7525" w:rsidP="00FB7525">
      <w:pPr>
        <w:pStyle w:val="Hapesira7"/>
        <w:rPr>
          <w:lang w:val="sq-AL"/>
        </w:rPr>
      </w:pPr>
    </w:p>
    <w:p w:rsidR="00FB7525" w:rsidRPr="00C91370" w:rsidRDefault="00FB7525" w:rsidP="00FB7525">
      <w:pPr>
        <w:pStyle w:val="Paragrafi"/>
        <w:jc w:val="left"/>
        <w:rPr>
          <w:lang w:val="sq-AL"/>
        </w:rPr>
      </w:pPr>
      <w:r w:rsidRPr="00C91370">
        <w:rPr>
          <w:lang w:val="sq-AL"/>
        </w:rPr>
        <w:t>Në mbështetje të nenit 85, pika 2, të Kushtetutës dhe të nenit 86 të Rregullores së Kuvendit,</w:t>
      </w:r>
    </w:p>
    <w:p w:rsidR="00FB7525" w:rsidRPr="00C91370" w:rsidRDefault="00FB7525" w:rsidP="00FB7525">
      <w:pPr>
        <w:pStyle w:val="Hapesira7"/>
        <w:rPr>
          <w:lang w:val="sq-AL"/>
        </w:rPr>
      </w:pPr>
    </w:p>
    <w:p w:rsidR="00FB7525" w:rsidRPr="00C91370" w:rsidRDefault="00FB7525" w:rsidP="00FB7525">
      <w:pPr>
        <w:pStyle w:val="Vendosi"/>
        <w:rPr>
          <w:lang w:val="sq-AL"/>
        </w:rPr>
      </w:pPr>
      <w:r w:rsidRPr="00C91370">
        <w:rPr>
          <w:lang w:val="sq-AL"/>
        </w:rPr>
        <w:t>KUVENDI</w:t>
      </w:r>
    </w:p>
    <w:p w:rsidR="00FB7525" w:rsidRPr="00C91370" w:rsidRDefault="00FB7525" w:rsidP="00FB7525">
      <w:pPr>
        <w:pStyle w:val="Vendosi"/>
        <w:rPr>
          <w:lang w:val="sq-AL"/>
        </w:rPr>
      </w:pPr>
      <w:r w:rsidRPr="00C91370">
        <w:rPr>
          <w:lang w:val="sq-AL"/>
        </w:rPr>
        <w:t>I REPUBLIKËS SË SHQIPËRISË</w:t>
      </w:r>
    </w:p>
    <w:p w:rsidR="00FB7525" w:rsidRPr="00C91370" w:rsidRDefault="00FB7525" w:rsidP="00FB7525">
      <w:pPr>
        <w:pStyle w:val="Hapesira7"/>
        <w:rPr>
          <w:lang w:val="sq-AL"/>
        </w:rPr>
      </w:pPr>
    </w:p>
    <w:p w:rsidR="00FB7525" w:rsidRPr="00C91370" w:rsidRDefault="00FB7525" w:rsidP="00FB7525">
      <w:pPr>
        <w:pStyle w:val="Vendosi"/>
        <w:rPr>
          <w:lang w:val="sq-AL"/>
        </w:rPr>
      </w:pPr>
      <w:r w:rsidRPr="00C91370">
        <w:rPr>
          <w:lang w:val="sq-AL"/>
        </w:rPr>
        <w:t>VENDOSI:</w:t>
      </w:r>
    </w:p>
    <w:p w:rsidR="00FB7525" w:rsidRPr="00C91370" w:rsidRDefault="00FB7525" w:rsidP="00FB7525">
      <w:pPr>
        <w:pStyle w:val="Hapesira7"/>
        <w:rPr>
          <w:lang w:val="sq-AL"/>
        </w:rPr>
      </w:pPr>
    </w:p>
    <w:p w:rsidR="00FB7525" w:rsidRPr="00C91370" w:rsidRDefault="00FB7525" w:rsidP="00FB7525">
      <w:pPr>
        <w:pStyle w:val="Paragrafi"/>
        <w:rPr>
          <w:lang w:val="sq-AL"/>
        </w:rPr>
      </w:pPr>
      <w:r w:rsidRPr="00C91370">
        <w:rPr>
          <w:lang w:val="sq-AL"/>
        </w:rPr>
        <w:tab/>
        <w:t>I. Rrëzimin e dekretit nr. 8679, datë 15.8.2014, të Presidentit të Republikës, “Për kthimin për rishqyrtim të ligjit nr. 101/2014, “Për disa shtesa dhe ndryshime në ligjin nr. 8811, datë 17.5.2001, “Për organizimin dhe funksionimin e Këshillit të Lartë të Drejtësisë”, të ndryshuar”.</w:t>
      </w:r>
    </w:p>
    <w:p w:rsidR="00FB7525" w:rsidRPr="00C91370" w:rsidRDefault="00FB7525" w:rsidP="00FB7525">
      <w:pPr>
        <w:pStyle w:val="Paragrafi"/>
        <w:jc w:val="left"/>
        <w:rPr>
          <w:lang w:val="sq-AL"/>
        </w:rPr>
      </w:pPr>
      <w:r w:rsidRPr="00C91370">
        <w:rPr>
          <w:lang w:val="sq-AL"/>
        </w:rPr>
        <w:tab/>
        <w:t>II. Ky vendim hyn në fuqi menjëherë.</w:t>
      </w:r>
    </w:p>
    <w:p w:rsidR="00FB7525" w:rsidRPr="00C91370" w:rsidRDefault="00FB7525" w:rsidP="00FB7525">
      <w:pPr>
        <w:pStyle w:val="Autoriteti"/>
        <w:jc w:val="left"/>
        <w:rPr>
          <w:lang w:val="sq-AL"/>
        </w:rPr>
      </w:pPr>
    </w:p>
    <w:p w:rsidR="00FB7525" w:rsidRPr="00C91370" w:rsidRDefault="00FB7525" w:rsidP="00FB7525">
      <w:pPr>
        <w:pStyle w:val="Autoriteti"/>
        <w:rPr>
          <w:lang w:val="sq-AL"/>
        </w:rPr>
      </w:pPr>
      <w:r w:rsidRPr="00C91370">
        <w:rPr>
          <w:lang w:val="sq-AL"/>
        </w:rPr>
        <w:t xml:space="preserve"> Kryetari</w:t>
      </w:r>
    </w:p>
    <w:p w:rsidR="00FB7525" w:rsidRPr="00C91370" w:rsidRDefault="00FB7525" w:rsidP="00FB7525">
      <w:pPr>
        <w:pStyle w:val="AutoritetiEmer"/>
        <w:rPr>
          <w:lang w:val="sq-AL"/>
        </w:rPr>
      </w:pPr>
      <w:r w:rsidRPr="00C91370">
        <w:rPr>
          <w:lang w:val="sq-AL"/>
        </w:rPr>
        <w:t xml:space="preserve">Ilir Meta </w:t>
      </w:r>
    </w:p>
    <w:p w:rsidR="00FB7525" w:rsidRPr="00C91370" w:rsidRDefault="00FB7525" w:rsidP="00FB7525">
      <w:pPr>
        <w:pStyle w:val="Paragrafi"/>
        <w:rPr>
          <w:color w:val="000000"/>
          <w:sz w:val="14"/>
          <w:lang w:val="sq-AL"/>
        </w:rPr>
      </w:pPr>
    </w:p>
    <w:p w:rsidR="00FB7525" w:rsidRPr="00C91370" w:rsidRDefault="00FB7525" w:rsidP="00FB7525">
      <w:pPr>
        <w:pStyle w:val="Paragrafi"/>
        <w:rPr>
          <w:lang w:val="sq-AL"/>
        </w:rPr>
      </w:pPr>
      <w:r w:rsidRPr="00C91370">
        <w:rPr>
          <w:lang w:val="sq-AL"/>
        </w:rPr>
        <w:t>Miratuar në datën 1.9.2014</w:t>
      </w:r>
    </w:p>
    <w:p w:rsidR="00FB7525" w:rsidRPr="00C91370" w:rsidRDefault="00FB7525" w:rsidP="00FB7525">
      <w:pPr>
        <w:pStyle w:val="Paragrafi"/>
        <w:rPr>
          <w:lang w:val="sq-AL"/>
        </w:rPr>
      </w:pPr>
    </w:p>
    <w:p w:rsidR="00FB7525" w:rsidRPr="00C91370" w:rsidRDefault="00FB7525" w:rsidP="00FB7525">
      <w:pPr>
        <w:pStyle w:val="Paragrafi"/>
        <w:rPr>
          <w:lang w:val="sq-AL"/>
        </w:rPr>
      </w:pPr>
    </w:p>
    <w:p w:rsidR="00FB7525" w:rsidRPr="00C91370" w:rsidRDefault="00FB7525" w:rsidP="00FB7525">
      <w:pPr>
        <w:pStyle w:val="Paragrafi"/>
        <w:rPr>
          <w:lang w:val="sq-AL"/>
        </w:rPr>
      </w:pPr>
    </w:p>
    <w:p w:rsidR="00FB7525" w:rsidRPr="00C91370" w:rsidRDefault="00FB7525" w:rsidP="00FB7525">
      <w:pPr>
        <w:pStyle w:val="Paragrafi"/>
        <w:rPr>
          <w:lang w:val="sq-AL"/>
        </w:rPr>
      </w:pPr>
    </w:p>
    <w:p w:rsidR="00FB7525" w:rsidRPr="00C91370" w:rsidRDefault="00FB7525" w:rsidP="00FB7525">
      <w:pPr>
        <w:pStyle w:val="Paragrafi"/>
        <w:rPr>
          <w:lang w:val="sq-AL"/>
        </w:rPr>
      </w:pPr>
    </w:p>
    <w:p w:rsidR="00FB7525" w:rsidRPr="00C91370" w:rsidRDefault="00FB7525" w:rsidP="00FB7525">
      <w:pPr>
        <w:pStyle w:val="Paragrafi"/>
        <w:rPr>
          <w:lang w:val="sq-AL"/>
        </w:rPr>
      </w:pPr>
    </w:p>
    <w:p w:rsidR="00FB7525" w:rsidRPr="00C91370" w:rsidRDefault="00FB7525" w:rsidP="00FB7525">
      <w:pPr>
        <w:pStyle w:val="Paragrafi"/>
        <w:rPr>
          <w:lang w:val="sq-AL"/>
        </w:rPr>
      </w:pPr>
    </w:p>
    <w:p w:rsidR="00FB7525" w:rsidRPr="00C91370" w:rsidRDefault="00FB7525" w:rsidP="00FB7525">
      <w:pPr>
        <w:pStyle w:val="Paragrafi"/>
        <w:rPr>
          <w:lang w:val="sq-AL"/>
        </w:rPr>
      </w:pPr>
    </w:p>
    <w:p w:rsidR="00FB7525" w:rsidRPr="00C91370" w:rsidRDefault="00FB7525" w:rsidP="00FB7525">
      <w:pPr>
        <w:pStyle w:val="Paragrafi"/>
        <w:rPr>
          <w:lang w:val="sq-AL"/>
        </w:rPr>
      </w:pPr>
    </w:p>
    <w:p w:rsidR="00FB7525" w:rsidRPr="00C91370" w:rsidRDefault="00FB7525" w:rsidP="00FB7525">
      <w:pPr>
        <w:pStyle w:val="Titulli"/>
        <w:rPr>
          <w:lang w:val="sq-AL"/>
        </w:rPr>
      </w:pPr>
      <w:r w:rsidRPr="00C91370">
        <w:rPr>
          <w:lang w:val="sq-AL"/>
        </w:rPr>
        <w:t>VENDIM</w:t>
      </w:r>
    </w:p>
    <w:p w:rsidR="00FB7525" w:rsidRPr="00C91370" w:rsidRDefault="00FB7525" w:rsidP="00FB7525">
      <w:pPr>
        <w:pStyle w:val="NumriData"/>
        <w:rPr>
          <w:lang w:val="sq-AL"/>
        </w:rPr>
      </w:pPr>
      <w:r w:rsidRPr="00C91370">
        <w:rPr>
          <w:lang w:val="sq-AL"/>
        </w:rPr>
        <w:t>Nr. 59/2014</w:t>
      </w:r>
    </w:p>
    <w:p w:rsidR="00FB7525" w:rsidRPr="00C91370" w:rsidRDefault="00FB7525" w:rsidP="00FB7525">
      <w:pPr>
        <w:pStyle w:val="Paragrafi"/>
        <w:rPr>
          <w:sz w:val="14"/>
          <w:lang w:val="sq-AL"/>
        </w:rPr>
      </w:pPr>
    </w:p>
    <w:p w:rsidR="00FB7525" w:rsidRPr="00C91370" w:rsidRDefault="00FB7525" w:rsidP="00FB7525">
      <w:pPr>
        <w:pStyle w:val="Titulli"/>
        <w:rPr>
          <w:lang w:val="sq-AL"/>
        </w:rPr>
      </w:pPr>
      <w:r w:rsidRPr="00C91370">
        <w:rPr>
          <w:lang w:val="sq-AL"/>
        </w:rPr>
        <w:t xml:space="preserve">PËR RRËZIMIN E DEKRETIT NR. 8681, DATË 15.8.2014, TË PRESIDENTIT TË REPUBLIKËS, “PËR KTHIMIN PËR RISHQYRTIM TË LIGJIT NR. 108/2014, </w:t>
      </w:r>
    </w:p>
    <w:p w:rsidR="00FB7525" w:rsidRPr="00C91370" w:rsidRDefault="00FB7525" w:rsidP="00FB7525">
      <w:pPr>
        <w:pStyle w:val="Titulli"/>
        <w:rPr>
          <w:lang w:val="sq-AL"/>
        </w:rPr>
      </w:pPr>
      <w:r w:rsidRPr="00C91370">
        <w:rPr>
          <w:lang w:val="sq-AL"/>
        </w:rPr>
        <w:t xml:space="preserve">“PËR POLICINË E SHTETIT”” </w:t>
      </w:r>
    </w:p>
    <w:p w:rsidR="00FB7525" w:rsidRPr="00C91370" w:rsidRDefault="00FB7525" w:rsidP="00FB7525">
      <w:pPr>
        <w:pStyle w:val="Paragrafi"/>
        <w:rPr>
          <w:sz w:val="12"/>
          <w:lang w:val="sq-AL"/>
        </w:rPr>
      </w:pPr>
      <w:r w:rsidRPr="00C91370">
        <w:rPr>
          <w:lang w:val="sq-AL"/>
        </w:rPr>
        <w:t xml:space="preserve"> </w:t>
      </w:r>
    </w:p>
    <w:p w:rsidR="00FB7525" w:rsidRPr="00C91370" w:rsidRDefault="00FB7525" w:rsidP="00FB7525">
      <w:pPr>
        <w:pStyle w:val="Paragrafi"/>
        <w:rPr>
          <w:lang w:val="sq-AL"/>
        </w:rPr>
      </w:pPr>
      <w:r w:rsidRPr="00C91370">
        <w:rPr>
          <w:lang w:val="sq-AL"/>
        </w:rPr>
        <w:t>Në mbështetje të nenit 85, pika 2, të Kushtetutës dhe të nenit 86 të Rregullores së Kuvendit,</w:t>
      </w:r>
    </w:p>
    <w:p w:rsidR="00FB7525" w:rsidRPr="00C91370" w:rsidRDefault="00FB7525" w:rsidP="00FB7525">
      <w:pPr>
        <w:pStyle w:val="Hapesira7"/>
        <w:rPr>
          <w:lang w:val="sq-AL"/>
        </w:rPr>
      </w:pPr>
    </w:p>
    <w:p w:rsidR="00FB7525" w:rsidRPr="00C91370" w:rsidRDefault="00FB7525" w:rsidP="00FB7525">
      <w:pPr>
        <w:pStyle w:val="Vendosi"/>
        <w:rPr>
          <w:lang w:val="sq-AL"/>
        </w:rPr>
      </w:pPr>
      <w:r w:rsidRPr="00C91370">
        <w:rPr>
          <w:lang w:val="sq-AL"/>
        </w:rPr>
        <w:t>KUVENDI</w:t>
      </w:r>
    </w:p>
    <w:p w:rsidR="00FB7525" w:rsidRPr="00C91370" w:rsidRDefault="00FB7525" w:rsidP="00FB7525">
      <w:pPr>
        <w:pStyle w:val="Vendosi"/>
        <w:rPr>
          <w:lang w:val="sq-AL"/>
        </w:rPr>
      </w:pPr>
      <w:r w:rsidRPr="00C91370">
        <w:rPr>
          <w:lang w:val="sq-AL"/>
        </w:rPr>
        <w:t>I REPUBLIKËS SË SHQIPËRISË</w:t>
      </w:r>
    </w:p>
    <w:p w:rsidR="00FB7525" w:rsidRPr="00C91370" w:rsidRDefault="00FB7525" w:rsidP="00FB7525">
      <w:pPr>
        <w:pStyle w:val="Hapesira7"/>
        <w:rPr>
          <w:lang w:val="sq-AL"/>
        </w:rPr>
      </w:pPr>
    </w:p>
    <w:p w:rsidR="00FB7525" w:rsidRPr="00C91370" w:rsidRDefault="00FB7525" w:rsidP="00FB7525">
      <w:pPr>
        <w:pStyle w:val="Vendosi"/>
        <w:rPr>
          <w:lang w:val="sq-AL"/>
        </w:rPr>
      </w:pPr>
      <w:r w:rsidRPr="00C91370">
        <w:rPr>
          <w:lang w:val="sq-AL"/>
        </w:rPr>
        <w:t>VENDOSI:</w:t>
      </w:r>
    </w:p>
    <w:p w:rsidR="00FB7525" w:rsidRPr="00C91370" w:rsidRDefault="00FB7525" w:rsidP="00FB7525">
      <w:pPr>
        <w:pStyle w:val="Hapesira7"/>
        <w:rPr>
          <w:sz w:val="10"/>
          <w:lang w:val="sq-AL"/>
        </w:rPr>
      </w:pPr>
    </w:p>
    <w:p w:rsidR="00FB7525" w:rsidRPr="00C91370" w:rsidRDefault="00FB7525" w:rsidP="00FB7525">
      <w:pPr>
        <w:pStyle w:val="Paragrafi"/>
        <w:rPr>
          <w:lang w:val="sq-AL"/>
        </w:rPr>
      </w:pPr>
      <w:r w:rsidRPr="00C91370">
        <w:rPr>
          <w:lang w:val="sq-AL"/>
        </w:rPr>
        <w:tab/>
        <w:t>I. Rrëzimin e dekretit nr. 8681, datë 15.8.2014, të Presidentit të Republikës, “Për kthimin për rishqyrtim të ligjit nr. 108/2014, “Për Policinë e Shtetit””.</w:t>
      </w:r>
    </w:p>
    <w:p w:rsidR="00FB7525" w:rsidRPr="00C91370" w:rsidRDefault="00FB7525" w:rsidP="00FB7525">
      <w:pPr>
        <w:pStyle w:val="Paragrafi"/>
        <w:rPr>
          <w:lang w:val="sq-AL"/>
        </w:rPr>
      </w:pPr>
      <w:r w:rsidRPr="00C91370">
        <w:rPr>
          <w:lang w:val="sq-AL"/>
        </w:rPr>
        <w:t>II. Ky vendim hyn në fuqi menjëherë.</w:t>
      </w:r>
    </w:p>
    <w:p w:rsidR="00FB7525" w:rsidRPr="00C91370" w:rsidRDefault="00FB7525" w:rsidP="00FB7525">
      <w:pPr>
        <w:pStyle w:val="Hapesira7"/>
        <w:rPr>
          <w:sz w:val="10"/>
          <w:lang w:val="sq-AL"/>
        </w:rPr>
      </w:pPr>
    </w:p>
    <w:p w:rsidR="00FB7525" w:rsidRPr="00C91370" w:rsidRDefault="00FB7525" w:rsidP="00FB7525">
      <w:pPr>
        <w:pStyle w:val="Autoriteti"/>
        <w:rPr>
          <w:lang w:val="sq-AL"/>
        </w:rPr>
      </w:pPr>
      <w:r w:rsidRPr="00C91370">
        <w:rPr>
          <w:lang w:val="sq-AL"/>
        </w:rPr>
        <w:t>Kryetari</w:t>
      </w:r>
    </w:p>
    <w:p w:rsidR="00FB7525" w:rsidRPr="00C91370" w:rsidRDefault="00FB7525" w:rsidP="00FB7525">
      <w:pPr>
        <w:pStyle w:val="AutoritetiEmer"/>
        <w:rPr>
          <w:lang w:val="sq-AL"/>
        </w:rPr>
      </w:pPr>
      <w:r w:rsidRPr="00C91370">
        <w:rPr>
          <w:lang w:val="sq-AL"/>
        </w:rPr>
        <w:t xml:space="preserve">Ilir Meta </w:t>
      </w:r>
    </w:p>
    <w:p w:rsidR="00FB7525" w:rsidRPr="00C91370" w:rsidRDefault="00FB7525" w:rsidP="00FB7525">
      <w:pPr>
        <w:pStyle w:val="Paragrafi"/>
        <w:rPr>
          <w:lang w:val="sq-AL"/>
        </w:rPr>
      </w:pPr>
      <w:r w:rsidRPr="00C91370">
        <w:rPr>
          <w:lang w:val="sq-AL"/>
        </w:rPr>
        <w:t>Miratuar në datën 1.9.2014</w:t>
      </w:r>
    </w:p>
    <w:p w:rsidR="00FB7525" w:rsidRPr="00C91370" w:rsidRDefault="00FB7525" w:rsidP="00FB7525">
      <w:pPr>
        <w:pStyle w:val="Paragrafi"/>
        <w:rPr>
          <w:lang w:val="sq-AL"/>
        </w:rPr>
      </w:pPr>
    </w:p>
    <w:p w:rsidR="00FB7525" w:rsidRPr="00C91370" w:rsidRDefault="00FB7525" w:rsidP="00FB7525">
      <w:pPr>
        <w:pStyle w:val="Akti"/>
        <w:rPr>
          <w:lang w:val="sq-AL"/>
        </w:rPr>
      </w:pPr>
      <w:r w:rsidRPr="00C91370">
        <w:rPr>
          <w:lang w:val="sq-AL"/>
        </w:rPr>
        <w:t>VENDIM</w:t>
      </w:r>
    </w:p>
    <w:p w:rsidR="00FB7525" w:rsidRPr="00C91370" w:rsidRDefault="00FB7525" w:rsidP="00FB7525">
      <w:pPr>
        <w:pStyle w:val="NumriData"/>
        <w:rPr>
          <w:lang w:val="sq-AL"/>
        </w:rPr>
      </w:pPr>
      <w:r w:rsidRPr="00C91370">
        <w:rPr>
          <w:lang w:val="sq-AL"/>
        </w:rPr>
        <w:t>Nr. 60/2014</w:t>
      </w:r>
    </w:p>
    <w:p w:rsidR="00FB7525" w:rsidRPr="00C91370" w:rsidRDefault="00FB7525" w:rsidP="00FB7525">
      <w:pPr>
        <w:pStyle w:val="Hapesira7"/>
        <w:rPr>
          <w:lang w:val="sq-AL"/>
        </w:rPr>
      </w:pPr>
    </w:p>
    <w:p w:rsidR="00FB7525" w:rsidRPr="00C91370" w:rsidRDefault="00FB7525" w:rsidP="00FB7525">
      <w:pPr>
        <w:pStyle w:val="Titulli"/>
        <w:rPr>
          <w:lang w:val="sq-AL"/>
        </w:rPr>
      </w:pPr>
      <w:r w:rsidRPr="00C91370">
        <w:rPr>
          <w:lang w:val="sq-AL"/>
        </w:rPr>
        <w:lastRenderedPageBreak/>
        <w:t xml:space="preserve">PËR RRËZIMIN E DEKRETIT NR. 8696, DATË 22.8.2014, TË PRESIDENTIT TË REPUBLIKËS, “PËR KTHIMIN PËR RISHQYRTIM TË LIGJIT NR. 115/2014, “PËR NDARJEN ADMINISTRATIVO-TERRITORIALE TË NJËSIVE TË QEVERISJES VENDORE NË REPUBLIKËN E SHQIPËRISË”” </w:t>
      </w:r>
    </w:p>
    <w:p w:rsidR="00FB7525" w:rsidRPr="00C91370" w:rsidRDefault="00FB7525" w:rsidP="00FB7525">
      <w:pPr>
        <w:pStyle w:val="Hapesira7"/>
        <w:rPr>
          <w:lang w:val="sq-AL"/>
        </w:rPr>
      </w:pPr>
      <w:r w:rsidRPr="00C91370">
        <w:rPr>
          <w:lang w:val="sq-AL"/>
        </w:rPr>
        <w:t xml:space="preserve"> </w:t>
      </w:r>
    </w:p>
    <w:p w:rsidR="00FB7525" w:rsidRPr="00C91370" w:rsidRDefault="00FB7525" w:rsidP="00FB7525">
      <w:pPr>
        <w:pStyle w:val="Paragrafi"/>
        <w:rPr>
          <w:lang w:val="sq-AL"/>
        </w:rPr>
      </w:pPr>
      <w:r w:rsidRPr="00C91370">
        <w:rPr>
          <w:lang w:val="sq-AL"/>
        </w:rPr>
        <w:t>Në mbështetje të nenit 85, pika 2, të Kushtetutës dhe të nenit 86 të Rregullores së Kuvendit,</w:t>
      </w:r>
    </w:p>
    <w:p w:rsidR="00FB7525" w:rsidRPr="00C91370" w:rsidRDefault="00FB7525" w:rsidP="00FB7525">
      <w:pPr>
        <w:pStyle w:val="Hapesira7"/>
        <w:rPr>
          <w:lang w:val="sq-AL"/>
        </w:rPr>
      </w:pPr>
    </w:p>
    <w:p w:rsidR="00FB7525" w:rsidRPr="00C91370" w:rsidRDefault="00FB7525" w:rsidP="00FB7525">
      <w:pPr>
        <w:pStyle w:val="Vendosi"/>
        <w:rPr>
          <w:lang w:val="sq-AL"/>
        </w:rPr>
      </w:pPr>
      <w:r w:rsidRPr="00C91370">
        <w:rPr>
          <w:lang w:val="sq-AL"/>
        </w:rPr>
        <w:t>KUVENDI</w:t>
      </w:r>
    </w:p>
    <w:p w:rsidR="00FB7525" w:rsidRPr="00C91370" w:rsidRDefault="00FB7525" w:rsidP="00FB7525">
      <w:pPr>
        <w:pStyle w:val="Vendosi"/>
        <w:rPr>
          <w:lang w:val="sq-AL"/>
        </w:rPr>
      </w:pPr>
      <w:r w:rsidRPr="00C91370">
        <w:rPr>
          <w:lang w:val="sq-AL"/>
        </w:rPr>
        <w:t>I REPUBLIKËS SË SHQIPËRISË</w:t>
      </w:r>
    </w:p>
    <w:p w:rsidR="00FB7525" w:rsidRPr="00C91370" w:rsidRDefault="00FB7525" w:rsidP="00FB7525">
      <w:pPr>
        <w:pStyle w:val="Hapesira7"/>
        <w:rPr>
          <w:lang w:val="sq-AL"/>
        </w:rPr>
      </w:pPr>
    </w:p>
    <w:p w:rsidR="00FB7525" w:rsidRPr="00C91370" w:rsidRDefault="00FB7525" w:rsidP="00FB7525">
      <w:pPr>
        <w:pStyle w:val="Vendosi"/>
        <w:rPr>
          <w:lang w:val="sq-AL"/>
        </w:rPr>
      </w:pPr>
      <w:r w:rsidRPr="00C91370">
        <w:rPr>
          <w:lang w:val="sq-AL"/>
        </w:rPr>
        <w:t>VENDOSI:</w:t>
      </w:r>
    </w:p>
    <w:p w:rsidR="00FB7525" w:rsidRPr="00C91370" w:rsidRDefault="00FB7525" w:rsidP="00FB7525">
      <w:pPr>
        <w:pStyle w:val="Hapesira7"/>
        <w:rPr>
          <w:sz w:val="10"/>
          <w:lang w:val="sq-AL"/>
        </w:rPr>
      </w:pPr>
    </w:p>
    <w:p w:rsidR="00FB7525" w:rsidRPr="00C91370" w:rsidRDefault="00FB7525" w:rsidP="00FB7525">
      <w:pPr>
        <w:pStyle w:val="Paragrafi"/>
        <w:rPr>
          <w:spacing w:val="-4"/>
          <w:lang w:val="sq-AL"/>
        </w:rPr>
      </w:pPr>
      <w:r w:rsidRPr="00C91370">
        <w:rPr>
          <w:lang w:val="sq-AL"/>
        </w:rPr>
        <w:tab/>
      </w:r>
      <w:r w:rsidRPr="00C91370">
        <w:rPr>
          <w:spacing w:val="-4"/>
          <w:lang w:val="sq-AL"/>
        </w:rPr>
        <w:t>I. Rrëzimin e dekretit nr. 8696, datë 22.8.2014, të Presidentit të Republikës, “Për kthimin për rishqyrtim të ligjit nr. 115/2014, “Për ndarjen administrativo-territoriale të njësive të qeverisjes vendore në Republikës së Shqipërisë””.</w:t>
      </w:r>
    </w:p>
    <w:p w:rsidR="00FB7525" w:rsidRPr="00C91370" w:rsidRDefault="00FB7525" w:rsidP="00FB7525">
      <w:pPr>
        <w:pStyle w:val="Paragrafi"/>
        <w:rPr>
          <w:lang w:val="sq-AL"/>
        </w:rPr>
      </w:pPr>
      <w:r w:rsidRPr="00C91370">
        <w:rPr>
          <w:lang w:val="sq-AL"/>
        </w:rPr>
        <w:t>II. Ky vendim hyn në fuqi menjëherë.</w:t>
      </w:r>
    </w:p>
    <w:p w:rsidR="00FB7525" w:rsidRPr="00C91370" w:rsidRDefault="00FB7525" w:rsidP="00FB7525">
      <w:pPr>
        <w:pStyle w:val="Hapesira7"/>
        <w:rPr>
          <w:lang w:val="sq-AL"/>
        </w:rPr>
      </w:pPr>
    </w:p>
    <w:p w:rsidR="00FB7525" w:rsidRPr="00C91370" w:rsidRDefault="00FB7525" w:rsidP="00FB7525">
      <w:pPr>
        <w:pStyle w:val="Autoriteti"/>
        <w:rPr>
          <w:lang w:val="sq-AL"/>
        </w:rPr>
      </w:pPr>
      <w:r w:rsidRPr="00C91370">
        <w:rPr>
          <w:lang w:val="sq-AL"/>
        </w:rPr>
        <w:t>Kryetari</w:t>
      </w:r>
    </w:p>
    <w:p w:rsidR="00FB7525" w:rsidRPr="00C91370" w:rsidRDefault="00FB7525" w:rsidP="00FB7525">
      <w:pPr>
        <w:pStyle w:val="AutoritetiEmer"/>
        <w:rPr>
          <w:lang w:val="sq-AL"/>
        </w:rPr>
      </w:pPr>
      <w:r w:rsidRPr="00C91370">
        <w:rPr>
          <w:lang w:val="sq-AL"/>
        </w:rPr>
        <w:t xml:space="preserve">Ilir Meta </w:t>
      </w:r>
    </w:p>
    <w:p w:rsidR="00FB7525" w:rsidRPr="00C91370" w:rsidRDefault="00FB7525" w:rsidP="00FB7525">
      <w:pPr>
        <w:pStyle w:val="Paragrafi"/>
        <w:rPr>
          <w:lang w:val="sq-AL"/>
        </w:rPr>
      </w:pPr>
      <w:r w:rsidRPr="00C91370">
        <w:rPr>
          <w:lang w:val="sq-AL"/>
        </w:rPr>
        <w:t>Miratuar në datën 1.9.2014</w:t>
      </w:r>
    </w:p>
    <w:p w:rsidR="00FB7525" w:rsidRPr="00C91370" w:rsidRDefault="00FB7525" w:rsidP="00FB7525">
      <w:pPr>
        <w:pStyle w:val="Akti"/>
        <w:rPr>
          <w:lang w:val="sq-AL"/>
        </w:rPr>
      </w:pPr>
      <w:r w:rsidRPr="00C91370">
        <w:rPr>
          <w:lang w:val="sq-AL"/>
        </w:rPr>
        <w:t>VENDIM</w:t>
      </w:r>
    </w:p>
    <w:p w:rsidR="00FB7525" w:rsidRPr="00C91370" w:rsidRDefault="00FB7525" w:rsidP="00FB7525">
      <w:pPr>
        <w:pStyle w:val="NumriData"/>
        <w:rPr>
          <w:lang w:val="sq-AL"/>
        </w:rPr>
      </w:pPr>
      <w:r w:rsidRPr="00C91370">
        <w:rPr>
          <w:lang w:val="sq-AL"/>
        </w:rPr>
        <w:t>Nr. 61/2014</w:t>
      </w:r>
    </w:p>
    <w:p w:rsidR="00FB7525" w:rsidRPr="00C91370" w:rsidRDefault="00FB7525" w:rsidP="00FB7525">
      <w:pPr>
        <w:pStyle w:val="Hapesira7"/>
        <w:rPr>
          <w:lang w:val="sq-AL"/>
        </w:rPr>
      </w:pPr>
    </w:p>
    <w:p w:rsidR="00FB7525" w:rsidRPr="00C91370" w:rsidRDefault="00FB7525" w:rsidP="00FB7525">
      <w:pPr>
        <w:pStyle w:val="Titulli"/>
        <w:rPr>
          <w:spacing w:val="-4"/>
          <w:lang w:val="sq-AL"/>
        </w:rPr>
      </w:pPr>
      <w:r w:rsidRPr="00C91370">
        <w:rPr>
          <w:spacing w:val="-4"/>
          <w:lang w:val="sq-AL"/>
        </w:rPr>
        <w:t xml:space="preserve">PËR MIRATIMIN E DEKRETIT TË PRESIDENTIT TË REPUBLIKËS  PËR SHKARKIMIN E MINISTRIT TË SHTETIT PËR MARRËDHËNIET  </w:t>
      </w:r>
    </w:p>
    <w:p w:rsidR="00FB7525" w:rsidRPr="00C91370" w:rsidRDefault="00FB7525" w:rsidP="00FB7525">
      <w:pPr>
        <w:pStyle w:val="Titulli"/>
        <w:rPr>
          <w:spacing w:val="-4"/>
          <w:lang w:val="sq-AL"/>
        </w:rPr>
      </w:pPr>
      <w:r w:rsidRPr="00C91370">
        <w:rPr>
          <w:spacing w:val="-4"/>
          <w:lang w:val="sq-AL"/>
        </w:rPr>
        <w:t>ME PARLAMENTIN</w:t>
      </w:r>
    </w:p>
    <w:p w:rsidR="00FB7525" w:rsidRPr="00C91370" w:rsidRDefault="00FB7525" w:rsidP="00FB7525">
      <w:pPr>
        <w:pStyle w:val="Hapesira7"/>
        <w:rPr>
          <w:lang w:val="sq-AL"/>
        </w:rPr>
      </w:pPr>
    </w:p>
    <w:p w:rsidR="00FB7525" w:rsidRPr="00C91370" w:rsidRDefault="00FB7525" w:rsidP="00FB7525">
      <w:pPr>
        <w:pStyle w:val="Paragrafi"/>
        <w:rPr>
          <w:lang w:val="sq-AL"/>
        </w:rPr>
      </w:pPr>
      <w:r w:rsidRPr="00C91370">
        <w:rPr>
          <w:lang w:val="sq-AL"/>
        </w:rPr>
        <w:t>Në mbështetje të neneve 78 dhe 98 të Kushtetutës, mbështetur në dekretin nr. 8697, datë 27.8.2014,  të Presidentit të Republikës,</w:t>
      </w:r>
    </w:p>
    <w:p w:rsidR="00FB7525" w:rsidRPr="00C91370" w:rsidRDefault="00FB7525" w:rsidP="00FB7525">
      <w:pPr>
        <w:pStyle w:val="Hapesira7"/>
        <w:rPr>
          <w:lang w:val="sq-AL"/>
        </w:rPr>
      </w:pPr>
    </w:p>
    <w:p w:rsidR="00FB7525" w:rsidRPr="00C91370" w:rsidRDefault="00FB7525" w:rsidP="00FB7525">
      <w:pPr>
        <w:pStyle w:val="Vendosi"/>
        <w:rPr>
          <w:lang w:val="sq-AL"/>
        </w:rPr>
      </w:pPr>
      <w:r w:rsidRPr="00C91370">
        <w:rPr>
          <w:lang w:val="sq-AL"/>
        </w:rPr>
        <w:t>KUVENDI</w:t>
      </w:r>
    </w:p>
    <w:p w:rsidR="00FB7525" w:rsidRPr="00C91370" w:rsidRDefault="00FB7525" w:rsidP="00FB7525">
      <w:pPr>
        <w:pStyle w:val="Vendosi"/>
        <w:rPr>
          <w:lang w:val="sq-AL"/>
        </w:rPr>
      </w:pPr>
      <w:r w:rsidRPr="00C91370">
        <w:rPr>
          <w:lang w:val="sq-AL"/>
        </w:rPr>
        <w:t>I REPUBLIKËS SË SHQIPËRISË</w:t>
      </w:r>
    </w:p>
    <w:p w:rsidR="00FB7525" w:rsidRPr="00C91370" w:rsidRDefault="00FB7525" w:rsidP="00FB7525">
      <w:pPr>
        <w:pStyle w:val="Hapesira7"/>
        <w:rPr>
          <w:lang w:val="sq-AL"/>
        </w:rPr>
      </w:pPr>
    </w:p>
    <w:p w:rsidR="00FB7525" w:rsidRPr="00C91370" w:rsidRDefault="00FB7525" w:rsidP="00FB7525">
      <w:pPr>
        <w:pStyle w:val="Vendosi"/>
        <w:rPr>
          <w:lang w:val="sq-AL"/>
        </w:rPr>
      </w:pPr>
      <w:r w:rsidRPr="00C91370">
        <w:rPr>
          <w:lang w:val="sq-AL"/>
        </w:rPr>
        <w:t>VENDOSI:</w:t>
      </w:r>
    </w:p>
    <w:p w:rsidR="00FB7525" w:rsidRPr="00C91370" w:rsidRDefault="00FB7525" w:rsidP="00FB7525">
      <w:pPr>
        <w:pStyle w:val="Hapesira7"/>
        <w:rPr>
          <w:lang w:val="sq-AL"/>
        </w:rPr>
      </w:pPr>
    </w:p>
    <w:p w:rsidR="00FB7525" w:rsidRPr="00C91370" w:rsidRDefault="00FB7525" w:rsidP="00FB7525">
      <w:pPr>
        <w:pStyle w:val="Paragrafi"/>
        <w:rPr>
          <w:lang w:val="sq-AL"/>
        </w:rPr>
      </w:pPr>
      <w:r w:rsidRPr="00C91370">
        <w:rPr>
          <w:lang w:val="sq-AL"/>
        </w:rPr>
        <w:t>I. Miratohet dekreti i Presidentit të Republikës nr. 8697, datë 27.8.2014, për shkarkimin e zotit Ilirjan Celibashi nga detyra e Ministrit të Shtetit për Marrëdhëniet me Parlamentin.</w:t>
      </w:r>
    </w:p>
    <w:p w:rsidR="00FB7525" w:rsidRPr="00C91370" w:rsidRDefault="00FB7525" w:rsidP="00FB7525">
      <w:pPr>
        <w:pStyle w:val="Paragrafi"/>
        <w:rPr>
          <w:lang w:val="sq-AL"/>
        </w:rPr>
      </w:pPr>
      <w:r w:rsidRPr="00C91370">
        <w:rPr>
          <w:lang w:val="sq-AL"/>
        </w:rPr>
        <w:t>II. Ky vendim hyn në fuqi menjëherë.</w:t>
      </w:r>
    </w:p>
    <w:p w:rsidR="00FB7525" w:rsidRPr="00C91370" w:rsidRDefault="00FB7525" w:rsidP="00FB7525">
      <w:pPr>
        <w:pStyle w:val="Hapesira7"/>
        <w:rPr>
          <w:lang w:val="sq-AL"/>
        </w:rPr>
      </w:pPr>
    </w:p>
    <w:p w:rsidR="00FB7525" w:rsidRPr="00C91370" w:rsidRDefault="00FB7525" w:rsidP="00FB7525">
      <w:pPr>
        <w:pStyle w:val="Autoriteti"/>
        <w:rPr>
          <w:lang w:val="sq-AL"/>
        </w:rPr>
      </w:pPr>
      <w:r w:rsidRPr="00C91370">
        <w:rPr>
          <w:lang w:val="sq-AL"/>
        </w:rPr>
        <w:t>Kryetari</w:t>
      </w:r>
    </w:p>
    <w:p w:rsidR="00FB7525" w:rsidRPr="00C91370" w:rsidRDefault="00FB7525" w:rsidP="00FB7525">
      <w:pPr>
        <w:pStyle w:val="AutoritetiEmer"/>
        <w:rPr>
          <w:lang w:val="sq-AL"/>
        </w:rPr>
      </w:pPr>
      <w:r w:rsidRPr="00C91370">
        <w:rPr>
          <w:lang w:val="sq-AL"/>
        </w:rPr>
        <w:t xml:space="preserve">Ilir Meta </w:t>
      </w:r>
    </w:p>
    <w:p w:rsidR="00FB7525" w:rsidRPr="00C91370" w:rsidRDefault="00FB7525" w:rsidP="00FB7525">
      <w:pPr>
        <w:pStyle w:val="Hapesira7"/>
        <w:rPr>
          <w:lang w:val="sq-AL"/>
        </w:rPr>
      </w:pPr>
    </w:p>
    <w:p w:rsidR="00FB7525" w:rsidRPr="00C91370" w:rsidRDefault="00FB7525" w:rsidP="00FB7525">
      <w:pPr>
        <w:pStyle w:val="Paragrafi"/>
        <w:rPr>
          <w:lang w:val="sq-AL"/>
        </w:rPr>
      </w:pPr>
      <w:r w:rsidRPr="00C91370">
        <w:rPr>
          <w:lang w:val="sq-AL"/>
        </w:rPr>
        <w:t>Miratuar në datën 1.9.2014</w:t>
      </w:r>
    </w:p>
    <w:p w:rsidR="00FB7525" w:rsidRPr="00C91370" w:rsidRDefault="00FB7525" w:rsidP="00FB7525">
      <w:pPr>
        <w:pStyle w:val="Paragrafi"/>
        <w:rPr>
          <w:lang w:val="sq-AL"/>
        </w:rPr>
      </w:pPr>
    </w:p>
    <w:p w:rsidR="00FB7525" w:rsidRPr="00C91370" w:rsidRDefault="00FB7525" w:rsidP="00FB7525">
      <w:pPr>
        <w:pStyle w:val="Akti"/>
        <w:rPr>
          <w:lang w:val="sq-AL"/>
        </w:rPr>
      </w:pPr>
      <w:r w:rsidRPr="00C91370">
        <w:rPr>
          <w:lang w:val="sq-AL"/>
        </w:rPr>
        <w:t>VENDIM</w:t>
      </w:r>
    </w:p>
    <w:p w:rsidR="00FB7525" w:rsidRPr="00C91370" w:rsidRDefault="00FB7525" w:rsidP="00FB7525">
      <w:pPr>
        <w:pStyle w:val="NumriData"/>
        <w:rPr>
          <w:lang w:val="sq-AL"/>
        </w:rPr>
      </w:pPr>
      <w:r w:rsidRPr="00C91370">
        <w:rPr>
          <w:lang w:val="sq-AL"/>
        </w:rPr>
        <w:t>Nr. 62/2014</w:t>
      </w:r>
    </w:p>
    <w:p w:rsidR="00FB7525" w:rsidRPr="00C91370" w:rsidRDefault="00FB7525" w:rsidP="00FB7525">
      <w:pPr>
        <w:pStyle w:val="Hapesira7"/>
        <w:rPr>
          <w:lang w:val="sq-AL"/>
        </w:rPr>
      </w:pPr>
    </w:p>
    <w:p w:rsidR="00FB7525" w:rsidRPr="00C91370" w:rsidRDefault="00FB7525" w:rsidP="00FB7525">
      <w:pPr>
        <w:pStyle w:val="Titulli"/>
        <w:rPr>
          <w:spacing w:val="-4"/>
          <w:lang w:val="sq-AL"/>
        </w:rPr>
      </w:pPr>
      <w:r w:rsidRPr="00C91370">
        <w:rPr>
          <w:spacing w:val="-4"/>
          <w:lang w:val="sq-AL"/>
        </w:rPr>
        <w:t xml:space="preserve">PËR MIRATIMIN E DEKRETIT TË PRESIDENTIT TË REPUBLIKËS  PËR EMËRIMIN E MINISTRIT TË SHTETIT PËR </w:t>
      </w:r>
      <w:r w:rsidRPr="00C91370">
        <w:rPr>
          <w:spacing w:val="-4"/>
          <w:lang w:val="sq-AL"/>
        </w:rPr>
        <w:lastRenderedPageBreak/>
        <w:t>MARRËDHENIET  ME PARLAMENTIN</w:t>
      </w:r>
    </w:p>
    <w:p w:rsidR="00FB7525" w:rsidRPr="00C91370" w:rsidRDefault="00FB7525" w:rsidP="00FB7525">
      <w:pPr>
        <w:pStyle w:val="Hapesira7"/>
        <w:rPr>
          <w:lang w:val="sq-AL"/>
        </w:rPr>
      </w:pPr>
    </w:p>
    <w:p w:rsidR="00FB7525" w:rsidRPr="00C91370" w:rsidRDefault="00FB7525" w:rsidP="00FB7525">
      <w:pPr>
        <w:pStyle w:val="Paragrafi"/>
        <w:rPr>
          <w:lang w:val="sq-AL"/>
        </w:rPr>
      </w:pPr>
      <w:r w:rsidRPr="00C91370">
        <w:rPr>
          <w:lang w:val="sq-AL"/>
        </w:rPr>
        <w:t>Në mbështetje të neneve 78 dhe 98 të Kushtetutës, mbështetur në dekretin nr. 8698, datë 27.8.2014, të Presidentit të Republikës,</w:t>
      </w:r>
    </w:p>
    <w:p w:rsidR="00FB7525" w:rsidRPr="00C91370" w:rsidRDefault="00FB7525" w:rsidP="00FB7525">
      <w:pPr>
        <w:pStyle w:val="Hapesira7"/>
        <w:rPr>
          <w:lang w:val="sq-AL"/>
        </w:rPr>
      </w:pPr>
    </w:p>
    <w:p w:rsidR="00FB7525" w:rsidRPr="00C91370" w:rsidRDefault="00FB7525" w:rsidP="00FB7525">
      <w:pPr>
        <w:pStyle w:val="Titull-Titull"/>
        <w:rPr>
          <w:lang w:val="sq-AL"/>
        </w:rPr>
      </w:pPr>
      <w:r w:rsidRPr="00C91370">
        <w:rPr>
          <w:lang w:val="sq-AL"/>
        </w:rPr>
        <w:t>KUVENDI</w:t>
      </w:r>
    </w:p>
    <w:p w:rsidR="00FB7525" w:rsidRPr="00C91370" w:rsidRDefault="00FB7525" w:rsidP="00FB7525">
      <w:pPr>
        <w:pStyle w:val="Titull-Titull"/>
        <w:rPr>
          <w:lang w:val="sq-AL"/>
        </w:rPr>
      </w:pPr>
      <w:r w:rsidRPr="00C91370">
        <w:rPr>
          <w:lang w:val="sq-AL"/>
        </w:rPr>
        <w:t>I REPUBLIKËS SË SHQIPËRISË</w:t>
      </w:r>
    </w:p>
    <w:p w:rsidR="00FB7525" w:rsidRPr="00C91370" w:rsidRDefault="00FB7525" w:rsidP="00FB7525">
      <w:pPr>
        <w:pStyle w:val="Hapesira7"/>
        <w:rPr>
          <w:lang w:val="sq-AL"/>
        </w:rPr>
      </w:pPr>
    </w:p>
    <w:p w:rsidR="00FB7525" w:rsidRPr="00C91370" w:rsidRDefault="00FB7525" w:rsidP="00FB7525">
      <w:pPr>
        <w:pStyle w:val="Titull-Titull"/>
        <w:rPr>
          <w:lang w:val="sq-AL"/>
        </w:rPr>
      </w:pPr>
      <w:r w:rsidRPr="00C91370">
        <w:rPr>
          <w:lang w:val="sq-AL"/>
        </w:rPr>
        <w:t>VENDOSI:</w:t>
      </w:r>
    </w:p>
    <w:p w:rsidR="00FB7525" w:rsidRPr="00C91370" w:rsidRDefault="00FB7525" w:rsidP="00FB7525">
      <w:pPr>
        <w:pStyle w:val="Hapesira7"/>
        <w:rPr>
          <w:lang w:val="sq-AL"/>
        </w:rPr>
      </w:pPr>
    </w:p>
    <w:p w:rsidR="00FB7525" w:rsidRPr="00C91370" w:rsidRDefault="00FB7525" w:rsidP="00FB7525">
      <w:pPr>
        <w:pStyle w:val="Paragrafi"/>
        <w:rPr>
          <w:lang w:val="sq-AL"/>
        </w:rPr>
      </w:pPr>
      <w:r w:rsidRPr="00C91370">
        <w:rPr>
          <w:lang w:val="sq-AL"/>
        </w:rPr>
        <w:t>I. Miratohet dekreti i Presidentit të Republikës nr. 8698, datë 27.8.2014, për emërimin e zonjës Ermonela Felaj në detyrën e Ministrit të Shtetit për Marrëdhëniet me Parlamentin.</w:t>
      </w:r>
    </w:p>
    <w:p w:rsidR="00FB7525" w:rsidRPr="00C91370" w:rsidRDefault="00FB7525" w:rsidP="00FB7525">
      <w:pPr>
        <w:pStyle w:val="Paragrafi"/>
        <w:rPr>
          <w:lang w:val="sq-AL"/>
        </w:rPr>
      </w:pPr>
      <w:r w:rsidRPr="00C91370">
        <w:rPr>
          <w:lang w:val="sq-AL"/>
        </w:rPr>
        <w:t>II. Ky vendim hyn në fuqi menjëherë.</w:t>
      </w:r>
    </w:p>
    <w:p w:rsidR="00FB7525" w:rsidRPr="00C91370" w:rsidRDefault="00FB7525" w:rsidP="00FB7525">
      <w:pPr>
        <w:pStyle w:val="Hapesira7"/>
        <w:rPr>
          <w:lang w:val="sq-AL"/>
        </w:rPr>
      </w:pPr>
      <w:r w:rsidRPr="00C91370">
        <w:rPr>
          <w:lang w:val="sq-AL"/>
        </w:rPr>
        <w:t xml:space="preserve">                                        </w:t>
      </w:r>
    </w:p>
    <w:p w:rsidR="00FB7525" w:rsidRPr="00C91370" w:rsidRDefault="00FB7525" w:rsidP="00FB7525">
      <w:pPr>
        <w:pStyle w:val="Autoriteti"/>
        <w:rPr>
          <w:lang w:val="sq-AL"/>
        </w:rPr>
      </w:pPr>
      <w:r w:rsidRPr="00C91370">
        <w:rPr>
          <w:lang w:val="sq-AL"/>
        </w:rPr>
        <w:t xml:space="preserve">  Kryetari</w:t>
      </w:r>
    </w:p>
    <w:p w:rsidR="00FB7525" w:rsidRPr="00C91370" w:rsidRDefault="00FB7525" w:rsidP="00FB7525">
      <w:pPr>
        <w:pStyle w:val="AutoritetiEmer"/>
        <w:rPr>
          <w:lang w:val="sq-AL"/>
        </w:rPr>
      </w:pPr>
      <w:r w:rsidRPr="00C91370">
        <w:rPr>
          <w:lang w:val="sq-AL"/>
        </w:rPr>
        <w:t xml:space="preserve">Ilir Meta </w:t>
      </w:r>
    </w:p>
    <w:p w:rsidR="00FB7525" w:rsidRPr="00C91370" w:rsidRDefault="00FB7525" w:rsidP="00FB7525">
      <w:pPr>
        <w:pStyle w:val="Hapesira7"/>
        <w:rPr>
          <w:sz w:val="8"/>
          <w:lang w:val="sq-AL"/>
        </w:rPr>
      </w:pPr>
    </w:p>
    <w:p w:rsidR="00FB7525" w:rsidRPr="00C91370" w:rsidRDefault="00FB7525" w:rsidP="00FB7525">
      <w:pPr>
        <w:pStyle w:val="Paragrafi"/>
        <w:rPr>
          <w:lang w:val="sq-AL"/>
        </w:rPr>
      </w:pPr>
      <w:r w:rsidRPr="00C91370">
        <w:rPr>
          <w:lang w:val="sq-AL"/>
        </w:rPr>
        <w:t>Miratuar në datën 1.9.2014</w:t>
      </w:r>
    </w:p>
    <w:p w:rsidR="00FB7525" w:rsidRPr="00C91370" w:rsidRDefault="00FB7525" w:rsidP="00FB7525">
      <w:pPr>
        <w:ind w:firstLine="0"/>
        <w:rPr>
          <w:lang w:val="sq-AL"/>
        </w:rPr>
      </w:pPr>
    </w:p>
    <w:p w:rsidR="00FB7525" w:rsidRPr="00C91370" w:rsidRDefault="00FB7525" w:rsidP="00FB7525">
      <w:pPr>
        <w:pStyle w:val="Paragrafi"/>
        <w:rPr>
          <w:lang w:val="sq-AL"/>
        </w:rPr>
      </w:pPr>
    </w:p>
    <w:p w:rsidR="00FB7525" w:rsidRPr="00C91370" w:rsidRDefault="00FB7525" w:rsidP="00FB7525">
      <w:pPr>
        <w:pStyle w:val="Paragrafi"/>
        <w:rPr>
          <w:lang w:val="sq-AL"/>
        </w:rPr>
      </w:pPr>
    </w:p>
    <w:p w:rsidR="00FB7525" w:rsidRPr="00C91370" w:rsidRDefault="00FB7525" w:rsidP="00FB7525">
      <w:pPr>
        <w:pStyle w:val="Paragrafi"/>
        <w:rPr>
          <w:lang w:val="sq-AL"/>
        </w:rPr>
      </w:pPr>
    </w:p>
    <w:p w:rsidR="00FB7525" w:rsidRPr="00C91370" w:rsidRDefault="00FB7525" w:rsidP="00FB7525">
      <w:pPr>
        <w:pStyle w:val="Paragrafi"/>
        <w:rPr>
          <w:lang w:val="sq-AL"/>
        </w:rPr>
      </w:pPr>
    </w:p>
    <w:p w:rsidR="00FB7525" w:rsidRPr="00C91370" w:rsidRDefault="00FB7525" w:rsidP="00FB7525">
      <w:pPr>
        <w:pStyle w:val="Paragrafi"/>
        <w:rPr>
          <w:lang w:val="sq-AL"/>
        </w:rPr>
      </w:pPr>
    </w:p>
    <w:p w:rsidR="00FB7525" w:rsidRPr="00C91370" w:rsidRDefault="00FB7525" w:rsidP="00FB7525">
      <w:pPr>
        <w:pStyle w:val="Paragrafi"/>
        <w:rPr>
          <w:lang w:val="sq-AL"/>
        </w:rPr>
      </w:pPr>
    </w:p>
    <w:p w:rsidR="00FB7525" w:rsidRPr="00C91370" w:rsidRDefault="00FB7525" w:rsidP="00FB7525">
      <w:pPr>
        <w:pStyle w:val="Paragrafi"/>
        <w:rPr>
          <w:lang w:val="sq-AL"/>
        </w:rPr>
      </w:pPr>
    </w:p>
    <w:p w:rsidR="00FB7525" w:rsidRPr="00C91370" w:rsidRDefault="00FB7525" w:rsidP="00FB7525">
      <w:pPr>
        <w:pStyle w:val="Paragrafi"/>
        <w:rPr>
          <w:lang w:val="sq-AL"/>
        </w:rPr>
        <w:sectPr w:rsidR="00FB7525" w:rsidRPr="00C91370" w:rsidSect="005525A3">
          <w:type w:val="continuous"/>
          <w:pgSz w:w="11907" w:h="16840" w:code="9"/>
          <w:pgMar w:top="720" w:right="720" w:bottom="720" w:left="720" w:header="851" w:footer="851" w:gutter="0"/>
          <w:cols w:num="2" w:space="454"/>
          <w:docGrid w:linePitch="360"/>
        </w:sectPr>
      </w:pPr>
    </w:p>
    <w:p w:rsidR="00FB7525" w:rsidRPr="00C91370" w:rsidRDefault="00FB7525" w:rsidP="00FB7525">
      <w:pPr>
        <w:pStyle w:val="Paragrafi"/>
        <w:rPr>
          <w:lang w:val="sq-AL"/>
        </w:rPr>
      </w:pPr>
    </w:p>
    <w:p w:rsidR="00FD57DC" w:rsidRPr="00FB7525" w:rsidRDefault="00FB7525">
      <w:pPr>
        <w:rPr>
          <w:b/>
        </w:rPr>
      </w:pPr>
    </w:p>
    <w:sectPr w:rsidR="00FD57DC" w:rsidRPr="00FB7525" w:rsidSect="008B7F0C">
      <w:pgSz w:w="16840" w:h="11907" w:orient="landscape" w:code="9"/>
      <w:pgMar w:top="720" w:right="720" w:bottom="720" w:left="720" w:header="851" w:footer="851"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onotype Sorts">
    <w:altName w:val="ZapfDingbats"/>
    <w:panose1 w:val="00000000000000000000"/>
    <w:charset w:val="02"/>
    <w:family w:val="auto"/>
    <w:notTrueType/>
    <w:pitch w:val="variable"/>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Adobe Caslon Pro">
    <w:panose1 w:val="00000000000000000000"/>
    <w:charset w:val="00"/>
    <w:family w:val="roman"/>
    <w:notTrueType/>
    <w:pitch w:val="variable"/>
    <w:sig w:usb0="800000AF" w:usb1="5000205B" w:usb2="00000000" w:usb3="00000000" w:csb0="0000009B"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70631F3"/>
    <w:multiLevelType w:val="hybridMultilevel"/>
    <w:tmpl w:val="C71C301A"/>
    <w:lvl w:ilvl="0" w:tplc="C7DE0354">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0FC93EBE"/>
    <w:multiLevelType w:val="hybridMultilevel"/>
    <w:tmpl w:val="9DB4A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1EB10D8"/>
    <w:multiLevelType w:val="hybridMultilevel"/>
    <w:tmpl w:val="CCE280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154A5A1D"/>
    <w:multiLevelType w:val="hybridMultilevel"/>
    <w:tmpl w:val="BD2E30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6894933"/>
    <w:multiLevelType w:val="multilevel"/>
    <w:tmpl w:val="D50CDE6E"/>
    <w:lvl w:ilvl="0">
      <w:numFmt w:val="decimal"/>
      <w:lvlText w:val="%1."/>
      <w:lvlJc w:val="left"/>
      <w:pPr>
        <w:ind w:left="540" w:hanging="360"/>
      </w:pPr>
      <w:rPr>
        <w:rFonts w:hint="default"/>
        <w:i/>
        <w:sz w:val="52"/>
        <w:szCs w:val="52"/>
        <w:lang w:val="sq-AL"/>
      </w:rPr>
    </w:lvl>
    <w:lvl w:ilvl="1">
      <w:start w:val="1"/>
      <w:numFmt w:val="decimal"/>
      <w:isLgl/>
      <w:lvlText w:val="%1.%2"/>
      <w:lvlJc w:val="left"/>
      <w:pPr>
        <w:ind w:left="-7380" w:hanging="360"/>
      </w:pPr>
      <w:rPr>
        <w:rFonts w:ascii="Garamond" w:hAnsi="Garamond" w:hint="default"/>
        <w:b w:val="0"/>
        <w:color w:val="auto"/>
        <w:sz w:val="28"/>
        <w:szCs w:val="28"/>
      </w:rPr>
    </w:lvl>
    <w:lvl w:ilvl="2">
      <w:start w:val="1"/>
      <w:numFmt w:val="decimal"/>
      <w:isLgl/>
      <w:lvlText w:val="%1.%2.%3"/>
      <w:lvlJc w:val="left"/>
      <w:pPr>
        <w:ind w:left="-6750" w:hanging="720"/>
      </w:pPr>
      <w:rPr>
        <w:rFonts w:hint="default"/>
      </w:rPr>
    </w:lvl>
    <w:lvl w:ilvl="3">
      <w:start w:val="1"/>
      <w:numFmt w:val="decimal"/>
      <w:isLgl/>
      <w:lvlText w:val="%1.%2.%3.%4"/>
      <w:lvlJc w:val="left"/>
      <w:pPr>
        <w:ind w:left="-6750" w:hanging="720"/>
      </w:pPr>
      <w:rPr>
        <w:rFonts w:hint="default"/>
      </w:rPr>
    </w:lvl>
    <w:lvl w:ilvl="4">
      <w:start w:val="1"/>
      <w:numFmt w:val="decimal"/>
      <w:isLgl/>
      <w:lvlText w:val="%1.%2.%3.%4.%5"/>
      <w:lvlJc w:val="left"/>
      <w:pPr>
        <w:ind w:left="-6750" w:hanging="720"/>
      </w:pPr>
      <w:rPr>
        <w:rFonts w:hint="default"/>
      </w:rPr>
    </w:lvl>
    <w:lvl w:ilvl="5">
      <w:start w:val="1"/>
      <w:numFmt w:val="decimal"/>
      <w:isLgl/>
      <w:lvlText w:val="%1.%2.%3.%4.%5.%6"/>
      <w:lvlJc w:val="left"/>
      <w:pPr>
        <w:ind w:left="-6390" w:hanging="1080"/>
      </w:pPr>
      <w:rPr>
        <w:rFonts w:hint="default"/>
      </w:rPr>
    </w:lvl>
    <w:lvl w:ilvl="6">
      <w:start w:val="1"/>
      <w:numFmt w:val="decimal"/>
      <w:isLgl/>
      <w:lvlText w:val="%1.%2.%3.%4.%5.%6.%7"/>
      <w:lvlJc w:val="left"/>
      <w:pPr>
        <w:ind w:left="-6390" w:hanging="1080"/>
      </w:pPr>
      <w:rPr>
        <w:rFonts w:hint="default"/>
      </w:rPr>
    </w:lvl>
    <w:lvl w:ilvl="7">
      <w:start w:val="1"/>
      <w:numFmt w:val="decimal"/>
      <w:isLgl/>
      <w:lvlText w:val="%1.%2.%3.%4.%5.%6.%7.%8"/>
      <w:lvlJc w:val="left"/>
      <w:pPr>
        <w:ind w:left="-6030" w:hanging="1440"/>
      </w:pPr>
      <w:rPr>
        <w:rFonts w:hint="default"/>
      </w:rPr>
    </w:lvl>
    <w:lvl w:ilvl="8">
      <w:start w:val="1"/>
      <w:numFmt w:val="decimal"/>
      <w:isLgl/>
      <w:lvlText w:val="%1.%2.%3.%4.%5.%6.%7.%8.%9"/>
      <w:lvlJc w:val="left"/>
      <w:pPr>
        <w:ind w:left="-6030" w:hanging="1440"/>
      </w:pPr>
      <w:rPr>
        <w:rFont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A80AD7"/>
    <w:multiLevelType w:val="hybridMultilevel"/>
    <w:tmpl w:val="1158B3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1DE173A7"/>
    <w:multiLevelType w:val="hybridMultilevel"/>
    <w:tmpl w:val="4A5E57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1DEC24B7"/>
    <w:multiLevelType w:val="hybridMultilevel"/>
    <w:tmpl w:val="6046C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2723645"/>
    <w:multiLevelType w:val="hybridMultilevel"/>
    <w:tmpl w:val="8A3C89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24F91E20"/>
    <w:multiLevelType w:val="singleLevel"/>
    <w:tmpl w:val="4302F0E4"/>
    <w:lvl w:ilvl="0">
      <w:numFmt w:val="bullet"/>
      <w:lvlText w:val=""/>
      <w:lvlJc w:val="left"/>
      <w:pPr>
        <w:tabs>
          <w:tab w:val="num" w:pos="420"/>
        </w:tabs>
        <w:ind w:left="420" w:hanging="420"/>
      </w:pPr>
      <w:rPr>
        <w:rFonts w:ascii="Monotype Sorts" w:hAnsi="Monotype Sorts" w:hint="default"/>
      </w:rPr>
    </w:lvl>
  </w:abstractNum>
  <w:abstractNum w:abstractNumId="22">
    <w:nsid w:val="2513711E"/>
    <w:multiLevelType w:val="hybridMultilevel"/>
    <w:tmpl w:val="E3DAB9E6"/>
    <w:lvl w:ilvl="0" w:tplc="57363F88">
      <w:start w:val="1"/>
      <w:numFmt w:val="bullet"/>
      <w:lvlText w:val=""/>
      <w:lvlJc w:val="left"/>
      <w:pPr>
        <w:ind w:left="-1440" w:hanging="360"/>
      </w:pPr>
      <w:rPr>
        <w:rFonts w:ascii="Symbol" w:hAnsi="Symbol" w:hint="default"/>
        <w:color w:val="auto"/>
      </w:rPr>
    </w:lvl>
    <w:lvl w:ilvl="1" w:tplc="041C0003" w:tentative="1">
      <w:start w:val="1"/>
      <w:numFmt w:val="bullet"/>
      <w:lvlText w:val="o"/>
      <w:lvlJc w:val="left"/>
      <w:pPr>
        <w:ind w:left="-720" w:hanging="360"/>
      </w:pPr>
      <w:rPr>
        <w:rFonts w:ascii="Courier New" w:hAnsi="Courier New" w:cs="Courier New" w:hint="default"/>
      </w:rPr>
    </w:lvl>
    <w:lvl w:ilvl="2" w:tplc="041C0005" w:tentative="1">
      <w:start w:val="1"/>
      <w:numFmt w:val="bullet"/>
      <w:lvlText w:val=""/>
      <w:lvlJc w:val="left"/>
      <w:pPr>
        <w:ind w:left="0" w:hanging="360"/>
      </w:pPr>
      <w:rPr>
        <w:rFonts w:ascii="Wingdings" w:hAnsi="Wingdings" w:hint="default"/>
      </w:rPr>
    </w:lvl>
    <w:lvl w:ilvl="3" w:tplc="041C0001" w:tentative="1">
      <w:start w:val="1"/>
      <w:numFmt w:val="bullet"/>
      <w:lvlText w:val=""/>
      <w:lvlJc w:val="left"/>
      <w:pPr>
        <w:ind w:left="720" w:hanging="360"/>
      </w:pPr>
      <w:rPr>
        <w:rFonts w:ascii="Symbol" w:hAnsi="Symbol" w:hint="default"/>
      </w:rPr>
    </w:lvl>
    <w:lvl w:ilvl="4" w:tplc="041C0003" w:tentative="1">
      <w:start w:val="1"/>
      <w:numFmt w:val="bullet"/>
      <w:lvlText w:val="o"/>
      <w:lvlJc w:val="left"/>
      <w:pPr>
        <w:ind w:left="1440" w:hanging="360"/>
      </w:pPr>
      <w:rPr>
        <w:rFonts w:ascii="Courier New" w:hAnsi="Courier New" w:cs="Courier New" w:hint="default"/>
      </w:rPr>
    </w:lvl>
    <w:lvl w:ilvl="5" w:tplc="041C0005" w:tentative="1">
      <w:start w:val="1"/>
      <w:numFmt w:val="bullet"/>
      <w:lvlText w:val=""/>
      <w:lvlJc w:val="left"/>
      <w:pPr>
        <w:ind w:left="2160" w:hanging="360"/>
      </w:pPr>
      <w:rPr>
        <w:rFonts w:ascii="Wingdings" w:hAnsi="Wingdings" w:hint="default"/>
      </w:rPr>
    </w:lvl>
    <w:lvl w:ilvl="6" w:tplc="041C0001" w:tentative="1">
      <w:start w:val="1"/>
      <w:numFmt w:val="bullet"/>
      <w:lvlText w:val=""/>
      <w:lvlJc w:val="left"/>
      <w:pPr>
        <w:ind w:left="2880" w:hanging="360"/>
      </w:pPr>
      <w:rPr>
        <w:rFonts w:ascii="Symbol" w:hAnsi="Symbol" w:hint="default"/>
      </w:rPr>
    </w:lvl>
    <w:lvl w:ilvl="7" w:tplc="041C0003" w:tentative="1">
      <w:start w:val="1"/>
      <w:numFmt w:val="bullet"/>
      <w:lvlText w:val="o"/>
      <w:lvlJc w:val="left"/>
      <w:pPr>
        <w:ind w:left="3600" w:hanging="360"/>
      </w:pPr>
      <w:rPr>
        <w:rFonts w:ascii="Courier New" w:hAnsi="Courier New" w:cs="Courier New" w:hint="default"/>
      </w:rPr>
    </w:lvl>
    <w:lvl w:ilvl="8" w:tplc="041C0005" w:tentative="1">
      <w:start w:val="1"/>
      <w:numFmt w:val="bullet"/>
      <w:lvlText w:val=""/>
      <w:lvlJc w:val="left"/>
      <w:pPr>
        <w:ind w:left="4320" w:hanging="360"/>
      </w:pPr>
      <w:rPr>
        <w:rFonts w:ascii="Wingdings" w:hAnsi="Wingdings" w:hint="default"/>
      </w:rPr>
    </w:lvl>
  </w:abstractNum>
  <w:abstractNum w:abstractNumId="23">
    <w:nsid w:val="282D76D3"/>
    <w:multiLevelType w:val="hybridMultilevel"/>
    <w:tmpl w:val="B2FE2F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28BA2F5C"/>
    <w:multiLevelType w:val="hybridMultilevel"/>
    <w:tmpl w:val="4C6050E8"/>
    <w:lvl w:ilvl="0" w:tplc="AF281E3C">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2A221396"/>
    <w:multiLevelType w:val="hybridMultilevel"/>
    <w:tmpl w:val="A2006CD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61336C9"/>
    <w:multiLevelType w:val="hybridMultilevel"/>
    <w:tmpl w:val="940E6A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FFD165E"/>
    <w:multiLevelType w:val="hybridMultilevel"/>
    <w:tmpl w:val="506A6C12"/>
    <w:lvl w:ilvl="0" w:tplc="8A402802">
      <w:start w:val="3"/>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418A1327"/>
    <w:multiLevelType w:val="hybridMultilevel"/>
    <w:tmpl w:val="FBB642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496265EC"/>
    <w:multiLevelType w:val="hybridMultilevel"/>
    <w:tmpl w:val="879043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4B0714C8"/>
    <w:multiLevelType w:val="hybridMultilevel"/>
    <w:tmpl w:val="0178C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5A4F4645"/>
    <w:multiLevelType w:val="multilevel"/>
    <w:tmpl w:val="893EAD9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3">
    <w:nsid w:val="5D6F3468"/>
    <w:multiLevelType w:val="hybridMultilevel"/>
    <w:tmpl w:val="125221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64B966CE"/>
    <w:multiLevelType w:val="hybridMultilevel"/>
    <w:tmpl w:val="77F2D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6">
    <w:nsid w:val="661326CF"/>
    <w:multiLevelType w:val="hybridMultilevel"/>
    <w:tmpl w:val="67B4E1B6"/>
    <w:lvl w:ilvl="0" w:tplc="92068B4C">
      <w:start w:val="1"/>
      <w:numFmt w:val="bullet"/>
      <w:lvlText w:val=""/>
      <w:lvlJc w:val="left"/>
      <w:pPr>
        <w:ind w:left="360" w:hanging="360"/>
      </w:pPr>
      <w:rPr>
        <w:rFonts w:ascii="Symbol" w:hAnsi="Symbol" w:hint="default"/>
        <w:color w:val="auto"/>
        <w:lang w:val="sq-AL"/>
      </w:rPr>
    </w:lvl>
    <w:lvl w:ilvl="1" w:tplc="04070003">
      <w:start w:val="1"/>
      <w:numFmt w:val="bullet"/>
      <w:lvlText w:val="o"/>
      <w:lvlJc w:val="left"/>
      <w:pPr>
        <w:ind w:left="1080" w:hanging="360"/>
      </w:pPr>
      <w:rPr>
        <w:rFonts w:ascii="Courier New" w:hAnsi="Courier New" w:cs="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Symbol"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Symbol" w:hint="default"/>
      </w:rPr>
    </w:lvl>
    <w:lvl w:ilvl="8" w:tplc="04070005" w:tentative="1">
      <w:start w:val="1"/>
      <w:numFmt w:val="bullet"/>
      <w:lvlText w:val=""/>
      <w:lvlJc w:val="left"/>
      <w:pPr>
        <w:ind w:left="6120" w:hanging="360"/>
      </w:pPr>
      <w:rPr>
        <w:rFonts w:ascii="Wingdings" w:hAnsi="Wingdings" w:hint="default"/>
      </w:rPr>
    </w:lvl>
  </w:abstractNum>
  <w:abstractNum w:abstractNumId="37">
    <w:nsid w:val="68D90B2C"/>
    <w:multiLevelType w:val="hybridMultilevel"/>
    <w:tmpl w:val="4C2ED994"/>
    <w:lvl w:ilvl="0" w:tplc="825A342E">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nsid w:val="6F2529C2"/>
    <w:multiLevelType w:val="hybridMultilevel"/>
    <w:tmpl w:val="68FAA9A0"/>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3E44527"/>
    <w:multiLevelType w:val="hybridMultilevel"/>
    <w:tmpl w:val="45900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91D11E9"/>
    <w:multiLevelType w:val="hybridMultilevel"/>
    <w:tmpl w:val="CF581B1C"/>
    <w:lvl w:ilvl="0" w:tplc="20106826">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nsid w:val="7BB4001C"/>
    <w:multiLevelType w:val="hybridMultilevel"/>
    <w:tmpl w:val="BE1CEB2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4">
    <w:nsid w:val="7CA10F36"/>
    <w:multiLevelType w:val="hybridMultilevel"/>
    <w:tmpl w:val="E18A0D10"/>
    <w:lvl w:ilvl="0" w:tplc="A3405D9C">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35"/>
  </w:num>
  <w:num w:numId="2">
    <w:abstractNumId w:val="31"/>
  </w:num>
  <w:num w:numId="3">
    <w:abstractNumId w:val="27"/>
  </w:num>
  <w:num w:numId="4">
    <w:abstractNumId w:val="32"/>
  </w:num>
  <w:num w:numId="5">
    <w:abstractNumId w:val="1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42"/>
  </w:num>
  <w:num w:numId="18">
    <w:abstractNumId w:val="38"/>
  </w:num>
  <w:num w:numId="19">
    <w:abstractNumId w:val="21"/>
  </w:num>
  <w:num w:numId="20">
    <w:abstractNumId w:val="26"/>
  </w:num>
  <w:num w:numId="21">
    <w:abstractNumId w:val="25"/>
  </w:num>
  <w:num w:numId="22">
    <w:abstractNumId w:val="37"/>
  </w:num>
  <w:num w:numId="23">
    <w:abstractNumId w:val="15"/>
  </w:num>
  <w:num w:numId="24">
    <w:abstractNumId w:val="36"/>
  </w:num>
  <w:num w:numId="25">
    <w:abstractNumId w:val="22"/>
  </w:num>
  <w:num w:numId="26">
    <w:abstractNumId w:val="17"/>
  </w:num>
  <w:num w:numId="27">
    <w:abstractNumId w:val="18"/>
  </w:num>
  <w:num w:numId="28">
    <w:abstractNumId w:val="23"/>
  </w:num>
  <w:num w:numId="29">
    <w:abstractNumId w:val="28"/>
  </w:num>
  <w:num w:numId="30">
    <w:abstractNumId w:val="33"/>
  </w:num>
  <w:num w:numId="31">
    <w:abstractNumId w:val="14"/>
  </w:num>
  <w:num w:numId="32">
    <w:abstractNumId w:val="11"/>
  </w:num>
  <w:num w:numId="33">
    <w:abstractNumId w:val="10"/>
  </w:num>
  <w:num w:numId="34">
    <w:abstractNumId w:val="20"/>
  </w:num>
  <w:num w:numId="35">
    <w:abstractNumId w:val="13"/>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num>
  <w:num w:numId="38">
    <w:abstractNumId w:val="29"/>
  </w:num>
  <w:num w:numId="39">
    <w:abstractNumId w:val="34"/>
  </w:num>
  <w:num w:numId="40">
    <w:abstractNumId w:val="19"/>
  </w:num>
  <w:num w:numId="41">
    <w:abstractNumId w:val="40"/>
  </w:num>
  <w:num w:numId="42">
    <w:abstractNumId w:val="30"/>
  </w:num>
  <w:num w:numId="43">
    <w:abstractNumId w:val="43"/>
  </w:num>
  <w:num w:numId="44">
    <w:abstractNumId w:val="41"/>
  </w:num>
  <w:num w:numId="45">
    <w:abstractNumId w:val="39"/>
  </w:num>
  <w:num w:numId="4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B7525"/>
    <w:rsid w:val="002E7553"/>
    <w:rsid w:val="00FB75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iPriority="11"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B7525"/>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
    <w:qFormat/>
    <w:rsid w:val="00FB7525"/>
    <w:pPr>
      <w:keepNext/>
      <w:tabs>
        <w:tab w:val="num" w:pos="360"/>
      </w:tabs>
      <w:spacing w:before="240" w:after="60" w:line="240" w:lineRule="auto"/>
      <w:ind w:left="360" w:hanging="360"/>
      <w:outlineLvl w:val="0"/>
    </w:pPr>
    <w:rPr>
      <w:rFonts w:ascii="Arial" w:eastAsia="MS Mincho" w:hAnsi="Arial"/>
      <w:b/>
      <w:bCs/>
      <w:kern w:val="32"/>
      <w:sz w:val="32"/>
      <w:szCs w:val="32"/>
      <w:lang/>
    </w:rPr>
  </w:style>
  <w:style w:type="paragraph" w:styleId="Heading2">
    <w:name w:val="heading 2"/>
    <w:basedOn w:val="Normal"/>
    <w:next w:val="Normal"/>
    <w:link w:val="Heading2Char1"/>
    <w:uiPriority w:val="99"/>
    <w:qFormat/>
    <w:rsid w:val="00FB7525"/>
    <w:pPr>
      <w:tabs>
        <w:tab w:val="num" w:pos="720"/>
      </w:tabs>
      <w:spacing w:before="200" w:after="0" w:line="240" w:lineRule="auto"/>
      <w:ind w:left="720" w:hanging="360"/>
      <w:outlineLvl w:val="1"/>
    </w:pPr>
    <w:rPr>
      <w:rFonts w:ascii="Cambria" w:eastAsia="MS Mincho" w:hAnsi="Cambria"/>
      <w:b/>
      <w:bCs/>
      <w:sz w:val="26"/>
      <w:szCs w:val="26"/>
      <w:lang/>
    </w:rPr>
  </w:style>
  <w:style w:type="paragraph" w:styleId="Heading3">
    <w:name w:val="heading 3"/>
    <w:aliases w:val="Germa"/>
    <w:basedOn w:val="Normal"/>
    <w:next w:val="Normal"/>
    <w:link w:val="Heading3Char1"/>
    <w:qFormat/>
    <w:rsid w:val="00FB7525"/>
    <w:pPr>
      <w:tabs>
        <w:tab w:val="num" w:pos="1080"/>
      </w:tabs>
      <w:spacing w:before="200" w:after="0" w:line="271" w:lineRule="auto"/>
      <w:ind w:left="1080" w:hanging="360"/>
      <w:outlineLvl w:val="2"/>
    </w:pPr>
    <w:rPr>
      <w:rFonts w:ascii="Cambria" w:eastAsia="MS Mincho" w:hAnsi="Cambria"/>
      <w:b/>
      <w:bCs/>
      <w:sz w:val="24"/>
      <w:szCs w:val="24"/>
      <w:lang/>
    </w:rPr>
  </w:style>
  <w:style w:type="paragraph" w:styleId="Heading4">
    <w:name w:val="heading 4"/>
    <w:basedOn w:val="Normal"/>
    <w:next w:val="Normal"/>
    <w:link w:val="Heading4Char"/>
    <w:qFormat/>
    <w:rsid w:val="00FB7525"/>
    <w:pPr>
      <w:tabs>
        <w:tab w:val="num" w:pos="1440"/>
      </w:tabs>
      <w:spacing w:before="200" w:after="0" w:line="240" w:lineRule="auto"/>
      <w:ind w:left="1440" w:hanging="360"/>
      <w:outlineLvl w:val="3"/>
    </w:pPr>
    <w:rPr>
      <w:rFonts w:ascii="Cambria" w:eastAsia="MS Mincho" w:hAnsi="Cambria"/>
      <w:b/>
      <w:bCs/>
      <w:i/>
      <w:iCs/>
      <w:sz w:val="24"/>
      <w:szCs w:val="24"/>
      <w:lang/>
    </w:rPr>
  </w:style>
  <w:style w:type="paragraph" w:styleId="Heading5">
    <w:name w:val="heading 5"/>
    <w:basedOn w:val="Normal"/>
    <w:next w:val="Normal"/>
    <w:link w:val="Heading5Char"/>
    <w:qFormat/>
    <w:rsid w:val="00FB7525"/>
    <w:pPr>
      <w:tabs>
        <w:tab w:val="num" w:pos="1800"/>
      </w:tabs>
      <w:spacing w:before="200" w:after="0" w:line="240" w:lineRule="auto"/>
      <w:ind w:left="1800" w:hanging="360"/>
      <w:outlineLvl w:val="4"/>
    </w:pPr>
    <w:rPr>
      <w:rFonts w:ascii="Cambria" w:eastAsia="MS Mincho" w:hAnsi="Cambria"/>
      <w:b/>
      <w:bCs/>
      <w:color w:val="7F7F7F"/>
      <w:sz w:val="24"/>
      <w:szCs w:val="24"/>
      <w:lang/>
    </w:rPr>
  </w:style>
  <w:style w:type="paragraph" w:styleId="Heading6">
    <w:name w:val="heading 6"/>
    <w:basedOn w:val="Normal"/>
    <w:next w:val="Normal"/>
    <w:link w:val="Heading6Char"/>
    <w:qFormat/>
    <w:rsid w:val="00FB7525"/>
    <w:pPr>
      <w:tabs>
        <w:tab w:val="num" w:pos="2160"/>
      </w:tabs>
      <w:spacing w:after="0" w:line="271" w:lineRule="auto"/>
      <w:ind w:left="2160" w:hanging="360"/>
      <w:outlineLvl w:val="5"/>
    </w:pPr>
    <w:rPr>
      <w:rFonts w:ascii="Cambria" w:eastAsia="MS Mincho" w:hAnsi="Cambria"/>
      <w:b/>
      <w:bCs/>
      <w:i/>
      <w:iCs/>
      <w:color w:val="7F7F7F"/>
      <w:sz w:val="24"/>
      <w:szCs w:val="24"/>
      <w:lang/>
    </w:rPr>
  </w:style>
  <w:style w:type="paragraph" w:styleId="Heading7">
    <w:name w:val="heading 7"/>
    <w:aliases w:val="Style Left: 3,25 cm"/>
    <w:basedOn w:val="Normal"/>
    <w:next w:val="Normal"/>
    <w:link w:val="Heading7Char"/>
    <w:qFormat/>
    <w:rsid w:val="00FB7525"/>
    <w:pPr>
      <w:tabs>
        <w:tab w:val="num" w:pos="2520"/>
      </w:tabs>
      <w:spacing w:after="0" w:line="240" w:lineRule="auto"/>
      <w:ind w:left="2520" w:hanging="360"/>
      <w:outlineLvl w:val="6"/>
    </w:pPr>
    <w:rPr>
      <w:rFonts w:ascii="Cambria" w:eastAsia="MS Mincho" w:hAnsi="Cambria"/>
      <w:i/>
      <w:iCs/>
      <w:sz w:val="24"/>
      <w:szCs w:val="24"/>
      <w:lang/>
    </w:rPr>
  </w:style>
  <w:style w:type="paragraph" w:styleId="Heading8">
    <w:name w:val="heading 8"/>
    <w:aliases w:val="h"/>
    <w:basedOn w:val="Normal"/>
    <w:next w:val="Normal"/>
    <w:link w:val="Heading8Char"/>
    <w:qFormat/>
    <w:rsid w:val="00FB7525"/>
    <w:pPr>
      <w:tabs>
        <w:tab w:val="num" w:pos="2880"/>
      </w:tabs>
      <w:spacing w:after="0" w:line="240" w:lineRule="auto"/>
      <w:ind w:left="2880" w:hanging="360"/>
      <w:outlineLvl w:val="7"/>
    </w:pPr>
    <w:rPr>
      <w:rFonts w:ascii="Cambria" w:eastAsia="MS Mincho" w:hAnsi="Cambria"/>
      <w:sz w:val="20"/>
      <w:szCs w:val="20"/>
      <w:lang/>
    </w:rPr>
  </w:style>
  <w:style w:type="paragraph" w:styleId="Heading9">
    <w:name w:val="heading 9"/>
    <w:basedOn w:val="Normal"/>
    <w:next w:val="Normal"/>
    <w:link w:val="Heading9Char"/>
    <w:qFormat/>
    <w:rsid w:val="00FB7525"/>
    <w:pPr>
      <w:tabs>
        <w:tab w:val="num" w:pos="3240"/>
      </w:tabs>
      <w:spacing w:after="0" w:line="240" w:lineRule="auto"/>
      <w:ind w:left="3240" w:hanging="360"/>
      <w:outlineLvl w:val="8"/>
    </w:pPr>
    <w:rPr>
      <w:rFonts w:ascii="Cambria" w:eastAsia="MS Mincho" w:hAnsi="Cambria"/>
      <w:i/>
      <w:iCs/>
      <w:spacing w:val="5"/>
      <w:sz w:val="20"/>
      <w:szCs w:val="20"/>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
    <w:basedOn w:val="DefaultParagraphFont"/>
    <w:link w:val="Heading1"/>
    <w:uiPriority w:val="9"/>
    <w:rsid w:val="00FB7525"/>
    <w:rPr>
      <w:rFonts w:ascii="Arial" w:eastAsia="MS Mincho" w:hAnsi="Arial" w:cs="Times New Roman"/>
      <w:b/>
      <w:bCs/>
      <w:kern w:val="32"/>
      <w:sz w:val="32"/>
      <w:szCs w:val="32"/>
      <w:lang/>
    </w:rPr>
  </w:style>
  <w:style w:type="character" w:customStyle="1" w:styleId="Heading2Char">
    <w:name w:val="Heading 2 Char"/>
    <w:aliases w:val="Pika Char"/>
    <w:basedOn w:val="DefaultParagraphFont"/>
    <w:link w:val="Heading2"/>
    <w:uiPriority w:val="9"/>
    <w:rsid w:val="00FB7525"/>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link w:val="Heading3"/>
    <w:rsid w:val="00FB752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FB7525"/>
    <w:rPr>
      <w:rFonts w:ascii="Cambria" w:eastAsia="MS Mincho" w:hAnsi="Cambria" w:cs="Times New Roman"/>
      <w:b/>
      <w:bCs/>
      <w:i/>
      <w:iCs/>
      <w:sz w:val="24"/>
      <w:szCs w:val="24"/>
      <w:lang/>
    </w:rPr>
  </w:style>
  <w:style w:type="character" w:customStyle="1" w:styleId="Heading5Char">
    <w:name w:val="Heading 5 Char"/>
    <w:basedOn w:val="DefaultParagraphFont"/>
    <w:link w:val="Heading5"/>
    <w:rsid w:val="00FB7525"/>
    <w:rPr>
      <w:rFonts w:ascii="Cambria" w:eastAsia="MS Mincho" w:hAnsi="Cambria" w:cs="Times New Roman"/>
      <w:b/>
      <w:bCs/>
      <w:color w:val="7F7F7F"/>
      <w:sz w:val="24"/>
      <w:szCs w:val="24"/>
      <w:lang/>
    </w:rPr>
  </w:style>
  <w:style w:type="character" w:customStyle="1" w:styleId="Heading6Char">
    <w:name w:val="Heading 6 Char"/>
    <w:basedOn w:val="DefaultParagraphFont"/>
    <w:link w:val="Heading6"/>
    <w:rsid w:val="00FB7525"/>
    <w:rPr>
      <w:rFonts w:ascii="Cambria" w:eastAsia="MS Mincho" w:hAnsi="Cambria" w:cs="Times New Roman"/>
      <w:b/>
      <w:bCs/>
      <w:i/>
      <w:iCs/>
      <w:color w:val="7F7F7F"/>
      <w:sz w:val="24"/>
      <w:szCs w:val="24"/>
      <w:lang/>
    </w:rPr>
  </w:style>
  <w:style w:type="character" w:customStyle="1" w:styleId="Heading7Char">
    <w:name w:val="Heading 7 Char"/>
    <w:aliases w:val="Style Left: 3 Char,25 cm Char"/>
    <w:basedOn w:val="DefaultParagraphFont"/>
    <w:link w:val="Heading7"/>
    <w:rsid w:val="00FB7525"/>
    <w:rPr>
      <w:rFonts w:ascii="Cambria" w:eastAsia="MS Mincho" w:hAnsi="Cambria" w:cs="Times New Roman"/>
      <w:i/>
      <w:iCs/>
      <w:sz w:val="24"/>
      <w:szCs w:val="24"/>
      <w:lang/>
    </w:rPr>
  </w:style>
  <w:style w:type="character" w:customStyle="1" w:styleId="Heading8Char">
    <w:name w:val="Heading 8 Char"/>
    <w:aliases w:val="h Char"/>
    <w:basedOn w:val="DefaultParagraphFont"/>
    <w:link w:val="Heading8"/>
    <w:rsid w:val="00FB7525"/>
    <w:rPr>
      <w:rFonts w:ascii="Cambria" w:eastAsia="MS Mincho" w:hAnsi="Cambria" w:cs="Times New Roman"/>
      <w:sz w:val="20"/>
      <w:szCs w:val="20"/>
      <w:lang/>
    </w:rPr>
  </w:style>
  <w:style w:type="character" w:customStyle="1" w:styleId="Heading9Char">
    <w:name w:val="Heading 9 Char"/>
    <w:basedOn w:val="DefaultParagraphFont"/>
    <w:link w:val="Heading9"/>
    <w:rsid w:val="00FB7525"/>
    <w:rPr>
      <w:rFonts w:ascii="Cambria" w:eastAsia="MS Mincho" w:hAnsi="Cambria" w:cs="Times New Roman"/>
      <w:i/>
      <w:iCs/>
      <w:spacing w:val="5"/>
      <w:sz w:val="20"/>
      <w:szCs w:val="20"/>
      <w:lang/>
    </w:rPr>
  </w:style>
  <w:style w:type="paragraph" w:styleId="NoSpacing">
    <w:name w:val="No Spacing"/>
    <w:link w:val="NoSpacingChar"/>
    <w:uiPriority w:val="1"/>
    <w:qFormat/>
    <w:rsid w:val="00FB7525"/>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link w:val="NoSpacing"/>
    <w:uiPriority w:val="1"/>
    <w:locked/>
    <w:rsid w:val="00FB7525"/>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FB7525"/>
    <w:pPr>
      <w:spacing w:after="0" w:line="240" w:lineRule="auto"/>
    </w:pPr>
    <w:rPr>
      <w:rFonts w:ascii="Tahoma" w:hAnsi="Tahoma"/>
      <w:sz w:val="16"/>
      <w:szCs w:val="16"/>
      <w:lang/>
    </w:rPr>
  </w:style>
  <w:style w:type="character" w:customStyle="1" w:styleId="BalloonTextChar">
    <w:name w:val="Balloon Text Char"/>
    <w:basedOn w:val="DefaultParagraphFont"/>
    <w:link w:val="BalloonText"/>
    <w:uiPriority w:val="99"/>
    <w:rsid w:val="00FB7525"/>
    <w:rPr>
      <w:rFonts w:ascii="Tahoma" w:eastAsia="Calibri" w:hAnsi="Tahoma" w:cs="Times New Roman"/>
      <w:sz w:val="16"/>
      <w:szCs w:val="16"/>
      <w:lang/>
    </w:rPr>
  </w:style>
  <w:style w:type="paragraph" w:styleId="Header">
    <w:name w:val="header"/>
    <w:basedOn w:val="Normal"/>
    <w:link w:val="HeaderChar"/>
    <w:uiPriority w:val="99"/>
    <w:unhideWhenUsed/>
    <w:rsid w:val="00FB7525"/>
    <w:pPr>
      <w:tabs>
        <w:tab w:val="center" w:pos="4680"/>
        <w:tab w:val="right" w:pos="9360"/>
      </w:tabs>
      <w:spacing w:after="0" w:line="240" w:lineRule="auto"/>
    </w:pPr>
    <w:rPr>
      <w:sz w:val="20"/>
      <w:szCs w:val="20"/>
      <w:lang/>
    </w:rPr>
  </w:style>
  <w:style w:type="character" w:customStyle="1" w:styleId="HeaderChar">
    <w:name w:val="Header Char"/>
    <w:basedOn w:val="DefaultParagraphFont"/>
    <w:link w:val="Header"/>
    <w:uiPriority w:val="99"/>
    <w:rsid w:val="00FB7525"/>
    <w:rPr>
      <w:rFonts w:ascii="Calibri" w:eastAsia="Calibri" w:hAnsi="Calibri" w:cs="Times New Roman"/>
      <w:sz w:val="20"/>
      <w:szCs w:val="20"/>
      <w:lang/>
    </w:rPr>
  </w:style>
  <w:style w:type="paragraph" w:styleId="Footer">
    <w:name w:val="footer"/>
    <w:basedOn w:val="Normal"/>
    <w:link w:val="FooterChar"/>
    <w:uiPriority w:val="99"/>
    <w:unhideWhenUsed/>
    <w:rsid w:val="00FB7525"/>
    <w:pPr>
      <w:tabs>
        <w:tab w:val="center" w:pos="4680"/>
        <w:tab w:val="right" w:pos="9360"/>
      </w:tabs>
      <w:spacing w:after="0" w:line="240" w:lineRule="auto"/>
    </w:pPr>
    <w:rPr>
      <w:sz w:val="20"/>
      <w:szCs w:val="20"/>
      <w:lang/>
    </w:rPr>
  </w:style>
  <w:style w:type="character" w:customStyle="1" w:styleId="FooterChar">
    <w:name w:val="Footer Char"/>
    <w:basedOn w:val="DefaultParagraphFont"/>
    <w:link w:val="Footer"/>
    <w:uiPriority w:val="99"/>
    <w:rsid w:val="00FB7525"/>
    <w:rPr>
      <w:rFonts w:ascii="Calibri" w:eastAsia="Calibri" w:hAnsi="Calibri" w:cs="Times New Roman"/>
      <w:sz w:val="20"/>
      <w:szCs w:val="20"/>
      <w:lang/>
    </w:rPr>
  </w:style>
  <w:style w:type="paragraph" w:customStyle="1" w:styleId="Akti">
    <w:name w:val="Akti"/>
    <w:link w:val="AktiChar"/>
    <w:rsid w:val="00FB7525"/>
    <w:pPr>
      <w:keepNext/>
      <w:widowControl w:val="0"/>
      <w:spacing w:after="0" w:line="240" w:lineRule="auto"/>
      <w:jc w:val="center"/>
      <w:outlineLvl w:val="0"/>
    </w:pPr>
    <w:rPr>
      <w:rFonts w:ascii="Garamond" w:eastAsia="MS Mincho" w:hAnsi="Garamond" w:cs="Times New Roman"/>
      <w:b/>
      <w:bCs/>
      <w:caps/>
      <w:color w:val="000000"/>
      <w:sz w:val="24"/>
      <w:szCs w:val="20"/>
      <w:lang w:val="en-GB"/>
    </w:rPr>
  </w:style>
  <w:style w:type="paragraph" w:customStyle="1" w:styleId="NumriData">
    <w:name w:val="Numri_Data"/>
    <w:next w:val="Normal"/>
    <w:link w:val="NumriDataChar"/>
    <w:rsid w:val="00FB7525"/>
    <w:pPr>
      <w:keepNext/>
      <w:widowControl w:val="0"/>
      <w:spacing w:after="0" w:line="240" w:lineRule="auto"/>
      <w:jc w:val="center"/>
      <w:outlineLvl w:val="0"/>
    </w:pPr>
    <w:rPr>
      <w:rFonts w:ascii="Garamond" w:eastAsia="MS Mincho" w:hAnsi="Garamond" w:cs="Times New Roman"/>
      <w:b/>
      <w:bCs/>
      <w:sz w:val="24"/>
      <w:szCs w:val="20"/>
      <w:lang w:val="en-GB"/>
    </w:rPr>
  </w:style>
  <w:style w:type="character" w:customStyle="1" w:styleId="NumriDataChar">
    <w:name w:val="Numri_Data Char"/>
    <w:link w:val="NumriData"/>
    <w:locked/>
    <w:rsid w:val="00FB7525"/>
    <w:rPr>
      <w:rFonts w:ascii="Garamond" w:eastAsia="MS Mincho" w:hAnsi="Garamond" w:cs="Times New Roman"/>
      <w:b/>
      <w:bCs/>
      <w:sz w:val="24"/>
      <w:szCs w:val="20"/>
      <w:lang w:val="en-GB"/>
    </w:rPr>
  </w:style>
  <w:style w:type="paragraph" w:customStyle="1" w:styleId="Paragrafi">
    <w:name w:val="Paragrafi"/>
    <w:link w:val="ParagrafiChar"/>
    <w:rsid w:val="00FB7525"/>
    <w:pPr>
      <w:widowControl w:val="0"/>
      <w:spacing w:after="0" w:line="240" w:lineRule="auto"/>
      <w:ind w:firstLine="284"/>
      <w:jc w:val="both"/>
    </w:pPr>
    <w:rPr>
      <w:rFonts w:ascii="Garamond" w:eastAsia="MS Mincho" w:hAnsi="Garamond" w:cs="Times New Roman"/>
      <w:sz w:val="24"/>
      <w:szCs w:val="20"/>
    </w:rPr>
  </w:style>
  <w:style w:type="character" w:customStyle="1" w:styleId="ParagrafiChar">
    <w:name w:val="Paragrafi Char"/>
    <w:link w:val="Paragrafi"/>
    <w:locked/>
    <w:rsid w:val="00FB7525"/>
    <w:rPr>
      <w:rFonts w:ascii="Garamond" w:eastAsia="MS Mincho" w:hAnsi="Garamond" w:cs="Times New Roman"/>
      <w:sz w:val="24"/>
      <w:szCs w:val="20"/>
    </w:rPr>
  </w:style>
  <w:style w:type="paragraph" w:customStyle="1" w:styleId="Titulli">
    <w:name w:val="Titulli"/>
    <w:next w:val="Normal"/>
    <w:link w:val="TitulliChar"/>
    <w:rsid w:val="00FB7525"/>
    <w:pPr>
      <w:keepNext/>
      <w:widowControl w:val="0"/>
      <w:spacing w:after="0" w:line="240" w:lineRule="auto"/>
      <w:jc w:val="center"/>
      <w:outlineLvl w:val="1"/>
    </w:pPr>
    <w:rPr>
      <w:rFonts w:ascii="Garamond" w:eastAsia="MS Mincho" w:hAnsi="Garamond" w:cs="Times New Roman"/>
      <w:b/>
      <w:bCs/>
      <w:caps/>
      <w:sz w:val="24"/>
      <w:szCs w:val="20"/>
      <w:lang w:val="en-GB"/>
    </w:rPr>
  </w:style>
  <w:style w:type="character" w:customStyle="1" w:styleId="TitulliChar">
    <w:name w:val="Titulli Char"/>
    <w:link w:val="Titulli"/>
    <w:rsid w:val="00FB7525"/>
    <w:rPr>
      <w:rFonts w:ascii="Garamond" w:eastAsia="MS Mincho" w:hAnsi="Garamond" w:cs="Times New Roman"/>
      <w:b/>
      <w:bCs/>
      <w:caps/>
      <w:sz w:val="24"/>
      <w:szCs w:val="20"/>
      <w:lang w:val="en-GB"/>
    </w:rPr>
  </w:style>
  <w:style w:type="character" w:customStyle="1" w:styleId="AktiChar">
    <w:name w:val="Akti Char"/>
    <w:link w:val="Akti"/>
    <w:rsid w:val="00FB7525"/>
    <w:rPr>
      <w:rFonts w:ascii="Garamond" w:eastAsia="MS Mincho" w:hAnsi="Garamond" w:cs="Times New Roman"/>
      <w:b/>
      <w:bCs/>
      <w:caps/>
      <w:color w:val="000000"/>
      <w:sz w:val="24"/>
      <w:szCs w:val="20"/>
      <w:lang w:val="en-GB"/>
    </w:rPr>
  </w:style>
  <w:style w:type="paragraph" w:customStyle="1" w:styleId="NeniNr">
    <w:name w:val="Neni_Nr"/>
    <w:next w:val="Normal"/>
    <w:link w:val="NeniNrChar"/>
    <w:rsid w:val="00FB7525"/>
    <w:pPr>
      <w:keepNext/>
      <w:widowControl w:val="0"/>
      <w:spacing w:after="0" w:line="240" w:lineRule="auto"/>
      <w:jc w:val="center"/>
    </w:pPr>
    <w:rPr>
      <w:rFonts w:ascii="Garamond" w:eastAsia="MS Mincho" w:hAnsi="Garamond" w:cs="Times New Roman"/>
      <w:sz w:val="24"/>
      <w:szCs w:val="20"/>
      <w:lang w:val="en-GB"/>
    </w:rPr>
  </w:style>
  <w:style w:type="paragraph" w:customStyle="1" w:styleId="NeniTitull">
    <w:name w:val="Neni_Titull"/>
    <w:next w:val="Normal"/>
    <w:rsid w:val="00FB752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link w:val="NeniNr"/>
    <w:rsid w:val="00FB7525"/>
    <w:rPr>
      <w:rFonts w:ascii="Garamond" w:eastAsia="MS Mincho" w:hAnsi="Garamond" w:cs="Times New Roman"/>
      <w:sz w:val="24"/>
      <w:szCs w:val="20"/>
      <w:lang w:val="en-GB"/>
    </w:rPr>
  </w:style>
  <w:style w:type="paragraph" w:customStyle="1" w:styleId="Autoriteti">
    <w:name w:val="Autoriteti"/>
    <w:next w:val="Normal"/>
    <w:link w:val="AutoritetiChar"/>
    <w:rsid w:val="00FB7525"/>
    <w:pPr>
      <w:keepNext/>
      <w:widowControl w:val="0"/>
      <w:spacing w:after="0" w:line="240" w:lineRule="auto"/>
      <w:jc w:val="right"/>
    </w:pPr>
    <w:rPr>
      <w:rFonts w:ascii="Garamond" w:eastAsia="MS Mincho" w:hAnsi="Garamond" w:cs="Times New Roman"/>
      <w:caps/>
      <w:sz w:val="24"/>
      <w:szCs w:val="20"/>
      <w:lang w:val="en-GB"/>
    </w:rPr>
  </w:style>
  <w:style w:type="paragraph" w:customStyle="1" w:styleId="AutoritetiEmer">
    <w:name w:val="Autoriteti_Emer"/>
    <w:next w:val="Normal"/>
    <w:link w:val="AutoritetiEmerChar"/>
    <w:rsid w:val="00FB7525"/>
    <w:pPr>
      <w:widowControl w:val="0"/>
      <w:spacing w:after="0" w:line="240" w:lineRule="auto"/>
      <w:jc w:val="right"/>
    </w:pPr>
    <w:rPr>
      <w:rFonts w:ascii="Garamond" w:eastAsia="MS Mincho" w:hAnsi="Garamond" w:cs="Times New Roman"/>
      <w:b/>
      <w:bCs/>
      <w:sz w:val="24"/>
      <w:szCs w:val="20"/>
      <w:lang w:val="en-GB"/>
    </w:rPr>
  </w:style>
  <w:style w:type="character" w:customStyle="1" w:styleId="AutoritetiChar">
    <w:name w:val="Autoriteti Char"/>
    <w:link w:val="Autoriteti"/>
    <w:locked/>
    <w:rsid w:val="00FB7525"/>
    <w:rPr>
      <w:rFonts w:ascii="Garamond" w:eastAsia="MS Mincho" w:hAnsi="Garamond" w:cs="Times New Roman"/>
      <w:caps/>
      <w:sz w:val="24"/>
      <w:szCs w:val="20"/>
      <w:lang w:val="en-GB"/>
    </w:rPr>
  </w:style>
  <w:style w:type="character" w:customStyle="1" w:styleId="AutoritetiEmerChar">
    <w:name w:val="Autoriteti_Emer Char"/>
    <w:link w:val="AutoritetiEmer"/>
    <w:locked/>
    <w:rsid w:val="00FB7525"/>
    <w:rPr>
      <w:rFonts w:ascii="Garamond" w:eastAsia="MS Mincho" w:hAnsi="Garamond" w:cs="Times New Roman"/>
      <w:b/>
      <w:bCs/>
      <w:sz w:val="24"/>
      <w:szCs w:val="20"/>
      <w:lang w:val="en-GB"/>
    </w:rPr>
  </w:style>
  <w:style w:type="paragraph" w:customStyle="1" w:styleId="Titull-Titull">
    <w:name w:val="Titull-Titull"/>
    <w:basedOn w:val="Paragrafi"/>
    <w:qFormat/>
    <w:rsid w:val="00FB7525"/>
    <w:pPr>
      <w:ind w:firstLine="0"/>
      <w:jc w:val="center"/>
    </w:pPr>
    <w:rPr>
      <w:caps/>
      <w:szCs w:val="24"/>
    </w:rPr>
  </w:style>
  <w:style w:type="paragraph" w:customStyle="1" w:styleId="Vendosi">
    <w:name w:val="Vendosi"/>
    <w:basedOn w:val="Titull-Titull"/>
    <w:qFormat/>
    <w:rsid w:val="00FB7525"/>
  </w:style>
  <w:style w:type="paragraph" w:customStyle="1" w:styleId="Hapesira7">
    <w:name w:val="Hapesira 7"/>
    <w:basedOn w:val="Paragrafi"/>
    <w:qFormat/>
    <w:rsid w:val="00FB7525"/>
    <w:rPr>
      <w:sz w:val="14"/>
      <w:szCs w:val="24"/>
    </w:rPr>
  </w:style>
  <w:style w:type="paragraph" w:styleId="ListParagraph">
    <w:name w:val="List Paragraph"/>
    <w:aliases w:val="List Paragraph2"/>
    <w:basedOn w:val="Normal"/>
    <w:link w:val="ListParagraphChar"/>
    <w:uiPriority w:val="99"/>
    <w:qFormat/>
    <w:rsid w:val="00FB7525"/>
    <w:pPr>
      <w:ind w:left="720" w:firstLine="0"/>
      <w:contextualSpacing/>
      <w:jc w:val="left"/>
    </w:pPr>
    <w:rPr>
      <w:rFonts w:eastAsia="Times New Roman"/>
      <w:sz w:val="20"/>
      <w:szCs w:val="20"/>
      <w:lang/>
    </w:rPr>
  </w:style>
  <w:style w:type="character" w:customStyle="1" w:styleId="ListParagraphChar">
    <w:name w:val="List Paragraph Char"/>
    <w:aliases w:val="List Paragraph2 Char"/>
    <w:link w:val="ListParagraph"/>
    <w:uiPriority w:val="99"/>
    <w:locked/>
    <w:rsid w:val="00FB7525"/>
    <w:rPr>
      <w:rFonts w:ascii="Calibri" w:eastAsia="Times New Roman" w:hAnsi="Calibri" w:cs="Times New Roman"/>
      <w:sz w:val="20"/>
      <w:szCs w:val="20"/>
      <w:lang/>
    </w:rPr>
  </w:style>
  <w:style w:type="paragraph" w:customStyle="1" w:styleId="Style1">
    <w:name w:val="Style1"/>
    <w:basedOn w:val="Akti"/>
    <w:qFormat/>
    <w:rsid w:val="00FB7525"/>
    <w:rPr>
      <w:rFonts w:ascii="CG Times" w:hAnsi="CG Times"/>
      <w:sz w:val="21"/>
    </w:rPr>
  </w:style>
  <w:style w:type="character" w:customStyle="1" w:styleId="Heading2Char1">
    <w:name w:val="Heading 2 Char1"/>
    <w:link w:val="Heading2"/>
    <w:uiPriority w:val="99"/>
    <w:locked/>
    <w:rsid w:val="00FB7525"/>
    <w:rPr>
      <w:rFonts w:ascii="Cambria" w:eastAsia="MS Mincho" w:hAnsi="Cambria" w:cs="Times New Roman"/>
      <w:b/>
      <w:bCs/>
      <w:sz w:val="26"/>
      <w:szCs w:val="26"/>
      <w:lang/>
    </w:rPr>
  </w:style>
  <w:style w:type="character" w:customStyle="1" w:styleId="Heading3Char1">
    <w:name w:val="Heading 3 Char1"/>
    <w:aliases w:val="Germa Char1"/>
    <w:link w:val="Heading3"/>
    <w:locked/>
    <w:rsid w:val="00FB7525"/>
    <w:rPr>
      <w:rFonts w:ascii="Cambria" w:eastAsia="MS Mincho" w:hAnsi="Cambria" w:cs="Times New Roman"/>
      <w:b/>
      <w:bCs/>
      <w:sz w:val="24"/>
      <w:szCs w:val="24"/>
      <w:lang/>
    </w:rPr>
  </w:style>
  <w:style w:type="paragraph" w:customStyle="1" w:styleId="ADDRESS">
    <w:name w:val="ADDRESS"/>
    <w:basedOn w:val="Normal"/>
    <w:rsid w:val="00FB7525"/>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FB7525"/>
    <w:pPr>
      <w:spacing w:after="0" w:line="240" w:lineRule="auto"/>
      <w:jc w:val="both"/>
    </w:pPr>
    <w:rPr>
      <w:rFonts w:ascii="CG Times" w:eastAsia="MS Mincho" w:hAnsi="CG Times" w:cs="CG Times"/>
      <w:sz w:val="21"/>
      <w:lang w:val="en-GB"/>
    </w:rPr>
  </w:style>
  <w:style w:type="paragraph" w:customStyle="1" w:styleId="AneksiNr">
    <w:name w:val="Aneksi_Nr"/>
    <w:next w:val="Normal"/>
    <w:rsid w:val="00FB7525"/>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FB7525"/>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FB7525"/>
    <w:pPr>
      <w:numPr>
        <w:numId w:val="1"/>
      </w:numPr>
      <w:spacing w:after="0" w:line="240" w:lineRule="auto"/>
    </w:pPr>
    <w:rPr>
      <w:rFonts w:ascii="Arial" w:eastAsia="Times New Roman" w:hAnsi="Arial"/>
      <w:color w:val="000000"/>
      <w:sz w:val="24"/>
      <w:szCs w:val="24"/>
      <w:lang/>
    </w:rPr>
  </w:style>
  <w:style w:type="character" w:customStyle="1" w:styleId="BodyTextChar">
    <w:name w:val="Body Text Char"/>
    <w:basedOn w:val="DefaultParagraphFont"/>
    <w:link w:val="BodyText"/>
    <w:uiPriority w:val="99"/>
    <w:rsid w:val="00FB7525"/>
    <w:rPr>
      <w:rFonts w:ascii="Arial" w:eastAsia="Times New Roman" w:hAnsi="Arial" w:cs="Times New Roman"/>
      <w:color w:val="000000"/>
      <w:sz w:val="24"/>
      <w:szCs w:val="24"/>
      <w:lang/>
    </w:rPr>
  </w:style>
  <w:style w:type="paragraph" w:customStyle="1" w:styleId="BazLigjPropozues">
    <w:name w:val="Baz_Ligj_Propozues"/>
    <w:rsid w:val="00FB7525"/>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FB7525"/>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FB7525"/>
    <w:rPr>
      <w:rFonts w:ascii="Times New Roman" w:eastAsia="Times New Roman" w:hAnsi="Times New Roman" w:cs="Times New Roman"/>
      <w:caps/>
      <w:sz w:val="26"/>
      <w:szCs w:val="26"/>
      <w:lang w:val="en-GB"/>
    </w:rPr>
  </w:style>
  <w:style w:type="character" w:customStyle="1" w:styleId="apple-converted-space">
    <w:name w:val="apple-converted-space"/>
    <w:rsid w:val="00FB7525"/>
  </w:style>
  <w:style w:type="character" w:styleId="Hyperlink">
    <w:name w:val="Hyperlink"/>
    <w:uiPriority w:val="99"/>
    <w:unhideWhenUsed/>
    <w:rsid w:val="00FB7525"/>
    <w:rPr>
      <w:color w:val="0000FF"/>
      <w:u w:val="single"/>
    </w:rPr>
  </w:style>
  <w:style w:type="character" w:styleId="FollowedHyperlink">
    <w:name w:val="FollowedHyperlink"/>
    <w:unhideWhenUsed/>
    <w:rsid w:val="00FB7525"/>
    <w:rPr>
      <w:color w:val="800080"/>
      <w:u w:val="single"/>
    </w:rPr>
  </w:style>
  <w:style w:type="paragraph" w:customStyle="1" w:styleId="font5">
    <w:name w:val="font5"/>
    <w:basedOn w:val="Normal"/>
    <w:rsid w:val="00FB7525"/>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FB7525"/>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FB7525"/>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FB752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FB7525"/>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FB7525"/>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FB7525"/>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FB7525"/>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FB7525"/>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FB7525"/>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FB7525"/>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FB7525"/>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FB7525"/>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FB7525"/>
    <w:pPr>
      <w:pageBreakBefore/>
      <w:spacing w:after="0" w:line="240" w:lineRule="auto"/>
      <w:jc w:val="both"/>
    </w:pPr>
    <w:rPr>
      <w:rFonts w:ascii="CG Times" w:eastAsia="MS Mincho" w:hAnsi="CG Times" w:cs="CG Times"/>
      <w:b/>
      <w:bCs/>
      <w:sz w:val="21"/>
    </w:rPr>
  </w:style>
  <w:style w:type="paragraph" w:customStyle="1" w:styleId="KapitulliNr">
    <w:name w:val="Kapitulli_Nr"/>
    <w:rsid w:val="00FB7525"/>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FB7525"/>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FB7525"/>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FB7525"/>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FB7525"/>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FB7525"/>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FB7525"/>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FB7525"/>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FB7525"/>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FB7525"/>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FB7525"/>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FB7525"/>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FB7525"/>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FB7525"/>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FB7525"/>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FB7525"/>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FB7525"/>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FB7525"/>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FB7525"/>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FB7525"/>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FB7525"/>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FB7525"/>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FB7525"/>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FB7525"/>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FB7525"/>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FB7525"/>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FB7525"/>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FB7525"/>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FB7525"/>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FB7525"/>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FB7525"/>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FB7525"/>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FB7525"/>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FB7525"/>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FB7525"/>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FB7525"/>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FB7525"/>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FB7525"/>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FB7525"/>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FB752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FB752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FB752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FB752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FB7525"/>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FB752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FB752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FB752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FB752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FB752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FB752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FB752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FB752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FB752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FB752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FB752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FB752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FB752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FB752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FB752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FB7525"/>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FB752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FB752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FB752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FB752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FB7525"/>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FB752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FB752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FB752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FB752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FB7525"/>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FB752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FB752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FB752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FB752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FB752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FB752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FB752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FB7525"/>
    <w:rPr>
      <w:b/>
      <w:bCs/>
    </w:rPr>
  </w:style>
  <w:style w:type="paragraph" w:customStyle="1" w:styleId="xl136">
    <w:name w:val="xl136"/>
    <w:basedOn w:val="Normal"/>
    <w:rsid w:val="00FB752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FB752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FB7525"/>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FB7525"/>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FB752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FB7525"/>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FB752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FB752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FB752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FB752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FB752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FB752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FB752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FB752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FB752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FB752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FB752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FB752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FB752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FB752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FB752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FB752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FB752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FB752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FB7525"/>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FB752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FB752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FB752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FB7525"/>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FB7525"/>
  </w:style>
  <w:style w:type="paragraph" w:styleId="Title">
    <w:name w:val="Title"/>
    <w:basedOn w:val="Heading1"/>
    <w:next w:val="Normal"/>
    <w:link w:val="TitleChar"/>
    <w:uiPriority w:val="99"/>
    <w:qFormat/>
    <w:rsid w:val="00FB7525"/>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FB7525"/>
    <w:rPr>
      <w:rFonts w:ascii="Calibri" w:eastAsia="Times New Roman" w:hAnsi="Calibri" w:cs="Times New Roman"/>
      <w:b/>
      <w:caps/>
      <w:spacing w:val="10"/>
      <w:sz w:val="40"/>
      <w:szCs w:val="40"/>
      <w:lang w:val="sq-AL"/>
    </w:rPr>
  </w:style>
  <w:style w:type="paragraph" w:customStyle="1" w:styleId="articlebody">
    <w:name w:val="articlebody"/>
    <w:basedOn w:val="Normal"/>
    <w:uiPriority w:val="99"/>
    <w:rsid w:val="00FB752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FB7525"/>
    <w:pPr>
      <w:keepLines/>
      <w:spacing w:before="480" w:after="0" w:line="276" w:lineRule="auto"/>
      <w:ind w:firstLine="0"/>
      <w:jc w:val="left"/>
      <w:outlineLvl w:val="9"/>
    </w:pPr>
    <w:rPr>
      <w:rFonts w:ascii="Cambria" w:eastAsia="Times New Roman" w:hAnsi="Cambria"/>
      <w:color w:val="365F91"/>
      <w:kern w:val="0"/>
      <w:sz w:val="28"/>
      <w:szCs w:val="28"/>
      <w:lang w:eastAsia="ja-JP"/>
    </w:rPr>
  </w:style>
  <w:style w:type="paragraph" w:styleId="TOC1">
    <w:name w:val="toc 1"/>
    <w:basedOn w:val="Normal"/>
    <w:next w:val="Normal"/>
    <w:autoRedefine/>
    <w:uiPriority w:val="39"/>
    <w:unhideWhenUsed/>
    <w:rsid w:val="00FB752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FB752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FB752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FB7525"/>
    <w:pPr>
      <w:spacing w:after="100"/>
      <w:ind w:left="660" w:firstLine="0"/>
      <w:jc w:val="left"/>
    </w:pPr>
    <w:rPr>
      <w:rFonts w:eastAsia="Times New Roman"/>
    </w:rPr>
  </w:style>
  <w:style w:type="paragraph" w:styleId="TOC5">
    <w:name w:val="toc 5"/>
    <w:basedOn w:val="Normal"/>
    <w:next w:val="Normal"/>
    <w:autoRedefine/>
    <w:unhideWhenUsed/>
    <w:rsid w:val="00FB7525"/>
    <w:pPr>
      <w:spacing w:after="100"/>
      <w:ind w:left="880" w:firstLine="0"/>
      <w:jc w:val="left"/>
    </w:pPr>
    <w:rPr>
      <w:rFonts w:eastAsia="Times New Roman"/>
    </w:rPr>
  </w:style>
  <w:style w:type="paragraph" w:styleId="TOC6">
    <w:name w:val="toc 6"/>
    <w:basedOn w:val="Normal"/>
    <w:next w:val="Normal"/>
    <w:autoRedefine/>
    <w:unhideWhenUsed/>
    <w:rsid w:val="00FB7525"/>
    <w:pPr>
      <w:spacing w:after="100"/>
      <w:ind w:left="1100" w:firstLine="0"/>
      <w:jc w:val="left"/>
    </w:pPr>
    <w:rPr>
      <w:rFonts w:eastAsia="Times New Roman"/>
    </w:rPr>
  </w:style>
  <w:style w:type="paragraph" w:styleId="TOC7">
    <w:name w:val="toc 7"/>
    <w:basedOn w:val="Normal"/>
    <w:next w:val="Normal"/>
    <w:autoRedefine/>
    <w:unhideWhenUsed/>
    <w:rsid w:val="00FB7525"/>
    <w:pPr>
      <w:spacing w:after="100"/>
      <w:ind w:left="1320" w:firstLine="0"/>
      <w:jc w:val="left"/>
    </w:pPr>
    <w:rPr>
      <w:rFonts w:eastAsia="Times New Roman"/>
    </w:rPr>
  </w:style>
  <w:style w:type="paragraph" w:styleId="TOC8">
    <w:name w:val="toc 8"/>
    <w:basedOn w:val="Normal"/>
    <w:next w:val="Normal"/>
    <w:autoRedefine/>
    <w:unhideWhenUsed/>
    <w:rsid w:val="00FB7525"/>
    <w:pPr>
      <w:spacing w:after="100"/>
      <w:ind w:left="1540" w:firstLine="0"/>
      <w:jc w:val="left"/>
    </w:pPr>
    <w:rPr>
      <w:rFonts w:eastAsia="Times New Roman"/>
    </w:rPr>
  </w:style>
  <w:style w:type="paragraph" w:styleId="TOC9">
    <w:name w:val="toc 9"/>
    <w:basedOn w:val="Normal"/>
    <w:next w:val="Normal"/>
    <w:autoRedefine/>
    <w:unhideWhenUsed/>
    <w:rsid w:val="00FB7525"/>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FB7525"/>
    <w:pPr>
      <w:spacing w:after="120"/>
      <w:ind w:left="360"/>
    </w:pPr>
    <w:rPr>
      <w:sz w:val="20"/>
      <w:szCs w:val="20"/>
      <w:lang/>
    </w:rPr>
  </w:style>
  <w:style w:type="character" w:customStyle="1" w:styleId="BodyTextIndentChar">
    <w:name w:val="Body Text Indent Char"/>
    <w:basedOn w:val="DefaultParagraphFont"/>
    <w:link w:val="BodyTextIndent"/>
    <w:uiPriority w:val="99"/>
    <w:rsid w:val="00FB7525"/>
    <w:rPr>
      <w:rFonts w:ascii="Calibri" w:eastAsia="Calibri" w:hAnsi="Calibri" w:cs="Times New Roman"/>
      <w:sz w:val="20"/>
      <w:szCs w:val="20"/>
      <w:lang/>
    </w:rPr>
  </w:style>
  <w:style w:type="paragraph" w:customStyle="1" w:styleId="numridata0">
    <w:name w:val="numridata"/>
    <w:basedOn w:val="Normal"/>
    <w:rsid w:val="00FB752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FB7525"/>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FB7525"/>
    <w:pPr>
      <w:spacing w:after="120" w:line="240" w:lineRule="auto"/>
      <w:ind w:firstLine="0"/>
      <w:jc w:val="left"/>
    </w:pPr>
    <w:rPr>
      <w:rFonts w:ascii="Times New Roman" w:eastAsia="Times New Roman" w:hAnsi="Times New Roman"/>
      <w:sz w:val="16"/>
      <w:szCs w:val="16"/>
      <w:lang/>
    </w:rPr>
  </w:style>
  <w:style w:type="character" w:customStyle="1" w:styleId="BodyText3Char">
    <w:name w:val="Body Text 3 Char"/>
    <w:basedOn w:val="DefaultParagraphFont"/>
    <w:link w:val="BodyText3"/>
    <w:rsid w:val="00FB7525"/>
    <w:rPr>
      <w:rFonts w:ascii="Times New Roman" w:eastAsia="Times New Roman" w:hAnsi="Times New Roman" w:cs="Times New Roman"/>
      <w:sz w:val="16"/>
      <w:szCs w:val="16"/>
      <w:lang/>
    </w:rPr>
  </w:style>
  <w:style w:type="paragraph" w:customStyle="1" w:styleId="s32b251d">
    <w:name w:val="s32b251d"/>
    <w:basedOn w:val="Normal"/>
    <w:rsid w:val="00FB752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FB7525"/>
  </w:style>
  <w:style w:type="paragraph" w:customStyle="1" w:styleId="s30eec3f8">
    <w:name w:val="s30eec3f8"/>
    <w:basedOn w:val="Normal"/>
    <w:rsid w:val="00FB752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FB7525"/>
    <w:rPr>
      <w:sz w:val="24"/>
      <w:lang w:val="en-GB" w:eastAsia="fr-FR"/>
    </w:rPr>
  </w:style>
  <w:style w:type="paragraph" w:customStyle="1" w:styleId="JuPara">
    <w:name w:val="Ju_Para"/>
    <w:basedOn w:val="Normal"/>
    <w:link w:val="JuParaCar"/>
    <w:rsid w:val="00FB7525"/>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FB7525"/>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FB7525"/>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FB7525"/>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FB7525"/>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FB7525"/>
    <w:rPr>
      <w:vertAlign w:val="superscript"/>
    </w:rPr>
  </w:style>
  <w:style w:type="paragraph" w:customStyle="1" w:styleId="ju-005fpara">
    <w:name w:val="ju-005fpara"/>
    <w:basedOn w:val="Normal"/>
    <w:rsid w:val="00FB7525"/>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FB7525"/>
  </w:style>
  <w:style w:type="character" w:customStyle="1" w:styleId="s7d2086b4">
    <w:name w:val="s7d2086b4"/>
    <w:basedOn w:val="DefaultParagraphFont"/>
    <w:uiPriority w:val="99"/>
    <w:rsid w:val="00FB7525"/>
  </w:style>
  <w:style w:type="character" w:customStyle="1" w:styleId="hps">
    <w:name w:val="hps"/>
    <w:basedOn w:val="DefaultParagraphFont"/>
    <w:rsid w:val="00FB7525"/>
  </w:style>
  <w:style w:type="paragraph" w:customStyle="1" w:styleId="paragrafi0">
    <w:name w:val="paragrafi"/>
    <w:basedOn w:val="Normal"/>
    <w:rsid w:val="00FB7525"/>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FB7525"/>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FB7525"/>
    <w:rPr>
      <w:rFonts w:cs="Times New Roman"/>
    </w:rPr>
  </w:style>
  <w:style w:type="paragraph" w:customStyle="1" w:styleId="titulli0">
    <w:name w:val="titulli"/>
    <w:basedOn w:val="Normal"/>
    <w:rsid w:val="00FB752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FB752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FB752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FB7525"/>
  </w:style>
  <w:style w:type="paragraph" w:customStyle="1" w:styleId="akti0">
    <w:name w:val="akti"/>
    <w:basedOn w:val="Normal"/>
    <w:rsid w:val="00FB752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FB752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FB752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FB752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FB7525"/>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FB7525"/>
  </w:style>
  <w:style w:type="paragraph" w:customStyle="1" w:styleId="CM49">
    <w:name w:val="CM49"/>
    <w:basedOn w:val="Normal"/>
    <w:next w:val="Normal"/>
    <w:rsid w:val="00FB7525"/>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FB7525"/>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FB7525"/>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B7525"/>
    <w:pPr>
      <w:widowControl w:val="0"/>
    </w:pPr>
    <w:rPr>
      <w:rFonts w:ascii="Helvetica" w:eastAsia="Times New Roman" w:hAnsi="Helvetica" w:cs="Helvetica"/>
      <w:lang w:val="sq-AL"/>
    </w:rPr>
  </w:style>
  <w:style w:type="paragraph" w:customStyle="1" w:styleId="CM57">
    <w:name w:val="CM57"/>
    <w:basedOn w:val="Normal"/>
    <w:next w:val="Normal"/>
    <w:rsid w:val="00FB7525"/>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B7525"/>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FB7525"/>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FB75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FB7525"/>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FB7525"/>
  </w:style>
  <w:style w:type="character" w:customStyle="1" w:styleId="StyleHeading6BoldChar">
    <w:name w:val="Style Heading 6 + Bold Char"/>
    <w:link w:val="StyleHeading6Bold"/>
    <w:rsid w:val="00FB7525"/>
    <w:rPr>
      <w:rFonts w:ascii="Cambria" w:eastAsia="MS Mincho" w:hAnsi="Cambria" w:cs="Times New Roman"/>
      <w:b/>
      <w:bCs/>
      <w:i/>
      <w:iCs/>
      <w:color w:val="7F7F7F"/>
      <w:sz w:val="24"/>
      <w:szCs w:val="24"/>
      <w:lang/>
    </w:rPr>
  </w:style>
  <w:style w:type="paragraph" w:customStyle="1" w:styleId="tableheaders">
    <w:name w:val="table headers"/>
    <w:rsid w:val="00FB7525"/>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FB7525"/>
    <w:rPr>
      <w:b w:val="0"/>
    </w:rPr>
  </w:style>
  <w:style w:type="paragraph" w:styleId="PlainText">
    <w:name w:val="Plain Text"/>
    <w:basedOn w:val="Normal"/>
    <w:link w:val="PlainTextChar"/>
    <w:uiPriority w:val="99"/>
    <w:unhideWhenUsed/>
    <w:rsid w:val="00FB7525"/>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FB7525"/>
    <w:rPr>
      <w:rFonts w:ascii="Consolas" w:eastAsia="Calibri" w:hAnsi="Consolas" w:cs="Times New Roman"/>
      <w:sz w:val="21"/>
      <w:szCs w:val="21"/>
      <w:lang w:val="sq-AL"/>
    </w:rPr>
  </w:style>
  <w:style w:type="paragraph" w:customStyle="1" w:styleId="StyleStyle1Bold">
    <w:name w:val="Style Style1 + Bold"/>
    <w:basedOn w:val="Style1"/>
    <w:rsid w:val="00FB7525"/>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FB7525"/>
    <w:rPr>
      <w:rFonts w:ascii="EUAlbertina" w:hAnsi="EUAlbertina"/>
      <w:color w:val="auto"/>
    </w:rPr>
  </w:style>
  <w:style w:type="paragraph" w:customStyle="1" w:styleId="CM4">
    <w:name w:val="CM4"/>
    <w:basedOn w:val="Normal"/>
    <w:next w:val="Normal"/>
    <w:rsid w:val="00FB7525"/>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FB7525"/>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FB7525"/>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FB7525"/>
    <w:rPr>
      <w:rFonts w:ascii="Tahoma" w:eastAsia="Times New Roman" w:hAnsi="Tahoma" w:cs="Times New Roman"/>
      <w:sz w:val="16"/>
      <w:szCs w:val="16"/>
      <w:lang w:val="sq-AL"/>
    </w:rPr>
  </w:style>
  <w:style w:type="numbering" w:customStyle="1" w:styleId="NoList3">
    <w:name w:val="No List3"/>
    <w:next w:val="NoList"/>
    <w:semiHidden/>
    <w:rsid w:val="00FB7525"/>
  </w:style>
  <w:style w:type="numbering" w:customStyle="1" w:styleId="NoList4">
    <w:name w:val="No List4"/>
    <w:next w:val="NoList"/>
    <w:semiHidden/>
    <w:rsid w:val="00FB7525"/>
  </w:style>
  <w:style w:type="paragraph" w:customStyle="1" w:styleId="Point1">
    <w:name w:val="Point 1"/>
    <w:basedOn w:val="Normal"/>
    <w:link w:val="Point1Char"/>
    <w:rsid w:val="00FB7525"/>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FB7525"/>
    <w:rPr>
      <w:rFonts w:ascii="Calibri" w:eastAsia="Times New Roman" w:hAnsi="Calibri" w:cs="Times New Roman"/>
      <w:sz w:val="24"/>
      <w:szCs w:val="24"/>
      <w:lang w:val="en-GB" w:eastAsia="en-GB"/>
    </w:rPr>
  </w:style>
  <w:style w:type="character" w:customStyle="1" w:styleId="longtext">
    <w:name w:val="long_text"/>
    <w:rsid w:val="00FB7525"/>
    <w:rPr>
      <w:rFonts w:ascii="Comic Sans MS" w:hAnsi="Comic Sans MS"/>
      <w:b/>
      <w:sz w:val="96"/>
      <w:szCs w:val="24"/>
      <w:lang w:val="pl-PL" w:eastAsia="pl-PL" w:bidi="ar-SA"/>
    </w:rPr>
  </w:style>
  <w:style w:type="paragraph" w:customStyle="1" w:styleId="Text1">
    <w:name w:val="Text 1"/>
    <w:basedOn w:val="Normal"/>
    <w:link w:val="Text1Char"/>
    <w:rsid w:val="00FB7525"/>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FB7525"/>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FB7525"/>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FB7525"/>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FB7525"/>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FB7525"/>
  </w:style>
  <w:style w:type="character" w:customStyle="1" w:styleId="SectionTitleCharCharChar">
    <w:name w:val="SectionTitle Char Char Char"/>
    <w:link w:val="SectionTitleCharChar"/>
    <w:rsid w:val="00FB7525"/>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FB7525"/>
    <w:rPr>
      <w:rFonts w:ascii="Calibri" w:eastAsia="Times New Roman" w:hAnsi="Calibri" w:cs="Times New Roman"/>
      <w:b/>
      <w:bCs/>
      <w:smallCaps/>
      <w:sz w:val="28"/>
      <w:szCs w:val="28"/>
      <w:lang w:val="en-GB" w:eastAsia="en-GB"/>
    </w:rPr>
  </w:style>
  <w:style w:type="character" w:customStyle="1" w:styleId="Text1Char">
    <w:name w:val="Text 1 Char"/>
    <w:link w:val="Text1"/>
    <w:rsid w:val="00FB7525"/>
    <w:rPr>
      <w:rFonts w:ascii="Calibri" w:eastAsia="Times New Roman" w:hAnsi="Calibri" w:cs="Times New Roman"/>
      <w:sz w:val="24"/>
      <w:szCs w:val="24"/>
      <w:lang w:val="en-GB" w:eastAsia="en-GB"/>
    </w:rPr>
  </w:style>
  <w:style w:type="character" w:customStyle="1" w:styleId="Point1CharChar">
    <w:name w:val="Point 1 Char Char"/>
    <w:rsid w:val="00FB7525"/>
    <w:rPr>
      <w:sz w:val="24"/>
      <w:szCs w:val="24"/>
      <w:lang w:val="en-GB" w:eastAsia="en-GB" w:bidi="ar-SA"/>
    </w:rPr>
  </w:style>
  <w:style w:type="paragraph" w:customStyle="1" w:styleId="Point0">
    <w:name w:val="Point 0"/>
    <w:basedOn w:val="Normal"/>
    <w:rsid w:val="00FB7525"/>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FB7525"/>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FB7525"/>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FB7525"/>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FB7525"/>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FB7525"/>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FB7525"/>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FB7525"/>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FB7525"/>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FB7525"/>
    <w:rPr>
      <w:rFonts w:ascii="CG Times" w:hAnsi="CG Times"/>
      <w:sz w:val="22"/>
      <w:lang w:val="en-US" w:eastAsia="en-US" w:bidi="ar-SA"/>
    </w:rPr>
  </w:style>
  <w:style w:type="paragraph" w:customStyle="1" w:styleId="SectionTitle">
    <w:name w:val="SectionTitle"/>
    <w:basedOn w:val="Normal"/>
    <w:next w:val="Heading1"/>
    <w:rsid w:val="00FB7525"/>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FB7525"/>
  </w:style>
  <w:style w:type="paragraph" w:styleId="TableofFigures">
    <w:name w:val="table of figures"/>
    <w:basedOn w:val="Normal"/>
    <w:next w:val="Normal"/>
    <w:uiPriority w:val="99"/>
    <w:rsid w:val="00FB7525"/>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FB7525"/>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FB7525"/>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FB7525"/>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FB7525"/>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FB7525"/>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FB7525"/>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FB752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FB752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FB752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FB752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FB7525"/>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FB7525"/>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FB7525"/>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FB7525"/>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FB7525"/>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FB7525"/>
    <w:pPr>
      <w:spacing w:after="0" w:line="360" w:lineRule="auto"/>
      <w:ind w:firstLine="0"/>
      <w:jc w:val="left"/>
    </w:pPr>
    <w:rPr>
      <w:rFonts w:ascii="Tahoma" w:eastAsia="Times New Roman" w:hAnsi="Tahoma"/>
      <w:lang w:val="de-AT" w:eastAsia="de-DE"/>
    </w:rPr>
  </w:style>
  <w:style w:type="paragraph" w:styleId="List">
    <w:name w:val="List"/>
    <w:basedOn w:val="Normal"/>
    <w:rsid w:val="00FB7525"/>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FB7525"/>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FB7525"/>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FB7525"/>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FB7525"/>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FB7525"/>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FB7525"/>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FB7525"/>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FB7525"/>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FB7525"/>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FB7525"/>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FB7525"/>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FB7525"/>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FB7525"/>
    <w:rPr>
      <w:sz w:val="16"/>
      <w:szCs w:val="16"/>
    </w:rPr>
  </w:style>
  <w:style w:type="paragraph" w:styleId="CommentText">
    <w:name w:val="annotation text"/>
    <w:aliases w:val=" Char"/>
    <w:basedOn w:val="Normal"/>
    <w:link w:val="CommentTextChar"/>
    <w:uiPriority w:val="99"/>
    <w:unhideWhenUsed/>
    <w:rsid w:val="00FB7525"/>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FB7525"/>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FB7525"/>
    <w:rPr>
      <w:b/>
      <w:bCs/>
    </w:rPr>
  </w:style>
  <w:style w:type="character" w:customStyle="1" w:styleId="CommentSubjectChar">
    <w:name w:val="Comment Subject Char"/>
    <w:basedOn w:val="CommentTextChar"/>
    <w:link w:val="CommentSubject"/>
    <w:uiPriority w:val="99"/>
    <w:rsid w:val="00FB7525"/>
    <w:rPr>
      <w:b/>
      <w:bCs/>
    </w:rPr>
  </w:style>
  <w:style w:type="paragraph" w:styleId="ListNumber4">
    <w:name w:val="List Number 4"/>
    <w:basedOn w:val="Normal"/>
    <w:rsid w:val="00FB7525"/>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FB7525"/>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FB7525"/>
  </w:style>
  <w:style w:type="paragraph" w:styleId="MacroText">
    <w:name w:val="macro"/>
    <w:link w:val="MacroTextChar"/>
    <w:semiHidden/>
    <w:rsid w:val="00FB752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val="de-DE" w:eastAsia="de-DE"/>
    </w:rPr>
  </w:style>
  <w:style w:type="character" w:customStyle="1" w:styleId="MacroTextChar">
    <w:name w:val="Macro Text Char"/>
    <w:basedOn w:val="DefaultParagraphFont"/>
    <w:link w:val="MacroText"/>
    <w:semiHidden/>
    <w:rsid w:val="00FB7525"/>
    <w:rPr>
      <w:rFonts w:ascii="Courier New" w:eastAsia="Times New Roman" w:hAnsi="Courier New" w:cs="Times New Roman"/>
      <w:sz w:val="20"/>
      <w:szCs w:val="20"/>
      <w:lang w:val="de-DE" w:eastAsia="de-DE"/>
    </w:rPr>
  </w:style>
  <w:style w:type="paragraph" w:styleId="NormalIndent">
    <w:name w:val="Normal Indent"/>
    <w:basedOn w:val="Normal"/>
    <w:link w:val="NormalIndentChar"/>
    <w:rsid w:val="00FB7525"/>
    <w:pPr>
      <w:spacing w:after="0" w:line="360" w:lineRule="auto"/>
      <w:ind w:left="454" w:firstLine="0"/>
      <w:jc w:val="left"/>
    </w:pPr>
    <w:rPr>
      <w:rFonts w:ascii="Tahoma" w:eastAsia="Times New Roman" w:hAnsi="Tahoma"/>
      <w:sz w:val="20"/>
      <w:szCs w:val="20"/>
      <w:lang w:val="de-AT" w:eastAsia="de-DE"/>
    </w:rPr>
  </w:style>
  <w:style w:type="paragraph" w:styleId="EnvelopeReturn">
    <w:name w:val="envelope return"/>
    <w:basedOn w:val="Normal"/>
    <w:rsid w:val="00FB7525"/>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FB7525"/>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FB7525"/>
    <w:rPr>
      <w:rFonts w:ascii="Tahoma" w:hAnsi="Tahoma"/>
      <w:sz w:val="22"/>
    </w:rPr>
  </w:style>
  <w:style w:type="paragraph" w:styleId="BlockText">
    <w:name w:val="Block Text"/>
    <w:basedOn w:val="Normal"/>
    <w:rsid w:val="00FB7525"/>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FB7525"/>
    <w:pPr>
      <w:spacing w:after="0" w:line="360" w:lineRule="auto"/>
      <w:ind w:firstLine="0"/>
      <w:jc w:val="left"/>
    </w:pPr>
    <w:rPr>
      <w:rFonts w:ascii="Tahoma" w:eastAsia="Times New Roman" w:hAnsi="Tahoma"/>
      <w:sz w:val="20"/>
      <w:szCs w:val="20"/>
      <w:lang w:val="de-AT" w:eastAsia="de-DE"/>
    </w:rPr>
  </w:style>
  <w:style w:type="character" w:customStyle="1" w:styleId="DateChar">
    <w:name w:val="Date Char"/>
    <w:basedOn w:val="DefaultParagraphFont"/>
    <w:link w:val="Date"/>
    <w:semiHidden/>
    <w:rsid w:val="00FB7525"/>
    <w:rPr>
      <w:rFonts w:ascii="Tahoma" w:eastAsia="Times New Roman" w:hAnsi="Tahoma" w:cs="Times New Roman"/>
      <w:sz w:val="20"/>
      <w:szCs w:val="20"/>
      <w:lang w:val="de-AT" w:eastAsia="de-DE"/>
    </w:rPr>
  </w:style>
  <w:style w:type="character" w:customStyle="1" w:styleId="Emphasis1">
    <w:name w:val="Emphasis1"/>
    <w:semiHidden/>
    <w:rsid w:val="00FB7525"/>
  </w:style>
  <w:style w:type="paragraph" w:styleId="NoteHeading">
    <w:name w:val="Note Heading"/>
    <w:basedOn w:val="Normal"/>
    <w:next w:val="Normal"/>
    <w:link w:val="NoteHeadingChar"/>
    <w:rsid w:val="00FB7525"/>
    <w:pPr>
      <w:spacing w:after="0" w:line="360" w:lineRule="auto"/>
      <w:ind w:firstLine="0"/>
      <w:jc w:val="left"/>
    </w:pPr>
    <w:rPr>
      <w:rFonts w:ascii="Tahoma" w:eastAsia="Times New Roman" w:hAnsi="Tahoma"/>
      <w:sz w:val="20"/>
      <w:szCs w:val="20"/>
      <w:lang w:val="de-AT" w:eastAsia="de-DE"/>
    </w:rPr>
  </w:style>
  <w:style w:type="character" w:customStyle="1" w:styleId="NoteHeadingChar">
    <w:name w:val="Note Heading Char"/>
    <w:basedOn w:val="DefaultParagraphFont"/>
    <w:link w:val="NoteHeading"/>
    <w:rsid w:val="00FB7525"/>
    <w:rPr>
      <w:rFonts w:ascii="Tahoma" w:eastAsia="Times New Roman" w:hAnsi="Tahoma" w:cs="Times New Roman"/>
      <w:sz w:val="20"/>
      <w:szCs w:val="20"/>
      <w:lang w:val="de-AT" w:eastAsia="de-DE"/>
    </w:rPr>
  </w:style>
  <w:style w:type="paragraph" w:styleId="MessageHeader">
    <w:name w:val="Message Header"/>
    <w:basedOn w:val="Normal"/>
    <w:link w:val="MessageHeaderChar"/>
    <w:semiHidden/>
    <w:rsid w:val="00FB7525"/>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FB7525"/>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FB7525"/>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FB7525"/>
    <w:pPr>
      <w:spacing w:after="0" w:line="240" w:lineRule="auto"/>
    </w:pPr>
    <w:rPr>
      <w:rFonts w:ascii="Tahoma" w:eastAsia="Times New Roman" w:hAnsi="Tahoma"/>
      <w:sz w:val="20"/>
      <w:szCs w:val="20"/>
      <w:lang/>
    </w:rPr>
  </w:style>
  <w:style w:type="character" w:customStyle="1" w:styleId="EndnoteTextChar">
    <w:name w:val="Endnote Text Char"/>
    <w:aliases w:val=" Char Char Char"/>
    <w:basedOn w:val="DefaultParagraphFont"/>
    <w:link w:val="EndnoteText"/>
    <w:rsid w:val="00FB7525"/>
    <w:rPr>
      <w:rFonts w:ascii="Tahoma" w:eastAsia="Times New Roman" w:hAnsi="Tahoma" w:cs="Times New Roman"/>
      <w:sz w:val="20"/>
      <w:szCs w:val="20"/>
      <w:lang/>
    </w:rPr>
  </w:style>
  <w:style w:type="character" w:styleId="EndnoteReference">
    <w:name w:val="endnote reference"/>
    <w:semiHidden/>
    <w:unhideWhenUsed/>
    <w:rsid w:val="00FB7525"/>
    <w:rPr>
      <w:vertAlign w:val="superscript"/>
    </w:rPr>
  </w:style>
  <w:style w:type="paragraph" w:styleId="BodyTextFirstIndent2">
    <w:name w:val="Body Text First Indent 2"/>
    <w:basedOn w:val="BodyTextIndent"/>
    <w:link w:val="BodyTextFirstIndent2Char"/>
    <w:semiHidden/>
    <w:rsid w:val="00FB7525"/>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FB7525"/>
    <w:rPr>
      <w:rFonts w:ascii="Tahoma" w:eastAsia="Times New Roman" w:hAnsi="Tahoma"/>
      <w:lang w:val="de-AT" w:eastAsia="de-DE"/>
    </w:rPr>
  </w:style>
  <w:style w:type="numbering" w:styleId="111111">
    <w:name w:val="Outline List 2"/>
    <w:basedOn w:val="NoList"/>
    <w:semiHidden/>
    <w:rsid w:val="00FB7525"/>
    <w:pPr>
      <w:numPr>
        <w:numId w:val="16"/>
      </w:numPr>
    </w:pPr>
  </w:style>
  <w:style w:type="paragraph" w:customStyle="1" w:styleId="Zusatz2">
    <w:name w:val="Zusatz 2"/>
    <w:basedOn w:val="Normal"/>
    <w:next w:val="Normal"/>
    <w:semiHidden/>
    <w:rsid w:val="00FB7525"/>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FB7525"/>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FB7525"/>
    <w:pPr>
      <w:numPr>
        <w:numId w:val="17"/>
      </w:numPr>
    </w:pPr>
  </w:style>
  <w:style w:type="paragraph" w:styleId="Salutation">
    <w:name w:val="Salutation"/>
    <w:basedOn w:val="Normal"/>
    <w:next w:val="Normal"/>
    <w:link w:val="SalutationChar"/>
    <w:semiHidden/>
    <w:rsid w:val="00FB7525"/>
    <w:pPr>
      <w:spacing w:after="0" w:line="360" w:lineRule="auto"/>
      <w:ind w:firstLine="0"/>
      <w:jc w:val="left"/>
    </w:pPr>
    <w:rPr>
      <w:rFonts w:ascii="Tahoma" w:eastAsia="Times New Roman" w:hAnsi="Tahoma"/>
      <w:sz w:val="20"/>
      <w:szCs w:val="20"/>
      <w:lang w:val="de-AT" w:eastAsia="de-DE"/>
    </w:rPr>
  </w:style>
  <w:style w:type="character" w:customStyle="1" w:styleId="SalutationChar">
    <w:name w:val="Salutation Char"/>
    <w:basedOn w:val="DefaultParagraphFont"/>
    <w:link w:val="Salutation"/>
    <w:semiHidden/>
    <w:rsid w:val="00FB7525"/>
    <w:rPr>
      <w:rFonts w:ascii="Tahoma" w:eastAsia="Times New Roman" w:hAnsi="Tahoma" w:cs="Times New Roman"/>
      <w:sz w:val="20"/>
      <w:szCs w:val="20"/>
      <w:lang w:val="de-AT" w:eastAsia="de-DE"/>
    </w:rPr>
  </w:style>
  <w:style w:type="numbering" w:styleId="ArticleSection">
    <w:name w:val="Outline List 3"/>
    <w:basedOn w:val="NoList"/>
    <w:semiHidden/>
    <w:rsid w:val="00FB7525"/>
    <w:pPr>
      <w:numPr>
        <w:numId w:val="18"/>
      </w:numPr>
    </w:pPr>
  </w:style>
  <w:style w:type="paragraph" w:styleId="Closing">
    <w:name w:val="Closing"/>
    <w:basedOn w:val="Normal"/>
    <w:link w:val="ClosingChar"/>
    <w:semiHidden/>
    <w:rsid w:val="00FB7525"/>
    <w:pPr>
      <w:spacing w:after="0" w:line="360" w:lineRule="auto"/>
      <w:ind w:left="4252" w:firstLine="0"/>
      <w:jc w:val="left"/>
    </w:pPr>
    <w:rPr>
      <w:rFonts w:ascii="Tahoma" w:eastAsia="Times New Roman" w:hAnsi="Tahoma"/>
      <w:sz w:val="20"/>
      <w:szCs w:val="20"/>
      <w:lang w:val="de-AT" w:eastAsia="de-DE"/>
    </w:rPr>
  </w:style>
  <w:style w:type="character" w:customStyle="1" w:styleId="ClosingChar">
    <w:name w:val="Closing Char"/>
    <w:basedOn w:val="DefaultParagraphFont"/>
    <w:link w:val="Closing"/>
    <w:semiHidden/>
    <w:rsid w:val="00FB7525"/>
    <w:rPr>
      <w:rFonts w:ascii="Tahoma" w:eastAsia="Times New Roman" w:hAnsi="Tahoma" w:cs="Times New Roman"/>
      <w:sz w:val="20"/>
      <w:szCs w:val="20"/>
      <w:lang w:val="de-AT" w:eastAsia="de-DE"/>
    </w:rPr>
  </w:style>
  <w:style w:type="character" w:styleId="Emphasis">
    <w:name w:val="Emphasis"/>
    <w:uiPriority w:val="99"/>
    <w:qFormat/>
    <w:rsid w:val="00FB7525"/>
    <w:rPr>
      <w:i/>
      <w:iCs/>
    </w:rPr>
  </w:style>
  <w:style w:type="paragraph" w:styleId="HTMLAddress">
    <w:name w:val="HTML Address"/>
    <w:basedOn w:val="Normal"/>
    <w:link w:val="HTMLAddressChar"/>
    <w:semiHidden/>
    <w:rsid w:val="00FB7525"/>
    <w:pPr>
      <w:spacing w:after="0" w:line="360" w:lineRule="auto"/>
      <w:ind w:firstLine="0"/>
      <w:jc w:val="left"/>
    </w:pPr>
    <w:rPr>
      <w:rFonts w:ascii="Tahoma" w:eastAsia="Times New Roman" w:hAnsi="Tahoma"/>
      <w:i/>
      <w:iCs/>
      <w:sz w:val="20"/>
      <w:szCs w:val="20"/>
      <w:lang w:val="de-AT" w:eastAsia="de-DE"/>
    </w:rPr>
  </w:style>
  <w:style w:type="character" w:customStyle="1" w:styleId="HTMLAddressChar">
    <w:name w:val="HTML Address Char"/>
    <w:basedOn w:val="DefaultParagraphFont"/>
    <w:link w:val="HTMLAddress"/>
    <w:semiHidden/>
    <w:rsid w:val="00FB7525"/>
    <w:rPr>
      <w:rFonts w:ascii="Tahoma" w:eastAsia="Times New Roman" w:hAnsi="Tahoma" w:cs="Times New Roman"/>
      <w:i/>
      <w:iCs/>
      <w:sz w:val="20"/>
      <w:szCs w:val="20"/>
      <w:lang w:val="de-AT" w:eastAsia="de-DE"/>
    </w:rPr>
  </w:style>
  <w:style w:type="character" w:styleId="HTMLAcronym">
    <w:name w:val="HTML Acronym"/>
    <w:semiHidden/>
    <w:rsid w:val="00FB7525"/>
  </w:style>
  <w:style w:type="character" w:styleId="HTMLSample">
    <w:name w:val="HTML Sample"/>
    <w:semiHidden/>
    <w:rsid w:val="00FB7525"/>
    <w:rPr>
      <w:rFonts w:ascii="Courier New" w:hAnsi="Courier New" w:cs="Courier New"/>
    </w:rPr>
  </w:style>
  <w:style w:type="character" w:styleId="HTMLCode">
    <w:name w:val="HTML Code"/>
    <w:semiHidden/>
    <w:rsid w:val="00FB7525"/>
    <w:rPr>
      <w:rFonts w:ascii="Courier New" w:hAnsi="Courier New" w:cs="Courier New"/>
      <w:sz w:val="20"/>
      <w:szCs w:val="20"/>
    </w:rPr>
  </w:style>
  <w:style w:type="character" w:styleId="HTMLDefinition">
    <w:name w:val="HTML Definition"/>
    <w:semiHidden/>
    <w:rsid w:val="00FB7525"/>
    <w:rPr>
      <w:i/>
      <w:iCs/>
    </w:rPr>
  </w:style>
  <w:style w:type="character" w:styleId="HTMLTypewriter">
    <w:name w:val="HTML Typewriter"/>
    <w:semiHidden/>
    <w:rsid w:val="00FB7525"/>
    <w:rPr>
      <w:rFonts w:ascii="Courier New" w:hAnsi="Courier New" w:cs="Courier New"/>
      <w:sz w:val="20"/>
      <w:szCs w:val="20"/>
    </w:rPr>
  </w:style>
  <w:style w:type="character" w:styleId="HTMLKeyboard">
    <w:name w:val="HTML Keyboard"/>
    <w:semiHidden/>
    <w:rsid w:val="00FB7525"/>
    <w:rPr>
      <w:rFonts w:ascii="Courier New" w:hAnsi="Courier New" w:cs="Courier New"/>
      <w:sz w:val="20"/>
      <w:szCs w:val="20"/>
    </w:rPr>
  </w:style>
  <w:style w:type="character" w:styleId="HTMLVariable">
    <w:name w:val="HTML Variable"/>
    <w:semiHidden/>
    <w:rsid w:val="00FB7525"/>
    <w:rPr>
      <w:i/>
      <w:iCs/>
    </w:rPr>
  </w:style>
  <w:style w:type="paragraph" w:styleId="HTMLPreformatted">
    <w:name w:val="HTML Preformatted"/>
    <w:basedOn w:val="Normal"/>
    <w:link w:val="HTMLPreformattedChar"/>
    <w:semiHidden/>
    <w:rsid w:val="00FB7525"/>
    <w:pPr>
      <w:spacing w:after="0" w:line="360" w:lineRule="auto"/>
      <w:ind w:firstLine="0"/>
      <w:jc w:val="left"/>
    </w:pPr>
    <w:rPr>
      <w:rFonts w:ascii="Courier New" w:eastAsia="Times New Roman" w:hAnsi="Courier New"/>
      <w:sz w:val="20"/>
      <w:szCs w:val="20"/>
      <w:lang w:val="de-AT" w:eastAsia="de-DE"/>
    </w:rPr>
  </w:style>
  <w:style w:type="character" w:customStyle="1" w:styleId="HTMLPreformattedChar">
    <w:name w:val="HTML Preformatted Char"/>
    <w:basedOn w:val="DefaultParagraphFont"/>
    <w:link w:val="HTMLPreformatted"/>
    <w:semiHidden/>
    <w:rsid w:val="00FB7525"/>
    <w:rPr>
      <w:rFonts w:ascii="Courier New" w:eastAsia="Times New Roman" w:hAnsi="Courier New" w:cs="Times New Roman"/>
      <w:sz w:val="20"/>
      <w:szCs w:val="20"/>
      <w:lang w:val="de-AT" w:eastAsia="de-DE"/>
    </w:rPr>
  </w:style>
  <w:style w:type="character" w:styleId="HTMLCite">
    <w:name w:val="HTML Cite"/>
    <w:semiHidden/>
    <w:rsid w:val="00FB7525"/>
    <w:rPr>
      <w:i/>
      <w:iCs/>
    </w:rPr>
  </w:style>
  <w:style w:type="table" w:styleId="Table3Deffects1">
    <w:name w:val="Table 3D effects 1"/>
    <w:basedOn w:val="TableNormal"/>
    <w:semiHidden/>
    <w:rsid w:val="00FB7525"/>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B7525"/>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B7525"/>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FB7525"/>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FB7525"/>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B7525"/>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B752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FB7525"/>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FB7525"/>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B7525"/>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B7525"/>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FB7525"/>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B7525"/>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B7525"/>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B752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FB7525"/>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FB7525"/>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B7525"/>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B7525"/>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B752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B752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B7525"/>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B7525"/>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B7525"/>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B752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FB752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B7525"/>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B752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B7525"/>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B752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B752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B7525"/>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B7525"/>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FB7525"/>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B7525"/>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B7525"/>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B7525"/>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B7525"/>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FB7525"/>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B7525"/>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FB7525"/>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B7525"/>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B7525"/>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FB7525"/>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FB7525"/>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FB7525"/>
    <w:pPr>
      <w:spacing w:after="0" w:line="360" w:lineRule="auto"/>
      <w:ind w:left="4252" w:firstLine="0"/>
      <w:jc w:val="left"/>
    </w:pPr>
    <w:rPr>
      <w:rFonts w:ascii="Tahoma" w:eastAsia="Times New Roman" w:hAnsi="Tahoma"/>
      <w:sz w:val="20"/>
      <w:szCs w:val="20"/>
      <w:lang w:val="de-AT" w:eastAsia="de-DE"/>
    </w:rPr>
  </w:style>
  <w:style w:type="character" w:customStyle="1" w:styleId="SignatureChar">
    <w:name w:val="Signature Char"/>
    <w:basedOn w:val="DefaultParagraphFont"/>
    <w:link w:val="Signature"/>
    <w:semiHidden/>
    <w:rsid w:val="00FB7525"/>
    <w:rPr>
      <w:rFonts w:ascii="Tahoma" w:eastAsia="Times New Roman" w:hAnsi="Tahoma" w:cs="Times New Roman"/>
      <w:sz w:val="20"/>
      <w:szCs w:val="20"/>
      <w:lang w:val="de-AT" w:eastAsia="de-DE"/>
    </w:rPr>
  </w:style>
  <w:style w:type="paragraph" w:styleId="E-mailSignature">
    <w:name w:val="E-mail Signature"/>
    <w:basedOn w:val="Normal"/>
    <w:link w:val="E-mailSignatureChar"/>
    <w:rsid w:val="00FB7525"/>
    <w:pPr>
      <w:spacing w:after="0" w:line="240" w:lineRule="auto"/>
      <w:ind w:firstLine="0"/>
      <w:jc w:val="left"/>
    </w:pPr>
    <w:rPr>
      <w:rFonts w:ascii="Tahoma" w:eastAsia="Times New Roman" w:hAnsi="Tahoma"/>
      <w:sz w:val="20"/>
      <w:szCs w:val="20"/>
      <w:lang w:val="de-AT" w:eastAsia="de-DE"/>
    </w:rPr>
  </w:style>
  <w:style w:type="character" w:customStyle="1" w:styleId="E-mailSignatureChar">
    <w:name w:val="E-mail Signature Char"/>
    <w:basedOn w:val="DefaultParagraphFont"/>
    <w:link w:val="E-mailSignature"/>
    <w:rsid w:val="00FB7525"/>
    <w:rPr>
      <w:rFonts w:ascii="Tahoma" w:eastAsia="Times New Roman" w:hAnsi="Tahoma" w:cs="Times New Roman"/>
      <w:sz w:val="20"/>
      <w:szCs w:val="20"/>
      <w:lang w:val="de-AT" w:eastAsia="de-DE"/>
    </w:rPr>
  </w:style>
  <w:style w:type="paragraph" w:styleId="BodyText2">
    <w:name w:val="Body Text 2"/>
    <w:basedOn w:val="Normal"/>
    <w:link w:val="BodyText2Char"/>
    <w:uiPriority w:val="99"/>
    <w:rsid w:val="00FB7525"/>
    <w:pPr>
      <w:spacing w:after="120" w:line="480" w:lineRule="auto"/>
      <w:ind w:firstLine="0"/>
      <w:jc w:val="left"/>
    </w:pPr>
    <w:rPr>
      <w:rFonts w:ascii="Tahoma" w:eastAsia="Times New Roman" w:hAnsi="Tahoma"/>
      <w:sz w:val="20"/>
      <w:szCs w:val="20"/>
      <w:lang w:val="de-AT" w:eastAsia="de-DE"/>
    </w:rPr>
  </w:style>
  <w:style w:type="character" w:customStyle="1" w:styleId="BodyText2Char">
    <w:name w:val="Body Text 2 Char"/>
    <w:basedOn w:val="DefaultParagraphFont"/>
    <w:link w:val="BodyText2"/>
    <w:uiPriority w:val="99"/>
    <w:rsid w:val="00FB7525"/>
    <w:rPr>
      <w:rFonts w:ascii="Tahoma" w:eastAsia="Times New Roman" w:hAnsi="Tahoma" w:cs="Times New Roman"/>
      <w:sz w:val="20"/>
      <w:szCs w:val="20"/>
      <w:lang w:val="de-AT" w:eastAsia="de-DE"/>
    </w:rPr>
  </w:style>
  <w:style w:type="paragraph" w:styleId="BodyTextIndent2">
    <w:name w:val="Body Text Indent 2"/>
    <w:basedOn w:val="Normal"/>
    <w:link w:val="BodyTextIndent2Char"/>
    <w:semiHidden/>
    <w:rsid w:val="00FB7525"/>
    <w:pPr>
      <w:spacing w:after="120" w:line="480" w:lineRule="auto"/>
      <w:ind w:left="283" w:firstLine="0"/>
      <w:jc w:val="left"/>
    </w:pPr>
    <w:rPr>
      <w:rFonts w:ascii="Tahoma" w:eastAsia="Times New Roman" w:hAnsi="Tahoma"/>
      <w:sz w:val="20"/>
      <w:szCs w:val="20"/>
      <w:lang w:val="de-AT" w:eastAsia="de-DE"/>
    </w:rPr>
  </w:style>
  <w:style w:type="character" w:customStyle="1" w:styleId="BodyTextIndent2Char">
    <w:name w:val="Body Text Indent 2 Char"/>
    <w:basedOn w:val="DefaultParagraphFont"/>
    <w:link w:val="BodyTextIndent2"/>
    <w:semiHidden/>
    <w:rsid w:val="00FB7525"/>
    <w:rPr>
      <w:rFonts w:ascii="Tahoma" w:eastAsia="Times New Roman" w:hAnsi="Tahoma" w:cs="Times New Roman"/>
      <w:sz w:val="20"/>
      <w:szCs w:val="20"/>
      <w:lang w:val="de-AT" w:eastAsia="de-DE"/>
    </w:rPr>
  </w:style>
  <w:style w:type="paragraph" w:styleId="BodyTextIndent3">
    <w:name w:val="Body Text Indent 3"/>
    <w:basedOn w:val="Normal"/>
    <w:link w:val="BodyTextIndent3Char"/>
    <w:semiHidden/>
    <w:rsid w:val="00FB7525"/>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FB7525"/>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FB7525"/>
    <w:pPr>
      <w:numPr>
        <w:numId w:val="0"/>
      </w:numPr>
      <w:spacing w:after="120" w:line="360" w:lineRule="auto"/>
      <w:ind w:firstLine="210"/>
      <w:jc w:val="left"/>
    </w:pPr>
    <w:rPr>
      <w:rFonts w:ascii="Tahoma" w:hAnsi="Tahoma"/>
      <w:lang w:val="de-AT" w:eastAsia="de-DE"/>
    </w:rPr>
  </w:style>
  <w:style w:type="character" w:customStyle="1" w:styleId="BodyTextFirstIndentChar">
    <w:name w:val="Body Text First Indent Char"/>
    <w:basedOn w:val="BodyTextChar"/>
    <w:link w:val="BodyTextFirstIndent"/>
    <w:semiHidden/>
    <w:rsid w:val="00FB7525"/>
    <w:rPr>
      <w:rFonts w:ascii="Tahoma" w:hAnsi="Tahoma"/>
      <w:lang w:val="de-AT" w:eastAsia="de-DE"/>
    </w:rPr>
  </w:style>
  <w:style w:type="paragraph" w:customStyle="1" w:styleId="StandardWeb8">
    <w:name w:val="Standard (Web)8"/>
    <w:basedOn w:val="Normal"/>
    <w:rsid w:val="00FB7525"/>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FB7525"/>
    <w:pPr>
      <w:widowControl w:val="0"/>
      <w:spacing w:after="0" w:line="240" w:lineRule="auto"/>
      <w:ind w:firstLine="720"/>
      <w:jc w:val="both"/>
    </w:pPr>
    <w:rPr>
      <w:rFonts w:ascii="CG Times" w:eastAsia="Times New Roman" w:hAnsi="CG Times" w:cs="Times New Roman"/>
      <w:b/>
      <w:sz w:val="20"/>
      <w:szCs w:val="24"/>
    </w:rPr>
  </w:style>
  <w:style w:type="character" w:customStyle="1" w:styleId="ParagrafiCharCharCharChar">
    <w:name w:val="Paragrafi Char Char Char Char"/>
    <w:link w:val="ParagrafiCharCharChar"/>
    <w:rsid w:val="00FB7525"/>
    <w:rPr>
      <w:rFonts w:ascii="CG Times" w:eastAsia="Times New Roman" w:hAnsi="CG Times" w:cs="Times New Roman"/>
      <w:b/>
      <w:sz w:val="20"/>
      <w:szCs w:val="24"/>
    </w:rPr>
  </w:style>
  <w:style w:type="character" w:customStyle="1" w:styleId="SubtitleChar1">
    <w:name w:val="Subtitle Char1"/>
    <w:locked/>
    <w:rsid w:val="00FB7525"/>
    <w:rPr>
      <w:rFonts w:ascii="Cambria" w:hAnsi="Cambria"/>
      <w:sz w:val="24"/>
      <w:szCs w:val="24"/>
    </w:rPr>
  </w:style>
  <w:style w:type="paragraph" w:customStyle="1" w:styleId="Char1">
    <w:name w:val="Char1"/>
    <w:basedOn w:val="Normal"/>
    <w:rsid w:val="00FB7525"/>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FB7525"/>
    <w:rPr>
      <w:rFonts w:ascii="Tahoma" w:hAnsi="Tahoma" w:cs="Tahoma"/>
      <w:i/>
      <w:iCs/>
      <w:sz w:val="22"/>
      <w:szCs w:val="22"/>
      <w:lang w:val="de-AT" w:eastAsia="de-DE" w:bidi="ar-SA"/>
    </w:rPr>
  </w:style>
  <w:style w:type="character" w:customStyle="1" w:styleId="CharChar36">
    <w:name w:val="Char Char36"/>
    <w:locked/>
    <w:rsid w:val="00FB7525"/>
    <w:rPr>
      <w:rFonts w:ascii="Arial" w:hAnsi="Arial" w:cs="Arial"/>
      <w:b/>
      <w:bCs/>
      <w:kern w:val="32"/>
      <w:sz w:val="32"/>
      <w:szCs w:val="32"/>
      <w:lang w:val="sq-AL" w:eastAsia="en-US" w:bidi="ar-SA"/>
    </w:rPr>
  </w:style>
  <w:style w:type="character" w:customStyle="1" w:styleId="CharChar35">
    <w:name w:val="Char Char35"/>
    <w:locked/>
    <w:rsid w:val="00FB7525"/>
    <w:rPr>
      <w:rFonts w:ascii="Arial" w:hAnsi="Arial" w:cs="Arial"/>
      <w:b/>
      <w:bCs/>
      <w:i/>
      <w:iCs/>
      <w:sz w:val="28"/>
      <w:szCs w:val="28"/>
      <w:lang w:val="sq-AL" w:eastAsia="en-US" w:bidi="ar-SA"/>
    </w:rPr>
  </w:style>
  <w:style w:type="character" w:customStyle="1" w:styleId="CharChar34">
    <w:name w:val="Char Char34"/>
    <w:locked/>
    <w:rsid w:val="00FB7525"/>
    <w:rPr>
      <w:rFonts w:ascii="Tahoma" w:hAnsi="Tahoma"/>
      <w:b/>
      <w:kern w:val="28"/>
      <w:sz w:val="24"/>
      <w:szCs w:val="28"/>
      <w:lang w:val="de-AT" w:eastAsia="de-DE" w:bidi="ar-SA"/>
    </w:rPr>
  </w:style>
  <w:style w:type="character" w:customStyle="1" w:styleId="CharChar33">
    <w:name w:val="Char Char33"/>
    <w:locked/>
    <w:rsid w:val="00FB7525"/>
    <w:rPr>
      <w:rFonts w:ascii="Tahoma" w:hAnsi="Tahoma"/>
      <w:b/>
      <w:i/>
      <w:kern w:val="28"/>
      <w:sz w:val="22"/>
      <w:szCs w:val="22"/>
      <w:lang w:val="de-AT" w:eastAsia="de-DE" w:bidi="ar-SA"/>
    </w:rPr>
  </w:style>
  <w:style w:type="character" w:customStyle="1" w:styleId="CharChar32">
    <w:name w:val="Char Char32"/>
    <w:locked/>
    <w:rsid w:val="00FB7525"/>
    <w:rPr>
      <w:rFonts w:ascii="Tahoma" w:hAnsi="Tahoma"/>
      <w:b/>
      <w:i/>
      <w:kern w:val="28"/>
      <w:sz w:val="22"/>
      <w:szCs w:val="22"/>
      <w:lang w:val="de-AT" w:eastAsia="de-DE" w:bidi="ar-SA"/>
    </w:rPr>
  </w:style>
  <w:style w:type="character" w:customStyle="1" w:styleId="CharChar31">
    <w:name w:val="Char Char31"/>
    <w:locked/>
    <w:rsid w:val="00FB7525"/>
    <w:rPr>
      <w:rFonts w:ascii="Tahoma" w:hAnsi="Tahoma"/>
      <w:b/>
      <w:i/>
      <w:kern w:val="28"/>
      <w:sz w:val="22"/>
      <w:szCs w:val="22"/>
      <w:lang w:val="de-AT" w:eastAsia="de-DE" w:bidi="ar-SA"/>
    </w:rPr>
  </w:style>
  <w:style w:type="character" w:customStyle="1" w:styleId="CharChar10">
    <w:name w:val="Char Char10"/>
    <w:semiHidden/>
    <w:locked/>
    <w:rsid w:val="00FB7525"/>
    <w:rPr>
      <w:rFonts w:ascii="Courier New" w:hAnsi="Courier New" w:cs="Courier New"/>
      <w:szCs w:val="22"/>
      <w:lang w:val="de-AT" w:eastAsia="de-DE" w:bidi="ar-SA"/>
    </w:rPr>
  </w:style>
  <w:style w:type="character" w:customStyle="1" w:styleId="CharChar30">
    <w:name w:val="Char Char30"/>
    <w:locked/>
    <w:rsid w:val="00FB7525"/>
    <w:rPr>
      <w:rFonts w:ascii="Tahoma" w:hAnsi="Tahoma"/>
      <w:b/>
      <w:i/>
      <w:kern w:val="28"/>
      <w:sz w:val="22"/>
      <w:szCs w:val="22"/>
      <w:lang w:val="de-AT" w:eastAsia="de-DE" w:bidi="ar-SA"/>
    </w:rPr>
  </w:style>
  <w:style w:type="character" w:customStyle="1" w:styleId="CharChar29">
    <w:name w:val="Char Char29"/>
    <w:locked/>
    <w:rsid w:val="00FB7525"/>
    <w:rPr>
      <w:rFonts w:ascii="Tahoma" w:hAnsi="Tahoma"/>
      <w:b/>
      <w:i/>
      <w:kern w:val="28"/>
      <w:sz w:val="22"/>
      <w:szCs w:val="22"/>
      <w:lang w:val="de-AT" w:eastAsia="de-DE" w:bidi="ar-SA"/>
    </w:rPr>
  </w:style>
  <w:style w:type="character" w:customStyle="1" w:styleId="CharChar28">
    <w:name w:val="Char Char28"/>
    <w:locked/>
    <w:rsid w:val="00FB7525"/>
    <w:rPr>
      <w:rFonts w:ascii="Tahoma" w:hAnsi="Tahoma"/>
      <w:b/>
      <w:i/>
      <w:kern w:val="28"/>
      <w:sz w:val="22"/>
      <w:szCs w:val="22"/>
      <w:lang w:val="de-AT" w:eastAsia="de-DE" w:bidi="ar-SA"/>
    </w:rPr>
  </w:style>
  <w:style w:type="character" w:customStyle="1" w:styleId="CharChar27">
    <w:name w:val="Char Char27"/>
    <w:locked/>
    <w:rsid w:val="00FB7525"/>
    <w:rPr>
      <w:rFonts w:ascii="Calibri" w:eastAsia="Calibri" w:hAnsi="Calibri"/>
      <w:lang w:val="sq-AL" w:eastAsia="en-US" w:bidi="ar-SA"/>
    </w:rPr>
  </w:style>
  <w:style w:type="character" w:customStyle="1" w:styleId="CharChar24">
    <w:name w:val="Char Char24"/>
    <w:locked/>
    <w:rsid w:val="00FB7525"/>
    <w:rPr>
      <w:rFonts w:ascii="Tahoma" w:hAnsi="Tahoma" w:cs="Tahoma"/>
      <w:sz w:val="22"/>
      <w:szCs w:val="22"/>
      <w:lang w:val="de-AT" w:eastAsia="de-DE" w:bidi="ar-SA"/>
    </w:rPr>
  </w:style>
  <w:style w:type="character" w:customStyle="1" w:styleId="CharChar23">
    <w:name w:val="Char Char23"/>
    <w:locked/>
    <w:rsid w:val="00FB7525"/>
    <w:rPr>
      <w:rFonts w:ascii="Tahoma" w:hAnsi="Tahoma" w:cs="Tahoma"/>
      <w:sz w:val="22"/>
      <w:szCs w:val="22"/>
      <w:lang w:val="de-AT" w:eastAsia="de-DE" w:bidi="ar-SA"/>
    </w:rPr>
  </w:style>
  <w:style w:type="character" w:customStyle="1" w:styleId="CharChar22">
    <w:name w:val="Char Char22"/>
    <w:semiHidden/>
    <w:locked/>
    <w:rsid w:val="00FB7525"/>
    <w:rPr>
      <w:rFonts w:ascii="Courier New" w:hAnsi="Courier New" w:cs="Courier New"/>
      <w:sz w:val="22"/>
      <w:szCs w:val="22"/>
      <w:lang w:val="de-DE" w:eastAsia="de-DE" w:bidi="ar-SA"/>
    </w:rPr>
  </w:style>
  <w:style w:type="character" w:customStyle="1" w:styleId="CharChar21">
    <w:name w:val="Char Char21"/>
    <w:locked/>
    <w:rsid w:val="00FB7525"/>
    <w:rPr>
      <w:rFonts w:ascii="Tahoma" w:hAnsi="Tahoma" w:cs="Tahoma"/>
      <w:b/>
      <w:kern w:val="28"/>
      <w:sz w:val="36"/>
      <w:szCs w:val="36"/>
      <w:lang w:val="de-AT" w:eastAsia="de-DE" w:bidi="ar-SA"/>
    </w:rPr>
  </w:style>
  <w:style w:type="character" w:customStyle="1" w:styleId="CharChar12">
    <w:name w:val="Char Char12"/>
    <w:semiHidden/>
    <w:locked/>
    <w:rsid w:val="00FB7525"/>
    <w:rPr>
      <w:rFonts w:ascii="Tahoma" w:hAnsi="Tahoma" w:cs="Tahoma"/>
      <w:sz w:val="22"/>
      <w:szCs w:val="22"/>
      <w:lang w:val="de-AT" w:eastAsia="de-DE" w:bidi="ar-SA"/>
    </w:rPr>
  </w:style>
  <w:style w:type="character" w:customStyle="1" w:styleId="CharChar9">
    <w:name w:val="Char Char9"/>
    <w:semiHidden/>
    <w:locked/>
    <w:rsid w:val="00FB7525"/>
    <w:rPr>
      <w:rFonts w:ascii="Tahoma" w:hAnsi="Tahoma" w:cs="Tahoma"/>
      <w:sz w:val="22"/>
      <w:szCs w:val="22"/>
      <w:lang w:val="de-AT" w:eastAsia="de-DE" w:bidi="ar-SA"/>
    </w:rPr>
  </w:style>
  <w:style w:type="character" w:customStyle="1" w:styleId="CharChar25">
    <w:name w:val="Char Char25"/>
    <w:semiHidden/>
    <w:locked/>
    <w:rsid w:val="00FB7525"/>
    <w:rPr>
      <w:rFonts w:ascii="Tahoma" w:hAnsi="Tahoma" w:cs="Tahoma"/>
      <w:sz w:val="22"/>
      <w:szCs w:val="22"/>
      <w:lang w:val="de-AT" w:eastAsia="de-DE" w:bidi="ar-SA"/>
    </w:rPr>
  </w:style>
  <w:style w:type="character" w:customStyle="1" w:styleId="CharChar15">
    <w:name w:val="Char Char15"/>
    <w:semiHidden/>
    <w:locked/>
    <w:rsid w:val="00FB7525"/>
    <w:rPr>
      <w:rFonts w:ascii="Tahoma" w:hAnsi="Tahoma" w:cs="Tahoma"/>
      <w:sz w:val="22"/>
      <w:szCs w:val="22"/>
      <w:lang w:val="de-AT" w:eastAsia="de-DE" w:bidi="ar-SA"/>
    </w:rPr>
  </w:style>
  <w:style w:type="character" w:customStyle="1" w:styleId="CharChar16">
    <w:name w:val="Char Char16"/>
    <w:semiHidden/>
    <w:locked/>
    <w:rsid w:val="00FB7525"/>
    <w:rPr>
      <w:rFonts w:ascii="Tahoma" w:hAnsi="Tahoma" w:cs="Arial"/>
      <w:sz w:val="24"/>
      <w:szCs w:val="24"/>
      <w:lang w:val="de-AT" w:eastAsia="de-DE" w:bidi="ar-SA"/>
    </w:rPr>
  </w:style>
  <w:style w:type="character" w:customStyle="1" w:styleId="CharChar20">
    <w:name w:val="Char Char20"/>
    <w:locked/>
    <w:rsid w:val="00FB7525"/>
    <w:rPr>
      <w:rFonts w:ascii="Tahoma" w:hAnsi="Tahoma" w:cs="Tahoma"/>
      <w:b/>
      <w:kern w:val="28"/>
      <w:sz w:val="32"/>
      <w:szCs w:val="36"/>
      <w:lang w:val="de-AT" w:eastAsia="de-DE" w:bidi="ar-SA"/>
    </w:rPr>
  </w:style>
  <w:style w:type="character" w:customStyle="1" w:styleId="CharChar13">
    <w:name w:val="Char Char13"/>
    <w:semiHidden/>
    <w:locked/>
    <w:rsid w:val="00FB7525"/>
    <w:rPr>
      <w:rFonts w:ascii="Tahoma" w:hAnsi="Tahoma" w:cs="Tahoma"/>
      <w:sz w:val="22"/>
      <w:szCs w:val="22"/>
      <w:lang w:val="de-AT" w:eastAsia="de-DE" w:bidi="ar-SA"/>
    </w:rPr>
  </w:style>
  <w:style w:type="character" w:customStyle="1" w:styleId="CharChar19">
    <w:name w:val="Char Char19"/>
    <w:semiHidden/>
    <w:locked/>
    <w:rsid w:val="00FB7525"/>
    <w:rPr>
      <w:rFonts w:ascii="Tahoma" w:hAnsi="Tahoma" w:cs="Tahoma"/>
      <w:sz w:val="22"/>
      <w:szCs w:val="22"/>
      <w:lang w:val="de-AT" w:eastAsia="de-DE" w:bidi="ar-SA"/>
    </w:rPr>
  </w:style>
  <w:style w:type="character" w:customStyle="1" w:styleId="CharChar3">
    <w:name w:val="Char Char3"/>
    <w:semiHidden/>
    <w:locked/>
    <w:rsid w:val="00FB7525"/>
  </w:style>
  <w:style w:type="character" w:customStyle="1" w:styleId="CharChar14">
    <w:name w:val="Char Char14"/>
    <w:semiHidden/>
    <w:locked/>
    <w:rsid w:val="00FB7525"/>
  </w:style>
  <w:style w:type="character" w:customStyle="1" w:styleId="CharChar17">
    <w:name w:val="Char Char17"/>
    <w:locked/>
    <w:rsid w:val="00FB7525"/>
    <w:rPr>
      <w:rFonts w:ascii="Tahoma" w:hAnsi="Tahoma" w:cs="Tahoma"/>
      <w:sz w:val="22"/>
      <w:szCs w:val="22"/>
      <w:lang w:val="de-AT" w:eastAsia="de-DE" w:bidi="ar-SA"/>
    </w:rPr>
  </w:style>
  <w:style w:type="character" w:customStyle="1" w:styleId="CharChar7">
    <w:name w:val="Char Char7"/>
    <w:semiHidden/>
    <w:locked/>
    <w:rsid w:val="00FB7525"/>
    <w:rPr>
      <w:rFonts w:ascii="Tahoma" w:hAnsi="Tahoma" w:cs="Tahoma"/>
      <w:sz w:val="22"/>
      <w:szCs w:val="22"/>
      <w:lang w:val="de-AT" w:eastAsia="de-DE" w:bidi="ar-SA"/>
    </w:rPr>
  </w:style>
  <w:style w:type="character" w:customStyle="1" w:styleId="CharChar6">
    <w:name w:val="Char Char6"/>
    <w:semiHidden/>
    <w:locked/>
    <w:rsid w:val="00FB7525"/>
    <w:rPr>
      <w:rFonts w:ascii="Tahoma" w:hAnsi="Tahoma" w:cs="Tahoma"/>
      <w:sz w:val="16"/>
      <w:szCs w:val="16"/>
      <w:lang w:val="de-AT" w:eastAsia="de-DE" w:bidi="ar-SA"/>
    </w:rPr>
  </w:style>
  <w:style w:type="character" w:customStyle="1" w:styleId="CharChar5">
    <w:name w:val="Char Char5"/>
    <w:semiHidden/>
    <w:locked/>
    <w:rsid w:val="00FB7525"/>
    <w:rPr>
      <w:rFonts w:ascii="Tahoma" w:hAnsi="Tahoma" w:cs="Tahoma"/>
      <w:sz w:val="22"/>
      <w:szCs w:val="22"/>
      <w:lang w:val="de-AT" w:eastAsia="de-DE" w:bidi="ar-SA"/>
    </w:rPr>
  </w:style>
  <w:style w:type="character" w:customStyle="1" w:styleId="CharChar4">
    <w:name w:val="Char Char4"/>
    <w:semiHidden/>
    <w:locked/>
    <w:rsid w:val="00FB7525"/>
    <w:rPr>
      <w:rFonts w:ascii="Tahoma" w:hAnsi="Tahoma" w:cs="Tahoma"/>
      <w:sz w:val="16"/>
      <w:szCs w:val="16"/>
      <w:lang w:val="de-AT" w:eastAsia="de-DE" w:bidi="ar-SA"/>
    </w:rPr>
  </w:style>
  <w:style w:type="character" w:customStyle="1" w:styleId="CharChar18">
    <w:name w:val="Char Char18"/>
    <w:semiHidden/>
    <w:locked/>
    <w:rsid w:val="00FB7525"/>
    <w:rPr>
      <w:rFonts w:ascii="Tahoma" w:hAnsi="Tahoma" w:cs="Tahoma"/>
      <w:sz w:val="22"/>
      <w:szCs w:val="22"/>
      <w:lang w:val="de-AT" w:eastAsia="de-DE" w:bidi="ar-SA"/>
    </w:rPr>
  </w:style>
  <w:style w:type="character" w:customStyle="1" w:styleId="CharChar8">
    <w:name w:val="Char Char8"/>
    <w:locked/>
    <w:rsid w:val="00FB7525"/>
    <w:rPr>
      <w:rFonts w:ascii="Tahoma" w:hAnsi="Tahoma" w:cs="Tahoma"/>
      <w:sz w:val="22"/>
      <w:szCs w:val="22"/>
      <w:lang w:val="de-AT" w:eastAsia="de-DE" w:bidi="ar-SA"/>
    </w:rPr>
  </w:style>
  <w:style w:type="character" w:customStyle="1" w:styleId="CharChar2">
    <w:name w:val="Char Char2"/>
    <w:locked/>
    <w:rsid w:val="00FB7525"/>
    <w:rPr>
      <w:rFonts w:ascii="Calibri" w:eastAsia="Calibri" w:hAnsi="Calibri" w:cs="Times New Roman"/>
      <w:b/>
      <w:bCs/>
      <w:sz w:val="20"/>
      <w:szCs w:val="20"/>
      <w:lang w:val="sq-AL" w:eastAsia="en-US" w:bidi="ar-SA"/>
    </w:rPr>
  </w:style>
  <w:style w:type="character" w:customStyle="1" w:styleId="CharChar26">
    <w:name w:val="Char Char26"/>
    <w:semiHidden/>
    <w:locked/>
    <w:rsid w:val="00FB7525"/>
    <w:rPr>
      <w:rFonts w:ascii="Tahoma" w:hAnsi="Tahoma" w:cs="Tahoma"/>
      <w:sz w:val="16"/>
      <w:szCs w:val="16"/>
      <w:lang w:val="sq-AL" w:eastAsia="en-US" w:bidi="ar-SA"/>
    </w:rPr>
  </w:style>
  <w:style w:type="character" w:customStyle="1" w:styleId="CommentTextChar11">
    <w:name w:val="Comment Text Char11"/>
    <w:aliases w:val="Char Char37"/>
    <w:semiHidden/>
    <w:rsid w:val="00FB7525"/>
    <w:rPr>
      <w:rFonts w:ascii="Calibri" w:hAnsi="Calibri" w:hint="default"/>
      <w:lang w:val="sq-AL"/>
    </w:rPr>
  </w:style>
  <w:style w:type="character" w:customStyle="1" w:styleId="NormalIndentChar">
    <w:name w:val="Normal Indent Char"/>
    <w:link w:val="NormalIndent"/>
    <w:rsid w:val="00FB7525"/>
    <w:rPr>
      <w:rFonts w:ascii="Tahoma" w:eastAsia="Times New Roman" w:hAnsi="Tahoma" w:cs="Times New Roman"/>
      <w:sz w:val="20"/>
      <w:szCs w:val="20"/>
      <w:lang w:val="de-AT" w:eastAsia="de-DE"/>
    </w:rPr>
  </w:style>
  <w:style w:type="paragraph" w:customStyle="1" w:styleId="AODefHead">
    <w:name w:val="AODefHead"/>
    <w:basedOn w:val="Normal"/>
    <w:next w:val="AODefPara"/>
    <w:link w:val="AODefHeadChar"/>
    <w:locked/>
    <w:rsid w:val="00FB7525"/>
    <w:pPr>
      <w:spacing w:before="240" w:after="0" w:line="260" w:lineRule="atLeast"/>
      <w:ind w:left="720" w:firstLine="0"/>
      <w:outlineLvl w:val="5"/>
    </w:pPr>
    <w:rPr>
      <w:rFonts w:ascii="Times New Roman" w:eastAsia="Times New Roman" w:hAnsi="Times New Roman"/>
      <w:sz w:val="20"/>
      <w:szCs w:val="20"/>
      <w:lang w:val="sq-AL" w:eastAsia="sq-AL" w:bidi="sq-AL"/>
    </w:rPr>
  </w:style>
  <w:style w:type="paragraph" w:customStyle="1" w:styleId="AODefPara">
    <w:name w:val="AODefPara"/>
    <w:basedOn w:val="AODefHead"/>
    <w:locked/>
    <w:rsid w:val="00FB7525"/>
    <w:pPr>
      <w:tabs>
        <w:tab w:val="num" w:pos="360"/>
        <w:tab w:val="num" w:pos="1935"/>
        <w:tab w:val="num" w:pos="2563"/>
        <w:tab w:val="num" w:pos="3474"/>
      </w:tabs>
      <w:ind w:left="1935" w:hanging="360"/>
      <w:outlineLvl w:val="6"/>
    </w:pPr>
  </w:style>
  <w:style w:type="character" w:customStyle="1" w:styleId="AODefHeadChar">
    <w:name w:val="AODefHead Char"/>
    <w:link w:val="AODefHead"/>
    <w:rsid w:val="00FB7525"/>
    <w:rPr>
      <w:rFonts w:ascii="Times New Roman" w:eastAsia="Times New Roman" w:hAnsi="Times New Roman" w:cs="Times New Roman"/>
      <w:sz w:val="20"/>
      <w:szCs w:val="20"/>
      <w:lang w:val="sq-AL" w:eastAsia="sq-AL" w:bidi="sq-AL"/>
    </w:rPr>
  </w:style>
  <w:style w:type="paragraph" w:customStyle="1" w:styleId="PARA">
    <w:name w:val="PARA"/>
    <w:basedOn w:val="Normal"/>
    <w:locked/>
    <w:rsid w:val="00FB7525"/>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FB7525"/>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FB7525"/>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FB7525"/>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FB7525"/>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FB7525"/>
    <w:rPr>
      <w:color w:val="0000FF"/>
      <w:spacing w:val="0"/>
      <w:u w:val="double"/>
    </w:rPr>
  </w:style>
  <w:style w:type="paragraph" w:customStyle="1" w:styleId="dia">
    <w:name w:val="di(a)"/>
    <w:basedOn w:val="Normal"/>
    <w:rsid w:val="00FB7525"/>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FB7525"/>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FB7525"/>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FB7525"/>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FB7525"/>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FB752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FB7525"/>
    <w:rPr>
      <w:rFonts w:cs="Times New Roman"/>
      <w:color w:val="808080"/>
    </w:rPr>
  </w:style>
  <w:style w:type="character" w:customStyle="1" w:styleId="az12">
    <w:name w:val="az12"/>
    <w:uiPriority w:val="99"/>
    <w:rsid w:val="00FB7525"/>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FB7525"/>
    <w:pPr>
      <w:spacing w:after="120" w:line="240" w:lineRule="auto"/>
      <w:contextualSpacing w:val="0"/>
      <w:jc w:val="both"/>
    </w:pPr>
    <w:rPr>
      <w:rFonts w:ascii="Times New Roman" w:hAnsi="Times New Roman"/>
      <w:spacing w:val="-3"/>
      <w:lang w:val="en-GB"/>
    </w:rPr>
  </w:style>
  <w:style w:type="paragraph" w:customStyle="1" w:styleId="Char10">
    <w:name w:val=" Char1"/>
    <w:basedOn w:val="Normal"/>
    <w:rsid w:val="00FB7525"/>
    <w:pPr>
      <w:spacing w:after="160" w:line="240" w:lineRule="exact"/>
      <w:ind w:firstLine="0"/>
      <w:jc w:val="left"/>
    </w:pPr>
    <w:rPr>
      <w:rFonts w:ascii="Arial" w:eastAsia="Times New Roman" w:hAnsi="Arial" w:cs="Arial"/>
      <w:sz w:val="20"/>
      <w:szCs w:val="20"/>
    </w:rPr>
  </w:style>
  <w:style w:type="character" w:customStyle="1" w:styleId="A0">
    <w:name w:val="A0"/>
    <w:uiPriority w:val="99"/>
    <w:rsid w:val="00FB7525"/>
    <w:rPr>
      <w:rFonts w:cs="Adobe Caslon Pro"/>
      <w:color w:val="000000"/>
      <w:sz w:val="18"/>
      <w:szCs w:val="18"/>
    </w:rPr>
  </w:style>
  <w:style w:type="paragraph" w:customStyle="1" w:styleId="paragrafi02">
    <w:name w:val="paragrafi 0.2"/>
    <w:basedOn w:val="Paragrafi"/>
    <w:qFormat/>
    <w:rsid w:val="00FB7525"/>
    <w:rPr>
      <w:spacing w:val="-4"/>
    </w:rPr>
  </w:style>
  <w:style w:type="paragraph" w:customStyle="1" w:styleId="Bodytext0">
    <w:name w:val="Body text"/>
    <w:rsid w:val="00FB7525"/>
    <w:pPr>
      <w:autoSpaceDE w:val="0"/>
      <w:autoSpaceDN w:val="0"/>
      <w:adjustRightInd w:val="0"/>
      <w:spacing w:after="0" w:line="240" w:lineRule="auto"/>
      <w:ind w:firstLine="480"/>
    </w:pPr>
    <w:rPr>
      <w:rFonts w:ascii="Times New Roman" w:eastAsia="Calibri"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7331</Words>
  <Characters>41792</Characters>
  <Application>Microsoft Office Word</Application>
  <DocSecurity>0</DocSecurity>
  <Lines>348</Lines>
  <Paragraphs>98</Paragraphs>
  <ScaleCrop>false</ScaleCrop>
  <Company>Grizli777</Company>
  <LinksUpToDate>false</LinksUpToDate>
  <CharactersWithSpaces>49025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2014-11-17T09:11:00Z</dcterms:created>
  <dcterms:modified xsi:type="dcterms:W3CDTF">2014-11-17T09:14:00Z</dcterms:modified>
</cp:coreProperties>
</file>