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E5" w:rsidRPr="00A92384" w:rsidRDefault="00D549E5" w:rsidP="00D549E5">
      <w:pPr>
        <w:pStyle w:val="Akti"/>
        <w:keepNext w:val="0"/>
        <w:rPr>
          <w:color w:val="auto"/>
          <w:spacing w:val="-4"/>
          <w:lang w:val="sq-AL"/>
        </w:rPr>
      </w:pPr>
      <w:bookmarkStart w:id="0" w:name="_GoBack"/>
      <w:r w:rsidRPr="00A92384">
        <w:rPr>
          <w:color w:val="auto"/>
          <w:spacing w:val="-4"/>
          <w:lang w:val="sq-AL"/>
        </w:rPr>
        <w:t>LIGJ</w:t>
      </w:r>
    </w:p>
    <w:p w:rsidR="00D549E5" w:rsidRPr="00A92384" w:rsidRDefault="00D549E5" w:rsidP="00D549E5">
      <w:pPr>
        <w:pStyle w:val="NumriData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Nr. 123/2014</w:t>
      </w:r>
    </w:p>
    <w:p w:rsidR="00D549E5" w:rsidRPr="00A92384" w:rsidRDefault="00D549E5" w:rsidP="00D549E5">
      <w:pPr>
        <w:pStyle w:val="Paragrafi"/>
        <w:rPr>
          <w:spacing w:val="-4"/>
          <w:sz w:val="14"/>
          <w:lang w:val="sq-AL"/>
        </w:rPr>
      </w:pPr>
    </w:p>
    <w:p w:rsidR="00D549E5" w:rsidRPr="00A92384" w:rsidRDefault="00D549E5" w:rsidP="00D549E5">
      <w:pPr>
        <w:pStyle w:val="Titulli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PËR URDHRIN E MJEKËVE NË REPUBLIKËN E SHQIPËRISË</w:t>
      </w:r>
    </w:p>
    <w:p w:rsidR="00D549E5" w:rsidRPr="00A92384" w:rsidRDefault="005518AE" w:rsidP="005518AE">
      <w:pPr>
        <w:pStyle w:val="Paragrafi"/>
        <w:jc w:val="center"/>
        <w:rPr>
          <w:i/>
          <w:spacing w:val="-4"/>
          <w:szCs w:val="24"/>
          <w:lang w:val="sq-AL"/>
        </w:rPr>
      </w:pPr>
      <w:r w:rsidRPr="00A92384">
        <w:rPr>
          <w:i/>
          <w:spacing w:val="-4"/>
          <w:szCs w:val="24"/>
          <w:lang w:val="sq-AL"/>
        </w:rPr>
        <w:t xml:space="preserve">(Ndryshuar </w:t>
      </w:r>
      <w:r w:rsidR="00D32DE7" w:rsidRPr="00A92384">
        <w:rPr>
          <w:i/>
          <w:spacing w:val="-4"/>
          <w:szCs w:val="24"/>
          <w:lang w:val="sq-AL"/>
        </w:rPr>
        <w:t>me a</w:t>
      </w:r>
      <w:r w:rsidRPr="00A92384">
        <w:rPr>
          <w:i/>
          <w:spacing w:val="-4"/>
          <w:szCs w:val="24"/>
          <w:lang w:val="sq-AL"/>
        </w:rPr>
        <w:t>ktin normativ nr</w:t>
      </w:r>
      <w:r w:rsidR="0061014D" w:rsidRPr="00A92384">
        <w:rPr>
          <w:i/>
          <w:spacing w:val="-4"/>
          <w:szCs w:val="24"/>
          <w:lang w:val="sq-AL"/>
        </w:rPr>
        <w:t>.</w:t>
      </w:r>
      <w:r w:rsidRPr="00A92384">
        <w:rPr>
          <w:i/>
          <w:spacing w:val="-4"/>
          <w:szCs w:val="24"/>
          <w:lang w:val="sq-AL"/>
        </w:rPr>
        <w:t xml:space="preserve"> 2</w:t>
      </w:r>
      <w:r w:rsidRPr="00A92384">
        <w:rPr>
          <w:rStyle w:val="FootnoteReference"/>
          <w:i/>
          <w:spacing w:val="-4"/>
          <w:szCs w:val="24"/>
          <w:lang w:val="sq-AL"/>
        </w:rPr>
        <w:footnoteReference w:id="1"/>
      </w:r>
      <w:r w:rsidR="00FC0AA0" w:rsidRPr="00A92384">
        <w:rPr>
          <w:rStyle w:val="FootnoteReference"/>
          <w:i/>
          <w:spacing w:val="-4"/>
          <w:szCs w:val="24"/>
          <w:lang w:val="sq-AL"/>
        </w:rPr>
        <w:footnoteReference w:id="2"/>
      </w:r>
      <w:r w:rsidR="00FC0AA0" w:rsidRPr="00A92384">
        <w:rPr>
          <w:rStyle w:val="FootnoteReference"/>
          <w:i/>
          <w:spacing w:val="-4"/>
          <w:szCs w:val="24"/>
          <w:lang w:val="sq-AL"/>
        </w:rPr>
        <w:footnoteReference w:id="3"/>
      </w:r>
      <w:r w:rsidRPr="00A92384">
        <w:rPr>
          <w:i/>
          <w:spacing w:val="-4"/>
          <w:szCs w:val="24"/>
          <w:lang w:val="sq-AL"/>
        </w:rPr>
        <w:t>, datë 1.8.2024</w:t>
      </w:r>
      <w:r w:rsidR="0061014D" w:rsidRPr="00A92384">
        <w:rPr>
          <w:i/>
          <w:spacing w:val="-4"/>
          <w:szCs w:val="24"/>
          <w:lang w:val="sq-AL"/>
        </w:rPr>
        <w:t>; nr. 99/2024, datë 12.9.2024</w:t>
      </w:r>
      <w:r w:rsidRPr="00A92384">
        <w:rPr>
          <w:i/>
          <w:spacing w:val="-4"/>
          <w:szCs w:val="24"/>
          <w:lang w:val="sq-AL"/>
        </w:rPr>
        <w:t>)</w:t>
      </w:r>
    </w:p>
    <w:p w:rsidR="0061014D" w:rsidRPr="00A92384" w:rsidRDefault="0061014D" w:rsidP="005518AE">
      <w:pPr>
        <w:pStyle w:val="Paragrafi"/>
        <w:jc w:val="center"/>
        <w:rPr>
          <w:i/>
          <w:spacing w:val="-4"/>
          <w:szCs w:val="24"/>
          <w:lang w:val="sq-AL"/>
        </w:rPr>
      </w:pPr>
    </w:p>
    <w:p w:rsidR="005518AE" w:rsidRPr="00A92384" w:rsidRDefault="005518AE" w:rsidP="005518AE">
      <w:pPr>
        <w:pStyle w:val="Paragrafi"/>
        <w:jc w:val="right"/>
        <w:rPr>
          <w:i/>
          <w:spacing w:val="-4"/>
          <w:szCs w:val="24"/>
          <w:lang w:val="sq-AL"/>
        </w:rPr>
      </w:pPr>
      <w:r w:rsidRPr="00A92384">
        <w:rPr>
          <w:i/>
          <w:spacing w:val="-4"/>
          <w:szCs w:val="24"/>
          <w:lang w:val="sq-AL"/>
        </w:rPr>
        <w:t>(i përditësuar)</w:t>
      </w:r>
    </w:p>
    <w:p w:rsidR="005518AE" w:rsidRPr="00A92384" w:rsidRDefault="005518AE" w:rsidP="005518AE">
      <w:pPr>
        <w:pStyle w:val="Paragrafi"/>
        <w:jc w:val="center"/>
        <w:rPr>
          <w:i/>
          <w:spacing w:val="-4"/>
          <w:szCs w:val="24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KUVENDI</w:t>
      </w: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I REPUBLIKËS SË SHQIPËRISË</w:t>
      </w:r>
    </w:p>
    <w:p w:rsidR="00D549E5" w:rsidRPr="00A92384" w:rsidRDefault="00D549E5" w:rsidP="00D549E5">
      <w:pPr>
        <w:pStyle w:val="Titull-Titull"/>
        <w:rPr>
          <w:spacing w:val="-4"/>
          <w:sz w:val="12"/>
          <w:lang w:val="sq-AL"/>
        </w:rPr>
      </w:pP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VENDOSI:</w:t>
      </w:r>
    </w:p>
    <w:p w:rsidR="00D549E5" w:rsidRPr="00A92384" w:rsidRDefault="00D549E5" w:rsidP="00D549E5">
      <w:pPr>
        <w:pStyle w:val="Paragrafi"/>
        <w:rPr>
          <w:spacing w:val="-4"/>
          <w:sz w:val="12"/>
          <w:lang w:val="sq-AL"/>
        </w:rPr>
      </w:pP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KREU I</w:t>
      </w: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DISPOZITA TË PËRGJITHSHME</w:t>
      </w:r>
    </w:p>
    <w:p w:rsidR="00D549E5" w:rsidRPr="00A92384" w:rsidRDefault="00D549E5" w:rsidP="00D549E5">
      <w:pPr>
        <w:pStyle w:val="Paragrafi"/>
        <w:rPr>
          <w:spacing w:val="-4"/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 xml:space="preserve">Neni 1 </w:t>
      </w:r>
    </w:p>
    <w:p w:rsidR="00D549E5" w:rsidRPr="00A92384" w:rsidRDefault="00D549E5" w:rsidP="00D549E5">
      <w:pPr>
        <w:pStyle w:val="NeniTitull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Qëllimi i ligjit</w:t>
      </w:r>
    </w:p>
    <w:p w:rsidR="00D549E5" w:rsidRPr="00A92384" w:rsidRDefault="00D549E5" w:rsidP="00D549E5">
      <w:pPr>
        <w:pStyle w:val="Paragrafi"/>
        <w:rPr>
          <w:spacing w:val="-4"/>
          <w:sz w:val="14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Ligji ka si qëllim përcaktimin e rregullave të organizimit dhe të veprimtarisë së Urdhrit të Mjekëve dhe marrëdhëniet juridike të profesionistëve mjekësorë.</w:t>
      </w:r>
    </w:p>
    <w:p w:rsidR="00D549E5" w:rsidRPr="00A92384" w:rsidRDefault="00D549E5" w:rsidP="00D549E5">
      <w:pPr>
        <w:pStyle w:val="Paragrafi"/>
        <w:rPr>
          <w:spacing w:val="-4"/>
          <w:sz w:val="8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2</w:t>
      </w:r>
    </w:p>
    <w:p w:rsidR="00D549E5" w:rsidRPr="00A92384" w:rsidRDefault="00D549E5" w:rsidP="00D549E5">
      <w:pPr>
        <w:pStyle w:val="NeniTitull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Fusha e zbatimit</w:t>
      </w:r>
    </w:p>
    <w:p w:rsidR="00D549E5" w:rsidRPr="00A92384" w:rsidRDefault="00D549E5" w:rsidP="00D549E5">
      <w:pPr>
        <w:pStyle w:val="Paragrafi"/>
        <w:rPr>
          <w:spacing w:val="-4"/>
          <w:sz w:val="14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 xml:space="preserve">Ky ligj zbatohet për të gjithë mjekët që ushtrojnë profesionin në Republikën e Shqipërisë në sistemin publik apo </w:t>
      </w:r>
      <w:proofErr w:type="spellStart"/>
      <w:r w:rsidR="001321FF" w:rsidRPr="00A92384">
        <w:t>jopublik</w:t>
      </w:r>
      <w:proofErr w:type="spellEnd"/>
      <w:r w:rsidRPr="00A92384">
        <w:rPr>
          <w:spacing w:val="-4"/>
          <w:lang w:val="sq-AL"/>
        </w:rPr>
        <w:t>.</w:t>
      </w:r>
    </w:p>
    <w:p w:rsidR="00D549E5" w:rsidRPr="00A92384" w:rsidRDefault="00D549E5" w:rsidP="00D549E5">
      <w:pPr>
        <w:pStyle w:val="Paragrafi"/>
        <w:rPr>
          <w:spacing w:val="-4"/>
          <w:sz w:val="12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3</w:t>
      </w:r>
    </w:p>
    <w:p w:rsidR="00D549E5" w:rsidRPr="00A92384" w:rsidRDefault="00D549E5" w:rsidP="00D549E5">
      <w:pPr>
        <w:pStyle w:val="NeniTitull"/>
        <w:rPr>
          <w:spacing w:val="-4"/>
          <w:lang w:val="sq-AL"/>
        </w:rPr>
      </w:pPr>
      <w:r w:rsidRPr="00A92384">
        <w:rPr>
          <w:spacing w:val="-4"/>
          <w:lang w:val="sq-AL"/>
        </w:rPr>
        <w:t>Statusi</w:t>
      </w:r>
    </w:p>
    <w:p w:rsidR="00D549E5" w:rsidRPr="00A92384" w:rsidRDefault="00D549E5" w:rsidP="00D549E5">
      <w:pPr>
        <w:pStyle w:val="Paragrafi"/>
        <w:rPr>
          <w:spacing w:val="-4"/>
          <w:sz w:val="10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Urdhri i Mjekëve është ent publik jobuxhetor, profesional, i pavarur, i cili përfaqëson dhe mbron interesat e përbashkët të anëtarëve të Urdhrit dhe rregullon veprimtaritë dhe marrëdhëniet midis tyre, në funksion të publikut.</w:t>
      </w:r>
    </w:p>
    <w:p w:rsidR="00D549E5" w:rsidRPr="00A92384" w:rsidRDefault="00D549E5" w:rsidP="00D549E5">
      <w:pPr>
        <w:pStyle w:val="Paragrafi"/>
        <w:rPr>
          <w:spacing w:val="-4"/>
          <w:sz w:val="10"/>
          <w:lang w:val="sq-AL"/>
        </w:rPr>
      </w:pP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lastRenderedPageBreak/>
        <w:t>KREU II</w:t>
      </w: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MISIONI DHE BUXHETI</w:t>
      </w:r>
    </w:p>
    <w:p w:rsidR="00D549E5" w:rsidRPr="00A92384" w:rsidRDefault="00D549E5" w:rsidP="00D549E5">
      <w:pPr>
        <w:pStyle w:val="Paragrafi"/>
        <w:rPr>
          <w:spacing w:val="-4"/>
          <w:sz w:val="8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4</w:t>
      </w:r>
    </w:p>
    <w:p w:rsidR="00D549E5" w:rsidRPr="00A92384" w:rsidRDefault="00D549E5" w:rsidP="00D549E5">
      <w:pPr>
        <w:pStyle w:val="NeniTitull"/>
        <w:rPr>
          <w:spacing w:val="-4"/>
          <w:lang w:val="sq-AL"/>
        </w:rPr>
      </w:pPr>
      <w:r w:rsidRPr="00A92384">
        <w:rPr>
          <w:spacing w:val="-4"/>
          <w:lang w:val="sq-AL"/>
        </w:rPr>
        <w:t>Misioni</w:t>
      </w:r>
    </w:p>
    <w:p w:rsidR="002051B3" w:rsidRPr="00A92384" w:rsidRDefault="00C131A4" w:rsidP="002051B3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(Ndryshuar fjalë</w:t>
      </w:r>
      <w:r w:rsidR="007E43C7"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 në shkronjën ‘’b’’ të pikës 2</w:t>
      </w: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="00D32DE7" w:rsidRPr="00A92384">
        <w:rPr>
          <w:rFonts w:ascii="Garamond" w:hAnsi="Garamond"/>
          <w:i/>
          <w:spacing w:val="-4"/>
          <w:sz w:val="24"/>
          <w:szCs w:val="24"/>
          <w:lang w:val="sq-AL"/>
        </w:rPr>
        <w:t>me a</w:t>
      </w:r>
      <w:r w:rsidR="002051B3" w:rsidRPr="00A92384">
        <w:rPr>
          <w:rFonts w:ascii="Garamond" w:hAnsi="Garamond"/>
          <w:i/>
          <w:spacing w:val="-4"/>
          <w:sz w:val="24"/>
          <w:szCs w:val="24"/>
          <w:lang w:val="sq-AL"/>
        </w:rPr>
        <w:t>ktin normativ nr 2, datë 1.8.2024)</w:t>
      </w:r>
    </w:p>
    <w:p w:rsidR="00D549E5" w:rsidRPr="00A92384" w:rsidRDefault="00D549E5" w:rsidP="00D549E5">
      <w:pPr>
        <w:pStyle w:val="Paragrafi"/>
        <w:rPr>
          <w:spacing w:val="-4"/>
          <w:sz w:val="10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1. Misioni i Urdhrit të Mjekëve është ruajtja e standardeve të larta në formimin dhe ushtrimin e profesioneve në fushën e mjekësisë dhe mbrojtja e pacientëve dhe publikut nga kequshtrimi i profesionit të mjekut. 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2. Për të përmbushur misionin e tij, Urdhri i Mjekëve ushtron këto kompetenca: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a) jep dhe heq licencën individuale të ushtrimit të profesionit;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b) </w:t>
      </w:r>
      <w:proofErr w:type="spellStart"/>
      <w:r w:rsidR="002051B3" w:rsidRPr="00A92384">
        <w:t>harton</w:t>
      </w:r>
      <w:proofErr w:type="spellEnd"/>
      <w:r w:rsidRPr="00A92384">
        <w:rPr>
          <w:spacing w:val="-4"/>
          <w:lang w:val="sq-AL"/>
        </w:rPr>
        <w:t xml:space="preserve"> standarde etike dhe deontologjike, të detyrueshme për çdo mjek dhe monitoron zbatimin e tyre gjatë ushtrimit të profesionit;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c) rivlerëson periodikisht kompetencën dhe performancën profesionale të anëtarit të Urdhrit përballë standardeve të vendosura;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ç) nxit arritjen e standardeve të larta në edukimin dhe formimin profesional dhe etik të anëtarëve të Urdhrit;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d) bashkëpunon me Qendrën Kombëtare të Edukimit në Vazhdim, institucione të tjera shkencore dhe arsimore për të siguruar standarde të larta në Edukimin e Vazhdueshëm Mjekësor, kualifikimet dhe specializimet pasuniversitare të Urdhrit;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dh) mban Regjistrin Themeltar të Urdhrit dhe menaxhon sistemin e administrimit dhe përditësimit të tij;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e) mbron të drejtat e anëtarëve të Urdhrit, integritetin moral dhe profesional të tyre e të profesionit mjekësor.</w:t>
      </w:r>
    </w:p>
    <w:p w:rsidR="00D549E5" w:rsidRPr="00A92384" w:rsidRDefault="00D549E5" w:rsidP="00D549E5">
      <w:pPr>
        <w:pStyle w:val="NeniNr"/>
        <w:keepNext w:val="0"/>
        <w:rPr>
          <w:sz w:val="10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5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Kriteret e anëtarësisë</w:t>
      </w:r>
    </w:p>
    <w:p w:rsidR="00D549E5" w:rsidRPr="00A92384" w:rsidRDefault="001321FF" w:rsidP="00B34E39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(Ndryshuar fjalë në pikën 1, s</w:t>
      </w:r>
      <w:r w:rsidR="00B34E39"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htuar shkronja ‘’d’’ e pikës 2 </w:t>
      </w:r>
      <w:r w:rsidR="00D32DE7" w:rsidRPr="00A92384">
        <w:rPr>
          <w:rFonts w:ascii="Garamond" w:hAnsi="Garamond"/>
          <w:i/>
          <w:spacing w:val="-4"/>
          <w:sz w:val="24"/>
          <w:szCs w:val="24"/>
          <w:lang w:val="sq-AL"/>
        </w:rPr>
        <w:t>me a</w:t>
      </w:r>
      <w:r w:rsidR="00B34E39" w:rsidRPr="00A92384">
        <w:rPr>
          <w:rFonts w:ascii="Garamond" w:hAnsi="Garamond"/>
          <w:i/>
          <w:spacing w:val="-4"/>
          <w:sz w:val="24"/>
          <w:szCs w:val="24"/>
          <w:lang w:val="sq-AL"/>
        </w:rPr>
        <w:t>ktin normativ nr 2, datë 1.8.2024)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1. Asnjë individ nuk mund të ushtrojë profesionin e mjekut, në sistemin e kujdesit shëndetësor publik apo </w:t>
      </w:r>
      <w:proofErr w:type="spellStart"/>
      <w:r w:rsidR="001321FF" w:rsidRPr="00A92384">
        <w:t>jopublik</w:t>
      </w:r>
      <w:proofErr w:type="spellEnd"/>
      <w:r w:rsidRPr="00A92384">
        <w:rPr>
          <w:lang w:val="sq-AL"/>
        </w:rPr>
        <w:t xml:space="preserve"> në Republikën e Shqipërisë, pa qenë anëtar i  Urdhrit të Mjekëve dhe pa qenë i pajisur me licencën për ushtrimin individual të profesionit, të lëshuar nga ky organizëm.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2. Janë anëtarë të Urdhrit të Mjekëve të gjithë mjekët që ushtrojnë profesionin e mjekut/mjekut specialist në Republikën e Shqipërisë dhe që përmbushin kriteret e mëposhtme: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a) të jenë shtetas shqiptarë; 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lang w:val="sq-AL"/>
        </w:rPr>
        <w:tab/>
      </w:r>
      <w:r w:rsidRPr="00A92384">
        <w:rPr>
          <w:spacing w:val="-4"/>
          <w:lang w:val="sq-AL"/>
        </w:rPr>
        <w:t xml:space="preserve">b) të kenë diplomën e mjekut, mjekët specialistë edhe diplomën e specialitetit, të lëshuar nga institucioni i arsimit të lartë brenda apo jashtë shtetit, të njohura nga ministria përgjegjëse për arsimin; </w:t>
      </w:r>
    </w:p>
    <w:p w:rsidR="00D549E5" w:rsidRPr="00A92384" w:rsidRDefault="00D549E5" w:rsidP="00247986">
      <w:pPr>
        <w:pStyle w:val="Paragrafi"/>
        <w:rPr>
          <w:lang w:val="sq-AL"/>
        </w:rPr>
      </w:pPr>
      <w:r w:rsidRPr="00A92384">
        <w:rPr>
          <w:lang w:val="sq-AL"/>
        </w:rPr>
        <w:tab/>
        <w:t>c) të mos jenë të dënuar me vendim të formës së prerë për kryerjen e një krimi apo për kryerjen e një kundërvajtjeje penale me dashje, në momentin e kërkesës për anëtarësim;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ç) të njohin dhe të zotohen me shkrim se do të zbatojnë kërkesat e legjislacionit në fuqi, statutit, Betimin e Mjekut dhe Kodin e Etikës dhe Deontologjisë Mjekësore. </w:t>
      </w:r>
    </w:p>
    <w:p w:rsidR="00B34E39" w:rsidRPr="00A92384" w:rsidRDefault="00B34E39" w:rsidP="00D549E5">
      <w:pPr>
        <w:pStyle w:val="Paragrafi"/>
        <w:rPr>
          <w:lang w:val="sq-AL"/>
        </w:rPr>
      </w:pPr>
      <w:r w:rsidRPr="00A92384">
        <w:t xml:space="preserve">       d) </w:t>
      </w:r>
      <w:proofErr w:type="spellStart"/>
      <w:proofErr w:type="gramStart"/>
      <w:r w:rsidRPr="00A92384">
        <w:t>nuk</w:t>
      </w:r>
      <w:proofErr w:type="spellEnd"/>
      <w:proofErr w:type="gramEnd"/>
      <w:r w:rsidRPr="00A92384">
        <w:t xml:space="preserve"> </w:t>
      </w:r>
      <w:proofErr w:type="spellStart"/>
      <w:r w:rsidRPr="00A92384">
        <w:t>janë</w:t>
      </w:r>
      <w:proofErr w:type="spellEnd"/>
      <w:r w:rsidRPr="00A92384">
        <w:t xml:space="preserve"> </w:t>
      </w:r>
      <w:proofErr w:type="spellStart"/>
      <w:r w:rsidRPr="00A92384">
        <w:t>larguar</w:t>
      </w:r>
      <w:proofErr w:type="spellEnd"/>
      <w:r w:rsidRPr="00A92384">
        <w:t xml:space="preserve"> me </w:t>
      </w:r>
      <w:proofErr w:type="spellStart"/>
      <w:r w:rsidRPr="00A92384">
        <w:t>masën</w:t>
      </w:r>
      <w:proofErr w:type="spellEnd"/>
      <w:r w:rsidRPr="00A92384">
        <w:t xml:space="preserve"> </w:t>
      </w:r>
      <w:proofErr w:type="spellStart"/>
      <w:r w:rsidRPr="00A92384">
        <w:t>disiplinore</w:t>
      </w:r>
      <w:proofErr w:type="spellEnd"/>
      <w:r w:rsidRPr="00A92384">
        <w:t xml:space="preserve"> </w:t>
      </w:r>
      <w:proofErr w:type="spellStart"/>
      <w:r w:rsidRPr="00A92384">
        <w:t>të</w:t>
      </w:r>
      <w:proofErr w:type="spellEnd"/>
      <w:r w:rsidRPr="00A92384">
        <w:t xml:space="preserve"> </w:t>
      </w:r>
      <w:proofErr w:type="spellStart"/>
      <w:r w:rsidRPr="00A92384">
        <w:t>heqjes</w:t>
      </w:r>
      <w:proofErr w:type="spellEnd"/>
      <w:r w:rsidRPr="00A92384">
        <w:t xml:space="preserve"> </w:t>
      </w:r>
      <w:proofErr w:type="spellStart"/>
      <w:r w:rsidRPr="00A92384">
        <w:t>së</w:t>
      </w:r>
      <w:proofErr w:type="spellEnd"/>
      <w:r w:rsidRPr="00A92384">
        <w:t xml:space="preserve"> </w:t>
      </w:r>
      <w:proofErr w:type="spellStart"/>
      <w:r w:rsidRPr="00A92384">
        <w:t>licencës</w:t>
      </w:r>
      <w:proofErr w:type="spellEnd"/>
      <w:r w:rsidRPr="00A92384">
        <w:t>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3. Çdo mjek, shtetas i huaj, që të ushtrojë profesionin si rezident në Shqipëri, apo i atashuar në një institucion shëndetësor ku vjen periodikisht për ushtrimin e profesionit, duhet të ketë edhe këto dokumente: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a) lejen e qëndrimit dhe të punës  në Republikën e Shqipërisë;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b) certifikatën e mirësjelljes (Good Standing Certificate) nga Urdhri/dhoma apo shoqata e </w:t>
      </w:r>
      <w:r w:rsidRPr="00A92384">
        <w:rPr>
          <w:lang w:val="sq-AL"/>
        </w:rPr>
        <w:lastRenderedPageBreak/>
        <w:t xml:space="preserve">mjekëve të vendit të vet, ku vërtetohet se është i regjistruar, e ushtron profesionin dhe se nuk ka marrë masa ndëshkimore;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c) njësimin (konvalidimin) e diplomës dhe certifikatave të specializimeve të kryera prej tij/saj;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ç) një rekomandim nga një specialist vendas i së njëjtës fushë, anëtar i Urdhrit të Mjekëve;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d) dëshmi të njohjes së gjuhës shqipe, të vërtetuar nga një autoritet i licencuar nga shteti. Mjeku jorezident detyrimisht punon me përkthyes.</w:t>
      </w:r>
    </w:p>
    <w:p w:rsidR="00247986" w:rsidRPr="00A92384" w:rsidRDefault="00247986" w:rsidP="00D549E5">
      <w:pPr>
        <w:pStyle w:val="Paragrafi"/>
        <w:rPr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6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Të drejtat e anëtarit të Urdhrit të Mjekëve</w:t>
      </w:r>
    </w:p>
    <w:p w:rsidR="00D549E5" w:rsidRPr="00A92384" w:rsidRDefault="00D549E5" w:rsidP="00D549E5">
      <w:pPr>
        <w:pStyle w:val="Paragrafi"/>
        <w:rPr>
          <w:sz w:val="10"/>
          <w:lang w:val="sq-AL"/>
        </w:rPr>
      </w:pP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Anëtari i Urdhrit të Mjekëve ka të drejtë: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1. Të ushtrojë profesionin në profilin e vet;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2. Të ankohet në organet e Urdhrit kur i shkelen të drejtat dhe mundësitë për ushtrim autonom, të lirë dhe të pavarur të profesionit nga cilido qoftë;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3. Të marrë pjesë në shqyrtimin nga orga-nizmat e Urdhrit për probleme që kanë të bëjnë me personin e tij;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4. Të kërkojë krijimin e kushteve të favorshme për ushtrimin normal të profesionit, për Edukimin e Vazhdueshëm Mjekësor dhe për përparimin e karrierës. </w:t>
      </w:r>
    </w:p>
    <w:p w:rsidR="00D549E5" w:rsidRPr="00A92384" w:rsidRDefault="00D549E5" w:rsidP="00D549E5">
      <w:pPr>
        <w:pStyle w:val="Paragrafi"/>
        <w:rPr>
          <w:sz w:val="12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7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Ndërprerja e anëtarësimit</w:t>
      </w:r>
    </w:p>
    <w:p w:rsidR="00D549E5" w:rsidRPr="00A92384" w:rsidRDefault="00B34E39" w:rsidP="00B34E39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(Ndryshuar shkronja ‘’b’’ e pikës 1 </w:t>
      </w:r>
      <w:r w:rsidR="00D32DE7" w:rsidRPr="00A92384">
        <w:rPr>
          <w:rFonts w:ascii="Garamond" w:hAnsi="Garamond"/>
          <w:i/>
          <w:spacing w:val="-4"/>
          <w:sz w:val="24"/>
          <w:szCs w:val="24"/>
          <w:lang w:val="sq-AL"/>
        </w:rPr>
        <w:t>me a</w:t>
      </w: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ktin normativ nr 2, datë 1.8.2024)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1. Anëtarit të Urdhrit të Mjekëve i ndërpritet anëtarësia në këto raste: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a) kur vdes; </w:t>
      </w:r>
    </w:p>
    <w:p w:rsidR="00D549E5" w:rsidRPr="00A92384" w:rsidRDefault="00D549E5" w:rsidP="00247986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b) </w:t>
      </w:r>
      <w:proofErr w:type="spellStart"/>
      <w:r w:rsidR="00B34E39" w:rsidRPr="00A92384">
        <w:t>kur</w:t>
      </w:r>
      <w:proofErr w:type="spellEnd"/>
      <w:r w:rsidR="00B34E39" w:rsidRPr="00A92384">
        <w:t xml:space="preserve"> i </w:t>
      </w:r>
      <w:proofErr w:type="spellStart"/>
      <w:r w:rsidR="00B34E39" w:rsidRPr="00A92384">
        <w:t>hiqet</w:t>
      </w:r>
      <w:proofErr w:type="spellEnd"/>
      <w:r w:rsidR="00B34E39" w:rsidRPr="00A92384">
        <w:t xml:space="preserve"> </w:t>
      </w:r>
      <w:proofErr w:type="spellStart"/>
      <w:r w:rsidR="00B34E39" w:rsidRPr="00A92384">
        <w:t>licenca</w:t>
      </w:r>
      <w:proofErr w:type="spellEnd"/>
      <w:r w:rsidR="00B34E39" w:rsidRPr="00A92384">
        <w:t xml:space="preserve"> </w:t>
      </w:r>
      <w:proofErr w:type="spellStart"/>
      <w:r w:rsidR="00B34E39" w:rsidRPr="00A92384">
        <w:t>individuale</w:t>
      </w:r>
      <w:proofErr w:type="spellEnd"/>
      <w:r w:rsidR="00B34E39" w:rsidRPr="00A92384">
        <w:t xml:space="preserve"> e </w:t>
      </w:r>
      <w:proofErr w:type="spellStart"/>
      <w:r w:rsidR="00B34E39" w:rsidRPr="00A92384">
        <w:t>ushtrimit</w:t>
      </w:r>
      <w:proofErr w:type="spellEnd"/>
      <w:r w:rsidR="00B34E39" w:rsidRPr="00A92384">
        <w:t xml:space="preserve"> </w:t>
      </w:r>
      <w:proofErr w:type="spellStart"/>
      <w:r w:rsidR="00B34E39" w:rsidRPr="00A92384">
        <w:t>të</w:t>
      </w:r>
      <w:proofErr w:type="spellEnd"/>
      <w:r w:rsidR="00B34E39" w:rsidRPr="00A92384">
        <w:t xml:space="preserve"> </w:t>
      </w:r>
      <w:proofErr w:type="spellStart"/>
      <w:r w:rsidR="00B34E39" w:rsidRPr="00A92384">
        <w:t>profesionit</w:t>
      </w:r>
      <w:proofErr w:type="spellEnd"/>
      <w:r w:rsidR="00B34E39" w:rsidRPr="00A92384">
        <w:t xml:space="preserve"> me </w:t>
      </w:r>
      <w:proofErr w:type="spellStart"/>
      <w:r w:rsidR="00B34E39" w:rsidRPr="00A92384">
        <w:t>vendim</w:t>
      </w:r>
      <w:proofErr w:type="spellEnd"/>
      <w:r w:rsidR="00B34E39" w:rsidRPr="00A92384">
        <w:t xml:space="preserve"> </w:t>
      </w:r>
      <w:proofErr w:type="spellStart"/>
      <w:r w:rsidR="00B34E39" w:rsidRPr="00A92384">
        <w:t>disiplinor</w:t>
      </w:r>
      <w:proofErr w:type="spellEnd"/>
      <w:r w:rsidR="00B34E39" w:rsidRPr="00A92384">
        <w:t xml:space="preserve"> </w:t>
      </w:r>
      <w:proofErr w:type="spellStart"/>
      <w:r w:rsidR="00B34E39" w:rsidRPr="00A92384">
        <w:t>apo</w:t>
      </w:r>
      <w:proofErr w:type="spellEnd"/>
      <w:r w:rsidR="00B34E39" w:rsidRPr="00A92384">
        <w:t xml:space="preserve"> me </w:t>
      </w:r>
      <w:proofErr w:type="spellStart"/>
      <w:r w:rsidR="00B34E39" w:rsidRPr="00A92384">
        <w:t>vendim</w:t>
      </w:r>
      <w:proofErr w:type="spellEnd"/>
      <w:r w:rsidR="00B34E39" w:rsidRPr="00A92384">
        <w:t xml:space="preserve"> </w:t>
      </w:r>
      <w:proofErr w:type="spellStart"/>
      <w:r w:rsidR="00B34E39" w:rsidRPr="00A92384">
        <w:t>gjykate</w:t>
      </w:r>
      <w:proofErr w:type="spellEnd"/>
      <w:r w:rsidR="00B34E39" w:rsidRPr="00A92384">
        <w:t>;</w:t>
      </w:r>
    </w:p>
    <w:p w:rsidR="00D549E5" w:rsidRPr="00A92384" w:rsidRDefault="00D549E5" w:rsidP="00D549E5">
      <w:pPr>
        <w:pStyle w:val="Paragrafi"/>
        <w:rPr>
          <w:lang w:val="sq-AL"/>
        </w:rPr>
      </w:pPr>
      <w:bookmarkStart w:id="2" w:name="5"/>
      <w:bookmarkEnd w:id="2"/>
      <w:r w:rsidRPr="00A92384">
        <w:rPr>
          <w:lang w:val="sq-AL"/>
        </w:rPr>
        <w:tab/>
        <w:t>c) kur është duke vuajtur dënimin penal me heqje lirie;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 xml:space="preserve"> </w:t>
      </w:r>
      <w:r w:rsidRPr="00A92384">
        <w:rPr>
          <w:lang w:val="sq-AL"/>
        </w:rPr>
        <w:tab/>
        <w:t xml:space="preserve">ç) kur nuk shlyhen kuotizacionet në përputhje me afatet e vendosura nga Këshilli Kombëtar i Urdhrit dhe i kalon ato mbi 1 vit pa arsye të justifikueshme.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2. Vendimi për ndërprerje të anëtarësisë i komunikohet zyrtarisht personit dhe institucionit ku ka shërbyer i ndëshkuari. </w:t>
      </w:r>
    </w:p>
    <w:p w:rsidR="00D549E5" w:rsidRPr="00A92384" w:rsidRDefault="00D549E5" w:rsidP="00D549E5">
      <w:pPr>
        <w:pStyle w:val="Paragrafi"/>
        <w:rPr>
          <w:sz w:val="10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8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Detyrimet e anëtarëve të Urdhrit</w:t>
      </w:r>
    </w:p>
    <w:p w:rsidR="00D549E5" w:rsidRPr="00A92384" w:rsidRDefault="00E6705C" w:rsidP="00E6705C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(Shtyuar shkronjat ‘’ç’’ dhe ‘’d’’ </w:t>
      </w:r>
      <w:r w:rsidR="00A4652A" w:rsidRPr="00A92384">
        <w:rPr>
          <w:rFonts w:ascii="Garamond" w:hAnsi="Garamond"/>
          <w:i/>
          <w:spacing w:val="-4"/>
          <w:sz w:val="24"/>
          <w:szCs w:val="24"/>
          <w:lang w:val="sq-AL"/>
        </w:rPr>
        <w:t>me a</w:t>
      </w: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ktin normativ nr 2, datë 1.8.2024)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Anëtari i Urdhrit të Mjekëve ka këto detyrime: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a) të ushtrojë profesionin dhe të ketë sjellje profesionale, në përshtatje me kërkesat dhe standardet e legjislacionit shqiptar në fushën e shëndetësisë, Kodin e Etikës dhe Deontologjisë Mjekësore dhe statutin;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b) të punojë për rritjen e standardeve profesionale dhe të cilësisë së kujdesit shëndetësor në institucionin ku punon dhe të marrë pjesë rregullisht në programet e Edukimit të Vazhdueshëm Mjekësor;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c) të paguajë rregullisht kuotizacionet e anëtarësisë, tarifat e regjistrimit, të dhënies së të drejtës së ushtrimit të profesionit dhe shërbime të tjera administrative, në përputhje me këtë ligj dhe aktet nënligjore në zbatim të tij.</w:t>
      </w:r>
    </w:p>
    <w:p w:rsidR="00E6705C" w:rsidRPr="00A92384" w:rsidRDefault="00E6705C" w:rsidP="00E6705C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        ç)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mos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punojë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sistemin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shumë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qind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orëve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mujore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punon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sistemin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>;</w:t>
      </w:r>
    </w:p>
    <w:p w:rsidR="00D549E5" w:rsidRPr="00A92384" w:rsidRDefault="00E6705C" w:rsidP="00575878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lastRenderedPageBreak/>
        <w:t xml:space="preserve">        d)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mos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u </w:t>
      </w:r>
      <w:proofErr w:type="spellStart"/>
      <w:r w:rsidRPr="00A92384">
        <w:rPr>
          <w:rFonts w:ascii="Garamond" w:hAnsi="Garamond"/>
          <w:sz w:val="24"/>
          <w:szCs w:val="24"/>
        </w:rPr>
        <w:t>kërkojë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pacientëve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janë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paraqitur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trajtim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shërbime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përputhje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2384">
        <w:rPr>
          <w:rFonts w:ascii="Garamond" w:hAnsi="Garamond"/>
          <w:sz w:val="24"/>
          <w:szCs w:val="24"/>
        </w:rPr>
        <w:t>specialitetin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t’i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drejtohen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ku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profesionin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tij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A4652A" w:rsidRPr="00A92384" w:rsidRDefault="00A4652A" w:rsidP="00A4652A">
      <w:pPr>
        <w:ind w:firstLine="284"/>
        <w:contextualSpacing/>
        <w:jc w:val="center"/>
        <w:rPr>
          <w:rFonts w:ascii="Garamond" w:hAnsi="Garamond"/>
        </w:rPr>
      </w:pPr>
    </w:p>
    <w:p w:rsidR="00A4652A" w:rsidRPr="00A92384" w:rsidRDefault="00A4652A" w:rsidP="00A4652A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proofErr w:type="spellStart"/>
      <w:r w:rsidRPr="00A92384">
        <w:rPr>
          <w:rFonts w:ascii="Garamond" w:hAnsi="Garamond"/>
          <w:sz w:val="24"/>
          <w:szCs w:val="24"/>
        </w:rPr>
        <w:t>Neni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8/a</w:t>
      </w:r>
    </w:p>
    <w:p w:rsidR="00A4652A" w:rsidRPr="00A92384" w:rsidRDefault="00A4652A" w:rsidP="00A4652A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(Shtuar me aktin normativ nr 2, datë 1.8.2024)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proofErr w:type="spellStart"/>
      <w:r w:rsidRPr="00A92384">
        <w:rPr>
          <w:rFonts w:ascii="Garamond" w:hAnsi="Garamond"/>
          <w:sz w:val="24"/>
          <w:szCs w:val="24"/>
        </w:rPr>
        <w:t>Kushtet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procedura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profesionin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1.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anëtar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profesionin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mjekut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duhet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t’i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bëjë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kërkesë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titullarit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ku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është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punësuar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</w:p>
    <w:p w:rsidR="00A4652A" w:rsidRPr="00A92384" w:rsidRDefault="00A4652A" w:rsidP="00C76053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2.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kuptim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ligji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termi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“</w:t>
      </w:r>
      <w:proofErr w:type="spellStart"/>
      <w:r w:rsidRPr="00A92384">
        <w:rPr>
          <w:rFonts w:ascii="Garamond" w:hAnsi="Garamond"/>
          <w:sz w:val="24"/>
          <w:szCs w:val="24"/>
        </w:rPr>
        <w:t>ushtrim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profesionit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mjekut</w:t>
      </w:r>
      <w:proofErr w:type="spellEnd"/>
      <w:r w:rsidRPr="00A92384">
        <w:rPr>
          <w:rFonts w:ascii="Garamond" w:hAnsi="Garamond"/>
          <w:sz w:val="24"/>
          <w:szCs w:val="24"/>
        </w:rPr>
        <w:t xml:space="preserve">” </w:t>
      </w:r>
      <w:proofErr w:type="spellStart"/>
      <w:r w:rsidRPr="00A92384">
        <w:rPr>
          <w:rFonts w:ascii="Garamond" w:hAnsi="Garamond"/>
          <w:sz w:val="24"/>
          <w:szCs w:val="24"/>
        </w:rPr>
        <w:t>përfshin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hapjen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pjesëmarrjen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edhe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punësimin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3. </w:t>
      </w:r>
      <w:proofErr w:type="spellStart"/>
      <w:r w:rsidRPr="00A92384">
        <w:rPr>
          <w:rFonts w:ascii="Garamond" w:hAnsi="Garamond"/>
          <w:sz w:val="24"/>
          <w:szCs w:val="24"/>
        </w:rPr>
        <w:t>Anëtarët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cilët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janë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punësuar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përfituar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statusin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autonomisë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spitalore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financiare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bëjnë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kërkesë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sipas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pikës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1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neni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4. </w:t>
      </w:r>
      <w:proofErr w:type="spellStart"/>
      <w:r w:rsidRPr="00A92384">
        <w:rPr>
          <w:rFonts w:ascii="Garamond" w:hAnsi="Garamond"/>
          <w:sz w:val="24"/>
          <w:szCs w:val="24"/>
        </w:rPr>
        <w:t>Anëtarët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mbajnë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funksione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drejtuese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çdo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niveli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Universitetin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mbajnë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funksione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drejtuese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çdo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niveli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5. </w:t>
      </w:r>
      <w:proofErr w:type="spellStart"/>
      <w:r w:rsidRPr="00A92384">
        <w:rPr>
          <w:rFonts w:ascii="Garamond" w:hAnsi="Garamond"/>
          <w:sz w:val="24"/>
          <w:szCs w:val="24"/>
        </w:rPr>
        <w:t>Titullari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institucionit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vlerëson</w:t>
      </w:r>
      <w:proofErr w:type="spellEnd"/>
      <w:r w:rsidRPr="00A92384">
        <w:rPr>
          <w:rFonts w:ascii="Garamond" w:hAnsi="Garamond"/>
          <w:sz w:val="24"/>
          <w:szCs w:val="24"/>
        </w:rPr>
        <w:t>: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ngarkesën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orëve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mjeku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>;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mbulimin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shërbimit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personeli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tjetër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>;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mundësinë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konfliktit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interesit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6.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çdo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rast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angazhimi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mjekut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duhet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pengojë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kryerjen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detyrës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tij</w:t>
      </w:r>
      <w:proofErr w:type="spellEnd"/>
      <w:r w:rsidRPr="00A92384">
        <w:rPr>
          <w:rFonts w:ascii="Garamond" w:hAnsi="Garamond"/>
          <w:sz w:val="24"/>
          <w:szCs w:val="24"/>
        </w:rPr>
        <w:t>/</w:t>
      </w:r>
      <w:proofErr w:type="spellStart"/>
      <w:r w:rsidRPr="00A92384">
        <w:rPr>
          <w:rFonts w:ascii="Garamond" w:hAnsi="Garamond"/>
          <w:sz w:val="24"/>
          <w:szCs w:val="24"/>
        </w:rPr>
        <w:t>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ose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kjo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veprimtari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duhet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angazhim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mendor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a </w:t>
      </w:r>
      <w:proofErr w:type="spellStart"/>
      <w:r w:rsidRPr="00A92384">
        <w:rPr>
          <w:rFonts w:ascii="Garamond" w:hAnsi="Garamond"/>
          <w:sz w:val="24"/>
          <w:szCs w:val="24"/>
        </w:rPr>
        <w:t>fizik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tij</w:t>
      </w:r>
      <w:proofErr w:type="spellEnd"/>
      <w:r w:rsidRPr="00A92384">
        <w:rPr>
          <w:rFonts w:ascii="Garamond" w:hAnsi="Garamond"/>
          <w:sz w:val="24"/>
          <w:szCs w:val="24"/>
        </w:rPr>
        <w:t>/</w:t>
      </w:r>
      <w:proofErr w:type="spellStart"/>
      <w:r w:rsidRPr="00A92384">
        <w:rPr>
          <w:rFonts w:ascii="Garamond" w:hAnsi="Garamond"/>
          <w:sz w:val="24"/>
          <w:szCs w:val="24"/>
        </w:rPr>
        <w:t>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bën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vështirë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kryerjen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kësaj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detyre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ose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kësaj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detyre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jopublik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cenojë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çfarëdo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mënyre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imazhin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mjekut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7.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rast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se </w:t>
      </w:r>
      <w:proofErr w:type="spellStart"/>
      <w:r w:rsidRPr="00A92384">
        <w:rPr>
          <w:rFonts w:ascii="Garamond" w:hAnsi="Garamond"/>
          <w:sz w:val="24"/>
          <w:szCs w:val="24"/>
        </w:rPr>
        <w:t>titullari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vlerëson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se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plotësohen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kërkesat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pikave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5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6,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neni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vendos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mosmiratimin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kërkesës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rast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se </w:t>
      </w:r>
      <w:proofErr w:type="spellStart"/>
      <w:r w:rsidRPr="00A92384">
        <w:rPr>
          <w:rFonts w:ascii="Garamond" w:hAnsi="Garamond"/>
          <w:sz w:val="24"/>
          <w:szCs w:val="24"/>
        </w:rPr>
        <w:t>titullari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vlerëson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se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pengesa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pranimin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kësaj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kërkese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miraton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kërkesën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njofton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ministrinë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përgjegjëse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shëndetësinë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  <w:proofErr w:type="gramEnd"/>
      <w:r w:rsidRPr="00A92384">
        <w:rPr>
          <w:rFonts w:ascii="Garamond" w:hAnsi="Garamond"/>
          <w:sz w:val="24"/>
          <w:szCs w:val="24"/>
        </w:rPr>
        <w:t xml:space="preserve"> 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8. Ministria </w:t>
      </w:r>
      <w:proofErr w:type="spellStart"/>
      <w:r w:rsidRPr="00A92384">
        <w:rPr>
          <w:rFonts w:ascii="Garamond" w:hAnsi="Garamond"/>
          <w:sz w:val="24"/>
          <w:szCs w:val="24"/>
        </w:rPr>
        <w:t>përgjegjëse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shëndetësinë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bën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dhënave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mjeku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regjistër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elektronik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A4652A" w:rsidRPr="00A92384" w:rsidRDefault="00A4652A" w:rsidP="00A4652A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9. </w:t>
      </w:r>
      <w:proofErr w:type="spellStart"/>
      <w:r w:rsidRPr="00A92384">
        <w:rPr>
          <w:rFonts w:ascii="Garamond" w:hAnsi="Garamond"/>
          <w:sz w:val="24"/>
          <w:szCs w:val="24"/>
        </w:rPr>
        <w:t>Procedura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verifikimit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shqyrtimit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kërkesës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dhënat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do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bëhen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publike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regjistrin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elektronik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formati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mënyra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përditësimit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rregullohen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2384">
        <w:rPr>
          <w:rFonts w:ascii="Garamond" w:hAnsi="Garamond"/>
          <w:sz w:val="24"/>
          <w:szCs w:val="24"/>
        </w:rPr>
        <w:t>udhëzim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ministrit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përgjegjës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shëndetësinë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9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Bashkëpunimi</w:t>
      </w:r>
    </w:p>
    <w:p w:rsidR="00D549E5" w:rsidRPr="00A92384" w:rsidRDefault="00C76053" w:rsidP="00C76053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(Ndryshuar togfjalësh në pikën 3 me aktin normativ nr 2, datë 1.8.2024</w:t>
      </w:r>
      <w:r w:rsidR="0061014D" w:rsidRPr="00A92384">
        <w:rPr>
          <w:rFonts w:ascii="Garamond" w:hAnsi="Garamond"/>
          <w:i/>
          <w:spacing w:val="-4"/>
          <w:sz w:val="24"/>
          <w:szCs w:val="24"/>
          <w:lang w:val="sq-AL"/>
        </w:rPr>
        <w:t>;</w:t>
      </w:r>
      <w:r w:rsidR="0061014D" w:rsidRPr="00A92384">
        <w:rPr>
          <w:i/>
          <w:spacing w:val="-4"/>
          <w:szCs w:val="24"/>
          <w:lang w:val="sq-AL"/>
        </w:rPr>
        <w:t xml:space="preserve"> </w:t>
      </w:r>
      <w:r w:rsidR="0061014D" w:rsidRPr="00A92384">
        <w:rPr>
          <w:rFonts w:ascii="Garamond" w:hAnsi="Garamond"/>
          <w:i/>
          <w:spacing w:val="-4"/>
          <w:sz w:val="24"/>
          <w:szCs w:val="24"/>
          <w:lang w:val="sq-AL"/>
        </w:rPr>
        <w:t>nr. 99/2024, datë 12.9.2024</w:t>
      </w: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)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lang w:val="sq-AL"/>
        </w:rPr>
        <w:tab/>
      </w:r>
      <w:r w:rsidRPr="00A92384">
        <w:rPr>
          <w:spacing w:val="-4"/>
          <w:lang w:val="sq-AL"/>
        </w:rPr>
        <w:t xml:space="preserve">1. Urdhri i Mjekëve, gjatë veprimtarisë së tij, bashkëpunon me ministrinë përgjegjëse për </w:t>
      </w:r>
      <w:r w:rsidRPr="00A92384">
        <w:rPr>
          <w:spacing w:val="-4"/>
          <w:lang w:val="sq-AL"/>
        </w:rPr>
        <w:lastRenderedPageBreak/>
        <w:t>shëndetësinë dhe institucionet e saj vartëse, si dhe me ministritë, institucionet qendrore, institucionet e arsimit të lartë dhe organizma të tjerë, publikë ose jopublikë, të krijuara sipas legjislacionit në fuqi.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2. Urdhri i Mjekëve informon çdo 6 muaj ministrinë përgjegjëse për fushën e  shëndetësisë lidhur me anëtarësimet, gjykimet disiplinore dhe probleme të tjera me interes të ndërsjellë. Ky informacion publikohet edhe në faqen e internetit të Urdhrit. 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3. </w:t>
      </w:r>
      <w:proofErr w:type="spellStart"/>
      <w:proofErr w:type="gramStart"/>
      <w:r w:rsidR="0061014D" w:rsidRPr="00A92384">
        <w:rPr>
          <w:rFonts w:cs="Times New Roman"/>
          <w:szCs w:val="24"/>
        </w:rPr>
        <w:t>Struktura</w:t>
      </w:r>
      <w:proofErr w:type="spellEnd"/>
      <w:r w:rsidR="0061014D" w:rsidRPr="00A92384">
        <w:rPr>
          <w:rFonts w:cs="Times New Roman"/>
          <w:szCs w:val="24"/>
        </w:rPr>
        <w:t xml:space="preserve"> </w:t>
      </w:r>
      <w:proofErr w:type="spellStart"/>
      <w:r w:rsidR="0061014D" w:rsidRPr="00A92384">
        <w:rPr>
          <w:rFonts w:cs="Times New Roman"/>
          <w:szCs w:val="24"/>
        </w:rPr>
        <w:t>përgjegjëse</w:t>
      </w:r>
      <w:proofErr w:type="spellEnd"/>
      <w:r w:rsidR="0061014D" w:rsidRPr="00A92384">
        <w:rPr>
          <w:rFonts w:cs="Times New Roman"/>
          <w:szCs w:val="24"/>
        </w:rPr>
        <w:t xml:space="preserve"> </w:t>
      </w:r>
      <w:proofErr w:type="spellStart"/>
      <w:r w:rsidR="0061014D" w:rsidRPr="00A92384">
        <w:rPr>
          <w:rFonts w:cs="Times New Roman"/>
          <w:szCs w:val="24"/>
        </w:rPr>
        <w:t>për</w:t>
      </w:r>
      <w:proofErr w:type="spellEnd"/>
      <w:r w:rsidR="0061014D" w:rsidRPr="00A92384">
        <w:rPr>
          <w:rFonts w:cs="Times New Roman"/>
          <w:szCs w:val="24"/>
        </w:rPr>
        <w:t xml:space="preserve"> </w:t>
      </w:r>
      <w:proofErr w:type="spellStart"/>
      <w:r w:rsidR="0061014D" w:rsidRPr="00A92384">
        <w:rPr>
          <w:rFonts w:cs="Times New Roman"/>
          <w:szCs w:val="24"/>
        </w:rPr>
        <w:t>inspektimin</w:t>
      </w:r>
      <w:proofErr w:type="spellEnd"/>
      <w:r w:rsidR="0061014D" w:rsidRPr="00A92384">
        <w:rPr>
          <w:rFonts w:cs="Times New Roman"/>
          <w:szCs w:val="24"/>
        </w:rPr>
        <w:t xml:space="preserve"> </w:t>
      </w:r>
      <w:proofErr w:type="spellStart"/>
      <w:r w:rsidR="0061014D" w:rsidRPr="00A92384">
        <w:rPr>
          <w:rFonts w:cs="Times New Roman"/>
          <w:szCs w:val="24"/>
        </w:rPr>
        <w:t>në</w:t>
      </w:r>
      <w:proofErr w:type="spellEnd"/>
      <w:r w:rsidR="0061014D" w:rsidRPr="00A92384">
        <w:rPr>
          <w:rFonts w:cs="Times New Roman"/>
          <w:szCs w:val="24"/>
        </w:rPr>
        <w:t xml:space="preserve"> </w:t>
      </w:r>
      <w:proofErr w:type="spellStart"/>
      <w:r w:rsidR="0061014D" w:rsidRPr="00A92384">
        <w:rPr>
          <w:rFonts w:cs="Times New Roman"/>
          <w:szCs w:val="24"/>
        </w:rPr>
        <w:t>shëndetësi</w:t>
      </w:r>
      <w:proofErr w:type="spellEnd"/>
      <w:r w:rsidR="0061014D" w:rsidRPr="00A92384">
        <w:rPr>
          <w:spacing w:val="-4"/>
          <w:lang w:val="sq-AL"/>
        </w:rPr>
        <w:t xml:space="preserve"> </w:t>
      </w:r>
      <w:r w:rsidR="00C76053" w:rsidRPr="00A92384">
        <w:rPr>
          <w:spacing w:val="-4"/>
          <w:lang w:val="sq-AL"/>
        </w:rPr>
        <w:t>bashkë</w:t>
      </w:r>
      <w:r w:rsidRPr="00A92384">
        <w:rPr>
          <w:spacing w:val="-4"/>
          <w:lang w:val="sq-AL"/>
        </w:rPr>
        <w:t>punon me Urdhrin e Mjekëve gjatë ushtrimit të funksionit të tij.</w:t>
      </w:r>
      <w:proofErr w:type="gramEnd"/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4. Ministria e Shëndetësisë bashkëpunon me Urdhrin e Mjekëve për hartimin e projektligjeve dhe të dokumenteve të rëndësishme në fushën e shëndetësisë.</w:t>
      </w:r>
    </w:p>
    <w:p w:rsidR="00247986" w:rsidRPr="00A92384" w:rsidRDefault="00247986" w:rsidP="00D549E5">
      <w:pPr>
        <w:pStyle w:val="Paragrafi"/>
        <w:rPr>
          <w:spacing w:val="-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10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Buxheti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1. Urdhri i Mjekëve ka buxhetin e tij, të cilin e miraton dhe e administron Këshilli Kombëtar, në përputhje me rregullat financiare në fuqi dhe me rregulloren e brendshme për veprimtarinë financiare të Urdhrit, të miratuar nga ky këshill.  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2. Burimet financiare të Urdhrit janë: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a) kuotizacionet e anëtarëve, masa e të cilave përcaktohet me vendim të Këshillit Kombëtar dhe janë të detyrueshme për çdo anëtar;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b) tarifat e vendosura për aktet dhe dokumentet e lëshuara nga Urdhri;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c) donacione të ndryshme dhe të ardhura të tjera të ligjshme.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3. Të ardhurat e siguruara, sipas përcaktimit të bërë në pikën 2, të këtij neni, Urdhri i përdor për të përmbushur synimet dhe objektivat e tij në përputhje statutin dhe me këtë ligj.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  <w:r w:rsidRPr="00A92384">
        <w:rPr>
          <w:lang w:val="sq-AL"/>
        </w:rPr>
        <w:tab/>
      </w:r>
      <w:r w:rsidRPr="00A92384">
        <w:rPr>
          <w:lang w:val="sq-AL"/>
        </w:rPr>
        <w:tab/>
      </w:r>
      <w:r w:rsidRPr="00A92384">
        <w:rPr>
          <w:lang w:val="sq-AL"/>
        </w:rPr>
        <w:tab/>
      </w:r>
      <w:r w:rsidRPr="00A92384">
        <w:rPr>
          <w:lang w:val="sq-AL"/>
        </w:rPr>
        <w:tab/>
      </w:r>
      <w:r w:rsidRPr="00A92384">
        <w:rPr>
          <w:lang w:val="sq-AL"/>
        </w:rPr>
        <w:tab/>
      </w:r>
    </w:p>
    <w:p w:rsidR="00D549E5" w:rsidRPr="00A92384" w:rsidRDefault="00D549E5" w:rsidP="00D549E5">
      <w:pPr>
        <w:pStyle w:val="Titull-Titull"/>
        <w:rPr>
          <w:lang w:val="sq-AL"/>
        </w:rPr>
      </w:pPr>
      <w:r w:rsidRPr="00A92384">
        <w:rPr>
          <w:lang w:val="sq-AL"/>
        </w:rPr>
        <w:t>KREU III</w:t>
      </w:r>
    </w:p>
    <w:p w:rsidR="00D549E5" w:rsidRPr="00A92384" w:rsidRDefault="00D549E5" w:rsidP="00D549E5">
      <w:pPr>
        <w:pStyle w:val="Titull-Titull"/>
        <w:rPr>
          <w:lang w:val="sq-AL"/>
        </w:rPr>
      </w:pPr>
      <w:r w:rsidRPr="00A92384">
        <w:rPr>
          <w:lang w:val="sq-AL"/>
        </w:rPr>
        <w:t>ORGANIZIMI DHE DREJTIMI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11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Organet kryesore</w:t>
      </w:r>
    </w:p>
    <w:p w:rsidR="00D549E5" w:rsidRPr="00A92384" w:rsidRDefault="00956104" w:rsidP="00956104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(Shfuqizuar shkronja ‘’ç’’ e pikës 1 me aktin normativ nr 2, datë 1.8.2024)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lang w:val="sq-AL"/>
        </w:rPr>
        <w:tab/>
      </w:r>
      <w:r w:rsidRPr="00A92384">
        <w:rPr>
          <w:spacing w:val="-4"/>
          <w:lang w:val="sq-AL"/>
        </w:rPr>
        <w:t>1. Organet kryesore të Urdhrit janë: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a) asambletë;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b) këshillat;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c) presidentët;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ç) </w:t>
      </w:r>
      <w:r w:rsidR="00956104" w:rsidRPr="00A92384">
        <w:rPr>
          <w:spacing w:val="-4"/>
          <w:lang w:val="sq-AL"/>
        </w:rPr>
        <w:t>Shfuqizuar.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2. Zgjedhjet në organet e sipërpërmendura duhet të sigurojnë përfaqësim në masën 30 për qind për çdo gjini, në përputhje me ligjin nr. 9970, datë 24.7.2008, “Për barazinë gjinore në shoqëri”.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 xml:space="preserve">Neni 12 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Asambletë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1. Asambleja Kombëtare është organi më i lartë drejtues i Urdhrit dhe përbëhet nga të gjithë anëtarët e këshillave rajonalë.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2. Mbledhja e Asamblesë Kombëtare thirret nga: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a) Presidenti i Këshillit Kombëtar;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b) kur kërkohet nga 1/3 e të gjithë anëtarëve të asamblesë.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3. Asambleja rajonale zgjedh këshillin rajonal.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4. Përbërja e anëtarëve të asamblesë rajonale dhe procedurat e zgjedhjes së tyre përcaktohen në Statutin e Urdhrit të Mjekëve.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13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Këshilli Kombëtar</w:t>
      </w:r>
    </w:p>
    <w:p w:rsidR="00D549E5" w:rsidRPr="00A92384" w:rsidRDefault="00E0069E" w:rsidP="00C051B6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(Shtuar fjalë në shkronjën ‘’dh’’ të pikës 2 </w:t>
      </w:r>
      <w:r w:rsidR="00C051B6" w:rsidRPr="00A92384">
        <w:rPr>
          <w:rFonts w:ascii="Garamond" w:hAnsi="Garamond"/>
          <w:i/>
          <w:spacing w:val="-4"/>
          <w:sz w:val="24"/>
          <w:szCs w:val="24"/>
          <w:lang w:val="sq-AL"/>
        </w:rPr>
        <w:t>me aktin normativ nr 2, datë 1.8.2024)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1. Këshilli Kombëtar përbëhet nga 25 anëtarë, ndër të cilët 20 janë anëtarë të zgjedhur nga Asambleja Kombëtare dhe 5 të tjerët janë, përkatësisht, Presidenti i Urdhrit të Mjekëve, zëvendësi i tij, një përfaqësues nga ministria përgjegjëse për shëndetësinë, një përfaqësues nga Fondi i Sigurimit të Detyrueshëm të Kujdesit Shëndetësor, një përfaqësues nga institucionet e arsimit të lartë, të caktuar nga Presidenti i Urdhrit, në bazë të kritereve të përcaktuara në statut.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2. Këshilli Kombëtar ka këto përgjegjësi: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a) miraton strukturën e vet organizative dhe të këshillave rajonalë;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b) cakton kuotizacionin dhe tarifat;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c) zgjedh Presidentin e Urdhrit të Mjekëve dhe zëvendësin e tij;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ç) administron pasuritë e luajtshme dhe të paluajtshme të Urdhrit në nivel kombëtar, duke përcaktuar fondet në administrimin e këshillave rajonalë;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d) mbikëqyr të gjithë veprimtarinë e organeve që varen prej tij;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dh) miraton statutin, rregulloret e Urdhrit si dhe </w:t>
      </w:r>
      <w:proofErr w:type="spellStart"/>
      <w:r w:rsidR="00C051B6" w:rsidRPr="00A92384">
        <w:t>harton</w:t>
      </w:r>
      <w:proofErr w:type="spellEnd"/>
      <w:r w:rsidR="00C051B6" w:rsidRPr="00A92384">
        <w:rPr>
          <w:lang w:val="sq-AL"/>
        </w:rPr>
        <w:t xml:space="preserve"> </w:t>
      </w:r>
      <w:r w:rsidRPr="00A92384">
        <w:rPr>
          <w:lang w:val="sq-AL"/>
        </w:rPr>
        <w:t>Kodin Etik dhe Deontologjik të Mjekut;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e) ngre grupe pune </w:t>
      </w:r>
      <w:r w:rsidRPr="00A92384">
        <w:rPr>
          <w:i/>
          <w:lang w:val="sq-AL"/>
        </w:rPr>
        <w:t>ad hoc</w:t>
      </w:r>
      <w:r w:rsidRPr="00A92384">
        <w:rPr>
          <w:lang w:val="sq-AL"/>
        </w:rPr>
        <w:t xml:space="preserve"> për kryerjen e kontrolleve për ushtrimin e profesionit të mjekut.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3. Zgjedhjet për Këshillin Kombëtar bëhen çdo 5 vjet.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4. Zgjedhjet për Këshillin Kombëtar dhe ato për këshillat rajonalë bëhen në të njëjtën kohë.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14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Këshillat rajonalë</w:t>
      </w:r>
    </w:p>
    <w:p w:rsidR="00D549E5" w:rsidRPr="00A92384" w:rsidRDefault="003D7FF0" w:rsidP="00C5256C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 xml:space="preserve">(Shfuqizuar shkronja ‘’c’’ e pikës 2 </w:t>
      </w:r>
      <w:r w:rsidR="00C5256C" w:rsidRPr="00A92384">
        <w:rPr>
          <w:rFonts w:ascii="Garamond" w:hAnsi="Garamond"/>
          <w:i/>
          <w:spacing w:val="-4"/>
          <w:sz w:val="24"/>
          <w:szCs w:val="24"/>
          <w:lang w:val="sq-AL"/>
        </w:rPr>
        <w:t>me aktin normativ nr 2, datë 1.8.2024)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1. Këshilli rajonal përbëhet nga 5 deri në 9 anëtarë, në varësi të numrit të anëtarëve të Urdhrit të Mjekëve.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2. Këshilli rajonal ka këto funksione: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a) këshilli rajonal zgjedh presidentin dhe zëvendëspresidentin e tij;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b) administron buxhetin dhe të gjitha pasuritë e Urdhrit në nivel qarku;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c) </w:t>
      </w:r>
      <w:r w:rsidR="00C5256C" w:rsidRPr="00A92384">
        <w:rPr>
          <w:lang w:val="sq-AL"/>
        </w:rPr>
        <w:t>shfuqizuar;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ç) ngre grupe pune </w:t>
      </w:r>
      <w:r w:rsidRPr="00A92384">
        <w:rPr>
          <w:i/>
          <w:lang w:val="sq-AL"/>
        </w:rPr>
        <w:t>ad hoc</w:t>
      </w:r>
      <w:r w:rsidRPr="00A92384">
        <w:rPr>
          <w:lang w:val="sq-AL"/>
        </w:rPr>
        <w:t xml:space="preserve"> për kryerjen e kontrolleve për ushtrimin e profesionit të mjekut në nivel qarku.</w:t>
      </w:r>
    </w:p>
    <w:p w:rsidR="00247986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3. Zgjedhjet për këshillin rajonal bëhen çdo 5 vjet.</w:t>
      </w:r>
      <w:r w:rsidRPr="00A92384">
        <w:rPr>
          <w:lang w:val="sq-AL"/>
        </w:rPr>
        <w:tab/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</w: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15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Presidentët e Urdhrit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1. Presidentët e Urdhrit zgjidhen me votim të fshehtë nga Këshilli Kombëtar dhe ai rajonal midis jo më pak se 2 kandidaturave alternative.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2. Këshilli Kombëtar zgjedh Presidentin e Urdhrit të Mjekëve me shumicën e votave të gjithë anëtarëve të tij. Mandati i presidentit është 5 vjet, me të drejtë rizgjedhjeje vetëm njëherë.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3. Këshillat rajonalë zgjedhin presidentët përkatës të këshillave rajonalë. Mandati i tyre është 5 vjet me të drejtë rizgjedhjeje vetëm një herë.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4. Kandidaturat për presidentë të Urdhrit të Mjekëve duhet të përmbushin këto kritere: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a) të jenë jo më shumë se në moshën e daljes në pension në momentin e zgjedhjes;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b) të kenë jo më pak se 15 vjet eksperiencë në profesion;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lastRenderedPageBreak/>
        <w:tab/>
        <w:t>c) të kenë përvojë dhe të dhëna të besueshme për aftësi komunikimi, organizimi e drejtimi;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ç) të mos jenë marrë ndaj tyre masa ndëshkimore disiplinore në 5 vitet e fundit;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d) të kenë prestigj dhe reputacion etiko-moral dhe profesional;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dh) të kenë kryer botime shkencore;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e) të mos jenë të dënuar me vendim të formës së prerë për kryerjen e një krimi apo për kryerjen e një kundërvajtjeje penale me dashje.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 xml:space="preserve">5. Funksioni i presidentëve të Urdhrit të Mjekëve është i papajtueshëm me çdo funksion tjetër administrativ, </w:t>
      </w:r>
      <w:proofErr w:type="spellStart"/>
      <w:r w:rsidR="001321FF" w:rsidRPr="00A92384">
        <w:t>publik</w:t>
      </w:r>
      <w:proofErr w:type="spellEnd"/>
      <w:r w:rsidRPr="00A92384">
        <w:rPr>
          <w:lang w:val="sq-AL"/>
        </w:rPr>
        <w:t xml:space="preserve"> apo politik.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lang w:val="sq-AL"/>
        </w:rPr>
        <w:tab/>
      </w:r>
      <w:r w:rsidRPr="00A92384">
        <w:rPr>
          <w:spacing w:val="-4"/>
          <w:lang w:val="sq-AL"/>
        </w:rPr>
        <w:t>6. Presidentët e urdhrave e përfundojnë mandatin e tyre përpara kohe në këto raste: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a) kur merret vendim nga Këshillit Kombëtar ose rajonal, me votat e jo më pak se dy të tretave të anëtarëve; 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b) kur japin dorëheqjen;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c) kur dënohen me vendim gjykate të formës së prerë për kryerjen e një vepre penale;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ç) kur humbasin zotësinë e plotë për të vepruar;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d) kur bëhen të paaftë, për arsye shëndetësore, për të kryer detyrat e tyre, vërtetuar nga komisioni kompetent mjekësor.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7. Procedura e zgjedhjes, detyrat dhe kompetencat e presidentëve të Urdhrit të Mjekëve përcaktohen në Statutin e Urdhrit.</w:t>
      </w:r>
    </w:p>
    <w:p w:rsidR="00D549E5" w:rsidRPr="00A92384" w:rsidRDefault="00D549E5" w:rsidP="00D549E5">
      <w:pPr>
        <w:pStyle w:val="Hapesira7"/>
        <w:rPr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16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Komisionet disiplinore</w:t>
      </w:r>
    </w:p>
    <w:p w:rsidR="00D549E5" w:rsidRPr="00A92384" w:rsidRDefault="00F75DE8" w:rsidP="00F75DE8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(Ndryshuar me aktin normativ nr 2, datë 1.8.2024)</w:t>
      </w:r>
    </w:p>
    <w:p w:rsidR="00F75DE8" w:rsidRPr="00A92384" w:rsidRDefault="00F75DE8" w:rsidP="00F75DE8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1. </w:t>
      </w:r>
      <w:proofErr w:type="spellStart"/>
      <w:r w:rsidRPr="00A92384">
        <w:rPr>
          <w:rFonts w:ascii="Garamond" w:hAnsi="Garamond"/>
          <w:sz w:val="24"/>
          <w:szCs w:val="24"/>
        </w:rPr>
        <w:t>Procedimi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ushtrohet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komisioni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disiplinës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komisioni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apelimit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F75DE8" w:rsidRPr="00A92384" w:rsidRDefault="00F75DE8" w:rsidP="00F75DE8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2. </w:t>
      </w:r>
      <w:proofErr w:type="spellStart"/>
      <w:r w:rsidRPr="00A92384">
        <w:rPr>
          <w:rFonts w:ascii="Garamond" w:hAnsi="Garamond"/>
          <w:sz w:val="24"/>
          <w:szCs w:val="24"/>
        </w:rPr>
        <w:t>Komisioni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disiplinës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funksionon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pranë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realizon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shqyrtimin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ankesave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hetimin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administrativ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rast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konstatimi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shkeljeve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cakton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2384">
        <w:rPr>
          <w:rFonts w:ascii="Garamond" w:hAnsi="Garamond"/>
          <w:sz w:val="24"/>
          <w:szCs w:val="24"/>
        </w:rPr>
        <w:t>vendim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masat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F75DE8" w:rsidRPr="00A92384" w:rsidRDefault="00F75DE8" w:rsidP="00F75DE8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3. </w:t>
      </w:r>
      <w:proofErr w:type="spellStart"/>
      <w:r w:rsidRPr="00A92384">
        <w:rPr>
          <w:rFonts w:ascii="Garamond" w:hAnsi="Garamond"/>
          <w:sz w:val="24"/>
          <w:szCs w:val="24"/>
        </w:rPr>
        <w:t>Vendimet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komisionit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ankimohen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10 (</w:t>
      </w:r>
      <w:proofErr w:type="spellStart"/>
      <w:r w:rsidRPr="00A92384">
        <w:rPr>
          <w:rFonts w:ascii="Garamond" w:hAnsi="Garamond"/>
          <w:sz w:val="24"/>
          <w:szCs w:val="24"/>
        </w:rPr>
        <w:t>dhjetë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ditëve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njoftimi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arsyetuar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komisionin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apelit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që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ngrihet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pranë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ministrisë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përgjegjëse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shëndetësinë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</w:p>
    <w:p w:rsidR="00F75DE8" w:rsidRPr="00A92384" w:rsidRDefault="00F75DE8" w:rsidP="00F75DE8">
      <w:pPr>
        <w:widowControl w:val="0"/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4. </w:t>
      </w:r>
      <w:proofErr w:type="spellStart"/>
      <w:r w:rsidRPr="00A92384">
        <w:rPr>
          <w:rFonts w:ascii="Garamond" w:hAnsi="Garamond"/>
          <w:sz w:val="24"/>
          <w:szCs w:val="24"/>
        </w:rPr>
        <w:t>Përbërja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organizimi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funksionimi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komisionit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komisionit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apelimit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rregullohet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2384">
        <w:rPr>
          <w:rFonts w:ascii="Garamond" w:hAnsi="Garamond"/>
          <w:sz w:val="24"/>
          <w:szCs w:val="24"/>
        </w:rPr>
        <w:t>vendim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Këshillit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Ministrave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247986" w:rsidRPr="00A92384" w:rsidRDefault="00247986" w:rsidP="00F75DE8">
      <w:pPr>
        <w:pStyle w:val="Paragrafi"/>
        <w:rPr>
          <w:szCs w:val="2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17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Masat disiplinore</w:t>
      </w:r>
    </w:p>
    <w:p w:rsidR="00D549E5" w:rsidRPr="00A92384" w:rsidRDefault="003C4686" w:rsidP="003C4686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(Ndryshuar me aktin normativ nr 2, datë 1.8.2024)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1. </w:t>
      </w:r>
      <w:proofErr w:type="spellStart"/>
      <w:r w:rsidRPr="00A92384">
        <w:rPr>
          <w:rFonts w:ascii="Garamond" w:hAnsi="Garamond"/>
          <w:sz w:val="24"/>
          <w:szCs w:val="24"/>
        </w:rPr>
        <w:t>Komisioni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heton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gjykon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bazë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fakteve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provave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administruara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seancës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dëgjimore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2384">
        <w:rPr>
          <w:rFonts w:ascii="Garamond" w:hAnsi="Garamond"/>
          <w:sz w:val="24"/>
          <w:szCs w:val="24"/>
        </w:rPr>
        <w:t>anëtarin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ndaj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cilit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mund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merret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masa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  <w:proofErr w:type="spellStart"/>
      <w:r w:rsidRPr="00A92384">
        <w:rPr>
          <w:rFonts w:ascii="Garamond" w:hAnsi="Garamond"/>
          <w:sz w:val="24"/>
          <w:szCs w:val="24"/>
        </w:rPr>
        <w:t>Kur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vërtetohet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se </w:t>
      </w:r>
      <w:proofErr w:type="spellStart"/>
      <w:r w:rsidRPr="00A92384">
        <w:rPr>
          <w:rFonts w:ascii="Garamond" w:hAnsi="Garamond"/>
          <w:sz w:val="24"/>
          <w:szCs w:val="24"/>
        </w:rPr>
        <w:t>anëtari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kryer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shkelje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etikës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Kodit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Etikës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Deontologjisë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Mjekësore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ose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bërë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gabime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teknike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ai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jep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masa</w:t>
      </w:r>
      <w:proofErr w:type="spellEnd"/>
      <w:r w:rsidRPr="00A92384">
        <w:rPr>
          <w:rFonts w:ascii="Garamond" w:hAnsi="Garamond"/>
          <w:sz w:val="24"/>
          <w:szCs w:val="24"/>
        </w:rPr>
        <w:t>: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a) </w:t>
      </w:r>
      <w:proofErr w:type="spellStart"/>
      <w:r w:rsidRPr="00A92384">
        <w:rPr>
          <w:rFonts w:ascii="Garamond" w:hAnsi="Garamond"/>
          <w:sz w:val="24"/>
          <w:szCs w:val="24"/>
        </w:rPr>
        <w:t>Vërejtje</w:t>
      </w:r>
      <w:proofErr w:type="spellEnd"/>
      <w:r w:rsidRPr="00A92384">
        <w:rPr>
          <w:rFonts w:ascii="Garamond" w:hAnsi="Garamond"/>
          <w:sz w:val="24"/>
          <w:szCs w:val="24"/>
        </w:rPr>
        <w:t>;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b) </w:t>
      </w:r>
      <w:proofErr w:type="spellStart"/>
      <w:r w:rsidRPr="00A92384">
        <w:rPr>
          <w:rFonts w:ascii="Garamond" w:hAnsi="Garamond"/>
          <w:sz w:val="24"/>
          <w:szCs w:val="24"/>
        </w:rPr>
        <w:t>Pezullim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realizuar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shërbime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caktuara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mjekësore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periudhë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6 (</w:t>
      </w:r>
      <w:proofErr w:type="spellStart"/>
      <w:r w:rsidRPr="00A92384">
        <w:rPr>
          <w:rFonts w:ascii="Garamond" w:hAnsi="Garamond"/>
          <w:sz w:val="24"/>
          <w:szCs w:val="24"/>
        </w:rPr>
        <w:t>gjashtë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muaj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3 (</w:t>
      </w:r>
      <w:proofErr w:type="spellStart"/>
      <w:r w:rsidRPr="00A92384">
        <w:rPr>
          <w:rFonts w:ascii="Garamond" w:hAnsi="Garamond"/>
          <w:sz w:val="24"/>
          <w:szCs w:val="24"/>
        </w:rPr>
        <w:t>tre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vjet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; 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c) </w:t>
      </w:r>
      <w:proofErr w:type="spellStart"/>
      <w:r w:rsidRPr="00A92384">
        <w:rPr>
          <w:rFonts w:ascii="Garamond" w:hAnsi="Garamond"/>
          <w:sz w:val="24"/>
          <w:szCs w:val="24"/>
        </w:rPr>
        <w:t>Pezullim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licencës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profesionit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mjekut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tërësinë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periudhë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6 (</w:t>
      </w:r>
      <w:proofErr w:type="spellStart"/>
      <w:r w:rsidRPr="00A92384">
        <w:rPr>
          <w:rFonts w:ascii="Garamond" w:hAnsi="Garamond"/>
          <w:sz w:val="24"/>
          <w:szCs w:val="24"/>
        </w:rPr>
        <w:t>gjashtë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muaj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5 (</w:t>
      </w:r>
      <w:proofErr w:type="spellStart"/>
      <w:r w:rsidRPr="00A92384">
        <w:rPr>
          <w:rFonts w:ascii="Garamond" w:hAnsi="Garamond"/>
          <w:sz w:val="24"/>
          <w:szCs w:val="24"/>
        </w:rPr>
        <w:t>pesë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vjet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; 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lastRenderedPageBreak/>
        <w:t xml:space="preserve">ç) </w:t>
      </w:r>
      <w:proofErr w:type="spellStart"/>
      <w:r w:rsidRPr="00A92384">
        <w:rPr>
          <w:rFonts w:ascii="Garamond" w:hAnsi="Garamond"/>
          <w:sz w:val="24"/>
          <w:szCs w:val="24"/>
        </w:rPr>
        <w:t>Gjobë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2384">
        <w:rPr>
          <w:rFonts w:ascii="Garamond" w:hAnsi="Garamond"/>
          <w:sz w:val="24"/>
          <w:szCs w:val="24"/>
        </w:rPr>
        <w:t>vlerë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A92384">
        <w:rPr>
          <w:rFonts w:ascii="Garamond" w:hAnsi="Garamond"/>
          <w:sz w:val="24"/>
          <w:szCs w:val="24"/>
        </w:rPr>
        <w:t>njëqind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mijë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lekë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1 000 000 (</w:t>
      </w:r>
      <w:proofErr w:type="spellStart"/>
      <w:r w:rsidRPr="00A92384">
        <w:rPr>
          <w:rFonts w:ascii="Garamond" w:hAnsi="Garamond"/>
          <w:sz w:val="24"/>
          <w:szCs w:val="24"/>
        </w:rPr>
        <w:t>një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milion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lekë</w:t>
      </w:r>
      <w:proofErr w:type="spellEnd"/>
      <w:r w:rsidRPr="00A92384">
        <w:rPr>
          <w:rFonts w:ascii="Garamond" w:hAnsi="Garamond"/>
          <w:sz w:val="24"/>
          <w:szCs w:val="24"/>
        </w:rPr>
        <w:t>;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d) </w:t>
      </w:r>
      <w:proofErr w:type="spellStart"/>
      <w:r w:rsidRPr="00A92384">
        <w:rPr>
          <w:rFonts w:ascii="Garamond" w:hAnsi="Garamond"/>
          <w:sz w:val="24"/>
          <w:szCs w:val="24"/>
        </w:rPr>
        <w:t>Heqjen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licencës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profesionit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mjekut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2. </w:t>
      </w:r>
      <w:proofErr w:type="spellStart"/>
      <w:r w:rsidRPr="00A92384">
        <w:rPr>
          <w:rFonts w:ascii="Garamond" w:hAnsi="Garamond"/>
          <w:sz w:val="24"/>
          <w:szCs w:val="24"/>
        </w:rPr>
        <w:t>Procedimi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fillon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5 (</w:t>
      </w:r>
      <w:proofErr w:type="spellStart"/>
      <w:r w:rsidRPr="00A92384">
        <w:rPr>
          <w:rFonts w:ascii="Garamond" w:hAnsi="Garamond"/>
          <w:sz w:val="24"/>
          <w:szCs w:val="24"/>
        </w:rPr>
        <w:t>pesë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vjetëve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momenti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kryerjes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shkeljes</w:t>
      </w:r>
      <w:proofErr w:type="spellEnd"/>
      <w:r w:rsidRPr="00A92384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rastin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kur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anëtari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ushtron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detyrën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njëjtin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institucion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shëndetësor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ku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kryer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shkeljen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procedimi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fillon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menjëherë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momenti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i </w:t>
      </w:r>
      <w:proofErr w:type="spellStart"/>
      <w:r w:rsidRPr="00A92384">
        <w:rPr>
          <w:rFonts w:ascii="Garamond" w:hAnsi="Garamond"/>
          <w:sz w:val="24"/>
          <w:szCs w:val="24"/>
        </w:rPr>
        <w:t>konstatimit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saj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  <w:proofErr w:type="gramEnd"/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3. </w:t>
      </w:r>
      <w:proofErr w:type="spellStart"/>
      <w:r w:rsidRPr="00A92384">
        <w:rPr>
          <w:rFonts w:ascii="Garamond" w:hAnsi="Garamond"/>
          <w:sz w:val="24"/>
          <w:szCs w:val="24"/>
        </w:rPr>
        <w:t>Masat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sipas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pikës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1,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neni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shuhen</w:t>
      </w:r>
      <w:proofErr w:type="spellEnd"/>
      <w:r w:rsidRPr="00A92384">
        <w:rPr>
          <w:rFonts w:ascii="Garamond" w:hAnsi="Garamond"/>
          <w:sz w:val="24"/>
          <w:szCs w:val="24"/>
        </w:rPr>
        <w:t>: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shkronjën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“a”, 3 (</w:t>
      </w:r>
      <w:proofErr w:type="spellStart"/>
      <w:r w:rsidRPr="00A92384">
        <w:rPr>
          <w:rFonts w:ascii="Garamond" w:hAnsi="Garamond"/>
          <w:sz w:val="24"/>
          <w:szCs w:val="24"/>
        </w:rPr>
        <w:t>tre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vjet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92384">
        <w:rPr>
          <w:rFonts w:ascii="Garamond" w:hAnsi="Garamond"/>
          <w:sz w:val="24"/>
          <w:szCs w:val="24"/>
        </w:rPr>
        <w:t>dhënies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apo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përfundimit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saj</w:t>
      </w:r>
      <w:proofErr w:type="spellEnd"/>
      <w:r w:rsidRPr="00A92384">
        <w:rPr>
          <w:rFonts w:ascii="Garamond" w:hAnsi="Garamond"/>
          <w:sz w:val="24"/>
          <w:szCs w:val="24"/>
        </w:rPr>
        <w:t>;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b)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shkronjat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“b”, “c” </w:t>
      </w:r>
      <w:proofErr w:type="spellStart"/>
      <w:r w:rsidRPr="00A92384">
        <w:rPr>
          <w:rFonts w:ascii="Garamond" w:hAnsi="Garamond"/>
          <w:sz w:val="24"/>
          <w:szCs w:val="24"/>
        </w:rPr>
        <w:t>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“ç”, 5 (</w:t>
      </w:r>
      <w:proofErr w:type="spellStart"/>
      <w:r w:rsidRPr="00A92384">
        <w:rPr>
          <w:rFonts w:ascii="Garamond" w:hAnsi="Garamond"/>
          <w:sz w:val="24"/>
          <w:szCs w:val="24"/>
        </w:rPr>
        <w:t>pesë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vjet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92384">
        <w:rPr>
          <w:rFonts w:ascii="Garamond" w:hAnsi="Garamond"/>
          <w:sz w:val="24"/>
          <w:szCs w:val="24"/>
        </w:rPr>
        <w:t>përfundimit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përkatësisht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periudhës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pezullimit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apo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pagimit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gjobës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3C4686" w:rsidRPr="00A92384" w:rsidRDefault="003C4686" w:rsidP="003C4686">
      <w:pPr>
        <w:ind w:firstLine="284"/>
        <w:contextualSpacing/>
        <w:rPr>
          <w:rFonts w:ascii="Garamond" w:hAnsi="Garamond"/>
          <w:sz w:val="24"/>
          <w:szCs w:val="24"/>
        </w:rPr>
      </w:pP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Masa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sipas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shkronjës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“d”,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pikës</w:t>
      </w:r>
      <w:proofErr w:type="spellEnd"/>
      <w:r w:rsidRPr="00A92384">
        <w:rPr>
          <w:rFonts w:ascii="Garamond" w:hAnsi="Garamond"/>
          <w:sz w:val="24"/>
          <w:szCs w:val="24"/>
        </w:rPr>
        <w:t xml:space="preserve"> 1,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këtij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neni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shuhet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  <w:proofErr w:type="gramEnd"/>
    </w:p>
    <w:p w:rsidR="003C4686" w:rsidRPr="00A92384" w:rsidRDefault="003C4686" w:rsidP="003C4686">
      <w:pPr>
        <w:ind w:firstLine="284"/>
        <w:contextualSpacing/>
        <w:rPr>
          <w:rFonts w:ascii="Garamond" w:hAnsi="Garamond"/>
        </w:rPr>
      </w:pPr>
      <w:r w:rsidRPr="00A92384">
        <w:rPr>
          <w:rFonts w:ascii="Garamond" w:hAnsi="Garamond"/>
          <w:sz w:val="24"/>
          <w:szCs w:val="24"/>
        </w:rPr>
        <w:t xml:space="preserve">4.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caktimin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masave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komisioni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mban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konsideratë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llojin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shkeljes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seriozitetin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saj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pasojat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ardhura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sjelljen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anëtarit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Urdhrit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Mjekëve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ndaj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këtyre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pasojave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, </w:t>
      </w:r>
      <w:proofErr w:type="spellStart"/>
      <w:r w:rsidRPr="00A92384">
        <w:rPr>
          <w:rFonts w:ascii="Garamond" w:hAnsi="Garamond"/>
          <w:sz w:val="24"/>
          <w:szCs w:val="24"/>
        </w:rPr>
        <w:t>si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edhe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nëse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pasur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parë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shkelje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tjera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disiplinore</w:t>
      </w:r>
      <w:proofErr w:type="spellEnd"/>
      <w:r w:rsidRPr="00A92384">
        <w:rPr>
          <w:rFonts w:ascii="Garamond" w:hAnsi="Garamond"/>
        </w:rPr>
        <w:t>.</w:t>
      </w:r>
    </w:p>
    <w:p w:rsidR="00E90AEB" w:rsidRPr="00A92384" w:rsidRDefault="00E90AEB" w:rsidP="00E90AEB">
      <w:pPr>
        <w:ind w:firstLine="284"/>
        <w:contextualSpacing/>
        <w:jc w:val="center"/>
        <w:rPr>
          <w:rFonts w:ascii="Garamond" w:hAnsi="Garamond"/>
          <w:sz w:val="24"/>
          <w:szCs w:val="24"/>
        </w:rPr>
      </w:pPr>
      <w:proofErr w:type="spellStart"/>
      <w:r w:rsidRPr="00A92384">
        <w:rPr>
          <w:rFonts w:ascii="Garamond" w:hAnsi="Garamond"/>
          <w:sz w:val="24"/>
          <w:szCs w:val="24"/>
        </w:rPr>
        <w:t>Neni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18</w:t>
      </w:r>
    </w:p>
    <w:p w:rsidR="00E90AEB" w:rsidRPr="00A92384" w:rsidRDefault="00E90AEB" w:rsidP="00E90AEB">
      <w:pPr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92384">
        <w:rPr>
          <w:rFonts w:ascii="Garamond" w:hAnsi="Garamond"/>
          <w:b/>
          <w:bCs/>
          <w:sz w:val="24"/>
          <w:szCs w:val="24"/>
        </w:rPr>
        <w:t>Ankimimi</w:t>
      </w:r>
      <w:proofErr w:type="spellEnd"/>
      <w:r w:rsidRPr="00A9238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b/>
          <w:bCs/>
          <w:sz w:val="24"/>
          <w:szCs w:val="24"/>
        </w:rPr>
        <w:t>gjyqësor</w:t>
      </w:r>
      <w:proofErr w:type="spellEnd"/>
    </w:p>
    <w:p w:rsidR="00E90AEB" w:rsidRPr="00A92384" w:rsidRDefault="00E90AEB" w:rsidP="00E90AEB">
      <w:pPr>
        <w:jc w:val="center"/>
        <w:rPr>
          <w:rFonts w:ascii="Garamond" w:hAnsi="Garamond"/>
          <w:lang w:val="sq-AL"/>
        </w:rPr>
      </w:pPr>
      <w:r w:rsidRPr="00A92384">
        <w:rPr>
          <w:rFonts w:ascii="Garamond" w:hAnsi="Garamond"/>
          <w:i/>
          <w:spacing w:val="-4"/>
          <w:sz w:val="24"/>
          <w:szCs w:val="24"/>
          <w:lang w:val="sq-AL"/>
        </w:rPr>
        <w:t>(Ndryshuar me aktin normativ nr 2, datë 1.8.2024)</w:t>
      </w:r>
    </w:p>
    <w:p w:rsidR="00E90AEB" w:rsidRPr="00A92384" w:rsidRDefault="00E90AEB" w:rsidP="00E90AEB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1. </w:t>
      </w:r>
      <w:proofErr w:type="spellStart"/>
      <w:r w:rsidRPr="00A92384">
        <w:rPr>
          <w:rFonts w:ascii="Garamond" w:hAnsi="Garamond"/>
          <w:sz w:val="24"/>
          <w:szCs w:val="24"/>
        </w:rPr>
        <w:t>Kundër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vendimit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komisionit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apelimit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lejohet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ankim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gjykatën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92384">
        <w:rPr>
          <w:rFonts w:ascii="Garamond" w:hAnsi="Garamond"/>
          <w:sz w:val="24"/>
          <w:szCs w:val="24"/>
        </w:rPr>
        <w:t>kompetente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92384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92384">
        <w:rPr>
          <w:rFonts w:ascii="Garamond" w:hAnsi="Garamond"/>
          <w:sz w:val="24"/>
          <w:szCs w:val="24"/>
        </w:rPr>
        <w:t xml:space="preserve"> 10 (</w:t>
      </w:r>
      <w:proofErr w:type="spellStart"/>
      <w:r w:rsidRPr="00A92384">
        <w:rPr>
          <w:rFonts w:ascii="Garamond" w:hAnsi="Garamond"/>
          <w:sz w:val="24"/>
          <w:szCs w:val="24"/>
        </w:rPr>
        <w:t>dhjetë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) </w:t>
      </w:r>
      <w:proofErr w:type="spellStart"/>
      <w:r w:rsidRPr="00A92384">
        <w:rPr>
          <w:rFonts w:ascii="Garamond" w:hAnsi="Garamond"/>
          <w:sz w:val="24"/>
          <w:szCs w:val="24"/>
        </w:rPr>
        <w:t>ditëve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nga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marrja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dijeni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për</w:t>
      </w:r>
      <w:proofErr w:type="spellEnd"/>
      <w:r w:rsidRPr="00A92384">
        <w:rPr>
          <w:rFonts w:ascii="Garamond" w:hAnsi="Garamond"/>
          <w:sz w:val="24"/>
          <w:szCs w:val="24"/>
        </w:rPr>
        <w:t xml:space="preserve"> vendimin.</w:t>
      </w:r>
    </w:p>
    <w:p w:rsidR="00D549E5" w:rsidRPr="00A92384" w:rsidRDefault="00E90AEB" w:rsidP="00E90AEB">
      <w:pPr>
        <w:ind w:firstLine="284"/>
        <w:contextualSpacing/>
        <w:rPr>
          <w:rFonts w:ascii="Garamond" w:hAnsi="Garamond"/>
          <w:sz w:val="24"/>
          <w:szCs w:val="24"/>
        </w:rPr>
      </w:pPr>
      <w:r w:rsidRPr="00A92384">
        <w:rPr>
          <w:rFonts w:ascii="Garamond" w:hAnsi="Garamond"/>
          <w:sz w:val="24"/>
          <w:szCs w:val="24"/>
        </w:rPr>
        <w:t xml:space="preserve">2. </w:t>
      </w:r>
      <w:proofErr w:type="spellStart"/>
      <w:r w:rsidRPr="00A92384">
        <w:rPr>
          <w:rFonts w:ascii="Garamond" w:hAnsi="Garamond"/>
          <w:sz w:val="24"/>
          <w:szCs w:val="24"/>
        </w:rPr>
        <w:t>Ankimi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gjykatë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nuk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pezullon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zbatimin</w:t>
      </w:r>
      <w:proofErr w:type="spellEnd"/>
      <w:r w:rsidRPr="00A92384">
        <w:rPr>
          <w:rFonts w:ascii="Garamond" w:hAnsi="Garamond"/>
          <w:sz w:val="24"/>
          <w:szCs w:val="24"/>
        </w:rPr>
        <w:t xml:space="preserve"> e </w:t>
      </w:r>
      <w:proofErr w:type="spellStart"/>
      <w:r w:rsidRPr="00A92384">
        <w:rPr>
          <w:rFonts w:ascii="Garamond" w:hAnsi="Garamond"/>
          <w:sz w:val="24"/>
          <w:szCs w:val="24"/>
        </w:rPr>
        <w:t>vendimit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komisionit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të</w:t>
      </w:r>
      <w:proofErr w:type="spellEnd"/>
      <w:r w:rsidRPr="00A92384">
        <w:rPr>
          <w:rFonts w:ascii="Garamond" w:hAnsi="Garamond"/>
          <w:sz w:val="24"/>
          <w:szCs w:val="24"/>
        </w:rPr>
        <w:t xml:space="preserve"> </w:t>
      </w:r>
      <w:proofErr w:type="spellStart"/>
      <w:r w:rsidRPr="00A92384">
        <w:rPr>
          <w:rFonts w:ascii="Garamond" w:hAnsi="Garamond"/>
          <w:sz w:val="24"/>
          <w:szCs w:val="24"/>
        </w:rPr>
        <w:t>apelimit</w:t>
      </w:r>
      <w:proofErr w:type="spellEnd"/>
      <w:r w:rsidRPr="00A92384">
        <w:rPr>
          <w:rFonts w:ascii="Garamond" w:hAnsi="Garamond"/>
          <w:sz w:val="24"/>
          <w:szCs w:val="24"/>
        </w:rPr>
        <w:t>.</w:t>
      </w:r>
    </w:p>
    <w:p w:rsidR="00E90AEB" w:rsidRPr="00A92384" w:rsidRDefault="00E90AEB" w:rsidP="00E90AEB">
      <w:pPr>
        <w:pStyle w:val="Hapesira7"/>
        <w:rPr>
          <w:sz w:val="2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19</w:t>
      </w:r>
    </w:p>
    <w:p w:rsidR="00D549E5" w:rsidRPr="00A92384" w:rsidRDefault="00D549E5" w:rsidP="00D549E5">
      <w:pPr>
        <w:pStyle w:val="NeniTitull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Kodi i Etikës dhe Deontologjisë Mjekësore</w:t>
      </w:r>
    </w:p>
    <w:p w:rsidR="00D549E5" w:rsidRPr="00A92384" w:rsidRDefault="00E90AEB" w:rsidP="00E90AEB">
      <w:pPr>
        <w:pStyle w:val="Hapesira7"/>
        <w:jc w:val="center"/>
        <w:rPr>
          <w:i/>
          <w:spacing w:val="-4"/>
          <w:sz w:val="24"/>
          <w:lang w:val="sq-AL"/>
        </w:rPr>
      </w:pPr>
      <w:r w:rsidRPr="00A92384">
        <w:rPr>
          <w:i/>
          <w:spacing w:val="-4"/>
          <w:sz w:val="24"/>
          <w:lang w:val="sq-AL"/>
        </w:rPr>
        <w:t>(Ndryshuar pika 2 me aktin normativ nr 2, datë 1.8.2024)</w:t>
      </w:r>
    </w:p>
    <w:p w:rsidR="00E90AEB" w:rsidRPr="00A92384" w:rsidRDefault="00E90AEB" w:rsidP="00E90AEB">
      <w:pPr>
        <w:pStyle w:val="Hapesira7"/>
        <w:jc w:val="center"/>
        <w:rPr>
          <w:spacing w:val="-4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1. Kodi i Etikës dhe Deontologjisë Mjekësore është dokumenti themelor i profesionit mjekësor, në të cilin materializohen të gjithë parimet dhe standardet  profesionale të detyrueshme për t’u njohur e zbatuar nga çdo anëtar i Urdhrit në praktikën mjekësore, si edhe nga çdo institucion  shëndetësor.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2. </w:t>
      </w:r>
      <w:proofErr w:type="spellStart"/>
      <w:r w:rsidR="00E90AEB" w:rsidRPr="00A92384">
        <w:t>Këshilli</w:t>
      </w:r>
      <w:proofErr w:type="spellEnd"/>
      <w:r w:rsidR="00E90AEB" w:rsidRPr="00A92384">
        <w:t xml:space="preserve"> </w:t>
      </w:r>
      <w:proofErr w:type="spellStart"/>
      <w:r w:rsidR="00E90AEB" w:rsidRPr="00A92384">
        <w:t>Kombëtar</w:t>
      </w:r>
      <w:proofErr w:type="spellEnd"/>
      <w:r w:rsidR="00E90AEB" w:rsidRPr="00A92384">
        <w:t xml:space="preserve"> </w:t>
      </w:r>
      <w:proofErr w:type="spellStart"/>
      <w:r w:rsidR="00E90AEB" w:rsidRPr="00A92384">
        <w:t>harton</w:t>
      </w:r>
      <w:proofErr w:type="spellEnd"/>
      <w:r w:rsidR="00E90AEB" w:rsidRPr="00A92384">
        <w:t xml:space="preserve"> </w:t>
      </w:r>
      <w:proofErr w:type="spellStart"/>
      <w:r w:rsidR="00E90AEB" w:rsidRPr="00A92384">
        <w:t>Kodin</w:t>
      </w:r>
      <w:proofErr w:type="spellEnd"/>
      <w:r w:rsidR="00E90AEB" w:rsidRPr="00A92384">
        <w:t xml:space="preserve"> e </w:t>
      </w:r>
      <w:proofErr w:type="spellStart"/>
      <w:r w:rsidR="00E90AEB" w:rsidRPr="00A92384">
        <w:t>Etikës</w:t>
      </w:r>
      <w:proofErr w:type="spellEnd"/>
      <w:r w:rsidR="00E90AEB" w:rsidRPr="00A92384">
        <w:t xml:space="preserve"> </w:t>
      </w:r>
      <w:proofErr w:type="spellStart"/>
      <w:r w:rsidR="00E90AEB" w:rsidRPr="00A92384">
        <w:t>dhe</w:t>
      </w:r>
      <w:proofErr w:type="spellEnd"/>
      <w:r w:rsidR="00E90AEB" w:rsidRPr="00A92384">
        <w:t xml:space="preserve"> </w:t>
      </w:r>
      <w:proofErr w:type="spellStart"/>
      <w:r w:rsidR="00E90AEB" w:rsidRPr="00A92384">
        <w:t>Deontologjisë</w:t>
      </w:r>
      <w:proofErr w:type="spellEnd"/>
      <w:r w:rsidR="00E90AEB" w:rsidRPr="00A92384">
        <w:t xml:space="preserve"> </w:t>
      </w:r>
      <w:proofErr w:type="spellStart"/>
      <w:r w:rsidR="00E90AEB" w:rsidRPr="00A92384">
        <w:t>Mjekësore</w:t>
      </w:r>
      <w:proofErr w:type="spellEnd"/>
      <w:r w:rsidR="00E90AEB" w:rsidRPr="00A92384">
        <w:t xml:space="preserve"> </w:t>
      </w:r>
      <w:proofErr w:type="spellStart"/>
      <w:r w:rsidR="00E90AEB" w:rsidRPr="00A92384">
        <w:t>dhe</w:t>
      </w:r>
      <w:proofErr w:type="spellEnd"/>
      <w:r w:rsidR="00E90AEB" w:rsidRPr="00A92384">
        <w:t xml:space="preserve"> </w:t>
      </w:r>
      <w:proofErr w:type="spellStart"/>
      <w:proofErr w:type="gramStart"/>
      <w:r w:rsidR="00E90AEB" w:rsidRPr="00A92384">
        <w:t>ia</w:t>
      </w:r>
      <w:proofErr w:type="spellEnd"/>
      <w:proofErr w:type="gramEnd"/>
      <w:r w:rsidR="00E90AEB" w:rsidRPr="00A92384">
        <w:t xml:space="preserve"> </w:t>
      </w:r>
      <w:proofErr w:type="spellStart"/>
      <w:r w:rsidR="00E90AEB" w:rsidRPr="00A92384">
        <w:t>paraqet</w:t>
      </w:r>
      <w:proofErr w:type="spellEnd"/>
      <w:r w:rsidR="00E90AEB" w:rsidRPr="00A92384">
        <w:t xml:space="preserve"> </w:t>
      </w:r>
      <w:proofErr w:type="spellStart"/>
      <w:r w:rsidR="00E90AEB" w:rsidRPr="00A92384">
        <w:t>për</w:t>
      </w:r>
      <w:proofErr w:type="spellEnd"/>
      <w:r w:rsidR="00E90AEB" w:rsidRPr="00A92384">
        <w:t xml:space="preserve"> </w:t>
      </w:r>
      <w:proofErr w:type="spellStart"/>
      <w:r w:rsidR="00E90AEB" w:rsidRPr="00A92384">
        <w:t>miratim</w:t>
      </w:r>
      <w:proofErr w:type="spellEnd"/>
      <w:r w:rsidR="00E90AEB" w:rsidRPr="00A92384">
        <w:t xml:space="preserve"> </w:t>
      </w:r>
      <w:proofErr w:type="spellStart"/>
      <w:r w:rsidR="00E90AEB" w:rsidRPr="00A92384">
        <w:t>ministrit</w:t>
      </w:r>
      <w:proofErr w:type="spellEnd"/>
      <w:r w:rsidR="00E90AEB" w:rsidRPr="00A92384">
        <w:t xml:space="preserve"> </w:t>
      </w:r>
      <w:proofErr w:type="spellStart"/>
      <w:r w:rsidR="00E90AEB" w:rsidRPr="00A92384">
        <w:t>përgjegjës</w:t>
      </w:r>
      <w:proofErr w:type="spellEnd"/>
      <w:r w:rsidR="00E90AEB" w:rsidRPr="00A92384">
        <w:t xml:space="preserve"> </w:t>
      </w:r>
      <w:proofErr w:type="spellStart"/>
      <w:r w:rsidR="00E90AEB" w:rsidRPr="00A92384">
        <w:t>për</w:t>
      </w:r>
      <w:proofErr w:type="spellEnd"/>
      <w:r w:rsidR="00E90AEB" w:rsidRPr="00A92384">
        <w:t xml:space="preserve"> </w:t>
      </w:r>
      <w:proofErr w:type="spellStart"/>
      <w:r w:rsidR="00E90AEB" w:rsidRPr="00A92384">
        <w:t>shëndetësinë</w:t>
      </w:r>
      <w:proofErr w:type="spellEnd"/>
      <w:r w:rsidRPr="00A92384">
        <w:rPr>
          <w:spacing w:val="-4"/>
          <w:lang w:val="sq-AL"/>
        </w:rPr>
        <w:t>.</w:t>
      </w: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KREU IV</w:t>
      </w:r>
    </w:p>
    <w:p w:rsidR="00D549E5" w:rsidRPr="00A92384" w:rsidRDefault="00D549E5" w:rsidP="00D549E5">
      <w:pPr>
        <w:pStyle w:val="Titull-Titull"/>
        <w:rPr>
          <w:spacing w:val="-4"/>
          <w:lang w:val="sq-AL"/>
        </w:rPr>
      </w:pPr>
      <w:r w:rsidRPr="00A92384">
        <w:rPr>
          <w:spacing w:val="-4"/>
          <w:lang w:val="sq-AL"/>
        </w:rPr>
        <w:t>DISPOZITA KALIMTARE DHE TË FUNDIT</w:t>
      </w: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20</w:t>
      </w:r>
    </w:p>
    <w:p w:rsidR="00D549E5" w:rsidRPr="00A92384" w:rsidRDefault="00D549E5" w:rsidP="00D549E5">
      <w:pPr>
        <w:pStyle w:val="NeniTitull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Përmirësimi i dokumenteve të Urdhrit</w:t>
      </w: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Këshilli Kombëtar i Urdhrit harton dhe përmirëson Kodin e Etikës dhe Deontologjisë Mjekësore, statutin dhe rregulloret e tij pas hyrjes në fuqi të këtij ligji.</w:t>
      </w: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21</w:t>
      </w:r>
    </w:p>
    <w:p w:rsidR="00D549E5" w:rsidRPr="00A92384" w:rsidRDefault="00D549E5" w:rsidP="00D549E5">
      <w:pPr>
        <w:pStyle w:val="NeniTitull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Transferimi</w:t>
      </w: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>1. Jo më vonë se 6 muaj nga hyrja në fuqi e këtij ligji, bëhen zgjedhjet e organeve drejtuese të Urdhrit dhe riorganizimi i tyre në përputhje me këtë ligj.</w:t>
      </w:r>
    </w:p>
    <w:p w:rsidR="00D549E5" w:rsidRPr="00A92384" w:rsidRDefault="00D549E5" w:rsidP="00D549E5">
      <w:pPr>
        <w:pStyle w:val="Paragrafi"/>
        <w:rPr>
          <w:spacing w:val="-4"/>
          <w:lang w:val="sq-AL"/>
        </w:rPr>
      </w:pPr>
      <w:r w:rsidRPr="00A92384">
        <w:rPr>
          <w:spacing w:val="-4"/>
          <w:lang w:val="sq-AL"/>
        </w:rPr>
        <w:tab/>
        <w:t xml:space="preserve">2. Jo më vonë se 6 muaj nga hyrja në fuqi e këtij ligji, gjithë dokumentacioni dhe arkivi i lejeve të </w:t>
      </w:r>
      <w:r w:rsidRPr="00A92384">
        <w:rPr>
          <w:spacing w:val="-4"/>
          <w:lang w:val="sq-AL"/>
        </w:rPr>
        <w:lastRenderedPageBreak/>
        <w:t>ushtrimit të profesionit të stomatologut, të dhëna deri në momentin e hyrjes në fuqi të këtij ligji, i transferohen Urdhrit të Stomatologëve.</w:t>
      </w:r>
    </w:p>
    <w:p w:rsidR="00D549E5" w:rsidRPr="00A92384" w:rsidRDefault="00D549E5" w:rsidP="00D549E5">
      <w:pPr>
        <w:pStyle w:val="NeniNr"/>
        <w:keepNext w:val="0"/>
        <w:rPr>
          <w:spacing w:val="-4"/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Neni 22</w:t>
      </w:r>
    </w:p>
    <w:p w:rsidR="00D549E5" w:rsidRPr="00A92384" w:rsidRDefault="00D549E5" w:rsidP="00D549E5">
      <w:pPr>
        <w:pStyle w:val="NeniTitull"/>
        <w:keepNext w:val="0"/>
        <w:rPr>
          <w:spacing w:val="-4"/>
          <w:lang w:val="sq-AL"/>
        </w:rPr>
      </w:pPr>
      <w:r w:rsidRPr="00A92384">
        <w:rPr>
          <w:spacing w:val="-4"/>
          <w:lang w:val="sq-AL"/>
        </w:rPr>
        <w:t>Shfuqizimi</w:t>
      </w:r>
    </w:p>
    <w:p w:rsidR="00D549E5" w:rsidRPr="00A92384" w:rsidRDefault="00D549E5" w:rsidP="00D549E5">
      <w:pPr>
        <w:pStyle w:val="Hapesira7"/>
        <w:rPr>
          <w:spacing w:val="-4"/>
          <w:lang w:val="sq-AL"/>
        </w:rPr>
      </w:pP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spacing w:val="-4"/>
          <w:lang w:val="sq-AL"/>
        </w:rPr>
        <w:tab/>
        <w:t>Ligji nr. 8615, datë 1.6.2000, “Për Urdhrin e Mjekëve në Republikën e Shqipërisë”, i ndryshuar, si dhe çdo dispozitë tjetër, që bie në</w:t>
      </w:r>
      <w:r w:rsidRPr="00A92384">
        <w:rPr>
          <w:lang w:val="sq-AL"/>
        </w:rPr>
        <w:t xml:space="preserve"> kundërshtim me këtë ligj, shfuqizohen.</w:t>
      </w:r>
    </w:p>
    <w:p w:rsidR="00D549E5" w:rsidRPr="00A92384" w:rsidRDefault="00D549E5" w:rsidP="00D549E5">
      <w:pPr>
        <w:pStyle w:val="Paragrafi"/>
        <w:rPr>
          <w:sz w:val="14"/>
          <w:lang w:val="sq-AL"/>
        </w:rPr>
      </w:pPr>
    </w:p>
    <w:p w:rsidR="00D549E5" w:rsidRPr="00A92384" w:rsidRDefault="00D549E5" w:rsidP="00D549E5">
      <w:pPr>
        <w:pStyle w:val="NeniNr"/>
        <w:keepNext w:val="0"/>
        <w:rPr>
          <w:lang w:val="sq-AL"/>
        </w:rPr>
      </w:pPr>
      <w:r w:rsidRPr="00A92384">
        <w:rPr>
          <w:lang w:val="sq-AL"/>
        </w:rPr>
        <w:t>Neni  23</w:t>
      </w:r>
    </w:p>
    <w:p w:rsidR="00D549E5" w:rsidRPr="00A92384" w:rsidRDefault="00D549E5" w:rsidP="00D549E5">
      <w:pPr>
        <w:pStyle w:val="NeniTitull"/>
        <w:keepNext w:val="0"/>
        <w:rPr>
          <w:lang w:val="sq-AL"/>
        </w:rPr>
      </w:pPr>
      <w:r w:rsidRPr="00A92384">
        <w:rPr>
          <w:lang w:val="sq-AL"/>
        </w:rPr>
        <w:t>Hyrja në fuqi</w:t>
      </w:r>
    </w:p>
    <w:p w:rsidR="00D549E5" w:rsidRPr="00A92384" w:rsidRDefault="00D549E5" w:rsidP="00D549E5">
      <w:pPr>
        <w:pStyle w:val="Hapesira7"/>
        <w:rPr>
          <w:lang w:val="sq-AL"/>
        </w:rPr>
      </w:pPr>
      <w:r w:rsidRPr="00A92384">
        <w:rPr>
          <w:lang w:val="sq-AL"/>
        </w:rPr>
        <w:t xml:space="preserve">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ab/>
        <w:t>Ky ligj hyn në fuqi 15 ditë pas botimit në Fletoren Zyrtare.</w:t>
      </w:r>
    </w:p>
    <w:p w:rsidR="00D549E5" w:rsidRPr="00A92384" w:rsidRDefault="00D549E5" w:rsidP="00D549E5">
      <w:pPr>
        <w:pStyle w:val="Hapesira7"/>
        <w:rPr>
          <w:lang w:val="sq-AL"/>
        </w:rPr>
      </w:pPr>
      <w:r w:rsidRPr="00A92384">
        <w:rPr>
          <w:lang w:val="sq-AL"/>
        </w:rPr>
        <w:t xml:space="preserve">     </w:t>
      </w:r>
    </w:p>
    <w:p w:rsidR="00D549E5" w:rsidRPr="00A92384" w:rsidRDefault="00D549E5" w:rsidP="00D549E5">
      <w:pPr>
        <w:pStyle w:val="Paragrafi"/>
        <w:rPr>
          <w:lang w:val="sq-AL"/>
        </w:rPr>
      </w:pPr>
      <w:r w:rsidRPr="00A92384">
        <w:rPr>
          <w:lang w:val="sq-AL"/>
        </w:rPr>
        <w:t>Miratuar në datën 25.9.2014</w:t>
      </w:r>
    </w:p>
    <w:p w:rsidR="00D549E5" w:rsidRPr="00A92384" w:rsidRDefault="00D549E5" w:rsidP="00D549E5">
      <w:pPr>
        <w:pStyle w:val="Hapesira7"/>
        <w:rPr>
          <w:lang w:val="sq-AL"/>
        </w:rPr>
      </w:pPr>
    </w:p>
    <w:p w:rsidR="00D549E5" w:rsidRPr="00A92384" w:rsidRDefault="00D549E5" w:rsidP="00D549E5">
      <w:pPr>
        <w:pStyle w:val="Paragrafi"/>
        <w:ind w:firstLine="0"/>
        <w:rPr>
          <w:b/>
          <w:szCs w:val="24"/>
          <w:lang w:val="sq-AL"/>
        </w:rPr>
      </w:pPr>
      <w:r w:rsidRPr="00A92384">
        <w:rPr>
          <w:b/>
          <w:szCs w:val="24"/>
          <w:lang w:val="sq-AL"/>
        </w:rPr>
        <w:t xml:space="preserve">Shpallur me dekretin nr. 8739, datë 14.10.2014 të Presidentit të Republikës së Shqipërisë, Bujar Nishani </w:t>
      </w:r>
    </w:p>
    <w:bookmarkEnd w:id="0"/>
    <w:p w:rsidR="00FD57DC" w:rsidRPr="00A92384" w:rsidRDefault="00A36C3E"/>
    <w:sectPr w:rsidR="00FD57DC" w:rsidRPr="00A92384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C3E" w:rsidRDefault="00A36C3E" w:rsidP="005518AE">
      <w:pPr>
        <w:spacing w:after="0" w:line="240" w:lineRule="auto"/>
      </w:pPr>
      <w:r>
        <w:separator/>
      </w:r>
    </w:p>
  </w:endnote>
  <w:endnote w:type="continuationSeparator" w:id="0">
    <w:p w:rsidR="00A36C3E" w:rsidRDefault="00A36C3E" w:rsidP="0055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C3E" w:rsidRDefault="00A36C3E" w:rsidP="005518AE">
      <w:pPr>
        <w:spacing w:after="0" w:line="240" w:lineRule="auto"/>
      </w:pPr>
      <w:r>
        <w:separator/>
      </w:r>
    </w:p>
  </w:footnote>
  <w:footnote w:type="continuationSeparator" w:id="0">
    <w:p w:rsidR="00A36C3E" w:rsidRDefault="00A36C3E" w:rsidP="005518AE">
      <w:pPr>
        <w:spacing w:after="0" w:line="240" w:lineRule="auto"/>
      </w:pPr>
      <w:r>
        <w:continuationSeparator/>
      </w:r>
    </w:p>
  </w:footnote>
  <w:footnote w:id="1">
    <w:p w:rsidR="005518AE" w:rsidRPr="005518AE" w:rsidRDefault="005518AE">
      <w:pPr>
        <w:pStyle w:val="FootnoteText"/>
        <w:rPr>
          <w:rFonts w:ascii="Garamond" w:hAnsi="Garamond"/>
          <w:i/>
        </w:rPr>
      </w:pPr>
      <w:r w:rsidRPr="005518AE">
        <w:rPr>
          <w:rStyle w:val="FootnoteReference"/>
          <w:rFonts w:ascii="Garamond" w:hAnsi="Garamond"/>
          <w:i/>
        </w:rPr>
        <w:footnoteRef/>
      </w:r>
      <w:r w:rsidRPr="005518AE">
        <w:rPr>
          <w:rFonts w:ascii="Garamond" w:hAnsi="Garamond"/>
          <w:i/>
        </w:rPr>
        <w:t xml:space="preserve"> </w:t>
      </w:r>
      <w:proofErr w:type="spellStart"/>
      <w:proofErr w:type="gramStart"/>
      <w:r w:rsidRPr="005518AE">
        <w:rPr>
          <w:rFonts w:ascii="Garamond" w:hAnsi="Garamond"/>
          <w:i/>
        </w:rPr>
        <w:t>Akt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normativ</w:t>
      </w:r>
      <w:proofErr w:type="spellEnd"/>
      <w:r w:rsidRPr="005518AE">
        <w:rPr>
          <w:rFonts w:ascii="Garamond" w:hAnsi="Garamond"/>
          <w:i/>
        </w:rPr>
        <w:t xml:space="preserve"> nr.</w:t>
      </w:r>
      <w:proofErr w:type="gramEnd"/>
      <w:r w:rsidRPr="005518AE">
        <w:rPr>
          <w:rFonts w:ascii="Garamond" w:hAnsi="Garamond"/>
          <w:i/>
        </w:rPr>
        <w:t xml:space="preserve"> </w:t>
      </w:r>
      <w:proofErr w:type="gramStart"/>
      <w:r w:rsidRPr="005518AE">
        <w:rPr>
          <w:rFonts w:ascii="Garamond" w:hAnsi="Garamond"/>
          <w:i/>
        </w:rPr>
        <w:t xml:space="preserve">2, </w:t>
      </w:r>
      <w:proofErr w:type="spellStart"/>
      <w:r w:rsidRPr="005518AE">
        <w:rPr>
          <w:rFonts w:ascii="Garamond" w:hAnsi="Garamond"/>
          <w:i/>
        </w:rPr>
        <w:t>datë</w:t>
      </w:r>
      <w:proofErr w:type="spellEnd"/>
      <w:r w:rsidRPr="005518AE">
        <w:rPr>
          <w:rFonts w:ascii="Garamond" w:hAnsi="Garamond"/>
          <w:i/>
        </w:rPr>
        <w:t xml:space="preserve"> 1.8.2024 </w:t>
      </w:r>
      <w:proofErr w:type="spellStart"/>
      <w:r w:rsidRPr="005518AE">
        <w:rPr>
          <w:rFonts w:ascii="Garamond" w:hAnsi="Garamond"/>
          <w:i/>
        </w:rPr>
        <w:t>është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miratuar</w:t>
      </w:r>
      <w:proofErr w:type="spellEnd"/>
      <w:r w:rsidRPr="005518AE">
        <w:rPr>
          <w:rFonts w:ascii="Garamond" w:hAnsi="Garamond"/>
          <w:i/>
        </w:rPr>
        <w:t xml:space="preserve"> me </w:t>
      </w:r>
      <w:proofErr w:type="spellStart"/>
      <w:r w:rsidRPr="005518AE">
        <w:rPr>
          <w:rFonts w:ascii="Garamond" w:hAnsi="Garamond"/>
          <w:i/>
        </w:rPr>
        <w:t>ligjin</w:t>
      </w:r>
      <w:proofErr w:type="spellEnd"/>
      <w:r w:rsidRPr="005518AE">
        <w:rPr>
          <w:rFonts w:ascii="Garamond" w:hAnsi="Garamond"/>
          <w:i/>
        </w:rPr>
        <w:t xml:space="preserve"> nr.</w:t>
      </w:r>
      <w:proofErr w:type="gramEnd"/>
      <w:r w:rsidRPr="005518AE">
        <w:rPr>
          <w:rFonts w:ascii="Garamond" w:hAnsi="Garamond"/>
          <w:i/>
        </w:rPr>
        <w:t xml:space="preserve"> </w:t>
      </w:r>
      <w:proofErr w:type="gramStart"/>
      <w:r w:rsidRPr="005518AE">
        <w:rPr>
          <w:rFonts w:ascii="Garamond" w:hAnsi="Garamond"/>
          <w:i/>
        </w:rPr>
        <w:t xml:space="preserve">94/2024, </w:t>
      </w:r>
      <w:proofErr w:type="spellStart"/>
      <w:r w:rsidRPr="005518AE">
        <w:rPr>
          <w:rFonts w:ascii="Garamond" w:hAnsi="Garamond"/>
          <w:i/>
        </w:rPr>
        <w:t>datë</w:t>
      </w:r>
      <w:proofErr w:type="spellEnd"/>
      <w:r w:rsidRPr="005518AE">
        <w:rPr>
          <w:rFonts w:ascii="Garamond" w:hAnsi="Garamond"/>
          <w:i/>
        </w:rPr>
        <w:t xml:space="preserve"> 12.9.2024, </w:t>
      </w:r>
      <w:proofErr w:type="spellStart"/>
      <w:r w:rsidRPr="005518AE">
        <w:rPr>
          <w:rFonts w:ascii="Garamond" w:hAnsi="Garamond"/>
          <w:i/>
        </w:rPr>
        <w:t>botuar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në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Fletoren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Zyrtare</w:t>
      </w:r>
      <w:proofErr w:type="spellEnd"/>
      <w:r w:rsidRPr="005518AE">
        <w:rPr>
          <w:rFonts w:ascii="Garamond" w:hAnsi="Garamond"/>
          <w:i/>
        </w:rPr>
        <w:t xml:space="preserve"> nr.</w:t>
      </w:r>
      <w:proofErr w:type="gramEnd"/>
      <w:r w:rsidRPr="005518AE">
        <w:rPr>
          <w:rFonts w:ascii="Garamond" w:hAnsi="Garamond"/>
          <w:i/>
        </w:rPr>
        <w:t xml:space="preserve"> </w:t>
      </w:r>
      <w:proofErr w:type="gramStart"/>
      <w:r w:rsidRPr="005518AE">
        <w:rPr>
          <w:rFonts w:ascii="Garamond" w:hAnsi="Garamond"/>
          <w:i/>
        </w:rPr>
        <w:t xml:space="preserve">176, </w:t>
      </w:r>
      <w:proofErr w:type="spellStart"/>
      <w:r w:rsidRPr="005518AE">
        <w:rPr>
          <w:rFonts w:ascii="Garamond" w:hAnsi="Garamond"/>
          <w:i/>
        </w:rPr>
        <w:t>datë</w:t>
      </w:r>
      <w:proofErr w:type="spellEnd"/>
      <w:r w:rsidRPr="005518AE">
        <w:rPr>
          <w:rFonts w:ascii="Garamond" w:hAnsi="Garamond"/>
          <w:i/>
        </w:rPr>
        <w:t xml:space="preserve"> 17.10.2024.</w:t>
      </w:r>
      <w:proofErr w:type="gramEnd"/>
    </w:p>
  </w:footnote>
  <w:footnote w:id="2">
    <w:p w:rsidR="00FC0AA0" w:rsidRDefault="00FC0AA0">
      <w:pPr>
        <w:pStyle w:val="FootnoteText"/>
        <w:rPr>
          <w:rFonts w:ascii="Garamond" w:hAnsi="Garamond"/>
          <w:i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5518AE">
        <w:rPr>
          <w:rFonts w:ascii="Garamond" w:hAnsi="Garamond"/>
          <w:i/>
        </w:rPr>
        <w:t>Akt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normativ</w:t>
      </w:r>
      <w:proofErr w:type="spellEnd"/>
      <w:r w:rsidRPr="005518AE"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</w:rPr>
        <w:t>nr.</w:t>
      </w:r>
      <w:proofErr w:type="gramEnd"/>
      <w:r>
        <w:rPr>
          <w:rFonts w:ascii="Garamond" w:hAnsi="Garamond"/>
          <w:i/>
        </w:rPr>
        <w:t xml:space="preserve"> </w:t>
      </w:r>
      <w:proofErr w:type="gramStart"/>
      <w:r>
        <w:rPr>
          <w:rFonts w:ascii="Garamond" w:hAnsi="Garamond"/>
          <w:i/>
        </w:rPr>
        <w:t xml:space="preserve">2,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1.8.2024, i </w:t>
      </w:r>
      <w:proofErr w:type="spellStart"/>
      <w:r w:rsidRPr="005518AE">
        <w:rPr>
          <w:rFonts w:ascii="Garamond" w:hAnsi="Garamond"/>
          <w:i/>
        </w:rPr>
        <w:t>miratuar</w:t>
      </w:r>
      <w:proofErr w:type="spellEnd"/>
      <w:r w:rsidRPr="005518AE">
        <w:rPr>
          <w:rFonts w:ascii="Garamond" w:hAnsi="Garamond"/>
          <w:i/>
        </w:rPr>
        <w:t xml:space="preserve"> me </w:t>
      </w:r>
      <w:proofErr w:type="spellStart"/>
      <w:r w:rsidRPr="005518AE">
        <w:rPr>
          <w:rFonts w:ascii="Garamond" w:hAnsi="Garamond"/>
          <w:i/>
        </w:rPr>
        <w:t>ligjin</w:t>
      </w:r>
      <w:proofErr w:type="spellEnd"/>
      <w:r w:rsidRPr="005518AE">
        <w:rPr>
          <w:rFonts w:ascii="Garamond" w:hAnsi="Garamond"/>
          <w:i/>
        </w:rPr>
        <w:t xml:space="preserve"> nr.</w:t>
      </w:r>
      <w:proofErr w:type="gramEnd"/>
      <w:r w:rsidRPr="005518AE">
        <w:rPr>
          <w:rFonts w:ascii="Garamond" w:hAnsi="Garamond"/>
          <w:i/>
        </w:rPr>
        <w:t xml:space="preserve"> 94/2024, </w:t>
      </w:r>
      <w:proofErr w:type="spellStart"/>
      <w:r w:rsidRPr="005518AE">
        <w:rPr>
          <w:rFonts w:ascii="Garamond" w:hAnsi="Garamond"/>
          <w:i/>
        </w:rPr>
        <w:t>datë</w:t>
      </w:r>
      <w:proofErr w:type="spellEnd"/>
      <w:r w:rsidRPr="005518AE">
        <w:rPr>
          <w:rFonts w:ascii="Garamond" w:hAnsi="Garamond"/>
          <w:i/>
        </w:rPr>
        <w:t xml:space="preserve"> 12.9.2024</w:t>
      </w:r>
      <w:r>
        <w:rPr>
          <w:rFonts w:ascii="Garamond" w:hAnsi="Garamond"/>
          <w:i/>
        </w:rPr>
        <w:t xml:space="preserve">, </w:t>
      </w:r>
      <w:proofErr w:type="spellStart"/>
      <w:r>
        <w:rPr>
          <w:rFonts w:ascii="Garamond" w:hAnsi="Garamond"/>
          <w:i/>
        </w:rPr>
        <w:t>në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nenin</w:t>
      </w:r>
      <w:proofErr w:type="spellEnd"/>
      <w:r>
        <w:rPr>
          <w:rFonts w:ascii="Garamond" w:hAnsi="Garamond"/>
          <w:i/>
        </w:rPr>
        <w:t xml:space="preserve"> 13, </w:t>
      </w:r>
      <w:proofErr w:type="spellStart"/>
      <w:r>
        <w:rPr>
          <w:rFonts w:ascii="Garamond" w:hAnsi="Garamond"/>
          <w:i/>
        </w:rPr>
        <w:t>pika</w:t>
      </w:r>
      <w:proofErr w:type="spellEnd"/>
      <w:r>
        <w:rPr>
          <w:rFonts w:ascii="Garamond" w:hAnsi="Garamond"/>
          <w:i/>
        </w:rPr>
        <w:t xml:space="preserve"> 3 </w:t>
      </w:r>
      <w:proofErr w:type="spellStart"/>
      <w:r>
        <w:rPr>
          <w:rFonts w:ascii="Garamond" w:hAnsi="Garamond"/>
          <w:i/>
        </w:rPr>
        <w:t>shprehet</w:t>
      </w:r>
      <w:proofErr w:type="spellEnd"/>
      <w:r>
        <w:rPr>
          <w:rFonts w:ascii="Garamond" w:hAnsi="Garamond"/>
          <w:i/>
        </w:rPr>
        <w:t>;</w:t>
      </w:r>
    </w:p>
    <w:p w:rsidR="00FC0AA0" w:rsidRPr="00FC0AA0" w:rsidRDefault="00FC0AA0" w:rsidP="00FC0AA0">
      <w:pPr>
        <w:ind w:firstLine="284"/>
        <w:contextualSpacing/>
        <w:rPr>
          <w:rFonts w:ascii="Garamond" w:hAnsi="Garamond"/>
          <w:i/>
        </w:rPr>
      </w:pPr>
      <w:r w:rsidRPr="00FC0AA0">
        <w:rPr>
          <w:rFonts w:ascii="Garamond" w:hAnsi="Garamond"/>
          <w:i/>
        </w:rPr>
        <w:t xml:space="preserve">‘’3. </w:t>
      </w:r>
      <w:proofErr w:type="spellStart"/>
      <w:r w:rsidRPr="00FC0AA0">
        <w:rPr>
          <w:rFonts w:ascii="Garamond" w:hAnsi="Garamond"/>
          <w:i/>
        </w:rPr>
        <w:t>Urdhri</w:t>
      </w:r>
      <w:proofErr w:type="spellEnd"/>
      <w:r w:rsidRPr="00FC0AA0">
        <w:rPr>
          <w:rFonts w:ascii="Garamond" w:hAnsi="Garamond"/>
          <w:i/>
        </w:rPr>
        <w:t xml:space="preserve"> i </w:t>
      </w:r>
      <w:proofErr w:type="spellStart"/>
      <w:r w:rsidRPr="00FC0AA0">
        <w:rPr>
          <w:rFonts w:ascii="Garamond" w:hAnsi="Garamond"/>
          <w:i/>
        </w:rPr>
        <w:t>Mjekëve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harton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Kodin</w:t>
      </w:r>
      <w:proofErr w:type="spellEnd"/>
      <w:r w:rsidRPr="00FC0AA0">
        <w:rPr>
          <w:rFonts w:ascii="Garamond" w:hAnsi="Garamond"/>
          <w:i/>
        </w:rPr>
        <w:t xml:space="preserve"> e </w:t>
      </w:r>
      <w:proofErr w:type="spellStart"/>
      <w:proofErr w:type="gramStart"/>
      <w:r w:rsidRPr="00FC0AA0">
        <w:rPr>
          <w:rFonts w:ascii="Garamond" w:hAnsi="Garamond"/>
          <w:i/>
        </w:rPr>
        <w:t>ri</w:t>
      </w:r>
      <w:proofErr w:type="spellEnd"/>
      <w:proofErr w:type="gram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Etikës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dhe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Deontologjisë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Mjekësore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brenda</w:t>
      </w:r>
      <w:proofErr w:type="spellEnd"/>
      <w:r w:rsidRPr="00FC0AA0">
        <w:rPr>
          <w:rFonts w:ascii="Garamond" w:hAnsi="Garamond"/>
          <w:i/>
        </w:rPr>
        <w:t xml:space="preserve"> 6 (</w:t>
      </w:r>
      <w:proofErr w:type="spellStart"/>
      <w:r w:rsidRPr="00FC0AA0">
        <w:rPr>
          <w:rFonts w:ascii="Garamond" w:hAnsi="Garamond"/>
          <w:i/>
        </w:rPr>
        <w:t>gjashtë</w:t>
      </w:r>
      <w:proofErr w:type="spellEnd"/>
      <w:r w:rsidRPr="00FC0AA0">
        <w:rPr>
          <w:rFonts w:ascii="Garamond" w:hAnsi="Garamond"/>
          <w:i/>
        </w:rPr>
        <w:t xml:space="preserve">) </w:t>
      </w:r>
      <w:proofErr w:type="spellStart"/>
      <w:r w:rsidRPr="00FC0AA0">
        <w:rPr>
          <w:rFonts w:ascii="Garamond" w:hAnsi="Garamond"/>
          <w:i/>
        </w:rPr>
        <w:t>muajve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nga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hyrja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fuqi</w:t>
      </w:r>
      <w:proofErr w:type="spellEnd"/>
      <w:r w:rsidRPr="00FC0AA0">
        <w:rPr>
          <w:rFonts w:ascii="Garamond" w:hAnsi="Garamond"/>
          <w:i/>
        </w:rPr>
        <w:t xml:space="preserve"> e </w:t>
      </w:r>
      <w:proofErr w:type="spellStart"/>
      <w:r w:rsidRPr="00FC0AA0">
        <w:rPr>
          <w:rFonts w:ascii="Garamond" w:hAnsi="Garamond"/>
          <w:i/>
        </w:rPr>
        <w:t>këtij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akti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normativ</w:t>
      </w:r>
      <w:proofErr w:type="spellEnd"/>
      <w:r w:rsidRPr="00FC0AA0">
        <w:rPr>
          <w:rFonts w:ascii="Garamond" w:hAnsi="Garamond"/>
          <w:i/>
        </w:rPr>
        <w:t xml:space="preserve">. </w:t>
      </w:r>
      <w:proofErr w:type="spellStart"/>
      <w:r w:rsidRPr="00FC0AA0">
        <w:rPr>
          <w:rFonts w:ascii="Garamond" w:hAnsi="Garamond"/>
          <w:b/>
          <w:i/>
        </w:rPr>
        <w:t>Deri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në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hyrjen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në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fuqi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të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Kodit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të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proofErr w:type="gramStart"/>
      <w:r w:rsidRPr="00FC0AA0">
        <w:rPr>
          <w:rFonts w:ascii="Garamond" w:hAnsi="Garamond"/>
          <w:b/>
          <w:i/>
        </w:rPr>
        <w:t>ri</w:t>
      </w:r>
      <w:proofErr w:type="spellEnd"/>
      <w:proofErr w:type="gram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të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Etikës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dhe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Deontologjisë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Mjekësore</w:t>
      </w:r>
      <w:proofErr w:type="spellEnd"/>
      <w:r w:rsidRPr="00FC0AA0">
        <w:rPr>
          <w:rFonts w:ascii="Garamond" w:hAnsi="Garamond"/>
          <w:b/>
          <w:i/>
        </w:rPr>
        <w:t xml:space="preserve">, </w:t>
      </w:r>
      <w:proofErr w:type="spellStart"/>
      <w:r w:rsidRPr="00FC0AA0">
        <w:rPr>
          <w:rFonts w:ascii="Garamond" w:hAnsi="Garamond"/>
          <w:b/>
          <w:i/>
        </w:rPr>
        <w:t>mbetet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në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fuqi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Kodi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aktual</w:t>
      </w:r>
      <w:proofErr w:type="spellEnd"/>
      <w:r w:rsidRPr="00FC0AA0">
        <w:rPr>
          <w:rFonts w:ascii="Garamond" w:hAnsi="Garamond"/>
          <w:b/>
          <w:i/>
        </w:rPr>
        <w:t xml:space="preserve"> i </w:t>
      </w:r>
      <w:proofErr w:type="spellStart"/>
      <w:r w:rsidRPr="00FC0AA0">
        <w:rPr>
          <w:rFonts w:ascii="Garamond" w:hAnsi="Garamond"/>
          <w:b/>
          <w:i/>
        </w:rPr>
        <w:t>Etikës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dhe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Deontologjisë</w:t>
      </w:r>
      <w:proofErr w:type="spellEnd"/>
      <w:r w:rsidRPr="00FC0AA0">
        <w:rPr>
          <w:rFonts w:ascii="Garamond" w:hAnsi="Garamond"/>
          <w:b/>
          <w:i/>
        </w:rPr>
        <w:t xml:space="preserve"> </w:t>
      </w:r>
      <w:proofErr w:type="spellStart"/>
      <w:r w:rsidRPr="00FC0AA0">
        <w:rPr>
          <w:rFonts w:ascii="Garamond" w:hAnsi="Garamond"/>
          <w:b/>
          <w:i/>
        </w:rPr>
        <w:t>Mjekësore</w:t>
      </w:r>
      <w:proofErr w:type="spellEnd"/>
      <w:r w:rsidRPr="00FC0AA0">
        <w:rPr>
          <w:rFonts w:ascii="Garamond" w:hAnsi="Garamond"/>
          <w:b/>
          <w:i/>
        </w:rPr>
        <w:t>.’’</w:t>
      </w:r>
    </w:p>
  </w:footnote>
  <w:footnote w:id="3">
    <w:p w:rsidR="00FC0AA0" w:rsidRPr="00FC0AA0" w:rsidRDefault="00FC0AA0" w:rsidP="00343754">
      <w:pPr>
        <w:contextualSpacing/>
        <w:rPr>
          <w:rFonts w:ascii="Garamond" w:hAnsi="Garamond"/>
          <w:b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518AE">
        <w:rPr>
          <w:rFonts w:ascii="Garamond" w:hAnsi="Garamond"/>
          <w:i/>
        </w:rPr>
        <w:t>Akt</w:t>
      </w:r>
      <w:proofErr w:type="spellEnd"/>
      <w:r w:rsidRPr="005518AE">
        <w:rPr>
          <w:rFonts w:ascii="Garamond" w:hAnsi="Garamond"/>
          <w:i/>
        </w:rPr>
        <w:t xml:space="preserve"> </w:t>
      </w:r>
      <w:proofErr w:type="spellStart"/>
      <w:r w:rsidRPr="005518AE">
        <w:rPr>
          <w:rFonts w:ascii="Garamond" w:hAnsi="Garamond"/>
          <w:i/>
        </w:rPr>
        <w:t>normativ</w:t>
      </w:r>
      <w:proofErr w:type="spellEnd"/>
      <w:r w:rsidRPr="005518AE"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</w:rPr>
        <w:t xml:space="preserve">nr. </w:t>
      </w:r>
      <w:proofErr w:type="gramStart"/>
      <w:r>
        <w:rPr>
          <w:rFonts w:ascii="Garamond" w:hAnsi="Garamond"/>
          <w:i/>
        </w:rPr>
        <w:t xml:space="preserve">2, </w:t>
      </w:r>
      <w:proofErr w:type="spellStart"/>
      <w:r>
        <w:rPr>
          <w:rFonts w:ascii="Garamond" w:hAnsi="Garamond"/>
          <w:i/>
        </w:rPr>
        <w:t>datë</w:t>
      </w:r>
      <w:proofErr w:type="spellEnd"/>
      <w:r>
        <w:rPr>
          <w:rFonts w:ascii="Garamond" w:hAnsi="Garamond"/>
          <w:i/>
        </w:rPr>
        <w:t xml:space="preserve"> 1.8.2024, i </w:t>
      </w:r>
      <w:proofErr w:type="spellStart"/>
      <w:r w:rsidRPr="005518AE">
        <w:rPr>
          <w:rFonts w:ascii="Garamond" w:hAnsi="Garamond"/>
          <w:i/>
        </w:rPr>
        <w:t>miratuar</w:t>
      </w:r>
      <w:proofErr w:type="spellEnd"/>
      <w:r w:rsidRPr="005518AE">
        <w:rPr>
          <w:rFonts w:ascii="Garamond" w:hAnsi="Garamond"/>
          <w:i/>
        </w:rPr>
        <w:t xml:space="preserve"> me </w:t>
      </w:r>
      <w:proofErr w:type="spellStart"/>
      <w:r w:rsidRPr="005518AE">
        <w:rPr>
          <w:rFonts w:ascii="Garamond" w:hAnsi="Garamond"/>
          <w:i/>
        </w:rPr>
        <w:t>ligjin</w:t>
      </w:r>
      <w:proofErr w:type="spellEnd"/>
      <w:r w:rsidRPr="005518AE">
        <w:rPr>
          <w:rFonts w:ascii="Garamond" w:hAnsi="Garamond"/>
          <w:i/>
        </w:rPr>
        <w:t xml:space="preserve"> nr.</w:t>
      </w:r>
      <w:proofErr w:type="gramEnd"/>
      <w:r w:rsidRPr="005518AE">
        <w:rPr>
          <w:rFonts w:ascii="Garamond" w:hAnsi="Garamond"/>
          <w:i/>
        </w:rPr>
        <w:t xml:space="preserve"> 94/2024, </w:t>
      </w:r>
      <w:proofErr w:type="spellStart"/>
      <w:r w:rsidRPr="005518AE">
        <w:rPr>
          <w:rFonts w:ascii="Garamond" w:hAnsi="Garamond"/>
          <w:i/>
        </w:rPr>
        <w:t>datë</w:t>
      </w:r>
      <w:proofErr w:type="spellEnd"/>
      <w:r w:rsidRPr="005518AE">
        <w:rPr>
          <w:rFonts w:ascii="Garamond" w:hAnsi="Garamond"/>
          <w:i/>
        </w:rPr>
        <w:t xml:space="preserve"> 12.9.2024</w:t>
      </w:r>
      <w:r>
        <w:rPr>
          <w:rFonts w:ascii="Garamond" w:hAnsi="Garamond"/>
          <w:i/>
        </w:rPr>
        <w:t xml:space="preserve">, </w:t>
      </w:r>
      <w:proofErr w:type="spellStart"/>
      <w:r>
        <w:rPr>
          <w:rFonts w:ascii="Garamond" w:hAnsi="Garamond"/>
          <w:i/>
        </w:rPr>
        <w:t>në</w:t>
      </w:r>
      <w:proofErr w:type="spellEnd"/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nenin</w:t>
      </w:r>
      <w:proofErr w:type="spellEnd"/>
      <w:r>
        <w:rPr>
          <w:rFonts w:ascii="Garamond" w:hAnsi="Garamond"/>
          <w:i/>
        </w:rPr>
        <w:t xml:space="preserve"> 14’’</w:t>
      </w:r>
      <w:r w:rsidRPr="00FC0AA0"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Dispozita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 w:rsidRPr="0062446E">
        <w:rPr>
          <w:rFonts w:ascii="Garamond" w:hAnsi="Garamond"/>
          <w:b/>
        </w:rPr>
        <w:t>tranzitore</w:t>
      </w:r>
      <w:proofErr w:type="spellEnd"/>
      <w:r>
        <w:rPr>
          <w:rFonts w:ascii="Garamond" w:hAnsi="Garamond"/>
          <w:b/>
        </w:rPr>
        <w:t xml:space="preserve">’’ </w:t>
      </w:r>
      <w:r>
        <w:rPr>
          <w:rFonts w:ascii="Garamond" w:hAnsi="Garamond"/>
          <w:i/>
        </w:rPr>
        <w:t xml:space="preserve"> </w:t>
      </w:r>
      <w:proofErr w:type="spellStart"/>
      <w:r>
        <w:rPr>
          <w:rFonts w:ascii="Garamond" w:hAnsi="Garamond"/>
          <w:i/>
        </w:rPr>
        <w:t>shprehet</w:t>
      </w:r>
      <w:proofErr w:type="spellEnd"/>
      <w:r>
        <w:rPr>
          <w:rFonts w:ascii="Garamond" w:hAnsi="Garamond"/>
          <w:i/>
        </w:rPr>
        <w:t>;</w:t>
      </w:r>
      <w:bookmarkStart w:id="1" w:name="_tyjcwt" w:colFirst="0" w:colLast="0"/>
      <w:bookmarkEnd w:id="1"/>
    </w:p>
    <w:p w:rsidR="00FC0AA0" w:rsidRPr="00FC0AA0" w:rsidRDefault="00FC0AA0" w:rsidP="00FC0AA0">
      <w:pPr>
        <w:ind w:firstLine="284"/>
        <w:contextualSpacing/>
        <w:rPr>
          <w:rFonts w:ascii="Garamond" w:hAnsi="Garamond"/>
          <w:i/>
        </w:rPr>
      </w:pPr>
      <w:r>
        <w:rPr>
          <w:rFonts w:ascii="Garamond" w:hAnsi="Garamond"/>
          <w:i/>
        </w:rPr>
        <w:t>‘’</w:t>
      </w:r>
      <w:proofErr w:type="spellStart"/>
      <w:r w:rsidRPr="00FC0AA0">
        <w:rPr>
          <w:rFonts w:ascii="Garamond" w:hAnsi="Garamond"/>
          <w:i/>
        </w:rPr>
        <w:t>Anëtarët</w:t>
      </w:r>
      <w:proofErr w:type="spellEnd"/>
      <w:r w:rsidRPr="00FC0AA0">
        <w:rPr>
          <w:rFonts w:ascii="Garamond" w:hAnsi="Garamond"/>
          <w:i/>
        </w:rPr>
        <w:t xml:space="preserve"> e </w:t>
      </w:r>
      <w:proofErr w:type="spellStart"/>
      <w:r w:rsidRPr="00FC0AA0">
        <w:rPr>
          <w:rFonts w:ascii="Garamond" w:hAnsi="Garamond"/>
          <w:i/>
        </w:rPr>
        <w:t>Urdhrit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Mjekëve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që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janë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punësuar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një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institucion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shëndetësor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publik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dhe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që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ushtrojnë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profesionin</w:t>
      </w:r>
      <w:proofErr w:type="spellEnd"/>
      <w:r w:rsidRPr="00FC0AA0">
        <w:rPr>
          <w:rFonts w:ascii="Garamond" w:hAnsi="Garamond"/>
          <w:i/>
        </w:rPr>
        <w:t xml:space="preserve"> e </w:t>
      </w:r>
      <w:proofErr w:type="spellStart"/>
      <w:r w:rsidRPr="00FC0AA0">
        <w:rPr>
          <w:rFonts w:ascii="Garamond" w:hAnsi="Garamond"/>
          <w:i/>
        </w:rPr>
        <w:t>mjekut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edhe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një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institucion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shëndetësor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jopublik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detyrohen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që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brenda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dy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muajve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nga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miratimi</w:t>
      </w:r>
      <w:proofErr w:type="spellEnd"/>
      <w:r w:rsidRPr="00FC0AA0">
        <w:rPr>
          <w:rFonts w:ascii="Garamond" w:hAnsi="Garamond"/>
          <w:i/>
        </w:rPr>
        <w:t xml:space="preserve"> i </w:t>
      </w:r>
      <w:proofErr w:type="spellStart"/>
      <w:r w:rsidRPr="00FC0AA0">
        <w:rPr>
          <w:rFonts w:ascii="Garamond" w:hAnsi="Garamond"/>
          <w:i/>
        </w:rPr>
        <w:t>udhëzimit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ministrit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përgjegjës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për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shëndetësinë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sipas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pikës</w:t>
      </w:r>
      <w:proofErr w:type="spellEnd"/>
      <w:r w:rsidRPr="00FC0AA0">
        <w:rPr>
          <w:rFonts w:ascii="Garamond" w:hAnsi="Garamond"/>
          <w:i/>
        </w:rPr>
        <w:t xml:space="preserve"> 6,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nenit</w:t>
      </w:r>
      <w:proofErr w:type="spellEnd"/>
      <w:r w:rsidRPr="00FC0AA0">
        <w:rPr>
          <w:rFonts w:ascii="Garamond" w:hAnsi="Garamond"/>
          <w:i/>
        </w:rPr>
        <w:t xml:space="preserve"> 8/a,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ligjit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rregullojnë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statusin</w:t>
      </w:r>
      <w:proofErr w:type="spellEnd"/>
      <w:r w:rsidRPr="00FC0AA0">
        <w:rPr>
          <w:rFonts w:ascii="Garamond" w:hAnsi="Garamond"/>
          <w:i/>
        </w:rPr>
        <w:t xml:space="preserve"> e </w:t>
      </w:r>
      <w:proofErr w:type="spellStart"/>
      <w:r w:rsidRPr="00FC0AA0">
        <w:rPr>
          <w:rFonts w:ascii="Garamond" w:hAnsi="Garamond"/>
          <w:i/>
        </w:rPr>
        <w:t>tyre</w:t>
      </w:r>
      <w:proofErr w:type="spellEnd"/>
      <w:r w:rsidRPr="00FC0AA0">
        <w:rPr>
          <w:rFonts w:ascii="Garamond" w:hAnsi="Garamond"/>
          <w:i/>
        </w:rPr>
        <w:t xml:space="preserve">, </w:t>
      </w:r>
      <w:proofErr w:type="spellStart"/>
      <w:r w:rsidRPr="00FC0AA0">
        <w:rPr>
          <w:rFonts w:ascii="Garamond" w:hAnsi="Garamond"/>
          <w:i/>
        </w:rPr>
        <w:t>në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përputhje</w:t>
      </w:r>
      <w:proofErr w:type="spellEnd"/>
      <w:r w:rsidRPr="00FC0AA0">
        <w:rPr>
          <w:rFonts w:ascii="Garamond" w:hAnsi="Garamond"/>
          <w:i/>
        </w:rPr>
        <w:t xml:space="preserve"> me </w:t>
      </w:r>
      <w:proofErr w:type="spellStart"/>
      <w:r w:rsidRPr="00FC0AA0">
        <w:rPr>
          <w:rFonts w:ascii="Garamond" w:hAnsi="Garamond"/>
          <w:i/>
        </w:rPr>
        <w:t>këtë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akt</w:t>
      </w:r>
      <w:proofErr w:type="spellEnd"/>
      <w:r w:rsidRPr="00FC0AA0">
        <w:rPr>
          <w:rFonts w:ascii="Garamond" w:hAnsi="Garamond"/>
          <w:i/>
        </w:rPr>
        <w:t xml:space="preserve"> </w:t>
      </w:r>
      <w:proofErr w:type="spellStart"/>
      <w:r w:rsidRPr="00FC0AA0">
        <w:rPr>
          <w:rFonts w:ascii="Garamond" w:hAnsi="Garamond"/>
          <w:i/>
        </w:rPr>
        <w:t>normativ</w:t>
      </w:r>
      <w:proofErr w:type="spellEnd"/>
      <w:r w:rsidRPr="00FC0AA0">
        <w:rPr>
          <w:rFonts w:ascii="Garamond" w:hAnsi="Garamond"/>
          <w:i/>
        </w:rPr>
        <w:t xml:space="preserve"> me </w:t>
      </w:r>
      <w:proofErr w:type="spellStart"/>
      <w:r w:rsidRPr="00FC0AA0">
        <w:rPr>
          <w:rFonts w:ascii="Garamond" w:hAnsi="Garamond"/>
          <w:i/>
        </w:rPr>
        <w:t>fuqinë</w:t>
      </w:r>
      <w:proofErr w:type="spellEnd"/>
      <w:r w:rsidRPr="00FC0AA0">
        <w:rPr>
          <w:rFonts w:ascii="Garamond" w:hAnsi="Garamond"/>
          <w:i/>
        </w:rPr>
        <w:t xml:space="preserve"> e </w:t>
      </w:r>
      <w:proofErr w:type="spellStart"/>
      <w:r w:rsidRPr="00FC0AA0">
        <w:rPr>
          <w:rFonts w:ascii="Garamond" w:hAnsi="Garamond"/>
          <w:i/>
        </w:rPr>
        <w:t>ligjit</w:t>
      </w:r>
      <w:proofErr w:type="spellEnd"/>
      <w:r w:rsidRPr="00FC0AA0">
        <w:rPr>
          <w:rFonts w:ascii="Garamond" w:hAnsi="Garamond"/>
          <w:i/>
        </w:rPr>
        <w:t>.</w:t>
      </w:r>
      <w:r>
        <w:rPr>
          <w:rFonts w:ascii="Garamond" w:hAnsi="Garamond"/>
          <w:i/>
        </w:rPr>
        <w:t>’’</w:t>
      </w:r>
    </w:p>
    <w:p w:rsidR="00FC0AA0" w:rsidRPr="0062446E" w:rsidRDefault="00FC0AA0" w:rsidP="00FC0AA0">
      <w:pPr>
        <w:ind w:firstLine="284"/>
        <w:contextualSpacing/>
        <w:rPr>
          <w:rFonts w:ascii="Garamond" w:hAnsi="Garamond"/>
        </w:rPr>
      </w:pPr>
    </w:p>
    <w:p w:rsidR="00FC0AA0" w:rsidRDefault="00FC0AA0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9E5"/>
    <w:rsid w:val="00080EE1"/>
    <w:rsid w:val="001321FF"/>
    <w:rsid w:val="002051B3"/>
    <w:rsid w:val="00247986"/>
    <w:rsid w:val="002E7553"/>
    <w:rsid w:val="00343754"/>
    <w:rsid w:val="003C4686"/>
    <w:rsid w:val="003D7FF0"/>
    <w:rsid w:val="005518AE"/>
    <w:rsid w:val="00575878"/>
    <w:rsid w:val="0061014D"/>
    <w:rsid w:val="0063675B"/>
    <w:rsid w:val="007E43C7"/>
    <w:rsid w:val="00932725"/>
    <w:rsid w:val="00956104"/>
    <w:rsid w:val="00A3508F"/>
    <w:rsid w:val="00A36C3E"/>
    <w:rsid w:val="00A4652A"/>
    <w:rsid w:val="00A92384"/>
    <w:rsid w:val="00B34E39"/>
    <w:rsid w:val="00B563C9"/>
    <w:rsid w:val="00C051B6"/>
    <w:rsid w:val="00C131A4"/>
    <w:rsid w:val="00C5256C"/>
    <w:rsid w:val="00C76053"/>
    <w:rsid w:val="00CC6C70"/>
    <w:rsid w:val="00D32DE7"/>
    <w:rsid w:val="00D549E5"/>
    <w:rsid w:val="00D818C2"/>
    <w:rsid w:val="00E0069E"/>
    <w:rsid w:val="00E6705C"/>
    <w:rsid w:val="00E90AEB"/>
    <w:rsid w:val="00F75DE8"/>
    <w:rsid w:val="00FC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49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549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49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549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549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549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549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49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49E5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549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549E5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5518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518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18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6705C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E6705C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549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49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549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49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549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549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549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549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49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49E5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549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549E5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5518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518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18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6705C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E6705C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80E68-C4F5-4CB8-98D1-BB1C91623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2965</Words>
  <Characters>16906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12</cp:revision>
  <dcterms:created xsi:type="dcterms:W3CDTF">2024-12-05T08:45:00Z</dcterms:created>
  <dcterms:modified xsi:type="dcterms:W3CDTF">2024-12-05T09:12:00Z</dcterms:modified>
</cp:coreProperties>
</file>