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751" w:rsidRPr="001A788B" w:rsidRDefault="00387751" w:rsidP="00387751">
      <w:pPr>
        <w:pStyle w:val="Akti"/>
        <w:keepNext w:val="0"/>
        <w:rPr>
          <w:lang w:val="sq-AL"/>
        </w:rPr>
      </w:pPr>
      <w:r w:rsidRPr="001A788B">
        <w:rPr>
          <w:lang w:val="sq-AL"/>
        </w:rPr>
        <w:t>LIGJ</w:t>
      </w:r>
    </w:p>
    <w:p w:rsidR="00387751" w:rsidRPr="001A788B" w:rsidRDefault="00387751" w:rsidP="00387751">
      <w:pPr>
        <w:pStyle w:val="NumriData"/>
        <w:keepNext w:val="0"/>
        <w:rPr>
          <w:lang w:val="sq-AL"/>
        </w:rPr>
      </w:pPr>
      <w:r w:rsidRPr="001A788B">
        <w:rPr>
          <w:lang w:val="sq-AL"/>
        </w:rPr>
        <w:t>Nr. 134/2014</w:t>
      </w:r>
    </w:p>
    <w:p w:rsidR="00387751" w:rsidRPr="001A788B" w:rsidRDefault="00387751" w:rsidP="00387751">
      <w:pPr>
        <w:pStyle w:val="Paragrafi"/>
        <w:rPr>
          <w:sz w:val="14"/>
          <w:lang w:val="sq-AL"/>
        </w:rPr>
      </w:pPr>
    </w:p>
    <w:p w:rsidR="00387751" w:rsidRDefault="00387751" w:rsidP="00387751">
      <w:pPr>
        <w:pStyle w:val="Titulli"/>
        <w:keepNext w:val="0"/>
        <w:rPr>
          <w:lang w:val="sq-AL"/>
        </w:rPr>
      </w:pPr>
      <w:r w:rsidRPr="001A788B">
        <w:rPr>
          <w:lang w:val="sq-AL"/>
        </w:rPr>
        <w:t xml:space="preserve">PËR DISA NDRYSHIME DHE SHTESA NË LIGJIN NR. 10 304, DATË 15.7.2010, “PËR SEKTORIN MINERAR NË REPUBLIKËN E SHQIPËRISË”, </w:t>
      </w:r>
    </w:p>
    <w:p w:rsidR="00387751" w:rsidRPr="001A788B" w:rsidRDefault="00387751" w:rsidP="00387751">
      <w:pPr>
        <w:pStyle w:val="Titulli"/>
        <w:keepNext w:val="0"/>
        <w:rPr>
          <w:lang w:val="sq-AL"/>
        </w:rPr>
      </w:pPr>
      <w:r w:rsidRPr="001A788B">
        <w:rPr>
          <w:lang w:val="sq-AL"/>
        </w:rPr>
        <w:t>TË NDRYSHUAR</w:t>
      </w:r>
    </w:p>
    <w:p w:rsidR="00387751" w:rsidRPr="001A788B" w:rsidRDefault="00387751" w:rsidP="00387751">
      <w:pPr>
        <w:pStyle w:val="Paragrafi"/>
        <w:rPr>
          <w:sz w:val="12"/>
          <w:lang w:val="sq-AL"/>
        </w:rPr>
      </w:pPr>
    </w:p>
    <w:p w:rsidR="00387751" w:rsidRPr="001A788B" w:rsidRDefault="00387751" w:rsidP="00387751">
      <w:pPr>
        <w:pStyle w:val="Paragraf02"/>
        <w:rPr>
          <w:lang w:val="sq-AL"/>
        </w:rPr>
      </w:pPr>
      <w:r w:rsidRPr="001A788B">
        <w:rPr>
          <w:lang w:val="sq-AL"/>
        </w:rPr>
        <w:tab/>
        <w:t xml:space="preserve">Në mbështetje të neneve 78 dhe 83, pika 1, të  Kushtetutës, me propozimin e Këshillit të Ministrave, </w:t>
      </w:r>
    </w:p>
    <w:p w:rsidR="00387751" w:rsidRPr="001A788B" w:rsidRDefault="00387751" w:rsidP="00387751">
      <w:pPr>
        <w:pStyle w:val="Titull-Titull"/>
        <w:rPr>
          <w:lang w:val="sq-AL"/>
        </w:rPr>
      </w:pPr>
      <w:r w:rsidRPr="001A788B">
        <w:rPr>
          <w:lang w:val="sq-AL"/>
        </w:rPr>
        <w:t>KUVENDI</w:t>
      </w:r>
    </w:p>
    <w:p w:rsidR="00387751" w:rsidRPr="001A788B" w:rsidRDefault="00387751" w:rsidP="00387751">
      <w:pPr>
        <w:pStyle w:val="Titull-Titull"/>
        <w:rPr>
          <w:lang w:val="sq-AL"/>
        </w:rPr>
      </w:pPr>
      <w:r w:rsidRPr="001A788B">
        <w:rPr>
          <w:lang w:val="sq-AL"/>
        </w:rPr>
        <w:t>I REPUBLIKËS SË SHQIPËRISË</w:t>
      </w:r>
    </w:p>
    <w:p w:rsidR="00387751" w:rsidRPr="001A788B" w:rsidRDefault="00387751" w:rsidP="00387751">
      <w:pPr>
        <w:pStyle w:val="Titull-Titull"/>
        <w:rPr>
          <w:sz w:val="14"/>
          <w:lang w:val="sq-AL"/>
        </w:rPr>
      </w:pPr>
    </w:p>
    <w:p w:rsidR="00387751" w:rsidRPr="001A788B" w:rsidRDefault="00387751" w:rsidP="00387751">
      <w:pPr>
        <w:pStyle w:val="Titull-Titull"/>
        <w:rPr>
          <w:lang w:val="sq-AL"/>
        </w:rPr>
      </w:pPr>
      <w:r w:rsidRPr="001A788B">
        <w:rPr>
          <w:lang w:val="sq-AL"/>
        </w:rPr>
        <w:t>VENDOSI:</w:t>
      </w:r>
    </w:p>
    <w:p w:rsidR="00387751" w:rsidRPr="001A788B" w:rsidRDefault="00387751" w:rsidP="00387751">
      <w:pPr>
        <w:pStyle w:val="Paragrafi"/>
        <w:rPr>
          <w:sz w:val="14"/>
          <w:lang w:val="sq-AL"/>
        </w:rPr>
      </w:pPr>
    </w:p>
    <w:p w:rsidR="00387751" w:rsidRPr="001A788B" w:rsidRDefault="00387751" w:rsidP="00387751">
      <w:pPr>
        <w:pStyle w:val="Paragraf02"/>
        <w:rPr>
          <w:lang w:val="sq-AL"/>
        </w:rPr>
      </w:pPr>
      <w:r w:rsidRPr="001A788B">
        <w:rPr>
          <w:lang w:val="sq-AL"/>
        </w:rPr>
        <w:tab/>
        <w:t>Në ligjin nr. 10 304, datë 15.7.2010, “Për sektorin minerar në Republikën e Shqipërisë”, të ndryshuar, bëhen ndryshimet dhe shtesat e mëposhtme:</w:t>
      </w:r>
    </w:p>
    <w:p w:rsidR="00387751" w:rsidRPr="001A788B" w:rsidRDefault="00387751" w:rsidP="00387751">
      <w:pPr>
        <w:pStyle w:val="NeniNr"/>
        <w:keepNext w:val="0"/>
        <w:rPr>
          <w:lang w:val="sq-AL"/>
        </w:rPr>
      </w:pPr>
      <w:r w:rsidRPr="001A788B">
        <w:rPr>
          <w:lang w:val="sq-AL"/>
        </w:rPr>
        <w:t>Neni 1</w:t>
      </w:r>
    </w:p>
    <w:p w:rsidR="00387751" w:rsidRPr="001A788B" w:rsidRDefault="00387751" w:rsidP="00387751">
      <w:pPr>
        <w:pStyle w:val="Paragrafi"/>
        <w:rPr>
          <w:sz w:val="14"/>
          <w:lang w:val="sq-AL"/>
        </w:rPr>
      </w:pPr>
    </w:p>
    <w:p w:rsidR="00387751" w:rsidRPr="000A1179" w:rsidRDefault="00387751" w:rsidP="00387751">
      <w:pPr>
        <w:pStyle w:val="Paragrafi"/>
        <w:rPr>
          <w:spacing w:val="-4"/>
          <w:lang w:val="sq-AL"/>
        </w:rPr>
      </w:pPr>
      <w:r w:rsidRPr="001A788B">
        <w:rPr>
          <w:lang w:val="sq-AL"/>
        </w:rPr>
        <w:tab/>
      </w:r>
      <w:r w:rsidRPr="000A1179">
        <w:rPr>
          <w:spacing w:val="-4"/>
          <w:lang w:val="sq-AL"/>
        </w:rPr>
        <w:t>Në nenin 2 bëhen këto ndryshime dhe shtesa:</w:t>
      </w:r>
    </w:p>
    <w:p w:rsidR="00387751" w:rsidRPr="000A1179" w:rsidRDefault="00387751" w:rsidP="00387751">
      <w:pPr>
        <w:pStyle w:val="Paragrafi"/>
        <w:rPr>
          <w:spacing w:val="-4"/>
          <w:lang w:val="sq-AL"/>
        </w:rPr>
      </w:pPr>
      <w:r w:rsidRPr="000A1179">
        <w:rPr>
          <w:spacing w:val="-4"/>
          <w:lang w:val="sq-AL"/>
        </w:rPr>
        <w:tab/>
        <w:t>1. Në pikën 2, fjalët “që mbulon çështjet” zëvendësohen me fjalët “përgjegjëse për veprimtarinë”.</w:t>
      </w:r>
    </w:p>
    <w:p w:rsidR="00387751" w:rsidRPr="000A1179" w:rsidRDefault="00387751" w:rsidP="00387751">
      <w:pPr>
        <w:pStyle w:val="Paragrafi"/>
        <w:rPr>
          <w:spacing w:val="-4"/>
          <w:lang w:val="sq-AL"/>
        </w:rPr>
      </w:pPr>
      <w:r w:rsidRPr="000A1179">
        <w:rPr>
          <w:spacing w:val="-4"/>
          <w:lang w:val="sq-AL"/>
        </w:rPr>
        <w:tab/>
        <w:t>2. Në pikën 3, fjalët “që mbulon çështjet” zëvendësohen me fjalët “përgjegjëse për veprimtarinë minerare”.</w:t>
      </w:r>
    </w:p>
    <w:p w:rsidR="00387751" w:rsidRPr="000A1179" w:rsidRDefault="00387751" w:rsidP="00387751">
      <w:pPr>
        <w:pStyle w:val="Paragrafi"/>
        <w:rPr>
          <w:spacing w:val="-4"/>
          <w:lang w:val="sq-AL"/>
        </w:rPr>
      </w:pPr>
      <w:r w:rsidRPr="000A1179">
        <w:rPr>
          <w:spacing w:val="-4"/>
          <w:lang w:val="sq-AL"/>
        </w:rPr>
        <w:tab/>
        <w:t>3. Në pikën 30, pas fjalës “social” shtohet fjala “mjedisor”.</w:t>
      </w:r>
    </w:p>
    <w:p w:rsidR="00387751" w:rsidRPr="000A1179" w:rsidRDefault="00387751" w:rsidP="00387751">
      <w:pPr>
        <w:pStyle w:val="Paragrafi"/>
        <w:rPr>
          <w:spacing w:val="-4"/>
          <w:lang w:val="sq-AL"/>
        </w:rPr>
      </w:pPr>
      <w:r w:rsidRPr="000A1179">
        <w:rPr>
          <w:spacing w:val="-4"/>
          <w:lang w:val="sq-AL"/>
        </w:rPr>
        <w:tab/>
        <w:t>4. Në pikat 34, 36 dhe 37 fjalët “të pranueshme për Ministrinë e Financave” zëvendësohen me fjalët “të nivelit të dytë në Shqipëri”.</w:t>
      </w:r>
    </w:p>
    <w:p w:rsidR="00387751" w:rsidRPr="000A1179" w:rsidRDefault="00387751" w:rsidP="00387751">
      <w:pPr>
        <w:pStyle w:val="Paragrafi"/>
        <w:rPr>
          <w:spacing w:val="-4"/>
          <w:lang w:val="sq-AL"/>
        </w:rPr>
      </w:pPr>
      <w:r w:rsidRPr="000A1179">
        <w:rPr>
          <w:spacing w:val="-4"/>
          <w:lang w:val="sq-AL"/>
        </w:rPr>
        <w:tab/>
        <w:t>5. Në pikën 39, në fjalinë e dytë, fjalët “dhe shfrytëzohen me leje” zëvendësohen me fjalët “ose shfrytëzohen me leje”.</w:t>
      </w:r>
    </w:p>
    <w:p w:rsidR="00387751" w:rsidRPr="000A1179" w:rsidRDefault="00387751" w:rsidP="00387751">
      <w:pPr>
        <w:pStyle w:val="Paragrafi"/>
        <w:rPr>
          <w:spacing w:val="-4"/>
          <w:lang w:val="sq-AL"/>
        </w:rPr>
      </w:pPr>
      <w:r w:rsidRPr="000A1179">
        <w:rPr>
          <w:spacing w:val="-4"/>
          <w:lang w:val="sq-AL"/>
        </w:rPr>
        <w:tab/>
        <w:t>6. Në pikën 40, fjala “realizuar” zëvendësohet me fjalën “hartuar”.</w:t>
      </w:r>
    </w:p>
    <w:p w:rsidR="00387751" w:rsidRPr="000A1179" w:rsidRDefault="00387751" w:rsidP="00387751">
      <w:pPr>
        <w:pStyle w:val="Paragrafi"/>
        <w:rPr>
          <w:spacing w:val="-4"/>
          <w:lang w:val="sq-AL"/>
        </w:rPr>
      </w:pPr>
      <w:r w:rsidRPr="000A1179">
        <w:rPr>
          <w:spacing w:val="-4"/>
          <w:lang w:val="sq-AL"/>
        </w:rPr>
        <w:tab/>
        <w:t>7. Pas pikës 40 shtohet pika 41 me këtë përmbajtje:</w:t>
      </w:r>
    </w:p>
    <w:p w:rsidR="00387751" w:rsidRPr="000A1179" w:rsidRDefault="00387751" w:rsidP="00387751">
      <w:pPr>
        <w:pStyle w:val="Paragrafi"/>
        <w:rPr>
          <w:spacing w:val="-4"/>
          <w:lang w:val="sq-AL"/>
        </w:rPr>
      </w:pPr>
      <w:r w:rsidRPr="000A1179">
        <w:rPr>
          <w:spacing w:val="-4"/>
          <w:lang w:val="sq-AL"/>
        </w:rPr>
        <w:tab/>
        <w:t xml:space="preserve">“41. “Ndryshim koordinatash” është zmadhimi, zvogëlimi apo </w:t>
      </w:r>
      <w:proofErr w:type="spellStart"/>
      <w:r w:rsidRPr="000A1179">
        <w:rPr>
          <w:spacing w:val="-4"/>
          <w:lang w:val="sq-AL"/>
        </w:rPr>
        <w:t>rikonfigurimi</w:t>
      </w:r>
      <w:proofErr w:type="spellEnd"/>
      <w:r w:rsidRPr="000A1179">
        <w:rPr>
          <w:spacing w:val="-4"/>
          <w:lang w:val="sq-AL"/>
        </w:rPr>
        <w:t xml:space="preserve"> i sipërfaqes së zonës së lejes minerare.”.</w:t>
      </w:r>
    </w:p>
    <w:p w:rsidR="00387751" w:rsidRPr="001A788B" w:rsidRDefault="00387751" w:rsidP="00387751">
      <w:pPr>
        <w:pStyle w:val="NeniNr"/>
        <w:keepNext w:val="0"/>
        <w:rPr>
          <w:lang w:val="sq-AL"/>
        </w:rPr>
      </w:pPr>
      <w:r w:rsidRPr="001A788B">
        <w:rPr>
          <w:lang w:val="sq-AL"/>
        </w:rPr>
        <w:t>Neni 2</w:t>
      </w:r>
    </w:p>
    <w:p w:rsidR="00387751" w:rsidRPr="001A788B" w:rsidRDefault="00387751" w:rsidP="00387751">
      <w:pPr>
        <w:pStyle w:val="Paragrafi"/>
        <w:rPr>
          <w:sz w:val="14"/>
          <w:lang w:val="sq-AL"/>
        </w:rPr>
      </w:pPr>
    </w:p>
    <w:p w:rsidR="00387751" w:rsidRPr="001A788B" w:rsidRDefault="00387751" w:rsidP="00387751">
      <w:pPr>
        <w:pStyle w:val="Paragraf02"/>
        <w:rPr>
          <w:lang w:val="sq-AL"/>
        </w:rPr>
      </w:pPr>
      <w:r w:rsidRPr="001A788B">
        <w:rPr>
          <w:lang w:val="sq-AL"/>
        </w:rPr>
        <w:tab/>
        <w:t>Në nenin 5, pika 4, fjalia e dytë ndryshohet si më poshtë:</w:t>
      </w:r>
    </w:p>
    <w:p w:rsidR="00387751" w:rsidRPr="001A788B" w:rsidRDefault="00387751" w:rsidP="00387751">
      <w:pPr>
        <w:pStyle w:val="Paragraf02"/>
        <w:rPr>
          <w:lang w:val="sq-AL"/>
        </w:rPr>
      </w:pPr>
      <w:r w:rsidRPr="001A788B">
        <w:rPr>
          <w:lang w:val="sq-AL"/>
        </w:rPr>
        <w:tab/>
        <w:t xml:space="preserve">“Për ushtrimin e të drejtave minerare, marrëveshja </w:t>
      </w:r>
      <w:proofErr w:type="spellStart"/>
      <w:r w:rsidRPr="001A788B">
        <w:rPr>
          <w:lang w:val="sq-AL"/>
        </w:rPr>
        <w:t>koncesionare</w:t>
      </w:r>
      <w:proofErr w:type="spellEnd"/>
      <w:r w:rsidRPr="001A788B">
        <w:rPr>
          <w:lang w:val="sq-AL"/>
        </w:rPr>
        <w:t xml:space="preserve"> e miratuar me ligj u nënshtrohet edhe përcaktimeve të këtij ligji, për aq sa dispozitat e tij nuk bien në kundërshtim me parashikimet e marrëveshjes </w:t>
      </w:r>
      <w:proofErr w:type="spellStart"/>
      <w:r w:rsidRPr="001A788B">
        <w:rPr>
          <w:lang w:val="sq-AL"/>
        </w:rPr>
        <w:t>koncesionare</w:t>
      </w:r>
      <w:proofErr w:type="spellEnd"/>
      <w:r w:rsidRPr="001A788B">
        <w:rPr>
          <w:lang w:val="sq-AL"/>
        </w:rPr>
        <w:t>.”.</w:t>
      </w:r>
    </w:p>
    <w:p w:rsidR="00387751" w:rsidRPr="001A788B" w:rsidRDefault="00387751" w:rsidP="00387751">
      <w:pPr>
        <w:pStyle w:val="Paragraf02"/>
        <w:rPr>
          <w:sz w:val="12"/>
          <w:lang w:val="sq-AL"/>
        </w:rPr>
      </w:pPr>
    </w:p>
    <w:p w:rsidR="00387751" w:rsidRPr="001A788B" w:rsidRDefault="00387751" w:rsidP="00387751">
      <w:pPr>
        <w:pStyle w:val="Paragraf02"/>
        <w:ind w:firstLine="0"/>
        <w:jc w:val="center"/>
        <w:rPr>
          <w:lang w:val="sq-AL"/>
        </w:rPr>
      </w:pPr>
      <w:r w:rsidRPr="001A788B">
        <w:rPr>
          <w:lang w:val="sq-AL"/>
        </w:rPr>
        <w:t>Neni 3</w:t>
      </w:r>
    </w:p>
    <w:p w:rsidR="00387751" w:rsidRPr="001A788B" w:rsidRDefault="00387751" w:rsidP="00387751">
      <w:pPr>
        <w:pStyle w:val="Paragraf02"/>
        <w:rPr>
          <w:sz w:val="14"/>
          <w:lang w:val="sq-AL"/>
        </w:rPr>
      </w:pPr>
    </w:p>
    <w:p w:rsidR="00387751" w:rsidRPr="001A788B" w:rsidRDefault="00387751" w:rsidP="00387751">
      <w:pPr>
        <w:pStyle w:val="Paragraf02"/>
        <w:rPr>
          <w:lang w:val="sq-AL"/>
        </w:rPr>
      </w:pPr>
      <w:r w:rsidRPr="001A788B">
        <w:rPr>
          <w:lang w:val="sq-AL"/>
        </w:rPr>
        <w:tab/>
        <w:t>Në nenin 9 bëhen ndryshimet dhe shtesat e mëposhtme:</w:t>
      </w:r>
    </w:p>
    <w:p w:rsidR="00387751" w:rsidRPr="001A788B" w:rsidRDefault="00387751" w:rsidP="00387751">
      <w:pPr>
        <w:pStyle w:val="Paragraf02"/>
        <w:rPr>
          <w:lang w:val="sq-AL"/>
        </w:rPr>
      </w:pPr>
      <w:r w:rsidRPr="001A788B">
        <w:rPr>
          <w:lang w:val="sq-AL"/>
        </w:rPr>
        <w:tab/>
        <w:t xml:space="preserve">1. Shkronja “b”, e pikës 1, ndryshohet si më poshtë: </w:t>
      </w:r>
    </w:p>
    <w:p w:rsidR="00387751" w:rsidRPr="00F213A5" w:rsidRDefault="00387751" w:rsidP="00387751">
      <w:pPr>
        <w:pStyle w:val="Paragraf02"/>
        <w:rPr>
          <w:lang w:val="sq-AL"/>
        </w:rPr>
      </w:pPr>
      <w:r w:rsidRPr="001A788B">
        <w:rPr>
          <w:lang w:val="sq-AL"/>
        </w:rPr>
        <w:tab/>
      </w:r>
      <w:r w:rsidRPr="00F213A5">
        <w:rPr>
          <w:lang w:val="sq-AL"/>
        </w:rPr>
        <w:t xml:space="preserve">“b) për zonat e hapura, në mundësinë e zbulimit të rezervave të reja minerare, interesin e veçantë të subjektit të licencuar për vazhdimin e shfrytëzimit në sipërfaqe dhe nëntokë  ngjitur me </w:t>
      </w:r>
      <w:proofErr w:type="spellStart"/>
      <w:r w:rsidRPr="00F213A5">
        <w:rPr>
          <w:lang w:val="sq-AL"/>
        </w:rPr>
        <w:t>konturet</w:t>
      </w:r>
      <w:proofErr w:type="spellEnd"/>
      <w:r w:rsidRPr="00F213A5">
        <w:rPr>
          <w:lang w:val="sq-AL"/>
        </w:rPr>
        <w:t xml:space="preserve"> e lejes ekzistuese të tij, kur kanë mbaruar rezervat minerare brenda zonës së lejuar, objektivat e zhvillimit ekonomik të vendit dhe planifikimin e territorit. Procedurat, kriteret dhe rregullat për dhënien e miratimit për shfrytëzimin në sipërfaqe dhe nëntokë ngjitur me </w:t>
      </w:r>
      <w:proofErr w:type="spellStart"/>
      <w:r w:rsidRPr="00F213A5">
        <w:rPr>
          <w:lang w:val="sq-AL"/>
        </w:rPr>
        <w:t>konturet</w:t>
      </w:r>
      <w:proofErr w:type="spellEnd"/>
      <w:r w:rsidRPr="00F213A5">
        <w:rPr>
          <w:lang w:val="sq-AL"/>
        </w:rPr>
        <w:t xml:space="preserve"> e lejes përcaktohen me vendim të Këshillit të Ministrave;”.</w:t>
      </w:r>
    </w:p>
    <w:p w:rsidR="00387751" w:rsidRPr="001A788B" w:rsidRDefault="00387751" w:rsidP="00387751">
      <w:pPr>
        <w:pStyle w:val="Paragraf02"/>
        <w:rPr>
          <w:lang w:val="sq-AL"/>
        </w:rPr>
      </w:pPr>
      <w:r w:rsidRPr="001A788B">
        <w:rPr>
          <w:lang w:val="sq-AL"/>
        </w:rPr>
        <w:tab/>
        <w:t>2. Në pikën 2,  fjalët “kërkim-zbulimit ose” shfuqizohen.</w:t>
      </w:r>
    </w:p>
    <w:p w:rsidR="00387751" w:rsidRPr="001A788B" w:rsidRDefault="00387751" w:rsidP="00387751">
      <w:pPr>
        <w:pStyle w:val="Paragraf02"/>
        <w:rPr>
          <w:lang w:val="sq-AL"/>
        </w:rPr>
      </w:pPr>
      <w:r w:rsidRPr="001A788B">
        <w:rPr>
          <w:lang w:val="sq-AL"/>
        </w:rPr>
        <w:tab/>
        <w:t>3. Pas  pikës 2 shtohet pika 3 me këtë përmbajtje:</w:t>
      </w:r>
    </w:p>
    <w:p w:rsidR="00387751" w:rsidRPr="00F213A5" w:rsidRDefault="00387751" w:rsidP="00387751">
      <w:pPr>
        <w:pStyle w:val="Paragraf02"/>
        <w:rPr>
          <w:lang w:val="sq-AL"/>
        </w:rPr>
      </w:pPr>
      <w:r w:rsidRPr="001A788B">
        <w:rPr>
          <w:lang w:val="sq-AL"/>
        </w:rPr>
        <w:lastRenderedPageBreak/>
        <w:tab/>
      </w:r>
      <w:r w:rsidRPr="00F213A5">
        <w:rPr>
          <w:lang w:val="sq-AL"/>
        </w:rPr>
        <w:t>“3. Objekti i dhënies së lejes së kërkim-zbulimit me procedurë konkurruese, sipas kritereve të përcaktuara në pikën 1, të këtij neni, kur nuk ka kërkesa për leje shfrytëzimi, janë të gjitha zonat:</w:t>
      </w:r>
    </w:p>
    <w:p w:rsidR="00387751" w:rsidRPr="001A788B" w:rsidRDefault="00387751" w:rsidP="00387751">
      <w:pPr>
        <w:pStyle w:val="Paragraf02"/>
        <w:rPr>
          <w:lang w:val="sq-AL"/>
        </w:rPr>
      </w:pPr>
      <w:r w:rsidRPr="001A788B">
        <w:rPr>
          <w:lang w:val="sq-AL"/>
        </w:rPr>
        <w:tab/>
        <w:t>a) për të cilat nuk ka informacion gjeologjik;</w:t>
      </w:r>
    </w:p>
    <w:p w:rsidR="00387751" w:rsidRPr="001A788B" w:rsidRDefault="00387751" w:rsidP="00387751">
      <w:pPr>
        <w:pStyle w:val="Paragraf02"/>
        <w:rPr>
          <w:lang w:val="sq-AL"/>
        </w:rPr>
      </w:pPr>
      <w:r w:rsidRPr="001A788B">
        <w:rPr>
          <w:lang w:val="sq-AL"/>
        </w:rPr>
        <w:tab/>
        <w:t>b) për të cilat ka informacion gjeologjik, por ka interes për studim më të hollësishëm dhe besueshmëri më të lartë në lidhje me të dhënat për zonën;</w:t>
      </w:r>
    </w:p>
    <w:p w:rsidR="00387751" w:rsidRPr="001A788B" w:rsidRDefault="00387751" w:rsidP="00387751">
      <w:pPr>
        <w:pStyle w:val="Paragraf02"/>
        <w:rPr>
          <w:lang w:val="sq-AL"/>
        </w:rPr>
      </w:pPr>
      <w:r w:rsidRPr="001A788B">
        <w:rPr>
          <w:lang w:val="sq-AL"/>
        </w:rPr>
        <w:tab/>
        <w:t>c) që u përkasin lejeve të kërkim-zbulimit, nëse në përfundim të afatit të tyre subjekti minerar, edhe pse ka zbuluar një sasi rezervash, nuk e ka kaluar në leje shfrytëzimi dhe ka interes për të vazhduar kërkim-zbulimin për këtë zonë, me qëllim rritjen e besueshmërisë dhe sasisë së rezervave;</w:t>
      </w:r>
    </w:p>
    <w:p w:rsidR="00387751" w:rsidRPr="001A788B" w:rsidRDefault="00387751" w:rsidP="00387751">
      <w:pPr>
        <w:pStyle w:val="Paragraf02"/>
        <w:rPr>
          <w:lang w:val="sq-AL"/>
        </w:rPr>
      </w:pPr>
      <w:r w:rsidRPr="001A788B">
        <w:rPr>
          <w:lang w:val="sq-AL"/>
        </w:rPr>
        <w:tab/>
        <w:t>ç) në minierat apo punimet e vjetra e të braktisura, për të cilat ka interes për studime ose saktësime në drejtim të rezervave minerare.</w:t>
      </w:r>
    </w:p>
    <w:p w:rsidR="00387751" w:rsidRPr="001A788B" w:rsidRDefault="00387751" w:rsidP="00387751">
      <w:pPr>
        <w:pStyle w:val="Paragraf02"/>
        <w:rPr>
          <w:lang w:val="sq-AL"/>
        </w:rPr>
      </w:pPr>
      <w:r w:rsidRPr="001A788B">
        <w:rPr>
          <w:lang w:val="sq-AL"/>
        </w:rPr>
        <w:t>Për rastet e përcaktuara në shkronjat “b”, “c” dhe “ç” afati maksimal i lejes se kërkim-zbulimit do të jetë deri në 1 vit.”.</w:t>
      </w:r>
    </w:p>
    <w:p w:rsidR="00387751" w:rsidRPr="00F213A5" w:rsidRDefault="00387751" w:rsidP="00387751">
      <w:pPr>
        <w:pStyle w:val="NeniNr"/>
        <w:keepNext w:val="0"/>
        <w:rPr>
          <w:sz w:val="12"/>
          <w:lang w:val="sq-AL"/>
        </w:rPr>
      </w:pPr>
    </w:p>
    <w:p w:rsidR="00387751" w:rsidRPr="001A788B" w:rsidRDefault="00387751" w:rsidP="00387751">
      <w:pPr>
        <w:pStyle w:val="NeniNr"/>
        <w:keepNext w:val="0"/>
        <w:rPr>
          <w:lang w:val="sq-AL"/>
        </w:rPr>
      </w:pPr>
      <w:r w:rsidRPr="001A788B">
        <w:rPr>
          <w:lang w:val="sq-AL"/>
        </w:rPr>
        <w:t>Neni 4</w:t>
      </w:r>
    </w:p>
    <w:p w:rsidR="00387751" w:rsidRPr="001A788B" w:rsidRDefault="00387751" w:rsidP="00387751">
      <w:pPr>
        <w:pStyle w:val="Paragrafi"/>
        <w:rPr>
          <w:sz w:val="14"/>
          <w:lang w:val="sq-AL"/>
        </w:rPr>
      </w:pPr>
    </w:p>
    <w:p w:rsidR="00387751" w:rsidRPr="001A788B" w:rsidRDefault="00387751" w:rsidP="00387751">
      <w:pPr>
        <w:pStyle w:val="Paragrafi"/>
        <w:rPr>
          <w:lang w:val="sq-AL"/>
        </w:rPr>
      </w:pPr>
      <w:r w:rsidRPr="001A788B">
        <w:rPr>
          <w:lang w:val="sq-AL"/>
        </w:rPr>
        <w:tab/>
        <w:t xml:space="preserve">Në nenin 13, pas pikës 13 shtohet pika 14 me këtë përmbajtje: </w:t>
      </w:r>
    </w:p>
    <w:p w:rsidR="00387751" w:rsidRDefault="00387751" w:rsidP="00387751">
      <w:pPr>
        <w:pStyle w:val="Paragrafi"/>
        <w:rPr>
          <w:lang w:val="sq-AL"/>
        </w:rPr>
      </w:pPr>
      <w:r w:rsidRPr="001A788B">
        <w:rPr>
          <w:lang w:val="sq-AL"/>
        </w:rPr>
        <w:tab/>
      </w:r>
    </w:p>
    <w:p w:rsidR="00387751" w:rsidRPr="001A788B" w:rsidRDefault="00387751" w:rsidP="00387751">
      <w:pPr>
        <w:pStyle w:val="Paragrafi"/>
        <w:rPr>
          <w:lang w:val="sq-AL"/>
        </w:rPr>
      </w:pPr>
      <w:r w:rsidRPr="001A788B">
        <w:rPr>
          <w:lang w:val="sq-AL"/>
        </w:rPr>
        <w:t>“14. Të ketë personel të kualifikuar teknik gjatë gjithë kohëzgjatjes së lejes.”.</w:t>
      </w:r>
    </w:p>
    <w:p w:rsidR="00387751" w:rsidRPr="000A1179" w:rsidRDefault="00387751" w:rsidP="00387751">
      <w:pPr>
        <w:pStyle w:val="Paragrafi"/>
        <w:rPr>
          <w:sz w:val="14"/>
          <w:lang w:val="sq-AL"/>
        </w:rPr>
      </w:pPr>
    </w:p>
    <w:p w:rsidR="00387751" w:rsidRPr="001A788B" w:rsidRDefault="00387751" w:rsidP="00387751">
      <w:pPr>
        <w:pStyle w:val="NeniNr"/>
        <w:keepNext w:val="0"/>
        <w:rPr>
          <w:lang w:val="sq-AL"/>
        </w:rPr>
      </w:pPr>
      <w:r w:rsidRPr="001A788B">
        <w:rPr>
          <w:lang w:val="sq-AL"/>
        </w:rPr>
        <w:t>Neni 5</w:t>
      </w:r>
    </w:p>
    <w:p w:rsidR="00387751" w:rsidRPr="001A788B" w:rsidRDefault="00387751" w:rsidP="00387751">
      <w:pPr>
        <w:pStyle w:val="Paragrafi"/>
        <w:rPr>
          <w:sz w:val="14"/>
          <w:lang w:val="sq-AL"/>
        </w:rPr>
      </w:pPr>
    </w:p>
    <w:p w:rsidR="00387751" w:rsidRPr="001A788B" w:rsidRDefault="00387751" w:rsidP="00387751">
      <w:pPr>
        <w:pStyle w:val="Paragrafi"/>
        <w:rPr>
          <w:lang w:val="sq-AL"/>
        </w:rPr>
      </w:pPr>
      <w:r w:rsidRPr="001A788B">
        <w:rPr>
          <w:lang w:val="sq-AL"/>
        </w:rPr>
        <w:tab/>
        <w:t xml:space="preserve">Në nenin 14 bëhet ndryshimi dhe shtesa si më poshtë: </w:t>
      </w:r>
    </w:p>
    <w:p w:rsidR="00387751" w:rsidRPr="001A788B" w:rsidRDefault="00387751" w:rsidP="00387751">
      <w:pPr>
        <w:pStyle w:val="Paragrafi"/>
        <w:rPr>
          <w:lang w:val="sq-AL"/>
        </w:rPr>
      </w:pPr>
      <w:r w:rsidRPr="001A788B">
        <w:rPr>
          <w:lang w:val="sq-AL"/>
        </w:rPr>
        <w:tab/>
        <w:t>1. Pika 1 ndryshohet si më poshtë:</w:t>
      </w:r>
    </w:p>
    <w:p w:rsidR="00387751" w:rsidRPr="001A788B" w:rsidRDefault="00387751" w:rsidP="00387751">
      <w:pPr>
        <w:pStyle w:val="Paragrafi"/>
        <w:rPr>
          <w:lang w:val="sq-AL"/>
        </w:rPr>
      </w:pPr>
      <w:r w:rsidRPr="001A788B">
        <w:rPr>
          <w:lang w:val="sq-AL"/>
        </w:rPr>
        <w:tab/>
        <w:t xml:space="preserve">“1. Leja e kërkim-zbulimit për grupin e mineraleve metalore, </w:t>
      </w:r>
      <w:proofErr w:type="spellStart"/>
      <w:r w:rsidRPr="001A788B">
        <w:rPr>
          <w:lang w:val="sq-AL"/>
        </w:rPr>
        <w:t>jometalore</w:t>
      </w:r>
      <w:proofErr w:type="spellEnd"/>
      <w:r w:rsidRPr="001A788B">
        <w:rPr>
          <w:lang w:val="sq-AL"/>
        </w:rPr>
        <w:t xml:space="preserve">, qymyret dhe bitumet ka afat vlefshmërie 3-vjeçar. Afati i vlefshmërisë mund të zgjatet 2 herë, me kërkesë të zotëruesit të lejes. Çdo zgjatje ka afat 1-vjeçar.” </w:t>
      </w:r>
    </w:p>
    <w:p w:rsidR="00387751" w:rsidRPr="001A788B" w:rsidRDefault="00387751" w:rsidP="00387751">
      <w:pPr>
        <w:pStyle w:val="Paragrafi"/>
        <w:rPr>
          <w:lang w:val="sq-AL"/>
        </w:rPr>
      </w:pPr>
      <w:r w:rsidRPr="001A788B">
        <w:rPr>
          <w:lang w:val="sq-AL"/>
        </w:rPr>
        <w:tab/>
        <w:t xml:space="preserve">2. Në fund të pikës 2 shtohet fjalia me këtë përmbajtje: </w:t>
      </w:r>
    </w:p>
    <w:p w:rsidR="00387751" w:rsidRPr="001A788B" w:rsidRDefault="00387751" w:rsidP="00387751">
      <w:pPr>
        <w:pStyle w:val="Paragrafi"/>
        <w:rPr>
          <w:lang w:val="sq-AL"/>
        </w:rPr>
      </w:pPr>
      <w:r w:rsidRPr="001A788B">
        <w:rPr>
          <w:lang w:val="sq-AL"/>
        </w:rPr>
        <w:tab/>
        <w:t xml:space="preserve">“Afati i aplikimit është </w:t>
      </w:r>
      <w:proofErr w:type="spellStart"/>
      <w:r w:rsidRPr="001A788B">
        <w:rPr>
          <w:lang w:val="sq-AL"/>
        </w:rPr>
        <w:t>prekluziv</w:t>
      </w:r>
      <w:proofErr w:type="spellEnd"/>
      <w:r w:rsidRPr="001A788B">
        <w:rPr>
          <w:lang w:val="sq-AL"/>
        </w:rPr>
        <w:t xml:space="preserve"> dhe, me  kalimin e tij, zotëruesi i lejes minerare humbet të drejtën e aplikimit për shtyrje të afatit të lejes së kërkim - zbulimit.”.</w:t>
      </w:r>
    </w:p>
    <w:p w:rsidR="00387751" w:rsidRPr="000A1179" w:rsidRDefault="00387751" w:rsidP="00387751">
      <w:pPr>
        <w:pStyle w:val="Paragrafi"/>
        <w:rPr>
          <w:sz w:val="8"/>
          <w:lang w:val="sq-AL"/>
        </w:rPr>
      </w:pPr>
    </w:p>
    <w:p w:rsidR="00387751" w:rsidRPr="001A788B" w:rsidRDefault="00387751" w:rsidP="00387751">
      <w:pPr>
        <w:pStyle w:val="NeniNr"/>
        <w:keepNext w:val="0"/>
        <w:rPr>
          <w:lang w:val="sq-AL"/>
        </w:rPr>
      </w:pPr>
      <w:r w:rsidRPr="001A788B">
        <w:rPr>
          <w:lang w:val="sq-AL"/>
        </w:rPr>
        <w:t>Neni 6</w:t>
      </w:r>
    </w:p>
    <w:p w:rsidR="00387751" w:rsidRPr="000A1179" w:rsidRDefault="00387751" w:rsidP="00387751">
      <w:pPr>
        <w:pStyle w:val="Paragrafi"/>
        <w:rPr>
          <w:sz w:val="6"/>
          <w:lang w:val="sq-AL"/>
        </w:rPr>
      </w:pPr>
    </w:p>
    <w:p w:rsidR="00387751" w:rsidRPr="00E20ABE" w:rsidRDefault="00387751" w:rsidP="00387751">
      <w:pPr>
        <w:pStyle w:val="Paragrafi"/>
        <w:rPr>
          <w:spacing w:val="-4"/>
          <w:lang w:val="sq-AL"/>
        </w:rPr>
      </w:pPr>
      <w:r w:rsidRPr="001A788B">
        <w:rPr>
          <w:lang w:val="sq-AL"/>
        </w:rPr>
        <w:tab/>
      </w:r>
      <w:r w:rsidRPr="00E20ABE">
        <w:rPr>
          <w:spacing w:val="-4"/>
          <w:lang w:val="sq-AL"/>
        </w:rPr>
        <w:t xml:space="preserve">Në nenin 15, pika 5 ndryshohet si më poshtë: </w:t>
      </w:r>
    </w:p>
    <w:p w:rsidR="00387751" w:rsidRPr="00E20ABE" w:rsidRDefault="00387751" w:rsidP="00387751">
      <w:pPr>
        <w:pStyle w:val="Paragrafi"/>
        <w:rPr>
          <w:spacing w:val="-4"/>
          <w:lang w:val="sq-AL"/>
        </w:rPr>
      </w:pPr>
      <w:r w:rsidRPr="00E20ABE">
        <w:rPr>
          <w:spacing w:val="-4"/>
          <w:lang w:val="sq-AL"/>
        </w:rPr>
        <w:t xml:space="preserve"> “5. Me miratimin e lejes minerare të shfrytëzimit për grupin e mineraleve metalore, </w:t>
      </w:r>
      <w:proofErr w:type="spellStart"/>
      <w:r w:rsidRPr="00E20ABE">
        <w:rPr>
          <w:spacing w:val="-4"/>
          <w:lang w:val="sq-AL"/>
        </w:rPr>
        <w:t>jometalore</w:t>
      </w:r>
      <w:proofErr w:type="spellEnd"/>
      <w:r w:rsidRPr="00E20ABE">
        <w:rPr>
          <w:spacing w:val="-4"/>
          <w:lang w:val="sq-AL"/>
        </w:rPr>
        <w:t xml:space="preserve">, qymyret dhe bitumet, zona e lejuar e shfrytëzimit hiqet nga fondi pyjor e kullosor, pronë shtetërore, zëri “Tokë e zënë, tokë me bimësi pyjore”, dhe regjistrohet në zërin “Tokë e zënë, objekt shfrytëzimi për ushtrimin e veprimtarisë minerare”, sipas legjislacionit në fuqi për ndryshimin e zërit kadastral të fondit pyjor e kullosor. Brenda 10 ditëve nga miratimi i lejes, zotëruesi i saj përgatit dokumentacionin përkatës dhe e dorëzon pranë ministrisë përgjegjëse për veprimtarinë minerare, e cila brenda 10 ditëve përgatit aplikimin dhe e dërgon pranë ministrisë përgjegjëse për mjedisin.” . </w:t>
      </w:r>
    </w:p>
    <w:p w:rsidR="00387751" w:rsidRPr="001A788B" w:rsidRDefault="00387751" w:rsidP="00387751">
      <w:pPr>
        <w:pStyle w:val="Paragrafi"/>
        <w:rPr>
          <w:sz w:val="14"/>
          <w:lang w:val="sq-AL"/>
        </w:rPr>
      </w:pPr>
    </w:p>
    <w:p w:rsidR="00387751" w:rsidRPr="001A788B" w:rsidRDefault="00387751" w:rsidP="00387751">
      <w:pPr>
        <w:pStyle w:val="NeniNr"/>
        <w:keepNext w:val="0"/>
        <w:rPr>
          <w:lang w:val="sq-AL"/>
        </w:rPr>
      </w:pPr>
      <w:r w:rsidRPr="001A788B">
        <w:rPr>
          <w:lang w:val="sq-AL"/>
        </w:rPr>
        <w:t xml:space="preserve">Neni 7 </w:t>
      </w:r>
    </w:p>
    <w:p w:rsidR="00387751" w:rsidRPr="000A1179" w:rsidRDefault="00387751" w:rsidP="00387751">
      <w:pPr>
        <w:pStyle w:val="Paragrafi"/>
        <w:rPr>
          <w:sz w:val="10"/>
          <w:lang w:val="sq-AL"/>
        </w:rPr>
      </w:pPr>
      <w:r w:rsidRPr="001A788B">
        <w:rPr>
          <w:lang w:val="sq-AL"/>
        </w:rPr>
        <w:tab/>
      </w:r>
    </w:p>
    <w:p w:rsidR="00387751" w:rsidRPr="001A788B" w:rsidRDefault="00387751" w:rsidP="00387751">
      <w:pPr>
        <w:pStyle w:val="Paragrafi"/>
        <w:rPr>
          <w:lang w:val="sq-AL"/>
        </w:rPr>
      </w:pPr>
      <w:r w:rsidRPr="001A788B">
        <w:rPr>
          <w:lang w:val="sq-AL"/>
        </w:rPr>
        <w:tab/>
        <w:t xml:space="preserve">Në nenin 16 bëhen shtesat dhe ndryshimi i mëposhtëm: </w:t>
      </w:r>
    </w:p>
    <w:p w:rsidR="00387751" w:rsidRPr="001A788B" w:rsidRDefault="00387751" w:rsidP="00387751">
      <w:pPr>
        <w:pStyle w:val="Paragrafi"/>
        <w:rPr>
          <w:lang w:val="sq-AL"/>
        </w:rPr>
      </w:pPr>
      <w:r w:rsidRPr="001A788B">
        <w:rPr>
          <w:lang w:val="sq-AL"/>
        </w:rPr>
        <w:tab/>
        <w:t>1. Në fund të pikës 1 shtohet fjalia me këtë përmbajtje:</w:t>
      </w:r>
    </w:p>
    <w:p w:rsidR="00387751" w:rsidRPr="001A788B" w:rsidRDefault="00387751" w:rsidP="00387751">
      <w:pPr>
        <w:pStyle w:val="Paragrafi"/>
        <w:rPr>
          <w:lang w:val="sq-AL"/>
        </w:rPr>
      </w:pPr>
      <w:r w:rsidRPr="001A788B">
        <w:rPr>
          <w:lang w:val="sq-AL"/>
        </w:rPr>
        <w:tab/>
      </w:r>
      <w:r w:rsidRPr="001A788B">
        <w:rPr>
          <w:lang w:val="sq-AL"/>
        </w:rPr>
        <w:tab/>
        <w:t xml:space="preserve">“Afati i aplikimit është </w:t>
      </w:r>
      <w:proofErr w:type="spellStart"/>
      <w:r w:rsidRPr="001A788B">
        <w:rPr>
          <w:lang w:val="sq-AL"/>
        </w:rPr>
        <w:t>prekluziv</w:t>
      </w:r>
      <w:proofErr w:type="spellEnd"/>
      <w:r w:rsidRPr="001A788B">
        <w:rPr>
          <w:lang w:val="sq-AL"/>
        </w:rPr>
        <w:t xml:space="preserve"> dhe, me  kalimin e tij, zotëruesi i lejes minerare humbet të drejtën e aplikimit për shtyrje të afatit të lejes së shfrytëzimit.”.</w:t>
      </w:r>
    </w:p>
    <w:p w:rsidR="00387751" w:rsidRPr="001A788B" w:rsidRDefault="00387751" w:rsidP="00387751">
      <w:pPr>
        <w:pStyle w:val="Paragrafi"/>
        <w:rPr>
          <w:lang w:val="sq-AL"/>
        </w:rPr>
      </w:pPr>
      <w:r w:rsidRPr="001A788B">
        <w:rPr>
          <w:lang w:val="sq-AL"/>
        </w:rPr>
        <w:tab/>
        <w:t>2. Në pikën 3, fjalët “për komunitetin e zonës përkatëse” zëvendësohen me fjalët “kombëtar ose lokal”.</w:t>
      </w:r>
    </w:p>
    <w:p w:rsidR="00387751" w:rsidRPr="001A788B" w:rsidRDefault="00387751" w:rsidP="00387751">
      <w:pPr>
        <w:pStyle w:val="Paragrafi"/>
        <w:rPr>
          <w:lang w:val="sq-AL"/>
        </w:rPr>
      </w:pPr>
      <w:r w:rsidRPr="001A788B">
        <w:rPr>
          <w:lang w:val="sq-AL"/>
        </w:rPr>
        <w:tab/>
        <w:t xml:space="preserve">3. Në fund të pikës 4 shtohet fjalia me këtë përmbajtje: </w:t>
      </w:r>
    </w:p>
    <w:p w:rsidR="00387751" w:rsidRPr="001A788B" w:rsidRDefault="00387751" w:rsidP="00387751">
      <w:pPr>
        <w:pStyle w:val="Paragraf02"/>
        <w:rPr>
          <w:lang w:val="sq-AL"/>
        </w:rPr>
      </w:pPr>
      <w:r w:rsidRPr="001A788B">
        <w:rPr>
          <w:lang w:val="sq-AL"/>
        </w:rPr>
        <w:tab/>
        <w:t xml:space="preserve">“Në rastin e një marrëveshjeje </w:t>
      </w:r>
      <w:proofErr w:type="spellStart"/>
      <w:r w:rsidRPr="001A788B">
        <w:rPr>
          <w:lang w:val="sq-AL"/>
        </w:rPr>
        <w:t>koncesionare</w:t>
      </w:r>
      <w:proofErr w:type="spellEnd"/>
      <w:r w:rsidRPr="001A788B">
        <w:rPr>
          <w:lang w:val="sq-AL"/>
        </w:rPr>
        <w:t>, ministri negocion  zgjatjen e afatit të marrëveshjes, sipas të gjithë objektit të saj, dhe propozon miratimin e saj sipas legjislacionit në fuqi.”.</w:t>
      </w:r>
    </w:p>
    <w:p w:rsidR="00387751" w:rsidRPr="001A788B" w:rsidRDefault="00387751" w:rsidP="00387751">
      <w:pPr>
        <w:pStyle w:val="Paragrafi"/>
        <w:rPr>
          <w:lang w:val="sq-AL"/>
        </w:rPr>
      </w:pPr>
      <w:r w:rsidRPr="001A788B">
        <w:rPr>
          <w:lang w:val="sq-AL"/>
        </w:rPr>
        <w:lastRenderedPageBreak/>
        <w:tab/>
        <w:t>4. Në fund të pikës 5 shtohet fjalia me këtë përmbajtje:</w:t>
      </w:r>
    </w:p>
    <w:p w:rsidR="00387751" w:rsidRPr="00E20ABE" w:rsidRDefault="00387751" w:rsidP="00387751">
      <w:pPr>
        <w:pStyle w:val="Paragrafi"/>
        <w:rPr>
          <w:spacing w:val="-4"/>
          <w:lang w:val="sq-AL"/>
        </w:rPr>
      </w:pPr>
      <w:r w:rsidRPr="001A788B">
        <w:rPr>
          <w:lang w:val="sq-AL"/>
        </w:rPr>
        <w:tab/>
      </w:r>
      <w:r w:rsidRPr="00E20ABE">
        <w:rPr>
          <w:spacing w:val="-4"/>
          <w:lang w:val="sq-AL"/>
        </w:rPr>
        <w:t xml:space="preserve">“Në marrëveshjet </w:t>
      </w:r>
      <w:proofErr w:type="spellStart"/>
      <w:r w:rsidRPr="00E20ABE">
        <w:rPr>
          <w:spacing w:val="-4"/>
          <w:lang w:val="sq-AL"/>
        </w:rPr>
        <w:t>koncesionare</w:t>
      </w:r>
      <w:proofErr w:type="spellEnd"/>
      <w:r w:rsidRPr="00E20ABE">
        <w:rPr>
          <w:spacing w:val="-4"/>
          <w:lang w:val="sq-AL"/>
        </w:rPr>
        <w:t xml:space="preserve">, miratimi i zgjatjes së afatit të lejes  minerare bëhet nga ministri, për aq sa zgjatja e këtij afati nuk bie në kundërshtim me ligjin për koncesionet dhe afatet kohore të marrëveshjes </w:t>
      </w:r>
      <w:proofErr w:type="spellStart"/>
      <w:r w:rsidRPr="00E20ABE">
        <w:rPr>
          <w:spacing w:val="-4"/>
          <w:lang w:val="sq-AL"/>
        </w:rPr>
        <w:t>koncesionare</w:t>
      </w:r>
      <w:proofErr w:type="spellEnd"/>
      <w:r w:rsidRPr="00E20ABE">
        <w:rPr>
          <w:spacing w:val="-4"/>
          <w:lang w:val="sq-AL"/>
        </w:rPr>
        <w:t xml:space="preserve">, të miratuar me legjislacionin e posaçëm. Në çdo rast, leja minerare nuk mund të jetë me afat kohor më të gjatë se afati kohor i marrëveshjes </w:t>
      </w:r>
      <w:proofErr w:type="spellStart"/>
      <w:r w:rsidRPr="00E20ABE">
        <w:rPr>
          <w:spacing w:val="-4"/>
          <w:lang w:val="sq-AL"/>
        </w:rPr>
        <w:t>koncesionare</w:t>
      </w:r>
      <w:proofErr w:type="spellEnd"/>
      <w:r w:rsidRPr="00E20ABE">
        <w:rPr>
          <w:spacing w:val="-4"/>
          <w:lang w:val="sq-AL"/>
        </w:rPr>
        <w:t>.”.</w:t>
      </w:r>
    </w:p>
    <w:p w:rsidR="00387751" w:rsidRPr="00E20ABE" w:rsidRDefault="00387751" w:rsidP="00387751">
      <w:pPr>
        <w:pStyle w:val="NeniNr"/>
        <w:keepNext w:val="0"/>
        <w:rPr>
          <w:sz w:val="14"/>
          <w:lang w:val="sq-AL"/>
        </w:rPr>
      </w:pPr>
    </w:p>
    <w:p w:rsidR="00387751" w:rsidRPr="001A788B" w:rsidRDefault="00387751" w:rsidP="00387751">
      <w:pPr>
        <w:pStyle w:val="NeniNr"/>
        <w:keepNext w:val="0"/>
        <w:rPr>
          <w:lang w:val="sq-AL"/>
        </w:rPr>
      </w:pPr>
      <w:r w:rsidRPr="001A788B">
        <w:rPr>
          <w:lang w:val="sq-AL"/>
        </w:rPr>
        <w:t>Neni 8</w:t>
      </w:r>
    </w:p>
    <w:p w:rsidR="00387751" w:rsidRPr="001A788B" w:rsidRDefault="00387751" w:rsidP="00387751">
      <w:pPr>
        <w:pStyle w:val="Paragrafi"/>
        <w:rPr>
          <w:sz w:val="14"/>
          <w:lang w:val="sq-AL"/>
        </w:rPr>
      </w:pPr>
    </w:p>
    <w:p w:rsidR="00387751" w:rsidRPr="001A788B" w:rsidRDefault="00387751" w:rsidP="00387751">
      <w:pPr>
        <w:pStyle w:val="Paragraf02"/>
        <w:rPr>
          <w:lang w:val="sq-AL"/>
        </w:rPr>
      </w:pPr>
      <w:r w:rsidRPr="001A788B">
        <w:rPr>
          <w:lang w:val="sq-AL"/>
        </w:rPr>
        <w:tab/>
        <w:t>Në nenin 17, pika 1, pas shkronjës “ç” shtohet shkronja “d” me këtë përmbajtje:</w:t>
      </w:r>
    </w:p>
    <w:p w:rsidR="00387751" w:rsidRPr="001A788B" w:rsidRDefault="00387751" w:rsidP="00387751">
      <w:pPr>
        <w:pStyle w:val="Paragraf02"/>
        <w:rPr>
          <w:lang w:val="sq-AL"/>
        </w:rPr>
      </w:pPr>
      <w:r w:rsidRPr="001A788B">
        <w:rPr>
          <w:lang w:val="sq-AL"/>
        </w:rPr>
        <w:tab/>
        <w:t>“d) të shfrytëzojë dhe të përpunojë mbetjet e veprimtarisë minerare, të prodhuara nga zona e vet, e lejuar për shfrytëzim. Në rastin kur zotëruesi i lejes minerare, në planet vjetore të veprimtarisë minerare, nuk shpreh interes për shfrytëzimin e mbetjeve, kjo e drejtë mund t’i kalojë një subjekti tjetër të interesuar, sipas procedurave të përcaktuara në këtë ligj.”.</w:t>
      </w:r>
    </w:p>
    <w:p w:rsidR="00387751" w:rsidRPr="001A788B" w:rsidRDefault="00387751" w:rsidP="00387751">
      <w:pPr>
        <w:pStyle w:val="Paragrafi"/>
        <w:rPr>
          <w:sz w:val="14"/>
          <w:lang w:val="sq-AL"/>
        </w:rPr>
      </w:pPr>
    </w:p>
    <w:p w:rsidR="00387751" w:rsidRPr="001A788B" w:rsidRDefault="00387751" w:rsidP="00387751">
      <w:pPr>
        <w:pStyle w:val="NeniNr"/>
        <w:keepNext w:val="0"/>
        <w:rPr>
          <w:lang w:val="sq-AL"/>
        </w:rPr>
      </w:pPr>
      <w:r w:rsidRPr="001A788B">
        <w:rPr>
          <w:lang w:val="sq-AL"/>
        </w:rPr>
        <w:t>Neni 9</w:t>
      </w:r>
    </w:p>
    <w:p w:rsidR="00387751" w:rsidRPr="001A788B" w:rsidRDefault="00387751" w:rsidP="00387751">
      <w:pPr>
        <w:pStyle w:val="Paragrafi"/>
        <w:rPr>
          <w:sz w:val="14"/>
          <w:lang w:val="sq-AL"/>
        </w:rPr>
      </w:pPr>
    </w:p>
    <w:p w:rsidR="00387751" w:rsidRPr="001A788B" w:rsidRDefault="00387751" w:rsidP="00387751">
      <w:pPr>
        <w:pStyle w:val="Paragrafi"/>
        <w:rPr>
          <w:lang w:val="sq-AL"/>
        </w:rPr>
      </w:pPr>
      <w:r w:rsidRPr="001A788B">
        <w:rPr>
          <w:lang w:val="sq-AL"/>
        </w:rPr>
        <w:tab/>
        <w:t>Pas nenit 17 shtohet neni 17/1 me këtë përmbajtje:</w:t>
      </w:r>
    </w:p>
    <w:p w:rsidR="00387751" w:rsidRPr="001A788B" w:rsidRDefault="00387751" w:rsidP="00387751">
      <w:pPr>
        <w:pStyle w:val="NeniNr"/>
        <w:keepNext w:val="0"/>
        <w:rPr>
          <w:lang w:val="sq-AL"/>
        </w:rPr>
      </w:pPr>
      <w:r w:rsidRPr="001A788B">
        <w:rPr>
          <w:lang w:val="sq-AL"/>
        </w:rPr>
        <w:t>“Neni 17/1</w:t>
      </w:r>
    </w:p>
    <w:p w:rsidR="00387751" w:rsidRPr="001A788B" w:rsidRDefault="00387751" w:rsidP="00387751">
      <w:pPr>
        <w:pStyle w:val="NeniTitull"/>
        <w:keepNext w:val="0"/>
        <w:rPr>
          <w:lang w:val="sq-AL"/>
        </w:rPr>
      </w:pPr>
      <w:proofErr w:type="spellStart"/>
      <w:r w:rsidRPr="001A788B">
        <w:rPr>
          <w:lang w:val="sq-AL"/>
        </w:rPr>
        <w:t>Nënkontraktimi</w:t>
      </w:r>
      <w:proofErr w:type="spellEnd"/>
      <w:r w:rsidRPr="001A788B">
        <w:rPr>
          <w:lang w:val="sq-AL"/>
        </w:rPr>
        <w:t xml:space="preserve">  </w:t>
      </w:r>
    </w:p>
    <w:p w:rsidR="00387751" w:rsidRPr="001A788B" w:rsidRDefault="00387751" w:rsidP="00387751">
      <w:pPr>
        <w:pStyle w:val="Paragrafi"/>
        <w:rPr>
          <w:sz w:val="14"/>
          <w:lang w:val="sq-AL"/>
        </w:rPr>
      </w:pPr>
    </w:p>
    <w:p w:rsidR="00387751" w:rsidRPr="00E20ABE" w:rsidRDefault="00387751" w:rsidP="00387751">
      <w:pPr>
        <w:pStyle w:val="Paragraf02"/>
        <w:rPr>
          <w:lang w:val="sq-AL"/>
        </w:rPr>
      </w:pPr>
      <w:r w:rsidRPr="001A788B">
        <w:rPr>
          <w:lang w:val="sq-AL"/>
        </w:rPr>
        <w:tab/>
      </w:r>
      <w:r w:rsidRPr="00E20ABE">
        <w:rPr>
          <w:lang w:val="sq-AL"/>
        </w:rPr>
        <w:t xml:space="preserve">1. Zotëruesi i lejes minerare ka të drejtë të përdorë </w:t>
      </w:r>
      <w:proofErr w:type="spellStart"/>
      <w:r w:rsidRPr="00E20ABE">
        <w:rPr>
          <w:lang w:val="sq-AL"/>
        </w:rPr>
        <w:t>nënkontraktorë</w:t>
      </w:r>
      <w:proofErr w:type="spellEnd"/>
      <w:r w:rsidRPr="00E20ABE">
        <w:rPr>
          <w:lang w:val="sq-AL"/>
        </w:rPr>
        <w:t xml:space="preserve"> për kryerjen e shërbimeve të ndryshme, në funksion të realizimit të veprimtarisë minerare. </w:t>
      </w:r>
      <w:proofErr w:type="spellStart"/>
      <w:r w:rsidRPr="00E20ABE">
        <w:rPr>
          <w:lang w:val="sq-AL"/>
        </w:rPr>
        <w:t>Nënkontraktori</w:t>
      </w:r>
      <w:proofErr w:type="spellEnd"/>
      <w:r w:rsidRPr="00E20ABE">
        <w:rPr>
          <w:lang w:val="sq-AL"/>
        </w:rPr>
        <w:t xml:space="preserve"> i përzgjedhur duhet të jetë i specializuar në shërbimin për të cilin është kontraktuar nga zotëruesi i lejes minerare. </w:t>
      </w:r>
    </w:p>
    <w:p w:rsidR="00387751" w:rsidRPr="00E20ABE" w:rsidRDefault="00387751" w:rsidP="00387751">
      <w:pPr>
        <w:pStyle w:val="Paragraf02"/>
        <w:rPr>
          <w:lang w:val="sq-AL"/>
        </w:rPr>
      </w:pPr>
      <w:r w:rsidRPr="00E20ABE">
        <w:rPr>
          <w:lang w:val="sq-AL"/>
        </w:rPr>
        <w:tab/>
        <w:t xml:space="preserve">2. Zotëruesi i lejes minerare ka të drejtë të japë me </w:t>
      </w:r>
      <w:proofErr w:type="spellStart"/>
      <w:r w:rsidRPr="00E20ABE">
        <w:rPr>
          <w:lang w:val="sq-AL"/>
        </w:rPr>
        <w:t>nënkontraktim</w:t>
      </w:r>
      <w:proofErr w:type="spellEnd"/>
      <w:r w:rsidRPr="00E20ABE">
        <w:rPr>
          <w:lang w:val="sq-AL"/>
        </w:rPr>
        <w:t xml:space="preserve"> të drejtën e shfrytëzimit të lejes minerare, për kërkim - zbulim, për shfrytëzim apo për kërkim - zbulim - shfrytëzim. </w:t>
      </w:r>
    </w:p>
    <w:p w:rsidR="00387751" w:rsidRPr="001A788B" w:rsidRDefault="00387751" w:rsidP="00387751">
      <w:pPr>
        <w:pStyle w:val="Paragraf02"/>
        <w:rPr>
          <w:lang w:val="sq-AL"/>
        </w:rPr>
      </w:pPr>
      <w:proofErr w:type="spellStart"/>
      <w:r w:rsidRPr="001A788B">
        <w:rPr>
          <w:lang w:val="sq-AL"/>
        </w:rPr>
        <w:t>Nënkontraktori</w:t>
      </w:r>
      <w:proofErr w:type="spellEnd"/>
      <w:r w:rsidRPr="001A788B">
        <w:rPr>
          <w:lang w:val="sq-AL"/>
        </w:rPr>
        <w:t xml:space="preserve"> i përzgjedhur nga zotëruesi i lejes minerare duhet të marrë miratimin paraprak nga ministria, lidhur me plotësimin e kushteve  ligjore, teknike e financiare. Kushtet dhe procedurat e </w:t>
      </w:r>
      <w:proofErr w:type="spellStart"/>
      <w:r w:rsidRPr="001A788B">
        <w:rPr>
          <w:lang w:val="sq-AL"/>
        </w:rPr>
        <w:t>nënkontraktimit</w:t>
      </w:r>
      <w:proofErr w:type="spellEnd"/>
      <w:r w:rsidRPr="001A788B">
        <w:rPr>
          <w:lang w:val="sq-AL"/>
        </w:rPr>
        <w:t xml:space="preserve">  përcaktohen me udhëzim të ministrit. </w:t>
      </w:r>
    </w:p>
    <w:p w:rsidR="00387751" w:rsidRPr="001A788B" w:rsidRDefault="00387751" w:rsidP="00387751">
      <w:pPr>
        <w:pStyle w:val="Paragraf02"/>
        <w:rPr>
          <w:lang w:val="sq-AL"/>
        </w:rPr>
      </w:pPr>
      <w:r w:rsidRPr="001A788B">
        <w:rPr>
          <w:lang w:val="sq-AL"/>
        </w:rPr>
        <w:tab/>
        <w:t xml:space="preserve">3. Zotëruesi i lejes minerare është përgjegjës përpara strukturave përgjegjëse për zbatimin e kushteve e të kërkesave të lejes minerare, si dhe për përmbushjen e detyrimeve të tjera, të përcaktuara në legjislacionin në fuqi. Zotëruesi i lejes minerare dhe </w:t>
      </w:r>
      <w:proofErr w:type="spellStart"/>
      <w:r w:rsidRPr="001A788B">
        <w:rPr>
          <w:lang w:val="sq-AL"/>
        </w:rPr>
        <w:t>nënkontraktori</w:t>
      </w:r>
      <w:proofErr w:type="spellEnd"/>
      <w:r w:rsidRPr="001A788B">
        <w:rPr>
          <w:lang w:val="sq-AL"/>
        </w:rPr>
        <w:t xml:space="preserve"> janë përgjegjës përpara strukturave përgjegjëse për zbatimin e kushteve dhe rregullave të sigurimit teknik në zonën, në të cilën ushtrohet aktiviteti minerar i nënkontraktuar. Përgjegjësitë për zbatimin dhe respektimin e rregullave të sigurimit teknik përcaktohen në marrëveshjen e nënshkruar midis palëve.”.  </w:t>
      </w:r>
    </w:p>
    <w:p w:rsidR="00387751" w:rsidRPr="00F213A5" w:rsidRDefault="00387751" w:rsidP="00387751">
      <w:pPr>
        <w:pStyle w:val="NeniNr"/>
        <w:keepNext w:val="0"/>
        <w:rPr>
          <w:sz w:val="14"/>
          <w:lang w:val="sq-AL"/>
        </w:rPr>
      </w:pPr>
    </w:p>
    <w:p w:rsidR="00387751" w:rsidRPr="001A788B" w:rsidRDefault="00387751" w:rsidP="00387751">
      <w:pPr>
        <w:pStyle w:val="NeniNr"/>
        <w:keepNext w:val="0"/>
        <w:rPr>
          <w:lang w:val="sq-AL"/>
        </w:rPr>
      </w:pPr>
      <w:r w:rsidRPr="001A788B">
        <w:rPr>
          <w:lang w:val="sq-AL"/>
        </w:rPr>
        <w:t>Neni 10</w:t>
      </w:r>
    </w:p>
    <w:p w:rsidR="00387751" w:rsidRPr="001A788B" w:rsidRDefault="00387751" w:rsidP="00387751">
      <w:pPr>
        <w:pStyle w:val="NeniNr"/>
        <w:keepNext w:val="0"/>
        <w:rPr>
          <w:sz w:val="14"/>
          <w:lang w:val="sq-AL"/>
        </w:rPr>
      </w:pPr>
    </w:p>
    <w:p w:rsidR="00387751" w:rsidRPr="001A788B" w:rsidRDefault="00387751" w:rsidP="00387751">
      <w:pPr>
        <w:pStyle w:val="Paragraf02"/>
        <w:rPr>
          <w:lang w:val="sq-AL"/>
        </w:rPr>
      </w:pPr>
      <w:r w:rsidRPr="001A788B">
        <w:rPr>
          <w:lang w:val="sq-AL"/>
        </w:rPr>
        <w:tab/>
        <w:t>Në nenin 18, pika 1, pas shkronjës “ë” shtohet shkronja “f” me këtë përmbajtje:</w:t>
      </w:r>
    </w:p>
    <w:p w:rsidR="00387751" w:rsidRPr="001A788B" w:rsidRDefault="00387751" w:rsidP="00387751">
      <w:pPr>
        <w:pStyle w:val="Paragraf02"/>
        <w:rPr>
          <w:highlight w:val="lightGray"/>
          <w:lang w:val="sq-AL"/>
        </w:rPr>
      </w:pPr>
      <w:r w:rsidRPr="001A788B">
        <w:rPr>
          <w:lang w:val="sq-AL"/>
        </w:rPr>
        <w:tab/>
        <w:t>“f) të ketë personel të kualifikuar teknik gjatë gjithë kohëzgjatjes së lejes së shfrytëzimit.”.</w:t>
      </w:r>
    </w:p>
    <w:p w:rsidR="00387751" w:rsidRPr="00C00AF5" w:rsidRDefault="00387751" w:rsidP="00387751">
      <w:pPr>
        <w:pStyle w:val="Paragrafi"/>
        <w:rPr>
          <w:sz w:val="14"/>
          <w:lang w:val="sq-AL"/>
        </w:rPr>
      </w:pPr>
    </w:p>
    <w:p w:rsidR="00387751" w:rsidRPr="001A788B" w:rsidRDefault="00387751" w:rsidP="00387751">
      <w:pPr>
        <w:pStyle w:val="NeniNr"/>
        <w:keepNext w:val="0"/>
        <w:rPr>
          <w:lang w:val="sq-AL"/>
        </w:rPr>
      </w:pPr>
      <w:r w:rsidRPr="001A788B">
        <w:rPr>
          <w:lang w:val="sq-AL"/>
        </w:rPr>
        <w:t>Neni 11</w:t>
      </w:r>
    </w:p>
    <w:p w:rsidR="00387751" w:rsidRPr="001A788B" w:rsidRDefault="00387751" w:rsidP="00387751">
      <w:pPr>
        <w:pStyle w:val="Paragrafi"/>
        <w:rPr>
          <w:lang w:val="sq-AL"/>
        </w:rPr>
      </w:pPr>
    </w:p>
    <w:p w:rsidR="00387751" w:rsidRPr="001A788B" w:rsidRDefault="00387751" w:rsidP="00387751">
      <w:pPr>
        <w:pStyle w:val="Paragraf02"/>
        <w:rPr>
          <w:lang w:val="sq-AL"/>
        </w:rPr>
      </w:pPr>
      <w:r w:rsidRPr="001A788B">
        <w:rPr>
          <w:lang w:val="sq-AL"/>
        </w:rPr>
        <w:tab/>
        <w:t xml:space="preserve">Në nenin 20, pika 1, pas shkronjës “d” shtohet shkronja “dh” me këtë përmbajtje: </w:t>
      </w:r>
    </w:p>
    <w:p w:rsidR="00387751" w:rsidRPr="001A788B" w:rsidRDefault="00387751" w:rsidP="00387751">
      <w:pPr>
        <w:pStyle w:val="Paragraf02"/>
        <w:rPr>
          <w:lang w:val="sq-AL"/>
        </w:rPr>
      </w:pPr>
      <w:r w:rsidRPr="001A788B">
        <w:rPr>
          <w:lang w:val="sq-AL"/>
        </w:rPr>
        <w:tab/>
        <w:t>“dh) të ketë personel të kualifikuar teknik gjatë gjithë kohëzgjatjes së lejes së kërkim - zbulimit.”.</w:t>
      </w:r>
    </w:p>
    <w:p w:rsidR="00387751" w:rsidRPr="00F213A5" w:rsidRDefault="00387751" w:rsidP="00387751">
      <w:pPr>
        <w:pStyle w:val="NeniNr"/>
        <w:keepNext w:val="0"/>
        <w:rPr>
          <w:sz w:val="14"/>
          <w:lang w:val="sq-AL"/>
        </w:rPr>
      </w:pPr>
    </w:p>
    <w:p w:rsidR="00387751" w:rsidRPr="001A788B" w:rsidRDefault="00387751" w:rsidP="00387751">
      <w:pPr>
        <w:pStyle w:val="NeniNr"/>
        <w:keepNext w:val="0"/>
        <w:rPr>
          <w:lang w:val="sq-AL"/>
        </w:rPr>
      </w:pPr>
      <w:r w:rsidRPr="001A788B">
        <w:rPr>
          <w:lang w:val="sq-AL"/>
        </w:rPr>
        <w:t>Neni 12</w:t>
      </w:r>
    </w:p>
    <w:p w:rsidR="00387751" w:rsidRPr="001A788B" w:rsidRDefault="00387751" w:rsidP="00387751">
      <w:pPr>
        <w:pStyle w:val="Paragrafi"/>
        <w:rPr>
          <w:sz w:val="14"/>
          <w:lang w:val="sq-AL"/>
        </w:rPr>
      </w:pPr>
    </w:p>
    <w:p w:rsidR="00387751" w:rsidRPr="001A788B" w:rsidRDefault="00387751" w:rsidP="00387751">
      <w:pPr>
        <w:pStyle w:val="Paragraf02"/>
        <w:rPr>
          <w:lang w:val="sq-AL"/>
        </w:rPr>
      </w:pPr>
      <w:r w:rsidRPr="001A788B">
        <w:rPr>
          <w:lang w:val="sq-AL"/>
        </w:rPr>
        <w:tab/>
        <w:t>Në nenin 22 bëhen këto shtesa:</w:t>
      </w:r>
    </w:p>
    <w:p w:rsidR="00387751" w:rsidRPr="001A788B" w:rsidRDefault="00387751" w:rsidP="00387751">
      <w:pPr>
        <w:pStyle w:val="Paragraf02"/>
        <w:rPr>
          <w:lang w:val="sq-AL"/>
        </w:rPr>
      </w:pPr>
      <w:r w:rsidRPr="001A788B">
        <w:rPr>
          <w:lang w:val="sq-AL"/>
        </w:rPr>
        <w:tab/>
        <w:t>1. Në titull, pas fjalës “vendore” shtohen fjalët “ose kombëtare”.</w:t>
      </w:r>
    </w:p>
    <w:p w:rsidR="00387751" w:rsidRPr="001A788B" w:rsidRDefault="00387751" w:rsidP="00387751">
      <w:pPr>
        <w:pStyle w:val="Paragraf02"/>
        <w:rPr>
          <w:lang w:val="sq-AL"/>
        </w:rPr>
      </w:pPr>
      <w:r w:rsidRPr="001A788B">
        <w:rPr>
          <w:lang w:val="sq-AL"/>
        </w:rPr>
        <w:tab/>
        <w:t>2. Në pikën 1 bëhen këto shtesa:</w:t>
      </w:r>
    </w:p>
    <w:p w:rsidR="00387751" w:rsidRPr="001A788B" w:rsidRDefault="00387751" w:rsidP="00387751">
      <w:pPr>
        <w:pStyle w:val="Paragraf02"/>
        <w:rPr>
          <w:lang w:val="sq-AL"/>
        </w:rPr>
      </w:pPr>
      <w:r w:rsidRPr="001A788B">
        <w:rPr>
          <w:lang w:val="sq-AL"/>
        </w:rPr>
        <w:tab/>
        <w:t>a) Pas fjalëve “njësitë e qeverisjes vendore” shtohen fjalët “ose institucioni, i cili menaxhon projekte me rëndësi kombëtare”.</w:t>
      </w:r>
    </w:p>
    <w:p w:rsidR="00387751" w:rsidRPr="001A788B" w:rsidRDefault="00387751" w:rsidP="00387751">
      <w:pPr>
        <w:pStyle w:val="Paragraf02"/>
        <w:rPr>
          <w:lang w:val="sq-AL"/>
        </w:rPr>
      </w:pPr>
      <w:r w:rsidRPr="001A788B">
        <w:rPr>
          <w:lang w:val="sq-AL"/>
        </w:rPr>
        <w:lastRenderedPageBreak/>
        <w:tab/>
        <w:t>b) Pas fjalëve “qëllime publike vendore” shtohen fjalët “ose kombëtare”.</w:t>
      </w:r>
    </w:p>
    <w:p w:rsidR="00387751" w:rsidRPr="001A788B" w:rsidRDefault="00387751" w:rsidP="00387751">
      <w:pPr>
        <w:pStyle w:val="Paragraf02"/>
        <w:rPr>
          <w:lang w:val="sq-AL"/>
        </w:rPr>
      </w:pPr>
      <w:r w:rsidRPr="001A788B">
        <w:rPr>
          <w:lang w:val="sq-AL"/>
        </w:rPr>
        <w:tab/>
        <w:t>3. Në pikën 3 bëhen këto shtesa:</w:t>
      </w:r>
    </w:p>
    <w:p w:rsidR="00387751" w:rsidRPr="001A788B" w:rsidRDefault="00387751" w:rsidP="00387751">
      <w:pPr>
        <w:pStyle w:val="Paragraf02"/>
        <w:rPr>
          <w:lang w:val="sq-AL"/>
        </w:rPr>
      </w:pPr>
      <w:r w:rsidRPr="001A788B">
        <w:rPr>
          <w:lang w:val="sq-AL"/>
        </w:rPr>
        <w:tab/>
        <w:t>a) Pas fjalëve “qëllime publike vendore” shtohen  fjalët “ose kombëtare”.</w:t>
      </w:r>
    </w:p>
    <w:p w:rsidR="00387751" w:rsidRPr="001A788B" w:rsidRDefault="00387751" w:rsidP="00387751">
      <w:pPr>
        <w:pStyle w:val="Paragraf02"/>
        <w:rPr>
          <w:lang w:val="sq-AL"/>
        </w:rPr>
      </w:pPr>
      <w:r w:rsidRPr="001A788B">
        <w:rPr>
          <w:lang w:val="sq-AL"/>
        </w:rPr>
        <w:tab/>
        <w:t>b) Pas fjalëve “ndodhet karriera” shtohen fjalët “ose subjekti, i cili ka fituar të drejtën e realizimit të projektit me rëndësi kombëtare”.</w:t>
      </w:r>
    </w:p>
    <w:p w:rsidR="00387751" w:rsidRPr="001A788B" w:rsidRDefault="00387751" w:rsidP="00387751">
      <w:pPr>
        <w:pStyle w:val="Paragrafi"/>
        <w:rPr>
          <w:sz w:val="14"/>
          <w:lang w:val="sq-AL"/>
        </w:rPr>
      </w:pPr>
    </w:p>
    <w:p w:rsidR="00387751" w:rsidRPr="001A788B" w:rsidRDefault="00387751" w:rsidP="00387751">
      <w:pPr>
        <w:pStyle w:val="NeniNr"/>
        <w:keepNext w:val="0"/>
        <w:rPr>
          <w:lang w:val="sq-AL"/>
        </w:rPr>
      </w:pPr>
      <w:r w:rsidRPr="001A788B">
        <w:rPr>
          <w:lang w:val="sq-AL"/>
        </w:rPr>
        <w:t>Neni 13</w:t>
      </w:r>
    </w:p>
    <w:p w:rsidR="00387751" w:rsidRPr="001A788B" w:rsidRDefault="00387751" w:rsidP="00387751">
      <w:pPr>
        <w:pStyle w:val="Paragrafi"/>
        <w:rPr>
          <w:sz w:val="14"/>
          <w:lang w:val="sq-AL"/>
        </w:rPr>
      </w:pPr>
    </w:p>
    <w:p w:rsidR="00387751" w:rsidRPr="001A788B" w:rsidRDefault="00387751" w:rsidP="00387751">
      <w:pPr>
        <w:pStyle w:val="Paragrafi"/>
        <w:rPr>
          <w:lang w:val="sq-AL"/>
        </w:rPr>
      </w:pPr>
      <w:r w:rsidRPr="001A788B">
        <w:rPr>
          <w:lang w:val="sq-AL"/>
        </w:rPr>
        <w:tab/>
        <w:t>Në nenin 23 bëhen shtesat e mëposhtme:</w:t>
      </w:r>
    </w:p>
    <w:p w:rsidR="00387751" w:rsidRPr="001A788B" w:rsidRDefault="00387751" w:rsidP="00387751">
      <w:pPr>
        <w:pStyle w:val="Paragrafi"/>
        <w:rPr>
          <w:lang w:val="sq-AL"/>
        </w:rPr>
      </w:pPr>
      <w:r w:rsidRPr="001A788B">
        <w:rPr>
          <w:lang w:val="sq-AL"/>
        </w:rPr>
        <w:tab/>
        <w:t>1. Në titull, pas fjalës “vendore” shtohen fjalët “ose kombëtare”.</w:t>
      </w:r>
    </w:p>
    <w:p w:rsidR="00387751" w:rsidRPr="001A788B" w:rsidRDefault="00387751" w:rsidP="00387751">
      <w:pPr>
        <w:pStyle w:val="Paragrafi"/>
        <w:rPr>
          <w:lang w:val="sq-AL"/>
        </w:rPr>
      </w:pPr>
      <w:r w:rsidRPr="001A788B">
        <w:rPr>
          <w:lang w:val="sq-AL"/>
        </w:rPr>
        <w:tab/>
        <w:t>2. Në pikën 1 bëhen këto shtesa:</w:t>
      </w:r>
    </w:p>
    <w:p w:rsidR="00387751" w:rsidRPr="001A788B" w:rsidRDefault="00387751" w:rsidP="00387751">
      <w:pPr>
        <w:pStyle w:val="Paragraf02"/>
        <w:rPr>
          <w:lang w:val="sq-AL"/>
        </w:rPr>
      </w:pPr>
      <w:r w:rsidRPr="001A788B">
        <w:rPr>
          <w:lang w:val="sq-AL"/>
        </w:rPr>
        <w:tab/>
        <w:t>a) Pas fjalëve “qëllime publike vendore” shtohen fjalët “ose kombëtare”.</w:t>
      </w:r>
    </w:p>
    <w:p w:rsidR="00387751" w:rsidRPr="001A788B" w:rsidRDefault="00387751" w:rsidP="00387751">
      <w:pPr>
        <w:pStyle w:val="Paragraf02"/>
        <w:rPr>
          <w:lang w:val="sq-AL"/>
        </w:rPr>
      </w:pPr>
      <w:r w:rsidRPr="001A788B">
        <w:rPr>
          <w:lang w:val="sq-AL"/>
        </w:rPr>
        <w:tab/>
        <w:t>b) Pas fjalëve “nga njësia përkatëse e qeverisjes vendore” shtohen fjalët “ose subjektit, i cili ka fituar të drejtën e realizimit të projektit me rëndësi kombëtare”.</w:t>
      </w:r>
    </w:p>
    <w:p w:rsidR="00387751" w:rsidRPr="001A788B" w:rsidRDefault="00387751" w:rsidP="00387751">
      <w:pPr>
        <w:pStyle w:val="Paragraf02"/>
        <w:rPr>
          <w:lang w:val="sq-AL"/>
        </w:rPr>
      </w:pPr>
      <w:r w:rsidRPr="001A788B">
        <w:rPr>
          <w:lang w:val="sq-AL"/>
        </w:rPr>
        <w:tab/>
        <w:t>c) Në fund të pikës 1, pas fjalëve “qëllime vendore” shtohen fjalët “ose kombëtare”.</w:t>
      </w:r>
    </w:p>
    <w:p w:rsidR="00387751" w:rsidRPr="001A788B" w:rsidRDefault="00387751" w:rsidP="00387751">
      <w:pPr>
        <w:pStyle w:val="Paragraf02"/>
        <w:rPr>
          <w:lang w:val="sq-AL"/>
        </w:rPr>
      </w:pPr>
      <w:r w:rsidRPr="001A788B">
        <w:rPr>
          <w:lang w:val="sq-AL"/>
        </w:rPr>
        <w:tab/>
        <w:t>3. Në pikën 2, pas fjalëve “qëllime publike vendore” shtohen fjalët “ose kombëtare”.</w:t>
      </w:r>
    </w:p>
    <w:p w:rsidR="00387751" w:rsidRPr="001A788B" w:rsidRDefault="00387751" w:rsidP="00387751">
      <w:pPr>
        <w:pStyle w:val="Paragraf02"/>
        <w:rPr>
          <w:lang w:val="sq-AL"/>
        </w:rPr>
      </w:pPr>
      <w:r w:rsidRPr="001A788B">
        <w:rPr>
          <w:lang w:val="sq-AL"/>
        </w:rPr>
        <w:tab/>
        <w:t>4. Në pikën 3, pas fjalëve “qeverisjes vendore” shtohen fjalët “ose subjekti, i cili ka fituar të drejtën e realizimit të projektit me rëndësi kombëtare”.</w:t>
      </w:r>
    </w:p>
    <w:p w:rsidR="00387751" w:rsidRPr="001A788B" w:rsidRDefault="00387751" w:rsidP="00387751">
      <w:pPr>
        <w:pStyle w:val="Paragraf02"/>
        <w:rPr>
          <w:lang w:val="sq-AL"/>
        </w:rPr>
      </w:pPr>
      <w:r w:rsidRPr="001A788B">
        <w:rPr>
          <w:lang w:val="sq-AL"/>
        </w:rPr>
        <w:tab/>
        <w:t>5. Në pikën 4, pas fjalëve “qëllime publike vendore” shtohen fjalët “ose kombëtare”.</w:t>
      </w:r>
    </w:p>
    <w:p w:rsidR="00387751" w:rsidRPr="001A788B" w:rsidRDefault="00387751" w:rsidP="00387751">
      <w:pPr>
        <w:pStyle w:val="Paragraf02"/>
        <w:rPr>
          <w:lang w:val="sq-AL"/>
        </w:rPr>
      </w:pPr>
      <w:r w:rsidRPr="001A788B">
        <w:rPr>
          <w:lang w:val="sq-AL"/>
        </w:rPr>
        <w:tab/>
        <w:t>6. Në pikën 5 bëhen këto shtesa:</w:t>
      </w:r>
    </w:p>
    <w:p w:rsidR="00387751" w:rsidRPr="001A788B" w:rsidRDefault="00387751" w:rsidP="00387751">
      <w:pPr>
        <w:pStyle w:val="Paragraf02"/>
        <w:rPr>
          <w:lang w:val="sq-AL"/>
        </w:rPr>
      </w:pPr>
      <w:r w:rsidRPr="001A788B">
        <w:rPr>
          <w:lang w:val="sq-AL"/>
        </w:rPr>
        <w:tab/>
        <w:t xml:space="preserve">a) Pas fjalëve “qëllime publike vendore” shtohen fjalët “ose  kombëtare”. </w:t>
      </w:r>
    </w:p>
    <w:p w:rsidR="00387751" w:rsidRPr="001A788B" w:rsidRDefault="00387751" w:rsidP="00387751">
      <w:pPr>
        <w:pStyle w:val="Paragraf02"/>
        <w:rPr>
          <w:lang w:val="sq-AL"/>
        </w:rPr>
      </w:pPr>
      <w:r w:rsidRPr="001A788B">
        <w:rPr>
          <w:lang w:val="sq-AL"/>
        </w:rPr>
        <w:tab/>
        <w:t xml:space="preserve">b) Pas fjalëve “sipas legjislacionit në fuqi” shtohen fjalët “ose subjekti, i cili ka fituar të drejtën e realizimit të projektit me rëndësi kombëtare”. </w:t>
      </w:r>
    </w:p>
    <w:p w:rsidR="00387751" w:rsidRPr="00C309B3" w:rsidRDefault="00387751" w:rsidP="00387751">
      <w:pPr>
        <w:pStyle w:val="NeniNr"/>
        <w:keepNext w:val="0"/>
        <w:rPr>
          <w:sz w:val="14"/>
          <w:lang w:val="sq-AL"/>
        </w:rPr>
      </w:pPr>
    </w:p>
    <w:p w:rsidR="00387751" w:rsidRPr="001A788B" w:rsidRDefault="00387751" w:rsidP="00387751">
      <w:pPr>
        <w:pStyle w:val="NeniNr"/>
        <w:keepNext w:val="0"/>
        <w:rPr>
          <w:lang w:val="sq-AL"/>
        </w:rPr>
      </w:pPr>
      <w:r w:rsidRPr="001A788B">
        <w:rPr>
          <w:lang w:val="sq-AL"/>
        </w:rPr>
        <w:t>Neni 14</w:t>
      </w:r>
    </w:p>
    <w:p w:rsidR="00387751" w:rsidRPr="001A788B" w:rsidRDefault="00387751" w:rsidP="00387751">
      <w:pPr>
        <w:pStyle w:val="Paragrafi"/>
        <w:rPr>
          <w:sz w:val="14"/>
          <w:lang w:val="sq-AL"/>
        </w:rPr>
      </w:pPr>
    </w:p>
    <w:p w:rsidR="00387751" w:rsidRPr="001A788B" w:rsidRDefault="00387751" w:rsidP="00387751">
      <w:pPr>
        <w:pStyle w:val="Paragrafi"/>
        <w:rPr>
          <w:lang w:val="sq-AL"/>
        </w:rPr>
      </w:pPr>
      <w:r w:rsidRPr="001A788B">
        <w:rPr>
          <w:lang w:val="sq-AL"/>
        </w:rPr>
        <w:tab/>
        <w:t>Në nenin 24 bëhen ndryshimet dhe shtesat e mëposhtme:</w:t>
      </w:r>
    </w:p>
    <w:p w:rsidR="00387751" w:rsidRPr="001A788B" w:rsidRDefault="00387751" w:rsidP="00387751">
      <w:pPr>
        <w:pStyle w:val="Paragrafi"/>
        <w:rPr>
          <w:lang w:val="sq-AL"/>
        </w:rPr>
      </w:pPr>
      <w:r w:rsidRPr="001A788B">
        <w:rPr>
          <w:lang w:val="sq-AL"/>
        </w:rPr>
        <w:tab/>
        <w:t xml:space="preserve">1. Në fund të pikës 6 shtohet një fjali me këtë përmbajtje: </w:t>
      </w:r>
    </w:p>
    <w:p w:rsidR="00387751" w:rsidRPr="001A788B" w:rsidRDefault="00387751" w:rsidP="00387751">
      <w:pPr>
        <w:pStyle w:val="Paragrafi"/>
        <w:rPr>
          <w:lang w:val="sq-AL"/>
        </w:rPr>
      </w:pPr>
      <w:r w:rsidRPr="001A788B">
        <w:rPr>
          <w:lang w:val="sq-AL"/>
        </w:rPr>
        <w:tab/>
        <w:t xml:space="preserve">“Afati i aplikimit është </w:t>
      </w:r>
      <w:proofErr w:type="spellStart"/>
      <w:r w:rsidRPr="001A788B">
        <w:rPr>
          <w:lang w:val="sq-AL"/>
        </w:rPr>
        <w:t>prekluziv</w:t>
      </w:r>
      <w:proofErr w:type="spellEnd"/>
      <w:r w:rsidRPr="001A788B">
        <w:rPr>
          <w:lang w:val="sq-AL"/>
        </w:rPr>
        <w:t xml:space="preserve"> dhe, me kalimin e këtij afati, zotëruesi i lejes minerare humbet të drejtën e aplikimit për shtyrje të afatit të lejes së shfrytëzimit.”. </w:t>
      </w:r>
    </w:p>
    <w:p w:rsidR="00387751" w:rsidRPr="001A788B" w:rsidRDefault="00387751" w:rsidP="00387751">
      <w:pPr>
        <w:pStyle w:val="Paragrafi"/>
        <w:rPr>
          <w:lang w:val="sq-AL"/>
        </w:rPr>
      </w:pPr>
      <w:r w:rsidRPr="001A788B">
        <w:rPr>
          <w:lang w:val="sq-AL"/>
        </w:rPr>
        <w:tab/>
        <w:t xml:space="preserve">2. Në pikën 7, fjalët “për komunitetin e zonës përkatëse” zëvendësohen me fjalët “kombëtar ose lokal”. </w:t>
      </w:r>
    </w:p>
    <w:p w:rsidR="00387751" w:rsidRPr="001A788B" w:rsidRDefault="00387751" w:rsidP="00387751">
      <w:pPr>
        <w:pStyle w:val="Paragrafi"/>
        <w:rPr>
          <w:lang w:val="sq-AL"/>
        </w:rPr>
      </w:pPr>
      <w:r w:rsidRPr="001A788B">
        <w:rPr>
          <w:lang w:val="sq-AL"/>
        </w:rPr>
        <w:tab/>
        <w:t>3. Pika 10 ndryshohet si më poshtë:</w:t>
      </w:r>
    </w:p>
    <w:p w:rsidR="00387751" w:rsidRPr="001A788B" w:rsidRDefault="00387751" w:rsidP="00387751">
      <w:pPr>
        <w:pStyle w:val="Paragrafi"/>
        <w:rPr>
          <w:lang w:val="sq-AL"/>
        </w:rPr>
      </w:pPr>
      <w:r w:rsidRPr="001A788B">
        <w:rPr>
          <w:lang w:val="sq-AL"/>
        </w:rPr>
        <w:tab/>
        <w:t>“10. Me miratimin e lejes minerare të shfrytëzimit me karrierë të grupit të mineraleve ndërtimore zona e lejuar e shfrytëzimit hiqet nga fondi pyjor e kullosor, pronë shtetërore, zëri “Tokë e zënë, tokë me bimësi pyjore”, dhe regjistrohet në zërin “Tokë e zënë, objekt shfrytëzimi për ushtrimin e veprimtarisë minerare”, sipas legjislacionit në fuqi për ndryshimin e zërit kadastral të fondit pyjor e kullosor. Brenda 10 ditëve nga miratimi i lejes, zotëruesi i saj përgatit dokumentacionin përkatës dhe e dorëzon pranë ministrisë përgjegjëse për veprimtarinë minerare, e cila brenda 10 ditëve përgatit aplikimin dhe e dërgon pranë ministrisë përgjegjëse për mjedisin.”.</w:t>
      </w:r>
    </w:p>
    <w:p w:rsidR="00387751" w:rsidRPr="001A788B" w:rsidRDefault="00387751" w:rsidP="00387751">
      <w:pPr>
        <w:pStyle w:val="NeniNr"/>
        <w:keepNext w:val="0"/>
        <w:rPr>
          <w:lang w:val="sq-AL"/>
        </w:rPr>
      </w:pPr>
      <w:r w:rsidRPr="001A788B">
        <w:rPr>
          <w:lang w:val="sq-AL"/>
        </w:rPr>
        <w:t>Neni 15</w:t>
      </w:r>
    </w:p>
    <w:p w:rsidR="00387751" w:rsidRPr="001A788B" w:rsidRDefault="00387751" w:rsidP="00387751">
      <w:pPr>
        <w:pStyle w:val="Paragrafi"/>
        <w:rPr>
          <w:sz w:val="14"/>
          <w:lang w:val="sq-AL"/>
        </w:rPr>
      </w:pPr>
    </w:p>
    <w:p w:rsidR="00387751" w:rsidRPr="00E20ABE" w:rsidRDefault="00387751" w:rsidP="00387751">
      <w:pPr>
        <w:pStyle w:val="Paragrafi"/>
        <w:rPr>
          <w:spacing w:val="-4"/>
          <w:lang w:val="sq-AL"/>
        </w:rPr>
      </w:pPr>
      <w:r w:rsidRPr="001A788B">
        <w:rPr>
          <w:lang w:val="sq-AL"/>
        </w:rPr>
        <w:tab/>
      </w:r>
      <w:r w:rsidRPr="00E20ABE">
        <w:rPr>
          <w:spacing w:val="-4"/>
          <w:lang w:val="sq-AL"/>
        </w:rPr>
        <w:t xml:space="preserve">Në nenin 26, në fund të pikës 6 shtohet një fjali me këtë përmbajtje:  </w:t>
      </w:r>
    </w:p>
    <w:p w:rsidR="00387751" w:rsidRPr="00E20ABE" w:rsidRDefault="00387751" w:rsidP="00387751">
      <w:pPr>
        <w:pStyle w:val="Paragrafi"/>
        <w:rPr>
          <w:spacing w:val="-4"/>
          <w:lang w:val="sq-AL"/>
        </w:rPr>
      </w:pPr>
      <w:r w:rsidRPr="00E20ABE">
        <w:rPr>
          <w:spacing w:val="-4"/>
          <w:lang w:val="sq-AL"/>
        </w:rPr>
        <w:tab/>
        <w:t xml:space="preserve">“Afati i aplikimit është </w:t>
      </w:r>
      <w:proofErr w:type="spellStart"/>
      <w:r w:rsidRPr="00E20ABE">
        <w:rPr>
          <w:spacing w:val="-4"/>
          <w:lang w:val="sq-AL"/>
        </w:rPr>
        <w:t>prekluziv</w:t>
      </w:r>
      <w:proofErr w:type="spellEnd"/>
      <w:r w:rsidRPr="00E20ABE">
        <w:rPr>
          <w:spacing w:val="-4"/>
          <w:lang w:val="sq-AL"/>
        </w:rPr>
        <w:t xml:space="preserve"> dhe, me kalimin e këtij afati, zotëruesi i lejes minerare e humbet të drejtën e aplikimit për shtyrje të afatit të lejes së kërkim - zbulim -shfrytëzimit.”.</w:t>
      </w:r>
    </w:p>
    <w:p w:rsidR="00387751" w:rsidRPr="00E20ABE" w:rsidRDefault="00387751" w:rsidP="00387751">
      <w:pPr>
        <w:pStyle w:val="Paragrafi"/>
        <w:rPr>
          <w:spacing w:val="-4"/>
          <w:sz w:val="14"/>
          <w:lang w:val="sq-AL"/>
        </w:rPr>
      </w:pPr>
    </w:p>
    <w:p w:rsidR="00387751" w:rsidRPr="00E20ABE" w:rsidRDefault="00387751" w:rsidP="00387751">
      <w:pPr>
        <w:pStyle w:val="NeniNr"/>
        <w:keepNext w:val="0"/>
        <w:rPr>
          <w:spacing w:val="-4"/>
          <w:lang w:val="sq-AL"/>
        </w:rPr>
      </w:pPr>
      <w:r w:rsidRPr="00E20ABE">
        <w:rPr>
          <w:spacing w:val="-4"/>
          <w:lang w:val="sq-AL"/>
        </w:rPr>
        <w:t>Neni 16</w:t>
      </w:r>
    </w:p>
    <w:p w:rsidR="00387751" w:rsidRPr="00E20ABE" w:rsidRDefault="00387751" w:rsidP="00387751">
      <w:pPr>
        <w:pStyle w:val="Paragrafi"/>
        <w:rPr>
          <w:spacing w:val="-4"/>
          <w:sz w:val="14"/>
          <w:lang w:val="sq-AL"/>
        </w:rPr>
      </w:pPr>
    </w:p>
    <w:p w:rsidR="00387751" w:rsidRPr="00E20ABE" w:rsidRDefault="00387751" w:rsidP="00387751">
      <w:pPr>
        <w:pStyle w:val="Paragrafi"/>
        <w:rPr>
          <w:spacing w:val="-4"/>
          <w:lang w:val="sq-AL"/>
        </w:rPr>
      </w:pPr>
      <w:r w:rsidRPr="00E20ABE">
        <w:rPr>
          <w:spacing w:val="-4"/>
          <w:lang w:val="sq-AL"/>
        </w:rPr>
        <w:tab/>
        <w:t>Në nenin 27 bëhen shtesa dhe ndryshimi i mëposhtëm:</w:t>
      </w:r>
    </w:p>
    <w:p w:rsidR="00387751" w:rsidRPr="00E20ABE" w:rsidRDefault="00387751" w:rsidP="00387751">
      <w:pPr>
        <w:pStyle w:val="Paragrafi"/>
        <w:rPr>
          <w:spacing w:val="-4"/>
          <w:lang w:val="sq-AL"/>
        </w:rPr>
      </w:pPr>
      <w:r w:rsidRPr="00E20ABE">
        <w:rPr>
          <w:spacing w:val="-4"/>
          <w:lang w:val="sq-AL"/>
        </w:rPr>
        <w:tab/>
        <w:t>1. Në pikën 2, pas shkronjës “c”, shtohet shkronja “ç” me këtë përmbajtje:</w:t>
      </w:r>
    </w:p>
    <w:p w:rsidR="00387751" w:rsidRPr="00E20ABE" w:rsidRDefault="00387751" w:rsidP="00387751">
      <w:pPr>
        <w:pStyle w:val="Paragrafi"/>
        <w:rPr>
          <w:spacing w:val="-4"/>
          <w:lang w:val="sq-AL"/>
        </w:rPr>
      </w:pPr>
      <w:r w:rsidRPr="00E20ABE">
        <w:rPr>
          <w:spacing w:val="-4"/>
          <w:lang w:val="sq-AL"/>
        </w:rPr>
        <w:lastRenderedPageBreak/>
        <w:tab/>
        <w:t xml:space="preserve">“ç) të marrë të gjitha masat e nevojshme për të parandaluar dëmtimin e bimësisë dhe të peizazhit ose të pasurive të tjera, si dhe të rehabilitojë të gjitha dëmtimet në sipërfaqen e tokës, të bëra gjatë kërkim - zbulim - shfrytëzimit.”. </w:t>
      </w:r>
    </w:p>
    <w:p w:rsidR="00387751" w:rsidRPr="00E20ABE" w:rsidRDefault="00387751" w:rsidP="00387751">
      <w:pPr>
        <w:pStyle w:val="Paragrafi"/>
        <w:rPr>
          <w:spacing w:val="-4"/>
          <w:lang w:val="sq-AL"/>
        </w:rPr>
      </w:pPr>
      <w:r w:rsidRPr="00E20ABE">
        <w:rPr>
          <w:spacing w:val="-4"/>
          <w:lang w:val="sq-AL"/>
        </w:rPr>
        <w:tab/>
        <w:t>2. Pikat 3 dhe 4 shfuqizohen.</w:t>
      </w:r>
    </w:p>
    <w:p w:rsidR="00387751" w:rsidRPr="001A788B" w:rsidRDefault="00387751" w:rsidP="00387751">
      <w:pPr>
        <w:pStyle w:val="Paragrafi"/>
        <w:rPr>
          <w:sz w:val="14"/>
          <w:lang w:val="sq-AL"/>
        </w:rPr>
      </w:pPr>
    </w:p>
    <w:p w:rsidR="00387751" w:rsidRPr="001A788B" w:rsidRDefault="00387751" w:rsidP="00387751">
      <w:pPr>
        <w:pStyle w:val="NeniNr"/>
        <w:keepNext w:val="0"/>
        <w:rPr>
          <w:lang w:val="sq-AL"/>
        </w:rPr>
      </w:pPr>
      <w:r w:rsidRPr="001A788B">
        <w:rPr>
          <w:lang w:val="sq-AL"/>
        </w:rPr>
        <w:t>Neni 17</w:t>
      </w:r>
    </w:p>
    <w:p w:rsidR="00387751" w:rsidRPr="001A788B" w:rsidRDefault="00387751" w:rsidP="00387751">
      <w:pPr>
        <w:pStyle w:val="Paragrafi"/>
        <w:rPr>
          <w:sz w:val="14"/>
          <w:lang w:val="sq-AL"/>
        </w:rPr>
      </w:pPr>
    </w:p>
    <w:p w:rsidR="00387751" w:rsidRPr="001A788B" w:rsidRDefault="00387751" w:rsidP="00387751">
      <w:pPr>
        <w:pStyle w:val="Paragrafi"/>
        <w:rPr>
          <w:lang w:val="sq-AL"/>
        </w:rPr>
      </w:pPr>
      <w:r w:rsidRPr="001A788B">
        <w:rPr>
          <w:lang w:val="sq-AL"/>
        </w:rPr>
        <w:tab/>
        <w:t>Në nenin 28 bëhen ndryshimet e mëposhtme:</w:t>
      </w:r>
    </w:p>
    <w:p w:rsidR="00387751" w:rsidRPr="001A788B" w:rsidRDefault="00387751" w:rsidP="00387751">
      <w:pPr>
        <w:pStyle w:val="Paragrafi"/>
        <w:rPr>
          <w:lang w:val="sq-AL"/>
        </w:rPr>
      </w:pPr>
      <w:r w:rsidRPr="001A788B">
        <w:rPr>
          <w:lang w:val="sq-AL"/>
        </w:rPr>
        <w:tab/>
        <w:t>1. Në pikën 3, fjalët “për komunitetin e zonës përkatëse” zëvendësohen me fjalët “kombëtar ose lokal”.</w:t>
      </w:r>
    </w:p>
    <w:p w:rsidR="00387751" w:rsidRPr="00E20ABE" w:rsidRDefault="00387751" w:rsidP="00387751">
      <w:pPr>
        <w:pStyle w:val="Paragraf02"/>
        <w:rPr>
          <w:lang w:val="sq-AL"/>
        </w:rPr>
      </w:pPr>
      <w:r w:rsidRPr="001A788B">
        <w:rPr>
          <w:lang w:val="sq-AL"/>
        </w:rPr>
        <w:tab/>
      </w:r>
      <w:r w:rsidRPr="00E20ABE">
        <w:rPr>
          <w:lang w:val="sq-AL"/>
        </w:rPr>
        <w:t>2. Pika 6 ndryshohet si më poshtë:</w:t>
      </w:r>
    </w:p>
    <w:p w:rsidR="00387751" w:rsidRPr="00E20ABE" w:rsidRDefault="00387751" w:rsidP="00387751">
      <w:pPr>
        <w:pStyle w:val="Paragraf02"/>
        <w:rPr>
          <w:lang w:val="sq-AL"/>
        </w:rPr>
      </w:pPr>
      <w:r w:rsidRPr="00E20ABE">
        <w:rPr>
          <w:lang w:val="sq-AL"/>
        </w:rPr>
        <w:tab/>
        <w:t xml:space="preserve">“6. Me miratimin e lejes minerare të shfrytëzimit për grupin e mineraleve radioaktive zona e lejuar e shfrytëzimit hiqet nga fondi pyjor e kullosor, pronë shtetërore, zëri “Tokë e zënë, tokë me bimësi pyjore”, dhe regjistrohet në zërin “Tokë e zënë, objekt shfrytëzimi për ushtrimin e veprimtarisë minerare”, sipas legjislacionit në fuqi për ndryshimin e zërit kadastral të fondit pyjor e kullosor. Brenda 10 ditëve nga miratimi i lejes, zotëruesi i saj përgatit dokumentacionin përkatës dhe e dorëzon pranë ministrisë përgjegjëse për veprimtarinë minerare, e cila brenda 10 ditëve përgatit aplikimin dhe e dërgon pranë ministrisë përgjegjëse për mjedisin.”. </w:t>
      </w:r>
    </w:p>
    <w:p w:rsidR="00387751" w:rsidRPr="001A788B" w:rsidRDefault="00387751" w:rsidP="00387751">
      <w:pPr>
        <w:pStyle w:val="Paragrafi"/>
        <w:rPr>
          <w:sz w:val="14"/>
          <w:lang w:val="sq-AL"/>
        </w:rPr>
      </w:pPr>
    </w:p>
    <w:p w:rsidR="00387751" w:rsidRPr="00E20ABE" w:rsidRDefault="00387751" w:rsidP="00387751">
      <w:pPr>
        <w:pStyle w:val="NeniNr"/>
        <w:keepNext w:val="0"/>
        <w:rPr>
          <w:spacing w:val="-4"/>
          <w:lang w:val="sq-AL"/>
        </w:rPr>
      </w:pPr>
      <w:r w:rsidRPr="00E20ABE">
        <w:rPr>
          <w:spacing w:val="-4"/>
          <w:lang w:val="sq-AL"/>
        </w:rPr>
        <w:t>Neni 18</w:t>
      </w:r>
    </w:p>
    <w:p w:rsidR="00387751" w:rsidRPr="00E20ABE" w:rsidRDefault="00387751" w:rsidP="00387751">
      <w:pPr>
        <w:pStyle w:val="Paragrafi"/>
        <w:rPr>
          <w:spacing w:val="-4"/>
          <w:sz w:val="14"/>
          <w:lang w:val="sq-AL"/>
        </w:rPr>
      </w:pPr>
    </w:p>
    <w:p w:rsidR="00387751" w:rsidRPr="00E20ABE" w:rsidRDefault="00387751" w:rsidP="00387751">
      <w:pPr>
        <w:pStyle w:val="Paragrafi"/>
        <w:rPr>
          <w:spacing w:val="-4"/>
          <w:lang w:val="sq-AL"/>
        </w:rPr>
      </w:pPr>
      <w:r w:rsidRPr="00E20ABE">
        <w:rPr>
          <w:spacing w:val="-4"/>
          <w:lang w:val="sq-AL"/>
        </w:rPr>
        <w:tab/>
        <w:t>Në nenin 29, pika 1, shkronja “ë” shfuqizohet.</w:t>
      </w:r>
    </w:p>
    <w:p w:rsidR="00387751" w:rsidRPr="00614062" w:rsidRDefault="00387751" w:rsidP="00387751">
      <w:pPr>
        <w:pStyle w:val="NeniNr"/>
        <w:keepNext w:val="0"/>
        <w:rPr>
          <w:spacing w:val="-4"/>
          <w:sz w:val="14"/>
          <w:lang w:val="sq-AL"/>
        </w:rPr>
      </w:pPr>
    </w:p>
    <w:p w:rsidR="00387751" w:rsidRPr="00E20ABE" w:rsidRDefault="00387751" w:rsidP="00387751">
      <w:pPr>
        <w:pStyle w:val="NeniNr"/>
        <w:keepNext w:val="0"/>
        <w:rPr>
          <w:spacing w:val="-4"/>
          <w:lang w:val="sq-AL"/>
        </w:rPr>
      </w:pPr>
      <w:r w:rsidRPr="00E20ABE">
        <w:rPr>
          <w:spacing w:val="-4"/>
          <w:lang w:val="sq-AL"/>
        </w:rPr>
        <w:t>Neni 19</w:t>
      </w:r>
    </w:p>
    <w:p w:rsidR="00387751" w:rsidRPr="00E20ABE" w:rsidRDefault="00387751" w:rsidP="00387751">
      <w:pPr>
        <w:pStyle w:val="Paragrafi"/>
        <w:rPr>
          <w:spacing w:val="-4"/>
          <w:sz w:val="14"/>
          <w:lang w:val="sq-AL"/>
        </w:rPr>
      </w:pPr>
    </w:p>
    <w:p w:rsidR="00387751" w:rsidRPr="00E20ABE" w:rsidRDefault="00387751" w:rsidP="00387751">
      <w:pPr>
        <w:pStyle w:val="Paragrafi"/>
        <w:rPr>
          <w:spacing w:val="-4"/>
          <w:lang w:val="sq-AL"/>
        </w:rPr>
      </w:pPr>
      <w:r w:rsidRPr="00E20ABE">
        <w:rPr>
          <w:spacing w:val="-4"/>
          <w:lang w:val="sq-AL"/>
        </w:rPr>
        <w:tab/>
        <w:t>Në nenin 31 bëhen këto ndryshime dhe shtesa:</w:t>
      </w:r>
    </w:p>
    <w:p w:rsidR="00387751" w:rsidRPr="00E20ABE" w:rsidRDefault="00387751" w:rsidP="00387751">
      <w:pPr>
        <w:pStyle w:val="Paragrafi"/>
        <w:rPr>
          <w:spacing w:val="-4"/>
          <w:lang w:val="sq-AL"/>
        </w:rPr>
      </w:pPr>
      <w:r w:rsidRPr="00E20ABE">
        <w:rPr>
          <w:spacing w:val="-4"/>
          <w:lang w:val="sq-AL"/>
        </w:rPr>
        <w:tab/>
        <w:t>1. Në pikën 1 bëhen shtesat dhe ndryshimi i mëposhtëm:</w:t>
      </w:r>
    </w:p>
    <w:p w:rsidR="00387751" w:rsidRDefault="00387751" w:rsidP="00387751">
      <w:pPr>
        <w:pStyle w:val="Paragrafi"/>
        <w:rPr>
          <w:spacing w:val="-4"/>
          <w:lang w:val="sq-AL"/>
        </w:rPr>
      </w:pPr>
      <w:r w:rsidRPr="00E20ABE">
        <w:rPr>
          <w:spacing w:val="-4"/>
          <w:lang w:val="sq-AL"/>
        </w:rPr>
        <w:tab/>
      </w:r>
    </w:p>
    <w:p w:rsidR="00387751" w:rsidRPr="00E20ABE" w:rsidRDefault="00387751" w:rsidP="00387751">
      <w:pPr>
        <w:pStyle w:val="Paragraf02"/>
        <w:rPr>
          <w:lang w:val="sq-AL"/>
        </w:rPr>
      </w:pPr>
      <w:r w:rsidRPr="00E20ABE">
        <w:rPr>
          <w:lang w:val="sq-AL"/>
        </w:rPr>
        <w:t xml:space="preserve">a) Në fjalinë e parë, pas fjalëve “planit të rehabilitimit” shtohen fjalët “progresiv dhe”. </w:t>
      </w:r>
    </w:p>
    <w:p w:rsidR="00387751" w:rsidRPr="00E20ABE" w:rsidRDefault="00387751" w:rsidP="00387751">
      <w:pPr>
        <w:pStyle w:val="Paragraf02"/>
        <w:rPr>
          <w:lang w:val="sq-AL"/>
        </w:rPr>
      </w:pPr>
      <w:r w:rsidRPr="00E20ABE">
        <w:rPr>
          <w:lang w:val="sq-AL"/>
        </w:rPr>
        <w:tab/>
        <w:t xml:space="preserve">b) Në fjalinë e dytë, fjala “ajo” zëvendësohet me fjalët “garancia financiare”. </w:t>
      </w:r>
    </w:p>
    <w:p w:rsidR="00387751" w:rsidRPr="00E20ABE" w:rsidRDefault="00387751" w:rsidP="00387751">
      <w:pPr>
        <w:pStyle w:val="Paragraf02"/>
        <w:rPr>
          <w:lang w:val="sq-AL"/>
        </w:rPr>
      </w:pPr>
      <w:r w:rsidRPr="00E20ABE">
        <w:rPr>
          <w:lang w:val="sq-AL"/>
        </w:rPr>
        <w:tab/>
        <w:t xml:space="preserve">c) Në fjalinë e fundit, pas fjalës “rehabilitimin” shtohen fjalët “progresiv dhe”. </w:t>
      </w:r>
    </w:p>
    <w:p w:rsidR="00387751" w:rsidRPr="00E20ABE" w:rsidRDefault="00387751" w:rsidP="00387751">
      <w:pPr>
        <w:pStyle w:val="Paragraf02"/>
        <w:rPr>
          <w:lang w:val="sq-AL"/>
        </w:rPr>
      </w:pPr>
      <w:r w:rsidRPr="00E20ABE">
        <w:rPr>
          <w:lang w:val="sq-AL"/>
        </w:rPr>
        <w:tab/>
        <w:t>2. Në pikën 2, në fjalinë e dytë, fjala “ajo” zëvendësohet me fjalët “garancia financiare”.</w:t>
      </w:r>
    </w:p>
    <w:p w:rsidR="00387751" w:rsidRPr="00E20ABE" w:rsidRDefault="00387751" w:rsidP="00387751">
      <w:pPr>
        <w:pStyle w:val="Paragraf02"/>
        <w:rPr>
          <w:lang w:val="sq-AL"/>
        </w:rPr>
      </w:pPr>
      <w:r w:rsidRPr="00E20ABE">
        <w:rPr>
          <w:lang w:val="sq-AL"/>
        </w:rPr>
        <w:tab/>
        <w:t xml:space="preserve">3. Pika 3 ndryshohet si më poshtë: </w:t>
      </w:r>
    </w:p>
    <w:p w:rsidR="00387751" w:rsidRPr="00E20ABE" w:rsidRDefault="00387751" w:rsidP="00387751">
      <w:pPr>
        <w:pStyle w:val="Paragraf02"/>
        <w:rPr>
          <w:lang w:val="sq-AL"/>
        </w:rPr>
      </w:pPr>
      <w:r w:rsidRPr="00E20ABE">
        <w:rPr>
          <w:lang w:val="sq-AL"/>
        </w:rPr>
        <w:tab/>
        <w:t>“3. Garancia financiare për realizimin e investimit llogaritet në vlerë monetare dhe i kthehet zotëruesit të lejes së shfrytëzimit pas realizimit të investimit, sipas përcaktimeve të këtij ligji. Garancia depozitohet brenda 20 ditëve kalendarike pas marrjes së lejes minerare të shfrytëzimit dhe afati i vlefshmërisë së saj duhet të jetë deri në 60 ditë nga data e përfundimit të periudhës së investimeve. Vlera e saj llogaritet në 10 për qind të vlerës së investimit maksimal vjetor, që përcaktohet në projektin e zhvillimit të veprimtarisë minerare për çdo leje minerare shfrytëzimi. Vlera e garancisë financiare për realizimin e programit të investimit për lejet e shfrytëzimit vlerësohet nga struktura përgjegjëse dhe miratohet nga ministri.”.</w:t>
      </w:r>
    </w:p>
    <w:p w:rsidR="00387751" w:rsidRPr="00E20ABE" w:rsidRDefault="00387751" w:rsidP="00387751">
      <w:pPr>
        <w:pStyle w:val="Paragraf02"/>
        <w:rPr>
          <w:lang w:val="sq-AL"/>
        </w:rPr>
      </w:pPr>
      <w:r w:rsidRPr="00E20ABE">
        <w:rPr>
          <w:lang w:val="sq-AL"/>
        </w:rPr>
        <w:tab/>
        <w:t>4. Në pikën 6, në fjalinë e parë, fjala “tërheqjes” zëvendësohet me fjalën “kthimit”.</w:t>
      </w:r>
    </w:p>
    <w:p w:rsidR="00387751" w:rsidRPr="00E20ABE" w:rsidRDefault="00387751" w:rsidP="00387751">
      <w:pPr>
        <w:pStyle w:val="Paragraf02"/>
        <w:rPr>
          <w:lang w:val="sq-AL"/>
        </w:rPr>
      </w:pPr>
      <w:r w:rsidRPr="00E20ABE">
        <w:rPr>
          <w:lang w:val="sq-AL"/>
        </w:rPr>
        <w:tab/>
        <w:t xml:space="preserve">5. Në pikën 9, në fjalinë e parë dhe në fjalinë e dytë, fjalët “çdo 6 (gjashtë) muaj” zëvendësohen me fjalët “çdo vit”. </w:t>
      </w:r>
    </w:p>
    <w:p w:rsidR="00387751" w:rsidRPr="00E20ABE" w:rsidRDefault="00387751" w:rsidP="00387751">
      <w:pPr>
        <w:pStyle w:val="Paragraf02"/>
        <w:rPr>
          <w:lang w:val="sq-AL"/>
        </w:rPr>
      </w:pPr>
      <w:r w:rsidRPr="00E20ABE">
        <w:rPr>
          <w:lang w:val="sq-AL"/>
        </w:rPr>
        <w:tab/>
        <w:t xml:space="preserve">6. Pika 11 shfuqizohet. </w:t>
      </w:r>
    </w:p>
    <w:p w:rsidR="00387751" w:rsidRPr="00E20ABE" w:rsidRDefault="00387751" w:rsidP="00387751">
      <w:pPr>
        <w:pStyle w:val="Paragraf02"/>
        <w:rPr>
          <w:lang w:val="sq-AL"/>
        </w:rPr>
      </w:pPr>
      <w:r w:rsidRPr="00E20ABE">
        <w:rPr>
          <w:lang w:val="sq-AL"/>
        </w:rPr>
        <w:tab/>
        <w:t>7. Pika 12 ndryshohet si më poshtë:</w:t>
      </w:r>
    </w:p>
    <w:p w:rsidR="00387751" w:rsidRPr="00E20ABE" w:rsidRDefault="00387751" w:rsidP="00387751">
      <w:pPr>
        <w:pStyle w:val="Paragraf02"/>
        <w:rPr>
          <w:lang w:val="sq-AL"/>
        </w:rPr>
      </w:pPr>
      <w:r w:rsidRPr="00E20ABE">
        <w:rPr>
          <w:lang w:val="sq-AL"/>
        </w:rPr>
        <w:tab/>
        <w:t xml:space="preserve">“12. Vlera e garancisë financiare për realizimin e investimit për lejet e shfrytëzimit i kthehet zotëruesit të lejes në fundin e periudhës së investimeve të përcaktuara sipas programit të zhvillimit të veprimtarisë minerare, kur vlera e investimit është realizuar mbi 90 për qind dhe brenda afatit kohor të parashikuar, pas hartimit të raportit të detajuar të strukturave përgjegjëse e të miratuar nga ministria. </w:t>
      </w:r>
    </w:p>
    <w:p w:rsidR="00387751" w:rsidRPr="001A788B" w:rsidRDefault="00387751" w:rsidP="00387751">
      <w:pPr>
        <w:pStyle w:val="Paragraf02"/>
        <w:rPr>
          <w:lang w:val="sq-AL"/>
        </w:rPr>
      </w:pPr>
      <w:r w:rsidRPr="001A788B">
        <w:rPr>
          <w:lang w:val="sq-AL"/>
        </w:rPr>
        <w:lastRenderedPageBreak/>
        <w:tab/>
        <w:t xml:space="preserve">Kthimi i plotë i garancisë financiare të investimit bëhet kur investimi është realizuar 100 për qind dhe brenda afatit kohor të parashikuar. </w:t>
      </w:r>
    </w:p>
    <w:p w:rsidR="00387751" w:rsidRPr="001A788B" w:rsidRDefault="00387751" w:rsidP="00387751">
      <w:pPr>
        <w:pStyle w:val="Paragrafi"/>
        <w:rPr>
          <w:spacing w:val="-4"/>
          <w:lang w:val="sq-AL"/>
        </w:rPr>
      </w:pPr>
      <w:r w:rsidRPr="001A788B">
        <w:rPr>
          <w:spacing w:val="-4"/>
          <w:lang w:val="sq-AL"/>
        </w:rPr>
        <w:tab/>
        <w:t>Kthimi i pjesshëm i garancisë financiare të investimit bëhet kur vlera e investimit është realizuar brenda afatit dhe në nivelin mbi 90 për qind.  Në këtë rast, kthimi i pjesshëm i garancisë financiare të investimit bëhet në përputhje me përqindjen e realizimit të investimit.”.</w:t>
      </w:r>
    </w:p>
    <w:p w:rsidR="00387751" w:rsidRPr="001A788B" w:rsidRDefault="00387751" w:rsidP="00387751">
      <w:pPr>
        <w:pStyle w:val="Paragrafi"/>
        <w:rPr>
          <w:spacing w:val="-4"/>
          <w:lang w:val="sq-AL"/>
        </w:rPr>
      </w:pPr>
      <w:r w:rsidRPr="001A788B">
        <w:rPr>
          <w:spacing w:val="-4"/>
          <w:lang w:val="sq-AL"/>
        </w:rPr>
        <w:tab/>
        <w:t>8. Pika 13 ndryshohet si më poshtë:</w:t>
      </w:r>
    </w:p>
    <w:p w:rsidR="00387751" w:rsidRPr="001A788B" w:rsidRDefault="00387751" w:rsidP="00387751">
      <w:pPr>
        <w:pStyle w:val="Paragrafi"/>
        <w:rPr>
          <w:spacing w:val="-4"/>
          <w:lang w:val="sq-AL"/>
        </w:rPr>
      </w:pPr>
      <w:r w:rsidRPr="001A788B">
        <w:rPr>
          <w:spacing w:val="-4"/>
          <w:lang w:val="sq-AL"/>
        </w:rPr>
        <w:tab/>
        <w:t>“13. Kur zotëruesi i lejes minerare të shfrytëzimit ka dështuar në përmbushjen e kushteve të përcaktuara në paragrafin e parë, të pikës 12, atëherë vlera e plotë e garancisë financiare të investimit kalon në favor të shtetit.”.</w:t>
      </w:r>
    </w:p>
    <w:p w:rsidR="00387751" w:rsidRPr="001A788B" w:rsidRDefault="00387751" w:rsidP="00387751">
      <w:pPr>
        <w:pStyle w:val="Paragrafi"/>
        <w:rPr>
          <w:spacing w:val="-4"/>
          <w:sz w:val="14"/>
          <w:lang w:val="sq-AL"/>
        </w:rPr>
      </w:pPr>
    </w:p>
    <w:p w:rsidR="00387751" w:rsidRPr="001A788B" w:rsidRDefault="00387751" w:rsidP="00387751">
      <w:pPr>
        <w:pStyle w:val="NeniNr"/>
        <w:keepNext w:val="0"/>
        <w:rPr>
          <w:spacing w:val="-4"/>
          <w:lang w:val="sq-AL"/>
        </w:rPr>
      </w:pPr>
      <w:r w:rsidRPr="001A788B">
        <w:rPr>
          <w:spacing w:val="-4"/>
          <w:lang w:val="sq-AL"/>
        </w:rPr>
        <w:t>Neni 20</w:t>
      </w:r>
    </w:p>
    <w:p w:rsidR="00387751" w:rsidRPr="001A788B" w:rsidRDefault="00387751" w:rsidP="00387751">
      <w:pPr>
        <w:pStyle w:val="Paragrafi"/>
        <w:rPr>
          <w:spacing w:val="-4"/>
          <w:sz w:val="14"/>
          <w:lang w:val="sq-AL"/>
        </w:rPr>
      </w:pPr>
    </w:p>
    <w:p w:rsidR="00387751" w:rsidRPr="001A788B" w:rsidRDefault="00387751" w:rsidP="00387751">
      <w:pPr>
        <w:pStyle w:val="Paragrafi"/>
        <w:rPr>
          <w:spacing w:val="-4"/>
          <w:lang w:val="sq-AL"/>
        </w:rPr>
      </w:pPr>
      <w:r w:rsidRPr="001A788B">
        <w:rPr>
          <w:spacing w:val="-4"/>
          <w:lang w:val="sq-AL"/>
        </w:rPr>
        <w:tab/>
        <w:t>Neni 35 ndryshohet si më poshtë:</w:t>
      </w:r>
    </w:p>
    <w:p w:rsidR="00387751" w:rsidRPr="001A788B" w:rsidRDefault="00387751" w:rsidP="00387751">
      <w:pPr>
        <w:pStyle w:val="Paragrafi"/>
        <w:rPr>
          <w:spacing w:val="-4"/>
          <w:sz w:val="14"/>
          <w:lang w:val="sq-AL"/>
        </w:rPr>
      </w:pPr>
    </w:p>
    <w:p w:rsidR="00387751" w:rsidRPr="001A788B" w:rsidRDefault="00387751" w:rsidP="00387751">
      <w:pPr>
        <w:pStyle w:val="NeniNr"/>
        <w:keepNext w:val="0"/>
        <w:rPr>
          <w:spacing w:val="-4"/>
          <w:lang w:val="sq-AL"/>
        </w:rPr>
      </w:pPr>
      <w:r w:rsidRPr="001A788B">
        <w:rPr>
          <w:spacing w:val="-4"/>
          <w:lang w:val="sq-AL"/>
        </w:rPr>
        <w:t>“Neni 35</w:t>
      </w:r>
    </w:p>
    <w:p w:rsidR="00387751" w:rsidRPr="001A788B" w:rsidRDefault="00387751" w:rsidP="00387751">
      <w:pPr>
        <w:pStyle w:val="NeniTitull"/>
        <w:keepNext w:val="0"/>
        <w:rPr>
          <w:spacing w:val="-4"/>
          <w:lang w:val="sq-AL"/>
        </w:rPr>
      </w:pPr>
      <w:r w:rsidRPr="001A788B">
        <w:rPr>
          <w:spacing w:val="-4"/>
          <w:lang w:val="sq-AL"/>
        </w:rPr>
        <w:t>Të drejtat  e zotëruesit të lejes minerare mbi pasuritë e paluajtshme fqinje</w:t>
      </w:r>
    </w:p>
    <w:p w:rsidR="00387751" w:rsidRPr="001A788B" w:rsidRDefault="00387751" w:rsidP="00387751">
      <w:pPr>
        <w:pStyle w:val="Paragrafi"/>
        <w:rPr>
          <w:spacing w:val="-4"/>
          <w:sz w:val="14"/>
          <w:lang w:val="sq-AL"/>
        </w:rPr>
      </w:pPr>
    </w:p>
    <w:p w:rsidR="00387751" w:rsidRPr="001A788B" w:rsidRDefault="00387751" w:rsidP="00387751">
      <w:pPr>
        <w:pStyle w:val="Paragraf02"/>
        <w:rPr>
          <w:lang w:val="sq-AL"/>
        </w:rPr>
      </w:pPr>
      <w:r w:rsidRPr="001A788B">
        <w:rPr>
          <w:lang w:val="sq-AL"/>
        </w:rPr>
        <w:tab/>
        <w:t xml:space="preserve">1. Zotëruesi i lejes minerare gëzon të drejtën e servitutit ligjor të detyrueshëm të rrugës së kalimit në sipërfaqen e </w:t>
      </w:r>
      <w:proofErr w:type="spellStart"/>
      <w:r w:rsidRPr="001A788B">
        <w:rPr>
          <w:lang w:val="sq-AL"/>
        </w:rPr>
        <w:t>mbitokës</w:t>
      </w:r>
      <w:proofErr w:type="spellEnd"/>
      <w:r w:rsidRPr="001A788B">
        <w:rPr>
          <w:lang w:val="sq-AL"/>
        </w:rPr>
        <w:t xml:space="preserve"> së pronës fqinje me zonën e lejuar minerare, në mënyrë që të marrë masat e nevojshme për të ndërtuar hyrjen dhe galerinë përkatëse për realizimin e veprimtarisë minerare.</w:t>
      </w:r>
    </w:p>
    <w:p w:rsidR="00387751" w:rsidRPr="001A788B" w:rsidRDefault="00387751" w:rsidP="00387751">
      <w:pPr>
        <w:pStyle w:val="Paragraf02"/>
        <w:rPr>
          <w:lang w:val="sq-AL"/>
        </w:rPr>
      </w:pPr>
      <w:r w:rsidRPr="001A788B">
        <w:rPr>
          <w:lang w:val="sq-AL"/>
        </w:rPr>
        <w:tab/>
        <w:t>2. Ushtrimi i së drejtës së servitutit, të parashikuar nga pika 1, e këtij neni, bëhet në bazë të kontratës së lidhur ndërmjet palëve, pra zotëruesit të lejes minerare dhe pronarit të pronës fqinje, që përcakton mënyrën e ushtrimit të servitutit, dhe kundrejt pagesës vjetore të pronarit të pronës fqinje.</w:t>
      </w:r>
    </w:p>
    <w:p w:rsidR="00387751" w:rsidRPr="001A788B" w:rsidRDefault="00387751" w:rsidP="00387751">
      <w:pPr>
        <w:pStyle w:val="Paragraf02"/>
        <w:rPr>
          <w:lang w:val="sq-AL"/>
        </w:rPr>
      </w:pPr>
      <w:r w:rsidRPr="001A788B">
        <w:rPr>
          <w:lang w:val="sq-AL"/>
        </w:rPr>
        <w:tab/>
        <w:t xml:space="preserve">3. Nëse palët e përcaktuara në pikën 2, të këtij neni,  nuk arrijnë një marrëveshje brenda një afati 30-ditor nga data e paraqitjes së kërkesës me shkrim nga zotëruesi i lejes, drejtuar pronarit të pronës fqinje, zotëruesi i lejes mund t’i drejtohet gjykatës. Gjykata përcakton pagesën vjetore dhe rregullat e ushtrimit të servitutit të kalimit në sipërfaqen e </w:t>
      </w:r>
      <w:proofErr w:type="spellStart"/>
      <w:r w:rsidRPr="001A788B">
        <w:rPr>
          <w:lang w:val="sq-AL"/>
        </w:rPr>
        <w:t>mbitokës</w:t>
      </w:r>
      <w:proofErr w:type="spellEnd"/>
      <w:r w:rsidRPr="001A788B">
        <w:rPr>
          <w:lang w:val="sq-AL"/>
        </w:rPr>
        <w:t xml:space="preserve"> së pronës fqinje. Në rastin e lejeve minerare, që jepen sipas ligjit për koncesionet, çështja gjykohet në Gjykatën e Rrethit Gjyqësor, Tiranë.</w:t>
      </w:r>
    </w:p>
    <w:p w:rsidR="00387751" w:rsidRDefault="00387751" w:rsidP="00387751">
      <w:pPr>
        <w:pStyle w:val="Paragrafi"/>
        <w:rPr>
          <w:spacing w:val="-4"/>
          <w:lang w:val="sq-AL"/>
        </w:rPr>
      </w:pPr>
      <w:r w:rsidRPr="001A788B">
        <w:rPr>
          <w:spacing w:val="-4"/>
          <w:lang w:val="sq-AL"/>
        </w:rPr>
        <w:tab/>
      </w:r>
      <w:r w:rsidRPr="001A788B">
        <w:rPr>
          <w:spacing w:val="-4"/>
          <w:lang w:val="sq-AL"/>
        </w:rPr>
        <w:tab/>
        <w:t xml:space="preserve">4. Afati i servitutit të kalimit në sipërfaqen e </w:t>
      </w:r>
      <w:proofErr w:type="spellStart"/>
      <w:r w:rsidRPr="001A788B">
        <w:rPr>
          <w:spacing w:val="-4"/>
          <w:lang w:val="sq-AL"/>
        </w:rPr>
        <w:t>mbitokës</w:t>
      </w:r>
      <w:proofErr w:type="spellEnd"/>
      <w:r w:rsidRPr="001A788B">
        <w:rPr>
          <w:spacing w:val="-4"/>
          <w:lang w:val="sq-AL"/>
        </w:rPr>
        <w:t xml:space="preserve"> së pronës fqinje është afati i vlefshmërisë së lejes minerare dhe rruga e kalimit te prona fqinje shërbyese përcaktohet sipas parimit të dëmit më të vogël për pronën shërbyese.</w:t>
      </w:r>
    </w:p>
    <w:p w:rsidR="00387751" w:rsidRPr="00E20ABE" w:rsidRDefault="00387751" w:rsidP="00387751">
      <w:pPr>
        <w:pStyle w:val="Paragrafi"/>
        <w:rPr>
          <w:spacing w:val="-4"/>
          <w:lang w:val="sq-AL"/>
        </w:rPr>
      </w:pPr>
      <w:r w:rsidRPr="001A788B">
        <w:rPr>
          <w:spacing w:val="-4"/>
          <w:lang w:val="sq-AL"/>
        </w:rPr>
        <w:tab/>
      </w:r>
      <w:r w:rsidRPr="00E20ABE">
        <w:rPr>
          <w:spacing w:val="-4"/>
          <w:lang w:val="sq-AL"/>
        </w:rPr>
        <w:t>5. Servituti në punimet minerare nëntokësore horizontale, që i përkasin një zone tjetër ekzistuese të lejuar minerare, krijohet vetëm me marrëveshje mes palëve.</w:t>
      </w:r>
    </w:p>
    <w:p w:rsidR="00387751" w:rsidRPr="00E20ABE" w:rsidRDefault="00387751" w:rsidP="00387751">
      <w:pPr>
        <w:pStyle w:val="Paragrafi"/>
        <w:rPr>
          <w:spacing w:val="-4"/>
          <w:lang w:val="sq-AL"/>
        </w:rPr>
      </w:pPr>
      <w:r w:rsidRPr="00E20ABE">
        <w:rPr>
          <w:spacing w:val="-4"/>
          <w:lang w:val="sq-AL"/>
        </w:rPr>
        <w:tab/>
        <w:t>Kur e drejta e servitutit nëntokësor është përcaktuar nga zotëruesi i lejes minerare dhe është miratuar nga struktura përgjegjëse në programin vjetor të veprimtarisë minerare, kushtet dhe tarifat për krijimin e tij përcaktohen me udhëzim të ministrit. Në rastet e tjera, kushtet dhe tarifat përcaktohen nga palët.</w:t>
      </w:r>
    </w:p>
    <w:p w:rsidR="00387751" w:rsidRPr="00E20ABE" w:rsidRDefault="00387751" w:rsidP="00387751">
      <w:pPr>
        <w:pStyle w:val="Paragraf02"/>
        <w:rPr>
          <w:lang w:val="sq-AL"/>
        </w:rPr>
      </w:pPr>
      <w:r w:rsidRPr="00E20ABE">
        <w:rPr>
          <w:lang w:val="sq-AL"/>
        </w:rPr>
        <w:tab/>
        <w:t>Përgjegjësitë për mirëmbajtjen dhe respektimin e rregullave të sigurimit teknik në zonat nën</w:t>
      </w:r>
      <w:r>
        <w:rPr>
          <w:lang w:val="sq-AL"/>
        </w:rPr>
        <w:t>-</w:t>
      </w:r>
      <w:r w:rsidRPr="00E20ABE">
        <w:rPr>
          <w:lang w:val="sq-AL"/>
        </w:rPr>
        <w:t>tokësore të kalimit përcaktohen në marrëveshjen e nënshkruar midis palëve.</w:t>
      </w:r>
      <w:r w:rsidRPr="00E20ABE">
        <w:rPr>
          <w:lang w:val="sq-AL"/>
        </w:rPr>
        <w:tab/>
      </w:r>
      <w:r w:rsidRPr="00E20ABE">
        <w:rPr>
          <w:lang w:val="sq-AL"/>
        </w:rPr>
        <w:tab/>
      </w:r>
    </w:p>
    <w:p w:rsidR="00387751" w:rsidRPr="00E20ABE" w:rsidRDefault="00387751" w:rsidP="00387751">
      <w:pPr>
        <w:pStyle w:val="Paragrafi"/>
        <w:rPr>
          <w:spacing w:val="-4"/>
          <w:lang w:val="sq-AL"/>
        </w:rPr>
      </w:pPr>
      <w:r w:rsidRPr="00E20ABE">
        <w:rPr>
          <w:spacing w:val="-4"/>
          <w:lang w:val="sq-AL"/>
        </w:rPr>
        <w:tab/>
        <w:t xml:space="preserve">6. Ndalohet krijimi i servituteve vullnetare apo të detyrueshme, në sipërfaqen e </w:t>
      </w:r>
      <w:proofErr w:type="spellStart"/>
      <w:r w:rsidRPr="00E20ABE">
        <w:rPr>
          <w:spacing w:val="-4"/>
          <w:lang w:val="sq-AL"/>
        </w:rPr>
        <w:t>mbitokës</w:t>
      </w:r>
      <w:proofErr w:type="spellEnd"/>
      <w:r w:rsidRPr="00E20ABE">
        <w:rPr>
          <w:spacing w:val="-4"/>
          <w:lang w:val="sq-AL"/>
        </w:rPr>
        <w:t xml:space="preserve"> dhe në punimet minerare nëntokësore, horizontale apo vertikale, në zonat e rrezikshme minerare.”.</w:t>
      </w:r>
    </w:p>
    <w:p w:rsidR="00387751" w:rsidRPr="00E20ABE" w:rsidRDefault="00387751" w:rsidP="00387751">
      <w:pPr>
        <w:pStyle w:val="Paragrafi"/>
        <w:rPr>
          <w:spacing w:val="-4"/>
          <w:sz w:val="8"/>
          <w:lang w:val="sq-AL"/>
        </w:rPr>
      </w:pPr>
    </w:p>
    <w:p w:rsidR="00387751" w:rsidRPr="00E20ABE" w:rsidRDefault="00387751" w:rsidP="00387751">
      <w:pPr>
        <w:pStyle w:val="NeniNr"/>
        <w:keepNext w:val="0"/>
        <w:rPr>
          <w:spacing w:val="-4"/>
          <w:lang w:val="sq-AL"/>
        </w:rPr>
      </w:pPr>
      <w:r w:rsidRPr="00E20ABE">
        <w:rPr>
          <w:spacing w:val="-4"/>
          <w:lang w:val="sq-AL"/>
        </w:rPr>
        <w:t>Neni 21</w:t>
      </w:r>
    </w:p>
    <w:p w:rsidR="00387751" w:rsidRPr="00E20ABE" w:rsidRDefault="00387751" w:rsidP="00387751">
      <w:pPr>
        <w:pStyle w:val="Paragrafi"/>
        <w:rPr>
          <w:spacing w:val="-4"/>
          <w:sz w:val="6"/>
          <w:lang w:val="sq-AL"/>
        </w:rPr>
      </w:pPr>
    </w:p>
    <w:p w:rsidR="00387751" w:rsidRPr="00E20ABE" w:rsidRDefault="00387751" w:rsidP="00387751">
      <w:pPr>
        <w:pStyle w:val="Paragrafi"/>
        <w:rPr>
          <w:spacing w:val="-4"/>
          <w:lang w:val="sq-AL"/>
        </w:rPr>
      </w:pPr>
      <w:r w:rsidRPr="00E20ABE">
        <w:rPr>
          <w:spacing w:val="-4"/>
          <w:lang w:val="sq-AL"/>
        </w:rPr>
        <w:tab/>
        <w:t>Në nenin 36 bëhen shtesat dhe ndryshimet e mëposhtme:</w:t>
      </w:r>
    </w:p>
    <w:p w:rsidR="00387751" w:rsidRPr="00E20ABE" w:rsidRDefault="00387751" w:rsidP="00387751">
      <w:pPr>
        <w:pStyle w:val="Paragraf02"/>
        <w:rPr>
          <w:lang w:val="sq-AL"/>
        </w:rPr>
      </w:pPr>
      <w:r w:rsidRPr="00E20ABE">
        <w:rPr>
          <w:lang w:val="sq-AL"/>
        </w:rPr>
        <w:tab/>
        <w:t>1. Në fund të pikës 10, pas fjalës “ndotjeve” shtohen fjalët “brenda zonës së lejes dhe jashtë saj, kur ndotja vjen si rezultat i ushtrimit të veprimtarisë minerare të subjektit”.</w:t>
      </w:r>
    </w:p>
    <w:p w:rsidR="00387751" w:rsidRPr="00E20ABE" w:rsidRDefault="00387751" w:rsidP="00387751">
      <w:pPr>
        <w:pStyle w:val="Paragrafi"/>
        <w:rPr>
          <w:spacing w:val="-4"/>
          <w:lang w:val="sq-AL"/>
        </w:rPr>
      </w:pPr>
      <w:r w:rsidRPr="00E20ABE">
        <w:rPr>
          <w:spacing w:val="-4"/>
          <w:lang w:val="sq-AL"/>
        </w:rPr>
        <w:tab/>
        <w:t>2. Pika 24 shfuqizohet.</w:t>
      </w:r>
    </w:p>
    <w:p w:rsidR="00387751" w:rsidRPr="00E20ABE" w:rsidRDefault="00387751" w:rsidP="00387751">
      <w:pPr>
        <w:pStyle w:val="Paragrafi"/>
        <w:rPr>
          <w:spacing w:val="-4"/>
          <w:lang w:val="sq-AL"/>
        </w:rPr>
      </w:pPr>
      <w:r w:rsidRPr="00E20ABE">
        <w:rPr>
          <w:spacing w:val="-4"/>
          <w:lang w:val="sq-AL"/>
        </w:rPr>
        <w:tab/>
        <w:t>3. Në fund të pikës 25 shtohet fjalia me këtë përmbajtje:</w:t>
      </w:r>
    </w:p>
    <w:p w:rsidR="00387751" w:rsidRPr="00E20ABE" w:rsidRDefault="00387751" w:rsidP="00387751">
      <w:pPr>
        <w:pStyle w:val="Paragraf02"/>
        <w:rPr>
          <w:lang w:val="sq-AL"/>
        </w:rPr>
      </w:pPr>
      <w:r w:rsidRPr="00E20ABE">
        <w:rPr>
          <w:lang w:val="sq-AL"/>
        </w:rPr>
        <w:tab/>
        <w:t xml:space="preserve">“Në funksion të veprimtarisë së saj, Nisma për Transparencë në Industrinë Nxjerrëse ka të drejtë të kërkojë dhe të marrë informacion nga subjektet zotëruese të lejeve minerare, organet e administratës </w:t>
      </w:r>
      <w:r w:rsidRPr="00E20ABE">
        <w:rPr>
          <w:lang w:val="sq-AL"/>
        </w:rPr>
        <w:lastRenderedPageBreak/>
        <w:t xml:space="preserve">tatimore e doganore dhe organet e qeverisjes vendore, si dhe të publikojë në raportin vjetor të dhëna që kanë të bëjnë me pagesat e detyrimeve fiskale, të kryera nga subjektet minerare.”. </w:t>
      </w:r>
    </w:p>
    <w:p w:rsidR="00387751" w:rsidRPr="00E20ABE" w:rsidRDefault="00387751" w:rsidP="00387751">
      <w:pPr>
        <w:pStyle w:val="NeniNr"/>
        <w:keepNext w:val="0"/>
        <w:rPr>
          <w:spacing w:val="-4"/>
          <w:lang w:val="sq-AL"/>
        </w:rPr>
      </w:pPr>
      <w:r w:rsidRPr="00E20ABE">
        <w:rPr>
          <w:spacing w:val="-4"/>
          <w:lang w:val="sq-AL"/>
        </w:rPr>
        <w:t>Neni 22</w:t>
      </w:r>
    </w:p>
    <w:p w:rsidR="00387751" w:rsidRPr="00E20ABE" w:rsidRDefault="00387751" w:rsidP="00387751">
      <w:pPr>
        <w:pStyle w:val="Paragrafi"/>
        <w:rPr>
          <w:spacing w:val="-4"/>
          <w:sz w:val="8"/>
          <w:lang w:val="sq-AL"/>
        </w:rPr>
      </w:pPr>
    </w:p>
    <w:p w:rsidR="00387751" w:rsidRPr="00E20ABE" w:rsidRDefault="00387751" w:rsidP="00387751">
      <w:pPr>
        <w:pStyle w:val="Paragraf02"/>
        <w:rPr>
          <w:lang w:val="sq-AL"/>
        </w:rPr>
      </w:pPr>
      <w:r w:rsidRPr="00E20ABE">
        <w:rPr>
          <w:lang w:val="sq-AL"/>
        </w:rPr>
        <w:tab/>
        <w:t>Në nenin 43 bëhen këto ndryshime:</w:t>
      </w:r>
    </w:p>
    <w:p w:rsidR="00387751" w:rsidRPr="00E20ABE" w:rsidRDefault="00387751" w:rsidP="00387751">
      <w:pPr>
        <w:pStyle w:val="Paragraf02"/>
        <w:rPr>
          <w:lang w:val="sq-AL"/>
        </w:rPr>
      </w:pPr>
      <w:r w:rsidRPr="00E20ABE">
        <w:rPr>
          <w:lang w:val="sq-AL"/>
        </w:rPr>
        <w:tab/>
        <w:t xml:space="preserve">1. Titulli ndryshohet si më poshtë: </w:t>
      </w:r>
    </w:p>
    <w:p w:rsidR="00387751" w:rsidRPr="00E20ABE" w:rsidRDefault="00387751" w:rsidP="00387751">
      <w:pPr>
        <w:pStyle w:val="Paragraf02"/>
        <w:rPr>
          <w:lang w:val="sq-AL"/>
        </w:rPr>
      </w:pPr>
      <w:r w:rsidRPr="00E20ABE">
        <w:rPr>
          <w:lang w:val="sq-AL"/>
        </w:rPr>
        <w:tab/>
        <w:t>“Mbikëqyrja dhe monitorimi i veprimtarive minerare”.</w:t>
      </w:r>
    </w:p>
    <w:p w:rsidR="00387751" w:rsidRPr="00E20ABE" w:rsidRDefault="00387751" w:rsidP="00387751">
      <w:pPr>
        <w:pStyle w:val="Paragraf02"/>
        <w:rPr>
          <w:lang w:val="sq-AL"/>
        </w:rPr>
      </w:pPr>
      <w:r w:rsidRPr="00E20ABE">
        <w:rPr>
          <w:lang w:val="sq-AL"/>
        </w:rPr>
        <w:tab/>
        <w:t>2. Pika 1 ndryshohet si më poshtë:</w:t>
      </w:r>
    </w:p>
    <w:p w:rsidR="00387751" w:rsidRPr="001A788B" w:rsidRDefault="00387751" w:rsidP="00387751">
      <w:pPr>
        <w:pStyle w:val="Paragraf02"/>
        <w:rPr>
          <w:lang w:val="sq-AL"/>
        </w:rPr>
      </w:pPr>
      <w:r w:rsidRPr="00E20ABE">
        <w:rPr>
          <w:lang w:val="sq-AL"/>
        </w:rPr>
        <w:tab/>
        <w:t>“1. Mbikëqyrja dhe monitorimi i veprimtarive minerare kryhen nga ministria dhe nga strukturat përgjegjëse, në varësi të saj. Organizimi dhe funksionimi i strukturave përgjegjëse të varësisë</w:t>
      </w:r>
      <w:r w:rsidRPr="001A788B">
        <w:rPr>
          <w:lang w:val="sq-AL"/>
        </w:rPr>
        <w:t xml:space="preserve"> bëhen me vendim të Këshillit të Ministrave.”.</w:t>
      </w:r>
    </w:p>
    <w:p w:rsidR="00387751" w:rsidRPr="008A4A1F" w:rsidRDefault="00387751" w:rsidP="00387751">
      <w:pPr>
        <w:pStyle w:val="Paragraf02"/>
        <w:rPr>
          <w:lang w:val="sq-AL"/>
        </w:rPr>
      </w:pPr>
      <w:r w:rsidRPr="001A788B">
        <w:rPr>
          <w:lang w:val="sq-AL"/>
        </w:rPr>
        <w:tab/>
      </w:r>
      <w:r w:rsidRPr="008A4A1F">
        <w:rPr>
          <w:lang w:val="sq-AL"/>
        </w:rPr>
        <w:t>3. Pika 6 ndryshohet si më poshtë:</w:t>
      </w:r>
    </w:p>
    <w:p w:rsidR="00387751" w:rsidRPr="008A4A1F" w:rsidRDefault="00387751" w:rsidP="00387751">
      <w:pPr>
        <w:pStyle w:val="Paragraf02"/>
        <w:rPr>
          <w:lang w:val="sq-AL"/>
        </w:rPr>
      </w:pPr>
      <w:r w:rsidRPr="008A4A1F">
        <w:rPr>
          <w:lang w:val="sq-AL"/>
        </w:rPr>
        <w:tab/>
        <w:t xml:space="preserve">“6. Siguria dhe mbrojtja e shëndetit të punonjësve, si dhe operacionet e inspektim - shpëtimit realizohen e monitorohen nga struktura përgjegjëse.”. </w:t>
      </w:r>
    </w:p>
    <w:p w:rsidR="00387751" w:rsidRPr="008A4A1F" w:rsidRDefault="00387751" w:rsidP="00387751">
      <w:pPr>
        <w:pStyle w:val="Paragrafi"/>
        <w:rPr>
          <w:sz w:val="2"/>
          <w:lang w:val="sq-AL"/>
        </w:rPr>
      </w:pPr>
    </w:p>
    <w:p w:rsidR="00387751" w:rsidRPr="001A788B" w:rsidRDefault="00387751" w:rsidP="00387751">
      <w:pPr>
        <w:pStyle w:val="NeniNr"/>
        <w:keepNext w:val="0"/>
        <w:rPr>
          <w:lang w:val="sq-AL"/>
        </w:rPr>
      </w:pPr>
      <w:r w:rsidRPr="001A788B">
        <w:rPr>
          <w:lang w:val="sq-AL"/>
        </w:rPr>
        <w:t>Neni 23</w:t>
      </w:r>
    </w:p>
    <w:p w:rsidR="00387751" w:rsidRPr="008A4A1F" w:rsidRDefault="00387751" w:rsidP="00387751">
      <w:pPr>
        <w:pStyle w:val="Paragrafi"/>
        <w:rPr>
          <w:sz w:val="10"/>
          <w:lang w:val="sq-AL"/>
        </w:rPr>
      </w:pPr>
    </w:p>
    <w:p w:rsidR="00387751" w:rsidRPr="001A788B" w:rsidRDefault="00387751" w:rsidP="00387751">
      <w:pPr>
        <w:pStyle w:val="Paragrafi"/>
        <w:rPr>
          <w:lang w:val="sq-AL"/>
        </w:rPr>
      </w:pPr>
      <w:r w:rsidRPr="001A788B">
        <w:rPr>
          <w:lang w:val="sq-AL"/>
        </w:rPr>
        <w:tab/>
        <w:t xml:space="preserve">Në nenin 45, pika 5 ndryshohet si më poshtë: </w:t>
      </w:r>
    </w:p>
    <w:p w:rsidR="00387751" w:rsidRPr="001A788B" w:rsidRDefault="00387751" w:rsidP="00387751">
      <w:pPr>
        <w:pStyle w:val="Paragraf02"/>
        <w:rPr>
          <w:lang w:val="sq-AL"/>
        </w:rPr>
      </w:pPr>
      <w:r w:rsidRPr="001A788B">
        <w:rPr>
          <w:lang w:val="sq-AL"/>
        </w:rPr>
        <w:tab/>
        <w:t>“5. Subjekti, ndaj të cilit vendoset masa administrative, ka të drejtën e ankimit pranë ministrit brenda 30 ditëve kalendarike nga data e njoftimit të vendimit. Ministri ngre njësinë e ankimit, e cila shqyrton ankimin administrativ, administron dhe shqyrton provat e njofton vendimin brenda 30 ditëve kalendarike nga data e paraqitjes së ankimit. Ky afat mund të shtyhet nga ministria deri në 10 ditë kalendarike, në rast se çmohet kryerja e verifikimeve në vendin ku ushtrohet veprimtaria minerare dhe me kusht që të njoftohet subjekti, ndaj të cilit është vendosur masa administrative. Kundër vendimit të strukturës përgjegjëse dhe vendimit të njësisë së ankimit mund të bëhet ankim në gjykatën administrative, sipas legjislacionit në fuqi.</w:t>
      </w:r>
    </w:p>
    <w:p w:rsidR="00387751" w:rsidRPr="001A788B" w:rsidRDefault="00387751" w:rsidP="00387751">
      <w:pPr>
        <w:pStyle w:val="Paragraf02"/>
        <w:rPr>
          <w:lang w:val="sq-AL"/>
        </w:rPr>
      </w:pPr>
      <w:r w:rsidRPr="001A788B">
        <w:rPr>
          <w:lang w:val="sq-AL"/>
        </w:rPr>
        <w:tab/>
        <w:t xml:space="preserve">Njësia e ankimit ngrihet dhe funksionon sipas rregullave dhe procedurave të përcaktuara me udhëzim të ministrit.”.  </w:t>
      </w:r>
    </w:p>
    <w:p w:rsidR="00387751" w:rsidRPr="008A4A1F" w:rsidRDefault="00387751" w:rsidP="00387751">
      <w:pPr>
        <w:pStyle w:val="Paragrafi"/>
        <w:rPr>
          <w:sz w:val="10"/>
          <w:lang w:val="sq-AL"/>
        </w:rPr>
      </w:pPr>
    </w:p>
    <w:p w:rsidR="00387751" w:rsidRPr="001A788B" w:rsidRDefault="00387751" w:rsidP="00387751">
      <w:pPr>
        <w:pStyle w:val="NeniNr"/>
        <w:keepNext w:val="0"/>
        <w:rPr>
          <w:lang w:val="sq-AL"/>
        </w:rPr>
      </w:pPr>
      <w:r w:rsidRPr="001A788B">
        <w:rPr>
          <w:lang w:val="sq-AL"/>
        </w:rPr>
        <w:t>Neni 24</w:t>
      </w:r>
    </w:p>
    <w:p w:rsidR="00387751" w:rsidRPr="008A4A1F" w:rsidRDefault="00387751" w:rsidP="00387751">
      <w:pPr>
        <w:pStyle w:val="Paragrafi"/>
        <w:rPr>
          <w:sz w:val="8"/>
          <w:lang w:val="sq-AL"/>
        </w:rPr>
      </w:pPr>
    </w:p>
    <w:p w:rsidR="00387751" w:rsidRPr="001A788B" w:rsidRDefault="00387751" w:rsidP="00387751">
      <w:pPr>
        <w:pStyle w:val="Paragraf02"/>
        <w:rPr>
          <w:lang w:val="sq-AL"/>
        </w:rPr>
      </w:pPr>
      <w:r w:rsidRPr="001A788B">
        <w:rPr>
          <w:lang w:val="sq-AL"/>
        </w:rPr>
        <w:tab/>
        <w:t xml:space="preserve">Në nenin 46, pika 5 ndryshohet si më poshtë: </w:t>
      </w:r>
    </w:p>
    <w:p w:rsidR="00387751" w:rsidRPr="001A788B" w:rsidRDefault="00387751" w:rsidP="00387751">
      <w:pPr>
        <w:pStyle w:val="Paragraf02"/>
        <w:rPr>
          <w:lang w:val="sq-AL"/>
        </w:rPr>
      </w:pPr>
      <w:r w:rsidRPr="001A788B">
        <w:rPr>
          <w:lang w:val="sq-AL"/>
        </w:rPr>
        <w:tab/>
        <w:t>“5. Subjekti, ndaj të cilit merret masa e pezullimit, ka të drejtën e ankimit pranë ministrit brenda 30 ditëve kalendarike nga data e njoftimit të vendimit. Ministri ngre njësinë e ankimit, e cila shqyrton ankimin administrativ, administron e shqyrton provat dhe njofton vendimin brenda 30 ditëve kalendarike nga data e paraqitjes së ankimit. Ky afat mund të shtyhet nga ministria deri në 10 ditë kalendarike në rast se çmohet kryerja e verifikimeve në vendin ku ushtrohet veprimtaria minerare dhe me kusht që të njoftohet subjekti, ndaj të cilit është vendosur masa administrative. Kundër vendimit të strukturës përgjegjëse dhe vendimit të njësisë së ankimit mund të bëhet ankim në gjykatën administrative sipas legjislacionit në fuqi.</w:t>
      </w:r>
    </w:p>
    <w:p w:rsidR="00387751" w:rsidRPr="001A788B" w:rsidRDefault="00387751" w:rsidP="00387751">
      <w:pPr>
        <w:pStyle w:val="Paragraf02"/>
        <w:rPr>
          <w:lang w:val="sq-AL"/>
        </w:rPr>
      </w:pPr>
      <w:r w:rsidRPr="001A788B">
        <w:rPr>
          <w:lang w:val="sq-AL"/>
        </w:rPr>
        <w:tab/>
        <w:t xml:space="preserve">Njësia e ankimit ngrihet dhe funksionon sipas rregullave dhe procedurave të përcaktuara me udhëzim të ministrit.”. </w:t>
      </w:r>
    </w:p>
    <w:p w:rsidR="00387751" w:rsidRPr="00C309B3" w:rsidRDefault="00387751" w:rsidP="00387751">
      <w:pPr>
        <w:pStyle w:val="Paragrafi"/>
        <w:ind w:firstLine="0"/>
        <w:jc w:val="center"/>
        <w:rPr>
          <w:sz w:val="14"/>
          <w:lang w:val="sq-AL"/>
        </w:rPr>
      </w:pPr>
    </w:p>
    <w:p w:rsidR="00387751" w:rsidRPr="001A788B" w:rsidRDefault="00387751" w:rsidP="00387751">
      <w:pPr>
        <w:pStyle w:val="Paragrafi"/>
        <w:ind w:firstLine="0"/>
        <w:jc w:val="center"/>
        <w:rPr>
          <w:lang w:val="sq-AL"/>
        </w:rPr>
      </w:pPr>
      <w:r w:rsidRPr="001A788B">
        <w:rPr>
          <w:lang w:val="sq-AL"/>
        </w:rPr>
        <w:t>Neni 25</w:t>
      </w:r>
    </w:p>
    <w:p w:rsidR="00387751" w:rsidRPr="001A788B" w:rsidRDefault="00387751" w:rsidP="00387751">
      <w:pPr>
        <w:pStyle w:val="Paragrafi"/>
        <w:rPr>
          <w:sz w:val="14"/>
          <w:lang w:val="sq-AL"/>
        </w:rPr>
      </w:pPr>
    </w:p>
    <w:p w:rsidR="00387751" w:rsidRPr="001A788B" w:rsidRDefault="00387751" w:rsidP="00387751">
      <w:pPr>
        <w:pStyle w:val="Paragraf02"/>
        <w:rPr>
          <w:lang w:val="sq-AL"/>
        </w:rPr>
      </w:pPr>
      <w:r w:rsidRPr="001A788B">
        <w:rPr>
          <w:lang w:val="sq-AL"/>
        </w:rPr>
        <w:tab/>
        <w:t>Në nenin 47, pika 1, bëhen këto shtesa:</w:t>
      </w:r>
    </w:p>
    <w:p w:rsidR="00387751" w:rsidRPr="001A788B" w:rsidRDefault="00387751" w:rsidP="00387751">
      <w:pPr>
        <w:pStyle w:val="Paragraf02"/>
        <w:rPr>
          <w:lang w:val="sq-AL"/>
        </w:rPr>
      </w:pPr>
      <w:r w:rsidRPr="001A788B">
        <w:rPr>
          <w:lang w:val="sq-AL"/>
        </w:rPr>
        <w:tab/>
        <w:t>1. Pas shkronjës “a” shtohet shkronja “a/1” me këtë përmbajtje:</w:t>
      </w:r>
    </w:p>
    <w:p w:rsidR="00387751" w:rsidRPr="001A788B" w:rsidRDefault="00387751" w:rsidP="00387751">
      <w:pPr>
        <w:pStyle w:val="Paragraf02"/>
        <w:rPr>
          <w:lang w:val="sq-AL"/>
        </w:rPr>
      </w:pPr>
      <w:r w:rsidRPr="001A788B">
        <w:rPr>
          <w:lang w:val="sq-AL"/>
        </w:rPr>
        <w:tab/>
        <w:t xml:space="preserve">“a/1) konstatohet se zona e licencuar ka mbivendosje të plotë ose të pjesshme, me një leje minerare që është dhënë më parë </w:t>
      </w:r>
      <w:proofErr w:type="spellStart"/>
      <w:r w:rsidRPr="001A788B">
        <w:rPr>
          <w:lang w:val="sq-AL"/>
        </w:rPr>
        <w:t>konform</w:t>
      </w:r>
      <w:proofErr w:type="spellEnd"/>
      <w:r w:rsidRPr="001A788B">
        <w:rPr>
          <w:lang w:val="sq-AL"/>
        </w:rPr>
        <w:t xml:space="preserve"> legjislacionit në fuqi në atë periudhë kohore. Në këtë rast, leja minerare, e cila është dhënë në një periudhë kohore të mëvonshme është e pavlefshme për zonën e mbivendosur  dhe ministri e revokon atë vetëm për zonën e mbivendosur.” .”. </w:t>
      </w:r>
    </w:p>
    <w:p w:rsidR="00387751" w:rsidRPr="001A788B" w:rsidRDefault="00387751" w:rsidP="00387751">
      <w:pPr>
        <w:pStyle w:val="Paragraf02"/>
        <w:rPr>
          <w:lang w:val="sq-AL"/>
        </w:rPr>
      </w:pPr>
      <w:r w:rsidRPr="001A788B">
        <w:rPr>
          <w:lang w:val="sq-AL"/>
        </w:rPr>
        <w:tab/>
        <w:t>2. Pas shkronjës  “i” shtohet shkronja “j” me këtë përmbajtje:</w:t>
      </w:r>
    </w:p>
    <w:p w:rsidR="00387751" w:rsidRPr="001A788B" w:rsidRDefault="00387751" w:rsidP="00387751">
      <w:pPr>
        <w:pStyle w:val="Paragraf02"/>
        <w:rPr>
          <w:lang w:val="sq-AL"/>
        </w:rPr>
      </w:pPr>
      <w:r w:rsidRPr="001A788B">
        <w:rPr>
          <w:lang w:val="sq-AL"/>
        </w:rPr>
        <w:lastRenderedPageBreak/>
        <w:tab/>
        <w:t xml:space="preserve">“j) Në rast se zotëruesi i lejes minerare shkel kërkesat e shkronjës “e”, të pikës 1, të nenit 18.”. </w:t>
      </w:r>
    </w:p>
    <w:p w:rsidR="00387751" w:rsidRPr="001A788B" w:rsidRDefault="00387751" w:rsidP="00387751">
      <w:pPr>
        <w:pStyle w:val="Paragrafi"/>
        <w:rPr>
          <w:sz w:val="14"/>
          <w:lang w:val="sq-AL"/>
        </w:rPr>
      </w:pPr>
    </w:p>
    <w:p w:rsidR="00387751" w:rsidRPr="001A788B" w:rsidRDefault="00387751" w:rsidP="00387751">
      <w:pPr>
        <w:pStyle w:val="NeniNr"/>
        <w:keepNext w:val="0"/>
        <w:rPr>
          <w:lang w:val="sq-AL"/>
        </w:rPr>
      </w:pPr>
      <w:r w:rsidRPr="001A788B">
        <w:rPr>
          <w:lang w:val="sq-AL"/>
        </w:rPr>
        <w:t>Neni 26</w:t>
      </w:r>
    </w:p>
    <w:p w:rsidR="00387751" w:rsidRPr="001A788B" w:rsidRDefault="00387751" w:rsidP="00387751">
      <w:pPr>
        <w:pStyle w:val="Paragrafi"/>
        <w:rPr>
          <w:sz w:val="14"/>
          <w:lang w:val="sq-AL"/>
        </w:rPr>
      </w:pPr>
    </w:p>
    <w:p w:rsidR="00387751" w:rsidRPr="001A788B" w:rsidRDefault="00387751" w:rsidP="00387751">
      <w:pPr>
        <w:pStyle w:val="Paragraf02"/>
        <w:rPr>
          <w:lang w:val="sq-AL"/>
        </w:rPr>
      </w:pPr>
      <w:r w:rsidRPr="001A788B">
        <w:rPr>
          <w:lang w:val="sq-AL"/>
        </w:rPr>
        <w:tab/>
        <w:t>Në nenin 48, pikat 2 dhe 3 ndryshohen si më poshtë:</w:t>
      </w:r>
    </w:p>
    <w:p w:rsidR="00387751" w:rsidRPr="001A788B" w:rsidRDefault="00387751" w:rsidP="00387751">
      <w:pPr>
        <w:pStyle w:val="Paragraf02"/>
        <w:rPr>
          <w:lang w:val="sq-AL"/>
        </w:rPr>
      </w:pPr>
      <w:r w:rsidRPr="001A788B">
        <w:rPr>
          <w:lang w:val="sq-AL"/>
        </w:rPr>
        <w:tab/>
        <w:t xml:space="preserve">“2. Ministri, në bazë të propozimit të strukturës përgjegjëse, njofton zotëruesin e lejes minerare, duke specifikuar qëllimin e tij për të revokuar lejen minerare dhe arsyen e një veprimi të tillë. Njoftimi konsiderohet se është bërë, në rast se kanë kaluar 10 ditë kalendarike nga data e dërgimit me postë, në adresën që zotëruesi ka deklaruar në përmbajtjen e lejes minerare dhe nëse është publikuar në faqen zyrtare të ministrisë. </w:t>
      </w:r>
    </w:p>
    <w:p w:rsidR="00387751" w:rsidRPr="001A788B" w:rsidRDefault="00387751" w:rsidP="00387751">
      <w:pPr>
        <w:pStyle w:val="Paragraf02"/>
        <w:rPr>
          <w:lang w:val="sq-AL"/>
        </w:rPr>
      </w:pPr>
      <w:r w:rsidRPr="001A788B">
        <w:rPr>
          <w:lang w:val="sq-AL"/>
        </w:rPr>
        <w:tab/>
        <w:t xml:space="preserve">Zotëruesi i lejes minerare ka të drejtë që, brenda 30 ditëve kalendarike nga data e njoftimit, sipas kushteve të paragrafit të mësipërm, të paraqesë sqarime për shkaqet e përmendura në njoftim për fillimin e procedurave të revokimit të lejes minerare. </w:t>
      </w:r>
    </w:p>
    <w:p w:rsidR="00387751" w:rsidRPr="001A788B" w:rsidRDefault="00387751" w:rsidP="00387751">
      <w:pPr>
        <w:pStyle w:val="Paragraf02"/>
        <w:rPr>
          <w:lang w:val="sq-AL"/>
        </w:rPr>
      </w:pPr>
      <w:r w:rsidRPr="001A788B">
        <w:rPr>
          <w:lang w:val="sq-AL"/>
        </w:rPr>
        <w:tab/>
        <w:t xml:space="preserve">3. Ministri vendos revokimin e lejes minerare 30 ditë kalendarike pas kalimit të afateve të përcaktuara në pikën 2, të këtij neni. Në rast se  brenda afatit të përcaktuar në paragrafin e dytë, të pikës 2, zotëruesi i lejes minerare paraqet argumente dhe prova të mjaftueshme që provojnë mungesën e shkaqeve, për të cilat është iniciuar revokimi, ministri vendos pushimin e procedurës së revokimit.”. </w:t>
      </w:r>
    </w:p>
    <w:p w:rsidR="00387751" w:rsidRPr="00C309B3" w:rsidRDefault="00387751" w:rsidP="00387751">
      <w:pPr>
        <w:pStyle w:val="NeniNr"/>
        <w:keepNext w:val="0"/>
        <w:rPr>
          <w:spacing w:val="-4"/>
          <w:sz w:val="12"/>
          <w:lang w:val="sq-AL"/>
        </w:rPr>
      </w:pPr>
    </w:p>
    <w:p w:rsidR="00387751" w:rsidRPr="001A788B" w:rsidRDefault="00387751" w:rsidP="00387751">
      <w:pPr>
        <w:pStyle w:val="NeniNr"/>
        <w:keepNext w:val="0"/>
        <w:rPr>
          <w:spacing w:val="-4"/>
          <w:lang w:val="sq-AL"/>
        </w:rPr>
      </w:pPr>
      <w:r w:rsidRPr="001A788B">
        <w:rPr>
          <w:spacing w:val="-4"/>
          <w:lang w:val="sq-AL"/>
        </w:rPr>
        <w:t xml:space="preserve">Neni 27 </w:t>
      </w:r>
    </w:p>
    <w:p w:rsidR="00387751" w:rsidRPr="001A788B" w:rsidRDefault="00387751" w:rsidP="00387751">
      <w:pPr>
        <w:pStyle w:val="Paragrafi"/>
        <w:rPr>
          <w:spacing w:val="-4"/>
          <w:sz w:val="14"/>
          <w:lang w:val="sq-AL"/>
        </w:rPr>
      </w:pPr>
    </w:p>
    <w:p w:rsidR="00387751" w:rsidRPr="001A788B" w:rsidRDefault="00387751" w:rsidP="00387751">
      <w:pPr>
        <w:pStyle w:val="Paragraf02"/>
        <w:rPr>
          <w:lang w:val="sq-AL"/>
        </w:rPr>
      </w:pPr>
      <w:r w:rsidRPr="001A788B">
        <w:rPr>
          <w:lang w:val="sq-AL"/>
        </w:rPr>
        <w:tab/>
        <w:t>Në nenin 57 bëhen ndryshimi dhe shtesat e mëposhtme:</w:t>
      </w:r>
    </w:p>
    <w:p w:rsidR="00387751" w:rsidRPr="001A788B" w:rsidRDefault="00387751" w:rsidP="00387751">
      <w:pPr>
        <w:pStyle w:val="Paragraf02"/>
        <w:rPr>
          <w:lang w:val="sq-AL"/>
        </w:rPr>
      </w:pPr>
      <w:r w:rsidRPr="001A788B">
        <w:rPr>
          <w:lang w:val="sq-AL"/>
        </w:rPr>
        <w:tab/>
        <w:t>1. Pika 1 shfuqizohet.</w:t>
      </w:r>
    </w:p>
    <w:p w:rsidR="00387751" w:rsidRPr="001A788B" w:rsidRDefault="00387751" w:rsidP="00387751">
      <w:pPr>
        <w:pStyle w:val="Paragraf02"/>
        <w:rPr>
          <w:lang w:val="sq-AL"/>
        </w:rPr>
      </w:pPr>
      <w:r w:rsidRPr="001A788B">
        <w:rPr>
          <w:lang w:val="sq-AL"/>
        </w:rPr>
        <w:tab/>
        <w:t>2. Pas pikës 2 shtohet pika 2/1 me këtë përmbajtje:</w:t>
      </w:r>
    </w:p>
    <w:p w:rsidR="00387751" w:rsidRPr="001A788B" w:rsidRDefault="00387751" w:rsidP="00387751">
      <w:pPr>
        <w:pStyle w:val="Paragraf02"/>
        <w:rPr>
          <w:lang w:val="sq-AL"/>
        </w:rPr>
      </w:pPr>
      <w:r w:rsidRPr="001A788B">
        <w:rPr>
          <w:lang w:val="sq-AL"/>
        </w:rPr>
        <w:tab/>
        <w:t>“2/1. Ndryshimi i koordinatave në lejen minerare lejohet në raste të veçanta, për lejet ekzistuese, të dhëna në bazë të ligjit nr. 7796, datë 17.2.1994, “Ligji minerar i Shqipërisë”, të ndryshuar, kufijtë e të cilave janë dhënë në hapësirë me 3 koordinata, sipas kushteve të përcaktuara me vendim të Këshillit të Ministrave.”.</w:t>
      </w:r>
    </w:p>
    <w:p w:rsidR="00387751" w:rsidRPr="00C309B3" w:rsidRDefault="00387751" w:rsidP="00387751">
      <w:pPr>
        <w:pStyle w:val="Paragraf02"/>
      </w:pPr>
      <w:r w:rsidRPr="001A788B">
        <w:rPr>
          <w:lang w:val="sq-AL"/>
        </w:rPr>
        <w:tab/>
      </w:r>
      <w:r w:rsidRPr="00C309B3">
        <w:t xml:space="preserve">3. Pas </w:t>
      </w:r>
      <w:proofErr w:type="spellStart"/>
      <w:r w:rsidRPr="00C309B3">
        <w:t>pikës</w:t>
      </w:r>
      <w:proofErr w:type="spellEnd"/>
      <w:r w:rsidRPr="00C309B3">
        <w:t xml:space="preserve"> 3 </w:t>
      </w:r>
      <w:proofErr w:type="spellStart"/>
      <w:r w:rsidRPr="00C309B3">
        <w:t>shtohen</w:t>
      </w:r>
      <w:proofErr w:type="spellEnd"/>
      <w:r w:rsidRPr="00C309B3">
        <w:t xml:space="preserve"> </w:t>
      </w:r>
      <w:proofErr w:type="spellStart"/>
      <w:r w:rsidRPr="00C309B3">
        <w:t>pikat</w:t>
      </w:r>
      <w:proofErr w:type="spellEnd"/>
      <w:r w:rsidRPr="00C309B3">
        <w:t xml:space="preserve"> 4 </w:t>
      </w:r>
      <w:proofErr w:type="spellStart"/>
      <w:r w:rsidRPr="00C309B3">
        <w:t>dhe</w:t>
      </w:r>
      <w:proofErr w:type="spellEnd"/>
      <w:r w:rsidRPr="00C309B3">
        <w:t xml:space="preserve"> 5 me </w:t>
      </w:r>
      <w:proofErr w:type="spellStart"/>
      <w:r w:rsidRPr="00C309B3">
        <w:t>këtë</w:t>
      </w:r>
      <w:proofErr w:type="spellEnd"/>
      <w:r w:rsidRPr="00C309B3">
        <w:t xml:space="preserve"> </w:t>
      </w:r>
      <w:proofErr w:type="spellStart"/>
      <w:r w:rsidRPr="00C309B3">
        <w:t>përmbajtje</w:t>
      </w:r>
      <w:proofErr w:type="spellEnd"/>
      <w:r w:rsidRPr="00C309B3">
        <w:t>:</w:t>
      </w:r>
    </w:p>
    <w:p w:rsidR="00387751" w:rsidRPr="00C309B3" w:rsidRDefault="00387751" w:rsidP="00387751">
      <w:pPr>
        <w:pStyle w:val="Paragraf02"/>
      </w:pPr>
      <w:r w:rsidRPr="00C309B3">
        <w:tab/>
        <w:t xml:space="preserve">“4. </w:t>
      </w:r>
      <w:proofErr w:type="spellStart"/>
      <w:r w:rsidRPr="00C309B3">
        <w:t>Zotëruesit</w:t>
      </w:r>
      <w:proofErr w:type="spellEnd"/>
      <w:r w:rsidRPr="00C309B3">
        <w:t xml:space="preserve"> e </w:t>
      </w:r>
      <w:proofErr w:type="spellStart"/>
      <w:r w:rsidRPr="00C309B3">
        <w:t>lejeve</w:t>
      </w:r>
      <w:proofErr w:type="spellEnd"/>
      <w:r w:rsidRPr="00C309B3">
        <w:t xml:space="preserve"> </w:t>
      </w:r>
      <w:proofErr w:type="spellStart"/>
      <w:r w:rsidRPr="00C309B3">
        <w:t>minerare</w:t>
      </w:r>
      <w:proofErr w:type="spellEnd"/>
      <w:r w:rsidRPr="00C309B3">
        <w:t xml:space="preserve">, </w:t>
      </w:r>
      <w:proofErr w:type="spellStart"/>
      <w:r w:rsidRPr="00C309B3">
        <w:t>që</w:t>
      </w:r>
      <w:proofErr w:type="spellEnd"/>
      <w:r w:rsidRPr="00C309B3">
        <w:t xml:space="preserve"> </w:t>
      </w:r>
      <w:proofErr w:type="spellStart"/>
      <w:r w:rsidRPr="00C309B3">
        <w:t>shfrytëzojnë</w:t>
      </w:r>
      <w:proofErr w:type="spellEnd"/>
      <w:r w:rsidRPr="00C309B3">
        <w:t xml:space="preserve"> </w:t>
      </w:r>
      <w:proofErr w:type="spellStart"/>
      <w:r w:rsidRPr="00C309B3">
        <w:t>zonën</w:t>
      </w:r>
      <w:proofErr w:type="spellEnd"/>
      <w:r w:rsidRPr="00C309B3">
        <w:t xml:space="preserve"> </w:t>
      </w:r>
      <w:proofErr w:type="spellStart"/>
      <w:r w:rsidRPr="00C309B3">
        <w:t>dhe</w:t>
      </w:r>
      <w:proofErr w:type="spellEnd"/>
      <w:r w:rsidRPr="00C309B3">
        <w:t xml:space="preserve"> </w:t>
      </w:r>
      <w:proofErr w:type="spellStart"/>
      <w:r w:rsidRPr="00C309B3">
        <w:t>trupin</w:t>
      </w:r>
      <w:proofErr w:type="spellEnd"/>
      <w:r w:rsidRPr="00C309B3">
        <w:t xml:space="preserve"> </w:t>
      </w:r>
      <w:proofErr w:type="spellStart"/>
      <w:r w:rsidRPr="00C309B3">
        <w:t>minerar</w:t>
      </w:r>
      <w:proofErr w:type="spellEnd"/>
      <w:r w:rsidRPr="00C309B3">
        <w:t xml:space="preserve"> </w:t>
      </w:r>
      <w:proofErr w:type="spellStart"/>
      <w:r w:rsidRPr="00C309B3">
        <w:t>nëpërmjet</w:t>
      </w:r>
      <w:proofErr w:type="spellEnd"/>
      <w:r w:rsidRPr="00C309B3">
        <w:t xml:space="preserve"> </w:t>
      </w:r>
      <w:proofErr w:type="spellStart"/>
      <w:r w:rsidRPr="00C309B3">
        <w:t>galerive</w:t>
      </w:r>
      <w:proofErr w:type="spellEnd"/>
      <w:r w:rsidRPr="00C309B3">
        <w:t xml:space="preserve"> </w:t>
      </w:r>
      <w:proofErr w:type="spellStart"/>
      <w:r w:rsidRPr="00C309B3">
        <w:t>nëntokësore</w:t>
      </w:r>
      <w:proofErr w:type="spellEnd"/>
      <w:r w:rsidRPr="00C309B3">
        <w:t xml:space="preserve"> </w:t>
      </w:r>
      <w:proofErr w:type="spellStart"/>
      <w:r w:rsidRPr="00C309B3">
        <w:t>të</w:t>
      </w:r>
      <w:proofErr w:type="spellEnd"/>
      <w:r w:rsidRPr="00C309B3">
        <w:t xml:space="preserve"> </w:t>
      </w:r>
      <w:proofErr w:type="spellStart"/>
      <w:r w:rsidRPr="00C309B3">
        <w:t>zotëruesve</w:t>
      </w:r>
      <w:proofErr w:type="spellEnd"/>
      <w:r w:rsidRPr="00C309B3">
        <w:t xml:space="preserve"> </w:t>
      </w:r>
      <w:proofErr w:type="spellStart"/>
      <w:r w:rsidRPr="00C309B3">
        <w:t>të</w:t>
      </w:r>
      <w:proofErr w:type="spellEnd"/>
      <w:r w:rsidRPr="00C309B3">
        <w:t xml:space="preserve"> </w:t>
      </w:r>
      <w:proofErr w:type="spellStart"/>
      <w:r w:rsidRPr="00C309B3">
        <w:t>tjerë</w:t>
      </w:r>
      <w:proofErr w:type="spellEnd"/>
      <w:r w:rsidRPr="00C309B3">
        <w:t xml:space="preserve"> </w:t>
      </w:r>
      <w:proofErr w:type="spellStart"/>
      <w:r w:rsidRPr="00C309B3">
        <w:t>të</w:t>
      </w:r>
      <w:proofErr w:type="spellEnd"/>
      <w:r w:rsidRPr="00C309B3">
        <w:t xml:space="preserve"> </w:t>
      </w:r>
      <w:proofErr w:type="spellStart"/>
      <w:r w:rsidRPr="00C309B3">
        <w:t>lejeve</w:t>
      </w:r>
      <w:proofErr w:type="spellEnd"/>
      <w:r w:rsidRPr="00C309B3">
        <w:t xml:space="preserve"> </w:t>
      </w:r>
      <w:proofErr w:type="spellStart"/>
      <w:r w:rsidRPr="00C309B3">
        <w:t>minerare</w:t>
      </w:r>
      <w:proofErr w:type="spellEnd"/>
      <w:r w:rsidRPr="00C309B3">
        <w:t xml:space="preserve">, </w:t>
      </w:r>
      <w:proofErr w:type="spellStart"/>
      <w:r w:rsidRPr="00C309B3">
        <w:t>duhet</w:t>
      </w:r>
      <w:proofErr w:type="spellEnd"/>
      <w:r w:rsidRPr="00C309B3">
        <w:t xml:space="preserve"> </w:t>
      </w:r>
      <w:proofErr w:type="spellStart"/>
      <w:r w:rsidRPr="00C309B3">
        <w:t>të</w:t>
      </w:r>
      <w:proofErr w:type="spellEnd"/>
      <w:r w:rsidRPr="00C309B3">
        <w:t xml:space="preserve"> </w:t>
      </w:r>
      <w:proofErr w:type="spellStart"/>
      <w:r w:rsidRPr="00C309B3">
        <w:t>marrin</w:t>
      </w:r>
      <w:proofErr w:type="spellEnd"/>
      <w:r w:rsidRPr="00C309B3">
        <w:t xml:space="preserve"> </w:t>
      </w:r>
      <w:proofErr w:type="spellStart"/>
      <w:r w:rsidRPr="00C309B3">
        <w:t>masa</w:t>
      </w:r>
      <w:proofErr w:type="spellEnd"/>
      <w:r w:rsidRPr="00C309B3">
        <w:t xml:space="preserve"> </w:t>
      </w:r>
      <w:proofErr w:type="spellStart"/>
      <w:r w:rsidRPr="00C309B3">
        <w:t>që</w:t>
      </w:r>
      <w:proofErr w:type="spellEnd"/>
      <w:r w:rsidRPr="00C309B3">
        <w:t xml:space="preserve">, </w:t>
      </w:r>
      <w:proofErr w:type="spellStart"/>
      <w:r w:rsidRPr="00C309B3">
        <w:t>brenda</w:t>
      </w:r>
      <w:proofErr w:type="spellEnd"/>
      <w:r w:rsidRPr="00C309B3">
        <w:t xml:space="preserve"> 1 </w:t>
      </w:r>
      <w:proofErr w:type="spellStart"/>
      <w:r w:rsidRPr="00C309B3">
        <w:t>viti</w:t>
      </w:r>
      <w:proofErr w:type="spellEnd"/>
      <w:r w:rsidRPr="00C309B3">
        <w:t xml:space="preserve"> </w:t>
      </w:r>
      <w:proofErr w:type="spellStart"/>
      <w:r w:rsidRPr="00C309B3">
        <w:t>nga</w:t>
      </w:r>
      <w:proofErr w:type="spellEnd"/>
      <w:r w:rsidRPr="00C309B3">
        <w:t xml:space="preserve"> </w:t>
      </w:r>
      <w:proofErr w:type="spellStart"/>
      <w:r w:rsidRPr="00C309B3">
        <w:t>hyrja</w:t>
      </w:r>
      <w:proofErr w:type="spellEnd"/>
      <w:r w:rsidRPr="00C309B3">
        <w:t xml:space="preserve"> </w:t>
      </w:r>
      <w:proofErr w:type="spellStart"/>
      <w:r w:rsidRPr="00C309B3">
        <w:t>në</w:t>
      </w:r>
      <w:proofErr w:type="spellEnd"/>
      <w:r w:rsidRPr="00C309B3">
        <w:t xml:space="preserve"> </w:t>
      </w:r>
      <w:proofErr w:type="spellStart"/>
      <w:r w:rsidRPr="00C309B3">
        <w:t>fuqi</w:t>
      </w:r>
      <w:proofErr w:type="spellEnd"/>
      <w:r w:rsidRPr="00C309B3">
        <w:t xml:space="preserve"> e </w:t>
      </w:r>
      <w:proofErr w:type="spellStart"/>
      <w:r w:rsidRPr="00C309B3">
        <w:t>këtij</w:t>
      </w:r>
      <w:proofErr w:type="spellEnd"/>
      <w:r w:rsidRPr="00C309B3">
        <w:t xml:space="preserve"> </w:t>
      </w:r>
      <w:proofErr w:type="spellStart"/>
      <w:r w:rsidRPr="00C309B3">
        <w:t>ligji</w:t>
      </w:r>
      <w:proofErr w:type="spellEnd"/>
      <w:r w:rsidRPr="00C309B3">
        <w:t xml:space="preserve">, </w:t>
      </w:r>
      <w:proofErr w:type="spellStart"/>
      <w:r w:rsidRPr="00C309B3">
        <w:t>të</w:t>
      </w:r>
      <w:proofErr w:type="spellEnd"/>
      <w:r w:rsidRPr="00C309B3">
        <w:t xml:space="preserve"> </w:t>
      </w:r>
      <w:proofErr w:type="spellStart"/>
      <w:r w:rsidRPr="00C309B3">
        <w:t>lidhin</w:t>
      </w:r>
      <w:proofErr w:type="spellEnd"/>
      <w:r w:rsidRPr="00C309B3">
        <w:t xml:space="preserve"> </w:t>
      </w:r>
      <w:proofErr w:type="spellStart"/>
      <w:r w:rsidRPr="00C309B3">
        <w:t>marrëveshjen</w:t>
      </w:r>
      <w:proofErr w:type="spellEnd"/>
      <w:r w:rsidRPr="00C309B3">
        <w:t xml:space="preserve">, </w:t>
      </w:r>
      <w:proofErr w:type="spellStart"/>
      <w:r w:rsidRPr="00C309B3">
        <w:t>sipas</w:t>
      </w:r>
      <w:proofErr w:type="spellEnd"/>
      <w:r w:rsidRPr="00C309B3">
        <w:t xml:space="preserve"> </w:t>
      </w:r>
      <w:proofErr w:type="spellStart"/>
      <w:r w:rsidRPr="00C309B3">
        <w:t>nenit</w:t>
      </w:r>
      <w:proofErr w:type="spellEnd"/>
      <w:r w:rsidRPr="00C309B3">
        <w:t xml:space="preserve"> 35 </w:t>
      </w:r>
      <w:proofErr w:type="spellStart"/>
      <w:r w:rsidRPr="00C309B3">
        <w:t>të</w:t>
      </w:r>
      <w:proofErr w:type="spellEnd"/>
      <w:r w:rsidRPr="00C309B3">
        <w:t xml:space="preserve"> </w:t>
      </w:r>
      <w:proofErr w:type="spellStart"/>
      <w:r w:rsidRPr="00C309B3">
        <w:t>ligjit</w:t>
      </w:r>
      <w:proofErr w:type="spellEnd"/>
      <w:r w:rsidRPr="00C309B3">
        <w:t xml:space="preserve">, </w:t>
      </w:r>
      <w:proofErr w:type="spellStart"/>
      <w:r w:rsidRPr="00C309B3">
        <w:t>ose</w:t>
      </w:r>
      <w:proofErr w:type="spellEnd"/>
      <w:r w:rsidRPr="00C309B3">
        <w:t xml:space="preserve"> </w:t>
      </w:r>
      <w:proofErr w:type="spellStart"/>
      <w:r w:rsidRPr="00C309B3">
        <w:t>të</w:t>
      </w:r>
      <w:proofErr w:type="spellEnd"/>
      <w:r w:rsidRPr="00C309B3">
        <w:t xml:space="preserve"> </w:t>
      </w:r>
      <w:proofErr w:type="spellStart"/>
      <w:r w:rsidRPr="00C309B3">
        <w:t>realizojnë</w:t>
      </w:r>
      <w:proofErr w:type="spellEnd"/>
      <w:r w:rsidRPr="00C309B3">
        <w:t xml:space="preserve"> </w:t>
      </w:r>
      <w:proofErr w:type="spellStart"/>
      <w:r w:rsidRPr="00C309B3">
        <w:t>hapjen</w:t>
      </w:r>
      <w:proofErr w:type="spellEnd"/>
      <w:r w:rsidRPr="00C309B3">
        <w:t xml:space="preserve"> e </w:t>
      </w:r>
      <w:proofErr w:type="spellStart"/>
      <w:r w:rsidRPr="00C309B3">
        <w:t>galerive</w:t>
      </w:r>
      <w:proofErr w:type="spellEnd"/>
      <w:r w:rsidRPr="00C309B3">
        <w:t xml:space="preserve"> </w:t>
      </w:r>
      <w:proofErr w:type="spellStart"/>
      <w:r w:rsidRPr="00C309B3">
        <w:t>të</w:t>
      </w:r>
      <w:proofErr w:type="spellEnd"/>
      <w:r w:rsidRPr="00C309B3">
        <w:t xml:space="preserve"> </w:t>
      </w:r>
      <w:proofErr w:type="spellStart"/>
      <w:r w:rsidRPr="00C309B3">
        <w:t>tyre</w:t>
      </w:r>
      <w:proofErr w:type="spellEnd"/>
      <w:r w:rsidRPr="00C309B3">
        <w:t>.</w:t>
      </w:r>
    </w:p>
    <w:p w:rsidR="00387751" w:rsidRPr="00C309B3" w:rsidRDefault="00387751" w:rsidP="00387751">
      <w:pPr>
        <w:pStyle w:val="Paragraf02"/>
      </w:pPr>
      <w:r w:rsidRPr="00C309B3">
        <w:tab/>
        <w:t xml:space="preserve">5. </w:t>
      </w:r>
      <w:proofErr w:type="spellStart"/>
      <w:r w:rsidRPr="00C309B3">
        <w:t>Në</w:t>
      </w:r>
      <w:proofErr w:type="spellEnd"/>
      <w:r w:rsidRPr="00C309B3">
        <w:t xml:space="preserve"> </w:t>
      </w:r>
      <w:proofErr w:type="spellStart"/>
      <w:r w:rsidRPr="00C309B3">
        <w:t>zbatim</w:t>
      </w:r>
      <w:proofErr w:type="spellEnd"/>
      <w:r w:rsidRPr="00C309B3">
        <w:t xml:space="preserve"> </w:t>
      </w:r>
      <w:proofErr w:type="spellStart"/>
      <w:r w:rsidRPr="00C309B3">
        <w:t>të</w:t>
      </w:r>
      <w:proofErr w:type="spellEnd"/>
      <w:r w:rsidRPr="00C309B3">
        <w:t xml:space="preserve"> </w:t>
      </w:r>
      <w:proofErr w:type="spellStart"/>
      <w:r w:rsidRPr="00C309B3">
        <w:t>shkronjës</w:t>
      </w:r>
      <w:proofErr w:type="spellEnd"/>
      <w:r w:rsidRPr="00C309B3">
        <w:t xml:space="preserve"> “a/1”, </w:t>
      </w:r>
      <w:proofErr w:type="spellStart"/>
      <w:r w:rsidRPr="00C309B3">
        <w:t>të</w:t>
      </w:r>
      <w:proofErr w:type="spellEnd"/>
      <w:r w:rsidRPr="00C309B3">
        <w:t xml:space="preserve"> </w:t>
      </w:r>
      <w:proofErr w:type="spellStart"/>
      <w:r w:rsidRPr="00C309B3">
        <w:t>pikës</w:t>
      </w:r>
      <w:proofErr w:type="spellEnd"/>
      <w:r w:rsidRPr="00C309B3">
        <w:t xml:space="preserve"> 1, </w:t>
      </w:r>
      <w:proofErr w:type="spellStart"/>
      <w:r w:rsidRPr="00C309B3">
        <w:t>të</w:t>
      </w:r>
      <w:proofErr w:type="spellEnd"/>
      <w:r w:rsidRPr="00C309B3">
        <w:t xml:space="preserve"> </w:t>
      </w:r>
      <w:proofErr w:type="spellStart"/>
      <w:r w:rsidRPr="00C309B3">
        <w:t>nenit</w:t>
      </w:r>
      <w:proofErr w:type="spellEnd"/>
      <w:r w:rsidRPr="00C309B3">
        <w:t xml:space="preserve"> 47, </w:t>
      </w:r>
      <w:proofErr w:type="spellStart"/>
      <w:r w:rsidRPr="00C309B3">
        <w:t>brenda</w:t>
      </w:r>
      <w:proofErr w:type="spellEnd"/>
      <w:r w:rsidRPr="00C309B3">
        <w:t xml:space="preserve"> 1 </w:t>
      </w:r>
      <w:proofErr w:type="spellStart"/>
      <w:r w:rsidRPr="00C309B3">
        <w:t>viti</w:t>
      </w:r>
      <w:proofErr w:type="spellEnd"/>
      <w:r w:rsidRPr="00C309B3">
        <w:t xml:space="preserve"> </w:t>
      </w:r>
      <w:proofErr w:type="spellStart"/>
      <w:r w:rsidRPr="00C309B3">
        <w:t>nga</w:t>
      </w:r>
      <w:proofErr w:type="spellEnd"/>
      <w:r w:rsidRPr="00C309B3">
        <w:t xml:space="preserve"> </w:t>
      </w:r>
      <w:proofErr w:type="spellStart"/>
      <w:r w:rsidRPr="00C309B3">
        <w:t>hyrja</w:t>
      </w:r>
      <w:proofErr w:type="spellEnd"/>
      <w:r w:rsidRPr="00C309B3">
        <w:t xml:space="preserve"> </w:t>
      </w:r>
      <w:proofErr w:type="spellStart"/>
      <w:r w:rsidRPr="00C309B3">
        <w:t>në</w:t>
      </w:r>
      <w:proofErr w:type="spellEnd"/>
      <w:r w:rsidRPr="00C309B3">
        <w:t xml:space="preserve"> </w:t>
      </w:r>
      <w:proofErr w:type="spellStart"/>
      <w:r w:rsidRPr="00C309B3">
        <w:t>fuqi</w:t>
      </w:r>
      <w:proofErr w:type="spellEnd"/>
      <w:r w:rsidRPr="00C309B3">
        <w:t xml:space="preserve"> e </w:t>
      </w:r>
      <w:proofErr w:type="spellStart"/>
      <w:r w:rsidRPr="00C309B3">
        <w:t>këtij</w:t>
      </w:r>
      <w:proofErr w:type="spellEnd"/>
      <w:r w:rsidRPr="00C309B3">
        <w:t xml:space="preserve"> </w:t>
      </w:r>
      <w:proofErr w:type="spellStart"/>
      <w:r w:rsidRPr="00C309B3">
        <w:t>ligji</w:t>
      </w:r>
      <w:proofErr w:type="spellEnd"/>
      <w:r w:rsidRPr="00C309B3">
        <w:t xml:space="preserve">, </w:t>
      </w:r>
      <w:proofErr w:type="spellStart"/>
      <w:r w:rsidRPr="00C309B3">
        <w:t>ministria</w:t>
      </w:r>
      <w:proofErr w:type="spellEnd"/>
      <w:r w:rsidRPr="00C309B3">
        <w:t xml:space="preserve"> </w:t>
      </w:r>
      <w:proofErr w:type="spellStart"/>
      <w:r w:rsidRPr="00C309B3">
        <w:t>dhe</w:t>
      </w:r>
      <w:proofErr w:type="spellEnd"/>
      <w:r w:rsidRPr="00C309B3">
        <w:t xml:space="preserve"> </w:t>
      </w:r>
      <w:proofErr w:type="spellStart"/>
      <w:r w:rsidRPr="00C309B3">
        <w:t>strukturat</w:t>
      </w:r>
      <w:proofErr w:type="spellEnd"/>
      <w:r w:rsidRPr="00C309B3">
        <w:t xml:space="preserve"> </w:t>
      </w:r>
      <w:proofErr w:type="spellStart"/>
      <w:r w:rsidRPr="00C309B3">
        <w:t>përgjegjëse</w:t>
      </w:r>
      <w:proofErr w:type="spellEnd"/>
      <w:r w:rsidRPr="00C309B3">
        <w:t xml:space="preserve"> </w:t>
      </w:r>
      <w:proofErr w:type="spellStart"/>
      <w:r w:rsidRPr="00C309B3">
        <w:t>në</w:t>
      </w:r>
      <w:proofErr w:type="spellEnd"/>
      <w:r w:rsidRPr="00C309B3">
        <w:t xml:space="preserve"> </w:t>
      </w:r>
      <w:proofErr w:type="spellStart"/>
      <w:r w:rsidRPr="00C309B3">
        <w:t>varësi</w:t>
      </w:r>
      <w:proofErr w:type="spellEnd"/>
      <w:r w:rsidRPr="00C309B3">
        <w:t xml:space="preserve"> </w:t>
      </w:r>
      <w:proofErr w:type="spellStart"/>
      <w:r w:rsidRPr="00C309B3">
        <w:t>të</w:t>
      </w:r>
      <w:proofErr w:type="spellEnd"/>
      <w:r w:rsidRPr="00C309B3">
        <w:t xml:space="preserve"> </w:t>
      </w:r>
      <w:proofErr w:type="spellStart"/>
      <w:r w:rsidRPr="00C309B3">
        <w:t>saj</w:t>
      </w:r>
      <w:proofErr w:type="spellEnd"/>
      <w:r w:rsidRPr="00C309B3">
        <w:t xml:space="preserve"> </w:t>
      </w:r>
      <w:proofErr w:type="spellStart"/>
      <w:r w:rsidRPr="00C309B3">
        <w:t>identifikojnë</w:t>
      </w:r>
      <w:proofErr w:type="spellEnd"/>
      <w:r w:rsidRPr="00C309B3">
        <w:t xml:space="preserve"> </w:t>
      </w:r>
      <w:proofErr w:type="spellStart"/>
      <w:r w:rsidRPr="00C309B3">
        <w:t>rastet</w:t>
      </w:r>
      <w:proofErr w:type="spellEnd"/>
      <w:r w:rsidRPr="00C309B3">
        <w:t xml:space="preserve"> e </w:t>
      </w:r>
      <w:proofErr w:type="spellStart"/>
      <w:r w:rsidRPr="00C309B3">
        <w:t>mbivendosjeve</w:t>
      </w:r>
      <w:proofErr w:type="spellEnd"/>
      <w:r w:rsidRPr="00C309B3">
        <w:t xml:space="preserve"> </w:t>
      </w:r>
      <w:proofErr w:type="spellStart"/>
      <w:r w:rsidRPr="00C309B3">
        <w:t>të</w:t>
      </w:r>
      <w:proofErr w:type="spellEnd"/>
      <w:r w:rsidRPr="00C309B3">
        <w:t xml:space="preserve"> </w:t>
      </w:r>
      <w:proofErr w:type="spellStart"/>
      <w:r w:rsidRPr="00C309B3">
        <w:t>lejeve</w:t>
      </w:r>
      <w:proofErr w:type="spellEnd"/>
      <w:r w:rsidRPr="00C309B3">
        <w:t xml:space="preserve"> </w:t>
      </w:r>
      <w:proofErr w:type="spellStart"/>
      <w:r w:rsidRPr="00C309B3">
        <w:t>minerare</w:t>
      </w:r>
      <w:proofErr w:type="spellEnd"/>
      <w:r w:rsidRPr="00C309B3">
        <w:t xml:space="preserve"> </w:t>
      </w:r>
      <w:proofErr w:type="spellStart"/>
      <w:r w:rsidRPr="00C309B3">
        <w:t>dhe</w:t>
      </w:r>
      <w:proofErr w:type="spellEnd"/>
      <w:r w:rsidRPr="00C309B3">
        <w:t xml:space="preserve"> </w:t>
      </w:r>
      <w:proofErr w:type="spellStart"/>
      <w:r w:rsidRPr="00C309B3">
        <w:t>marrin</w:t>
      </w:r>
      <w:proofErr w:type="spellEnd"/>
      <w:r w:rsidRPr="00C309B3">
        <w:t xml:space="preserve"> </w:t>
      </w:r>
      <w:proofErr w:type="spellStart"/>
      <w:r w:rsidRPr="00C309B3">
        <w:t>masa</w:t>
      </w:r>
      <w:proofErr w:type="spellEnd"/>
      <w:r w:rsidRPr="00C309B3">
        <w:t xml:space="preserve"> </w:t>
      </w:r>
      <w:proofErr w:type="spellStart"/>
      <w:r w:rsidRPr="00C309B3">
        <w:t>për</w:t>
      </w:r>
      <w:proofErr w:type="spellEnd"/>
      <w:r w:rsidRPr="00C309B3">
        <w:t xml:space="preserve"> </w:t>
      </w:r>
      <w:proofErr w:type="spellStart"/>
      <w:r w:rsidRPr="00C309B3">
        <w:t>revokimin</w:t>
      </w:r>
      <w:proofErr w:type="spellEnd"/>
      <w:r w:rsidRPr="00C309B3">
        <w:t xml:space="preserve"> e </w:t>
      </w:r>
      <w:proofErr w:type="spellStart"/>
      <w:r w:rsidRPr="00C309B3">
        <w:t>lejeve</w:t>
      </w:r>
      <w:proofErr w:type="spellEnd"/>
      <w:r w:rsidRPr="00C309B3">
        <w:t xml:space="preserve"> </w:t>
      </w:r>
      <w:proofErr w:type="spellStart"/>
      <w:r w:rsidRPr="00C309B3">
        <w:t>që</w:t>
      </w:r>
      <w:proofErr w:type="spellEnd"/>
      <w:r w:rsidRPr="00C309B3">
        <w:t xml:space="preserve"> </w:t>
      </w:r>
      <w:proofErr w:type="spellStart"/>
      <w:r w:rsidRPr="00C309B3">
        <w:t>mbivendosen</w:t>
      </w:r>
      <w:proofErr w:type="spellEnd"/>
      <w:r w:rsidRPr="00C309B3">
        <w:t xml:space="preserve"> me </w:t>
      </w:r>
      <w:proofErr w:type="spellStart"/>
      <w:r w:rsidRPr="00C309B3">
        <w:t>leje</w:t>
      </w:r>
      <w:proofErr w:type="spellEnd"/>
      <w:r w:rsidRPr="00C309B3">
        <w:t xml:space="preserve"> </w:t>
      </w:r>
      <w:proofErr w:type="spellStart"/>
      <w:r w:rsidRPr="00C309B3">
        <w:t>minerare</w:t>
      </w:r>
      <w:proofErr w:type="spellEnd"/>
      <w:r w:rsidRPr="00C309B3">
        <w:t xml:space="preserve"> </w:t>
      </w:r>
      <w:proofErr w:type="spellStart"/>
      <w:r w:rsidRPr="00C309B3">
        <w:t>të</w:t>
      </w:r>
      <w:proofErr w:type="spellEnd"/>
      <w:r w:rsidRPr="00C309B3">
        <w:t xml:space="preserve"> </w:t>
      </w:r>
      <w:proofErr w:type="spellStart"/>
      <w:r w:rsidRPr="00C309B3">
        <w:t>dhëna</w:t>
      </w:r>
      <w:proofErr w:type="spellEnd"/>
      <w:r w:rsidRPr="00C309B3">
        <w:t xml:space="preserve"> </w:t>
      </w:r>
      <w:proofErr w:type="spellStart"/>
      <w:r w:rsidRPr="00C309B3">
        <w:t>më</w:t>
      </w:r>
      <w:proofErr w:type="spellEnd"/>
      <w:r w:rsidRPr="00C309B3">
        <w:t xml:space="preserve"> </w:t>
      </w:r>
      <w:proofErr w:type="spellStart"/>
      <w:r w:rsidRPr="00C309B3">
        <w:t>parë</w:t>
      </w:r>
      <w:proofErr w:type="spellEnd"/>
      <w:r w:rsidRPr="00C309B3">
        <w:t xml:space="preserve">, </w:t>
      </w:r>
      <w:proofErr w:type="spellStart"/>
      <w:r w:rsidRPr="00C309B3">
        <w:t>në</w:t>
      </w:r>
      <w:proofErr w:type="spellEnd"/>
      <w:r w:rsidRPr="00C309B3">
        <w:t xml:space="preserve"> </w:t>
      </w:r>
      <w:proofErr w:type="spellStart"/>
      <w:r w:rsidRPr="00C309B3">
        <w:t>përputhje</w:t>
      </w:r>
      <w:proofErr w:type="spellEnd"/>
      <w:r w:rsidRPr="00C309B3">
        <w:t xml:space="preserve"> me </w:t>
      </w:r>
      <w:proofErr w:type="spellStart"/>
      <w:r w:rsidRPr="00C309B3">
        <w:t>legjislacionin</w:t>
      </w:r>
      <w:proofErr w:type="spellEnd"/>
      <w:r w:rsidRPr="00C309B3">
        <w:t xml:space="preserve"> </w:t>
      </w:r>
      <w:proofErr w:type="spellStart"/>
      <w:r w:rsidRPr="00C309B3">
        <w:t>në</w:t>
      </w:r>
      <w:proofErr w:type="spellEnd"/>
      <w:r w:rsidRPr="00C309B3">
        <w:t xml:space="preserve"> </w:t>
      </w:r>
      <w:proofErr w:type="spellStart"/>
      <w:r w:rsidRPr="00C309B3">
        <w:t>fuqi</w:t>
      </w:r>
      <w:proofErr w:type="spellEnd"/>
      <w:r w:rsidRPr="00C309B3">
        <w:t xml:space="preserve"> </w:t>
      </w:r>
      <w:proofErr w:type="spellStart"/>
      <w:r w:rsidRPr="00C309B3">
        <w:t>në</w:t>
      </w:r>
      <w:proofErr w:type="spellEnd"/>
      <w:r w:rsidRPr="00C309B3">
        <w:t xml:space="preserve"> </w:t>
      </w:r>
      <w:proofErr w:type="spellStart"/>
      <w:r w:rsidRPr="00C309B3">
        <w:t>atë</w:t>
      </w:r>
      <w:proofErr w:type="spellEnd"/>
      <w:r w:rsidRPr="00C309B3">
        <w:t xml:space="preserve"> </w:t>
      </w:r>
      <w:proofErr w:type="spellStart"/>
      <w:r w:rsidRPr="00C309B3">
        <w:t>periudhë</w:t>
      </w:r>
      <w:proofErr w:type="spellEnd"/>
      <w:r w:rsidRPr="00C309B3">
        <w:t xml:space="preserve"> </w:t>
      </w:r>
      <w:proofErr w:type="spellStart"/>
      <w:r w:rsidRPr="00C309B3">
        <w:t>kohore</w:t>
      </w:r>
      <w:proofErr w:type="spellEnd"/>
      <w:r w:rsidRPr="00C309B3">
        <w:t>.”.</w:t>
      </w:r>
    </w:p>
    <w:p w:rsidR="00387751" w:rsidRPr="00C309B3" w:rsidRDefault="00387751" w:rsidP="00387751">
      <w:pPr>
        <w:pStyle w:val="Paragraf02"/>
        <w:rPr>
          <w:sz w:val="12"/>
        </w:rPr>
      </w:pPr>
    </w:p>
    <w:p w:rsidR="00387751" w:rsidRPr="001A788B" w:rsidRDefault="00387751" w:rsidP="00387751">
      <w:pPr>
        <w:pStyle w:val="NeniNr"/>
        <w:keepNext w:val="0"/>
        <w:rPr>
          <w:spacing w:val="-4"/>
          <w:lang w:val="sq-AL"/>
        </w:rPr>
      </w:pPr>
      <w:r w:rsidRPr="001A788B">
        <w:rPr>
          <w:spacing w:val="-4"/>
          <w:lang w:val="sq-AL"/>
        </w:rPr>
        <w:t>Neni 28</w:t>
      </w:r>
    </w:p>
    <w:p w:rsidR="00387751" w:rsidRPr="001A788B" w:rsidRDefault="00387751" w:rsidP="00387751">
      <w:pPr>
        <w:pStyle w:val="NeniTitull"/>
        <w:keepNext w:val="0"/>
        <w:rPr>
          <w:spacing w:val="-4"/>
          <w:lang w:val="sq-AL"/>
        </w:rPr>
      </w:pPr>
      <w:r w:rsidRPr="001A788B">
        <w:rPr>
          <w:spacing w:val="-4"/>
          <w:lang w:val="sq-AL"/>
        </w:rPr>
        <w:t>Aktet nënligjore</w:t>
      </w:r>
    </w:p>
    <w:p w:rsidR="00387751" w:rsidRPr="001A788B" w:rsidRDefault="00387751" w:rsidP="00387751">
      <w:pPr>
        <w:pStyle w:val="Paragrafi"/>
        <w:rPr>
          <w:spacing w:val="-4"/>
          <w:sz w:val="14"/>
          <w:lang w:val="sq-AL"/>
        </w:rPr>
      </w:pPr>
    </w:p>
    <w:p w:rsidR="00387751" w:rsidRPr="001A788B" w:rsidRDefault="00387751" w:rsidP="00387751">
      <w:pPr>
        <w:pStyle w:val="Paragrafi"/>
        <w:rPr>
          <w:spacing w:val="-4"/>
          <w:lang w:val="sq-AL"/>
        </w:rPr>
      </w:pPr>
      <w:r w:rsidRPr="001A788B">
        <w:rPr>
          <w:spacing w:val="-4"/>
          <w:lang w:val="sq-AL"/>
        </w:rPr>
        <w:t>1. Ngarkohet Këshilli i Ministrave që, brenda 6 muajve nga hyrja në fuqi e këtij ligji, të nxjerrë aktet nënligjore në zbatim të nenit 3, pika 1, dhe nenit 22, pika 2,  të tij.</w:t>
      </w:r>
    </w:p>
    <w:p w:rsidR="00387751" w:rsidRPr="001A788B" w:rsidRDefault="00387751" w:rsidP="00387751">
      <w:pPr>
        <w:pStyle w:val="Paragrafi"/>
        <w:rPr>
          <w:spacing w:val="-4"/>
          <w:lang w:val="sq-AL"/>
        </w:rPr>
      </w:pPr>
      <w:r w:rsidRPr="001A788B">
        <w:rPr>
          <w:spacing w:val="-4"/>
          <w:lang w:val="sq-AL"/>
        </w:rPr>
        <w:tab/>
        <w:t>2. Ngarkohet ministri që, brenda 6 muajve nga hyrja në fuqi e këtij ligji, të nxjerrë aktet nënligjore në zbatim të nenit 9, pika 2, nenit 20, pika 5, dhe neneve 23 e  24 të tij.</w:t>
      </w:r>
    </w:p>
    <w:p w:rsidR="00387751" w:rsidRPr="00C309B3" w:rsidRDefault="00387751" w:rsidP="00387751">
      <w:pPr>
        <w:pStyle w:val="Paragrafi"/>
        <w:rPr>
          <w:spacing w:val="-4"/>
          <w:sz w:val="10"/>
          <w:lang w:val="sq-AL"/>
        </w:rPr>
      </w:pPr>
    </w:p>
    <w:p w:rsidR="00387751" w:rsidRPr="001A788B" w:rsidRDefault="00387751" w:rsidP="00387751">
      <w:pPr>
        <w:pStyle w:val="NeniNr"/>
        <w:keepNext w:val="0"/>
        <w:rPr>
          <w:spacing w:val="-4"/>
          <w:lang w:val="sq-AL"/>
        </w:rPr>
      </w:pPr>
      <w:r w:rsidRPr="001A788B">
        <w:rPr>
          <w:spacing w:val="-4"/>
          <w:lang w:val="sq-AL"/>
        </w:rPr>
        <w:t>Neni 29</w:t>
      </w:r>
    </w:p>
    <w:p w:rsidR="00387751" w:rsidRPr="00C309B3" w:rsidRDefault="00387751" w:rsidP="00387751">
      <w:pPr>
        <w:pStyle w:val="Paragrafi"/>
        <w:rPr>
          <w:spacing w:val="-4"/>
          <w:sz w:val="6"/>
          <w:lang w:val="sq-AL"/>
        </w:rPr>
      </w:pPr>
      <w:r w:rsidRPr="001A788B">
        <w:rPr>
          <w:spacing w:val="-4"/>
          <w:lang w:val="sq-AL"/>
        </w:rPr>
        <w:tab/>
      </w:r>
    </w:p>
    <w:p w:rsidR="00387751" w:rsidRDefault="00387751" w:rsidP="00387751">
      <w:pPr>
        <w:pStyle w:val="Paragrafi"/>
        <w:rPr>
          <w:spacing w:val="-4"/>
          <w:lang w:val="sq-AL"/>
        </w:rPr>
      </w:pPr>
      <w:r w:rsidRPr="001A788B">
        <w:rPr>
          <w:spacing w:val="-4"/>
          <w:lang w:val="sq-AL"/>
        </w:rPr>
        <w:t>Ky ligj hyn në fuqi 15 ditë pas botimit në Fletoren Zyrtare.</w:t>
      </w:r>
    </w:p>
    <w:p w:rsidR="00387751" w:rsidRPr="00C309B3" w:rsidRDefault="00387751" w:rsidP="00387751">
      <w:pPr>
        <w:pStyle w:val="Paragrafi"/>
        <w:rPr>
          <w:spacing w:val="-4"/>
          <w:sz w:val="10"/>
          <w:lang w:val="sq-AL"/>
        </w:rPr>
      </w:pPr>
    </w:p>
    <w:p w:rsidR="00387751" w:rsidRPr="001A788B" w:rsidRDefault="00387751" w:rsidP="00387751">
      <w:pPr>
        <w:pStyle w:val="Paragrafi"/>
        <w:rPr>
          <w:spacing w:val="-4"/>
          <w:lang w:val="sq-AL"/>
        </w:rPr>
      </w:pPr>
      <w:r w:rsidRPr="001A788B">
        <w:rPr>
          <w:spacing w:val="-4"/>
          <w:lang w:val="sq-AL"/>
        </w:rPr>
        <w:t>Miratuar në datën 9.10.2014</w:t>
      </w:r>
    </w:p>
    <w:p w:rsidR="00387751" w:rsidRPr="00C309B3" w:rsidRDefault="00387751" w:rsidP="00387751">
      <w:pPr>
        <w:pStyle w:val="Paragrafi"/>
        <w:rPr>
          <w:spacing w:val="-4"/>
          <w:sz w:val="8"/>
          <w:lang w:val="sq-AL"/>
        </w:rPr>
      </w:pPr>
    </w:p>
    <w:p w:rsidR="00FD57DC" w:rsidRDefault="00387751" w:rsidP="00387751">
      <w:r w:rsidRPr="001A788B">
        <w:rPr>
          <w:b/>
          <w:spacing w:val="-4"/>
          <w:szCs w:val="24"/>
          <w:lang w:val="sq-AL"/>
        </w:rPr>
        <w:t>Shpallur me dekretin nr. 8758, datë 24.10.2014 të Presidentit të Republikës së Shqipërisë, Bujar Nishani</w:t>
      </w:r>
    </w:p>
    <w:sectPr w:rsidR="00FD57DC" w:rsidSect="00A1510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387751"/>
    <w:rsid w:val="002E7553"/>
    <w:rsid w:val="00387751"/>
    <w:rsid w:val="00A15101"/>
    <w:rsid w:val="00A350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751"/>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387751"/>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87751"/>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387751"/>
    <w:rPr>
      <w:rFonts w:ascii="Garamond" w:eastAsia="MS Mincho" w:hAnsi="Garamond" w:cs="CG Times"/>
      <w:b/>
      <w:bCs/>
      <w:sz w:val="24"/>
      <w:lang w:val="en-GB"/>
    </w:rPr>
  </w:style>
  <w:style w:type="paragraph" w:customStyle="1" w:styleId="Paragrafi">
    <w:name w:val="Paragrafi"/>
    <w:link w:val="ParagrafiChar"/>
    <w:rsid w:val="0038775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387751"/>
    <w:rPr>
      <w:rFonts w:ascii="Garamond" w:eastAsia="MS Mincho" w:hAnsi="Garamond" w:cs="CG Times"/>
      <w:sz w:val="24"/>
    </w:rPr>
  </w:style>
  <w:style w:type="paragraph" w:customStyle="1" w:styleId="Titulli">
    <w:name w:val="Titulli"/>
    <w:next w:val="Normal"/>
    <w:link w:val="TitulliChar"/>
    <w:rsid w:val="00387751"/>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387751"/>
    <w:rPr>
      <w:rFonts w:ascii="Garamond" w:eastAsia="MS Mincho" w:hAnsi="Garamond" w:cs="CG Times"/>
      <w:b/>
      <w:bCs/>
      <w:caps/>
      <w:sz w:val="24"/>
      <w:lang w:val="en-GB"/>
    </w:rPr>
  </w:style>
  <w:style w:type="character" w:customStyle="1" w:styleId="AktiChar">
    <w:name w:val="Akti Char"/>
    <w:basedOn w:val="DefaultParagraphFont"/>
    <w:link w:val="Akti"/>
    <w:rsid w:val="00387751"/>
    <w:rPr>
      <w:rFonts w:ascii="Garamond" w:eastAsia="MS Mincho" w:hAnsi="Garamond" w:cs="CG Times"/>
      <w:b/>
      <w:bCs/>
      <w:caps/>
      <w:color w:val="000000"/>
      <w:sz w:val="24"/>
      <w:lang w:val="en-GB"/>
    </w:rPr>
  </w:style>
  <w:style w:type="paragraph" w:customStyle="1" w:styleId="NeniNr">
    <w:name w:val="Neni_Nr"/>
    <w:next w:val="Normal"/>
    <w:link w:val="NeniNrChar"/>
    <w:rsid w:val="0038775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38775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387751"/>
    <w:rPr>
      <w:rFonts w:ascii="Garamond" w:eastAsia="MS Mincho" w:hAnsi="Garamond" w:cs="CG Times"/>
      <w:sz w:val="24"/>
      <w:lang w:val="en-GB"/>
    </w:rPr>
  </w:style>
  <w:style w:type="paragraph" w:customStyle="1" w:styleId="Titull-Titull">
    <w:name w:val="Titull-Titull"/>
    <w:basedOn w:val="Paragrafi"/>
    <w:qFormat/>
    <w:rsid w:val="00387751"/>
    <w:pPr>
      <w:ind w:firstLine="0"/>
      <w:jc w:val="center"/>
    </w:pPr>
    <w:rPr>
      <w:caps/>
      <w:szCs w:val="24"/>
    </w:rPr>
  </w:style>
  <w:style w:type="paragraph" w:customStyle="1" w:styleId="Paragraf02">
    <w:name w:val="Paragraf 0.2"/>
    <w:basedOn w:val="Paragrafi"/>
    <w:qFormat/>
    <w:rsid w:val="00387751"/>
    <w:rPr>
      <w:spacing w:val="-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3614</Words>
  <Characters>20601</Characters>
  <Application>Microsoft Office Word</Application>
  <DocSecurity>0</DocSecurity>
  <Lines>171</Lines>
  <Paragraphs>48</Paragraphs>
  <ScaleCrop>false</ScaleCrop>
  <Company>Grizli777</Company>
  <LinksUpToDate>false</LinksUpToDate>
  <CharactersWithSpaces>24167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2014-11-19T09:01:00Z</dcterms:created>
  <dcterms:modified xsi:type="dcterms:W3CDTF">2014-11-19T09:02:00Z</dcterms:modified>
</cp:coreProperties>
</file>