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36A" w:rsidRPr="00A8660C" w:rsidRDefault="001F636A" w:rsidP="001F636A">
      <w:pPr>
        <w:pStyle w:val="Paragraf02"/>
        <w:jc w:val="center"/>
        <w:rPr>
          <w:b/>
          <w:szCs w:val="24"/>
          <w:lang w:val="sq-AL"/>
        </w:rPr>
      </w:pPr>
      <w:r w:rsidRPr="00A8660C">
        <w:rPr>
          <w:b/>
          <w:szCs w:val="24"/>
          <w:lang w:val="sq-AL"/>
        </w:rPr>
        <w:t>LIGJ</w:t>
      </w:r>
    </w:p>
    <w:p w:rsidR="001F636A" w:rsidRPr="00A8660C" w:rsidRDefault="001F636A" w:rsidP="001F636A">
      <w:pPr>
        <w:pStyle w:val="Paragraf02"/>
        <w:jc w:val="center"/>
        <w:rPr>
          <w:b/>
          <w:szCs w:val="24"/>
          <w:lang w:val="sq-AL"/>
        </w:rPr>
      </w:pPr>
      <w:r w:rsidRPr="00A8660C">
        <w:rPr>
          <w:b/>
          <w:szCs w:val="24"/>
          <w:lang w:val="sq-AL"/>
        </w:rPr>
        <w:t>Nr. 53/2015</w:t>
      </w:r>
    </w:p>
    <w:p w:rsidR="001F636A" w:rsidRPr="00A8660C" w:rsidRDefault="001F636A" w:rsidP="001F636A">
      <w:pPr>
        <w:pStyle w:val="Hapesira7"/>
        <w:rPr>
          <w:lang w:val="sq-AL"/>
        </w:rPr>
      </w:pPr>
    </w:p>
    <w:p w:rsidR="001F636A" w:rsidRPr="00A8660C" w:rsidRDefault="001F636A" w:rsidP="001F636A">
      <w:pPr>
        <w:pStyle w:val="Paragraf02"/>
        <w:jc w:val="center"/>
        <w:rPr>
          <w:b/>
          <w:szCs w:val="24"/>
          <w:lang w:val="sq-AL"/>
        </w:rPr>
      </w:pPr>
      <w:r w:rsidRPr="00A8660C">
        <w:rPr>
          <w:b/>
          <w:szCs w:val="24"/>
          <w:lang w:val="sq-AL"/>
        </w:rPr>
        <w:t>PËR DISA NDRYSHIME NË LIGJIN NR. 9870, DATË 4.2.2008,  “PËR STANDARDIZIMIN”, TË NDRYSHUAR</w:t>
      </w:r>
      <w:r w:rsidRPr="00A8660C">
        <w:rPr>
          <w:b/>
          <w:szCs w:val="24"/>
          <w:vertAlign w:val="superscript"/>
          <w:lang w:val="sq-AL"/>
        </w:rPr>
        <w:footnoteReference w:id="2"/>
      </w:r>
    </w:p>
    <w:p w:rsidR="001F636A" w:rsidRPr="00A8660C" w:rsidRDefault="001F636A" w:rsidP="001F636A">
      <w:pPr>
        <w:pStyle w:val="Hapesira7"/>
        <w:rPr>
          <w:lang w:val="sq-AL"/>
        </w:rPr>
      </w:pPr>
    </w:p>
    <w:p w:rsidR="001F636A" w:rsidRPr="00A8660C" w:rsidRDefault="001F636A" w:rsidP="001F636A">
      <w:pPr>
        <w:pStyle w:val="Paragraf02"/>
        <w:rPr>
          <w:szCs w:val="24"/>
          <w:lang w:val="sq-AL"/>
        </w:rPr>
      </w:pPr>
      <w:r w:rsidRPr="00A8660C">
        <w:rPr>
          <w:szCs w:val="24"/>
          <w:lang w:val="sq-AL"/>
        </w:rPr>
        <w:t xml:space="preserve">Në mbështetje të neneve 78 dhe 83, pika 1, të Kushtetutës, me propozimin e Këshillit të Ministrave, </w:t>
      </w:r>
    </w:p>
    <w:p w:rsidR="001F636A" w:rsidRPr="00A8660C" w:rsidRDefault="001F636A" w:rsidP="001F636A">
      <w:pPr>
        <w:pStyle w:val="Paragraf02"/>
        <w:jc w:val="center"/>
        <w:rPr>
          <w:szCs w:val="24"/>
          <w:lang w:val="sq-AL"/>
        </w:rPr>
      </w:pPr>
      <w:r w:rsidRPr="00A8660C">
        <w:rPr>
          <w:szCs w:val="24"/>
          <w:lang w:val="sq-AL"/>
        </w:rPr>
        <w:t>KUVENDI</w:t>
      </w:r>
    </w:p>
    <w:p w:rsidR="001F636A" w:rsidRPr="00A8660C" w:rsidRDefault="001F636A" w:rsidP="001F636A">
      <w:pPr>
        <w:pStyle w:val="Paragraf02"/>
        <w:jc w:val="center"/>
        <w:rPr>
          <w:szCs w:val="24"/>
          <w:lang w:val="sq-AL"/>
        </w:rPr>
      </w:pPr>
      <w:r w:rsidRPr="00A8660C">
        <w:rPr>
          <w:szCs w:val="24"/>
          <w:lang w:val="sq-AL"/>
        </w:rPr>
        <w:t>I REPUBLIKËS SË SHQIPËRISË</w:t>
      </w:r>
    </w:p>
    <w:p w:rsidR="001F636A" w:rsidRPr="00A8660C" w:rsidRDefault="001F636A" w:rsidP="001F636A">
      <w:pPr>
        <w:pStyle w:val="Hapesira7"/>
        <w:rPr>
          <w:lang w:val="sq-AL"/>
        </w:rPr>
      </w:pPr>
    </w:p>
    <w:p w:rsidR="001F636A" w:rsidRPr="00A8660C" w:rsidRDefault="001F636A" w:rsidP="001F636A">
      <w:pPr>
        <w:pStyle w:val="Paragraf02"/>
        <w:jc w:val="center"/>
        <w:rPr>
          <w:szCs w:val="24"/>
          <w:lang w:val="sq-AL"/>
        </w:rPr>
      </w:pPr>
      <w:r w:rsidRPr="00A8660C">
        <w:rPr>
          <w:szCs w:val="24"/>
          <w:lang w:val="sq-AL"/>
        </w:rPr>
        <w:t>VENDOSI:</w:t>
      </w:r>
    </w:p>
    <w:p w:rsidR="001F636A" w:rsidRPr="00A8660C" w:rsidRDefault="001F636A" w:rsidP="001F636A">
      <w:pPr>
        <w:pStyle w:val="Hapesira7"/>
        <w:rPr>
          <w:lang w:val="sq-AL"/>
        </w:rPr>
      </w:pPr>
    </w:p>
    <w:p w:rsidR="001F636A" w:rsidRPr="00A8660C" w:rsidRDefault="001F636A" w:rsidP="001F636A">
      <w:pPr>
        <w:pStyle w:val="Paragraf02"/>
        <w:rPr>
          <w:szCs w:val="24"/>
          <w:lang w:val="sq-AL"/>
        </w:rPr>
      </w:pPr>
      <w:r w:rsidRPr="00A8660C">
        <w:rPr>
          <w:szCs w:val="24"/>
          <w:lang w:val="sq-AL"/>
        </w:rPr>
        <w:t>Në ligjin nr. 9870, datë 4.2.2008, “Për standardizimin”, të ndryshuar, bëhen ndryshimet si më poshtë:</w:t>
      </w:r>
    </w:p>
    <w:p w:rsidR="001F636A" w:rsidRPr="00A8660C" w:rsidRDefault="001F636A" w:rsidP="001F636A">
      <w:pPr>
        <w:pStyle w:val="Paragraf02"/>
        <w:jc w:val="center"/>
        <w:rPr>
          <w:szCs w:val="24"/>
          <w:lang w:val="sq-AL"/>
        </w:rPr>
      </w:pPr>
      <w:r w:rsidRPr="00A8660C">
        <w:rPr>
          <w:szCs w:val="24"/>
          <w:lang w:val="sq-AL"/>
        </w:rPr>
        <w:t>Neni 1</w:t>
      </w:r>
    </w:p>
    <w:p w:rsidR="001F636A" w:rsidRPr="00A8660C" w:rsidRDefault="001F636A" w:rsidP="001F636A">
      <w:pPr>
        <w:pStyle w:val="Hapesira7"/>
        <w:rPr>
          <w:lang w:val="sq-AL"/>
        </w:rPr>
      </w:pPr>
    </w:p>
    <w:p w:rsidR="001F636A" w:rsidRPr="00A8660C" w:rsidRDefault="001F636A" w:rsidP="001F636A">
      <w:pPr>
        <w:pStyle w:val="Paragraf02"/>
        <w:rPr>
          <w:szCs w:val="24"/>
          <w:lang w:val="sq-AL"/>
        </w:rPr>
      </w:pPr>
      <w:r w:rsidRPr="00A8660C">
        <w:rPr>
          <w:szCs w:val="24"/>
          <w:lang w:val="sq-AL"/>
        </w:rPr>
        <w:t>Në nenin 8 bëhen këto ndryshime:</w:t>
      </w:r>
    </w:p>
    <w:p w:rsidR="001F636A" w:rsidRPr="00A8660C" w:rsidRDefault="001F636A" w:rsidP="001F636A">
      <w:pPr>
        <w:pStyle w:val="Paragraf02"/>
        <w:rPr>
          <w:szCs w:val="24"/>
          <w:lang w:val="sq-AL"/>
        </w:rPr>
      </w:pPr>
      <w:r w:rsidRPr="00A8660C">
        <w:rPr>
          <w:szCs w:val="24"/>
          <w:lang w:val="sq-AL"/>
        </w:rPr>
        <w:t xml:space="preserve">a) Pika 3 shfuqizohet. </w:t>
      </w:r>
    </w:p>
    <w:p w:rsidR="001F636A" w:rsidRPr="00A8660C" w:rsidRDefault="001F636A" w:rsidP="001F636A">
      <w:pPr>
        <w:pStyle w:val="Paragraf02"/>
        <w:rPr>
          <w:szCs w:val="24"/>
          <w:lang w:val="sq-AL"/>
        </w:rPr>
      </w:pPr>
      <w:r w:rsidRPr="00A8660C">
        <w:rPr>
          <w:szCs w:val="24"/>
          <w:lang w:val="sq-AL"/>
        </w:rPr>
        <w:t>b) Në pikën 4, fjalia e dytë ndryshohet si më poshtë:</w:t>
      </w:r>
    </w:p>
    <w:p w:rsidR="001F636A" w:rsidRPr="00A8660C" w:rsidRDefault="001F636A" w:rsidP="001F636A">
      <w:pPr>
        <w:pStyle w:val="Paragraf02"/>
        <w:rPr>
          <w:szCs w:val="24"/>
          <w:lang w:val="sq-AL"/>
        </w:rPr>
      </w:pPr>
      <w:r w:rsidRPr="00A8660C">
        <w:rPr>
          <w:szCs w:val="24"/>
          <w:lang w:val="sq-AL"/>
        </w:rPr>
        <w:t>“Marrëdhëniet e punës së Drejtorit të Përgjithshëm dhe nëpunësve të DPS-së rregullohen sipas legjislacionit për nëpunësin civil. Marrëdhëniet e punës së punonjësve admi</w:t>
      </w:r>
      <w:r>
        <w:rPr>
          <w:szCs w:val="24"/>
          <w:lang w:val="sq-AL"/>
        </w:rPr>
        <w:t>-</w:t>
      </w:r>
      <w:r w:rsidRPr="00A8660C">
        <w:rPr>
          <w:szCs w:val="24"/>
          <w:lang w:val="sq-AL"/>
        </w:rPr>
        <w:t>nistrativë rregullohen me Kodin e Punës.”.</w:t>
      </w:r>
    </w:p>
    <w:p w:rsidR="001F636A" w:rsidRPr="00A8660C" w:rsidRDefault="001F636A" w:rsidP="001F636A">
      <w:pPr>
        <w:pStyle w:val="Paragraf02"/>
        <w:jc w:val="center"/>
        <w:rPr>
          <w:szCs w:val="24"/>
          <w:lang w:val="sq-AL"/>
        </w:rPr>
      </w:pPr>
      <w:r w:rsidRPr="00A8660C">
        <w:rPr>
          <w:szCs w:val="24"/>
          <w:lang w:val="sq-AL"/>
        </w:rPr>
        <w:t>Neni 2</w:t>
      </w:r>
    </w:p>
    <w:p w:rsidR="001F636A" w:rsidRPr="00A8660C" w:rsidRDefault="001F636A" w:rsidP="001F636A">
      <w:pPr>
        <w:pStyle w:val="Paragraf02"/>
        <w:rPr>
          <w:szCs w:val="24"/>
          <w:lang w:val="sq-AL"/>
        </w:rPr>
      </w:pPr>
      <w:r w:rsidRPr="00A8660C">
        <w:rPr>
          <w:szCs w:val="24"/>
          <w:lang w:val="sq-AL"/>
        </w:rPr>
        <w:t>Në nenin 14, shkronja “g” shfuqizohet.</w:t>
      </w:r>
    </w:p>
    <w:p w:rsidR="001F636A" w:rsidRPr="00A8660C" w:rsidRDefault="001F636A" w:rsidP="001F636A">
      <w:pPr>
        <w:pStyle w:val="Hapesira7"/>
        <w:rPr>
          <w:lang w:val="sq-AL"/>
        </w:rPr>
      </w:pPr>
    </w:p>
    <w:p w:rsidR="001F636A" w:rsidRPr="00A8660C" w:rsidRDefault="001F636A" w:rsidP="001F636A">
      <w:pPr>
        <w:pStyle w:val="Paragraf02"/>
        <w:jc w:val="center"/>
        <w:rPr>
          <w:szCs w:val="24"/>
          <w:lang w:val="sq-AL"/>
        </w:rPr>
      </w:pPr>
      <w:r w:rsidRPr="00A8660C">
        <w:rPr>
          <w:szCs w:val="24"/>
          <w:lang w:val="sq-AL"/>
        </w:rPr>
        <w:t>Neni 3</w:t>
      </w:r>
    </w:p>
    <w:p w:rsidR="001F636A" w:rsidRPr="00A8660C" w:rsidRDefault="001F636A" w:rsidP="001F636A">
      <w:pPr>
        <w:pStyle w:val="Hapesira7"/>
        <w:rPr>
          <w:lang w:val="sq-AL"/>
        </w:rPr>
      </w:pPr>
    </w:p>
    <w:p w:rsidR="001F636A" w:rsidRPr="00A8660C" w:rsidRDefault="001F636A" w:rsidP="001F636A">
      <w:pPr>
        <w:pStyle w:val="Paragraf02"/>
        <w:rPr>
          <w:szCs w:val="24"/>
          <w:lang w:val="sq-AL"/>
        </w:rPr>
      </w:pPr>
      <w:r w:rsidRPr="00A8660C">
        <w:rPr>
          <w:szCs w:val="24"/>
          <w:lang w:val="sq-AL"/>
        </w:rPr>
        <w:t>Ky ligj hyn në fuqi 15 ditë pas botimit në Fletoren Zyrtare.</w:t>
      </w:r>
    </w:p>
    <w:p w:rsidR="001F636A" w:rsidRPr="00A8660C" w:rsidRDefault="001F636A" w:rsidP="001F636A">
      <w:pPr>
        <w:pStyle w:val="Hapesira7"/>
        <w:rPr>
          <w:lang w:val="sq-AL"/>
        </w:rPr>
      </w:pPr>
    </w:p>
    <w:p w:rsidR="001F636A" w:rsidRPr="00A8660C" w:rsidRDefault="001F636A" w:rsidP="001F636A">
      <w:pPr>
        <w:pStyle w:val="Paragraf02"/>
        <w:rPr>
          <w:szCs w:val="24"/>
          <w:lang w:val="sq-AL"/>
        </w:rPr>
      </w:pPr>
      <w:r w:rsidRPr="00A8660C">
        <w:rPr>
          <w:szCs w:val="24"/>
          <w:lang w:val="sq-AL"/>
        </w:rPr>
        <w:t>Miratuar në datën 21.5.2015</w:t>
      </w:r>
    </w:p>
    <w:p w:rsidR="001F636A" w:rsidRPr="00A8660C" w:rsidRDefault="001F636A" w:rsidP="001F636A">
      <w:pPr>
        <w:pStyle w:val="Hapesira7"/>
        <w:rPr>
          <w:lang w:val="sq-AL"/>
        </w:rPr>
      </w:pPr>
    </w:p>
    <w:p w:rsidR="001F636A" w:rsidRPr="00A8660C" w:rsidRDefault="001F636A" w:rsidP="001F636A">
      <w:pPr>
        <w:pStyle w:val="Paragrafi"/>
        <w:ind w:firstLine="0"/>
        <w:rPr>
          <w:b/>
          <w:spacing w:val="-4"/>
          <w:szCs w:val="24"/>
          <w:lang w:val="sq-AL"/>
        </w:rPr>
      </w:pPr>
      <w:r w:rsidRPr="00A8660C">
        <w:rPr>
          <w:b/>
          <w:spacing w:val="-4"/>
          <w:szCs w:val="24"/>
          <w:lang w:val="sq-AL"/>
        </w:rPr>
        <w:t>Shpallur me dekretin nr. 9121, datë 28.5.2015, të Presidentit të Republikës së Shqipërisë, Bujar Nishani</w:t>
      </w:r>
    </w:p>
    <w:p w:rsidR="001F636A" w:rsidRPr="00A8660C" w:rsidRDefault="001F636A" w:rsidP="001F636A">
      <w:pPr>
        <w:pStyle w:val="Hapesira7"/>
        <w:rPr>
          <w:lang w:val="sq-AL"/>
        </w:rPr>
      </w:pPr>
    </w:p>
    <w:p w:rsidR="001F636A" w:rsidRPr="00A8660C" w:rsidRDefault="001F636A" w:rsidP="001F636A">
      <w:pPr>
        <w:pStyle w:val="Paragrafi"/>
        <w:ind w:firstLine="0"/>
        <w:jc w:val="center"/>
        <w:rPr>
          <w:b/>
          <w:spacing w:val="-4"/>
          <w:szCs w:val="24"/>
          <w:lang w:val="sq-AL"/>
        </w:rPr>
      </w:pPr>
      <w:r w:rsidRPr="00A8660C">
        <w:rPr>
          <w:b/>
          <w:spacing w:val="-4"/>
          <w:szCs w:val="24"/>
          <w:lang w:val="sq-AL"/>
        </w:rPr>
        <w:t>NDREQJE GABIMI</w:t>
      </w:r>
    </w:p>
    <w:p w:rsidR="001F636A" w:rsidRPr="00A8660C" w:rsidRDefault="001F636A" w:rsidP="001F636A">
      <w:pPr>
        <w:pStyle w:val="Hapesira7"/>
        <w:rPr>
          <w:lang w:val="sq-AL"/>
        </w:rPr>
      </w:pPr>
    </w:p>
    <w:p w:rsidR="001F636A" w:rsidRPr="00A8660C" w:rsidRDefault="001F636A" w:rsidP="001F636A">
      <w:pPr>
        <w:pStyle w:val="Paragrafi"/>
        <w:ind w:firstLine="0"/>
        <w:rPr>
          <w:spacing w:val="-4"/>
          <w:szCs w:val="24"/>
          <w:lang w:val="sq-AL"/>
        </w:rPr>
      </w:pPr>
      <w:r w:rsidRPr="00A8660C">
        <w:rPr>
          <w:spacing w:val="-4"/>
          <w:szCs w:val="24"/>
          <w:lang w:val="sq-AL"/>
        </w:rPr>
        <w:t>Në vendimin e KQZ-së nr. 226, datë 7.5.2015 "Për dhënien e mandatit të deputetit të Kuvendit, kandidatit të listës shumëemërore të Partisë Demokratike, në qarkun Shkodër, për plotësimin e vakancës së njoftuar nga Kuvendi i Shqipërisë", botuar në Fletoren Zyrtare nr. 83, datë 25 maj 2015, faqe 4392 :</w:t>
      </w:r>
    </w:p>
    <w:p w:rsidR="001F636A" w:rsidRPr="00A8660C" w:rsidRDefault="001F636A" w:rsidP="001F636A">
      <w:pPr>
        <w:pStyle w:val="Paragrafi"/>
        <w:ind w:firstLine="0"/>
        <w:rPr>
          <w:spacing w:val="-4"/>
          <w:szCs w:val="24"/>
          <w:lang w:val="sq-AL"/>
        </w:rPr>
      </w:pPr>
      <w:r w:rsidRPr="00A8660C">
        <w:rPr>
          <w:b/>
          <w:spacing w:val="-4"/>
          <w:szCs w:val="24"/>
          <w:lang w:val="sq-AL"/>
        </w:rPr>
        <w:t>Ishte:</w:t>
      </w:r>
      <w:r w:rsidRPr="00A8660C">
        <w:rPr>
          <w:spacing w:val="-4"/>
          <w:szCs w:val="24"/>
          <w:lang w:val="sq-AL"/>
        </w:rPr>
        <w:t xml:space="preserve"> OBJEKT: Për dhënien e mandatit të deputetit të Kuvendit, kandidatit të listës shumëemërore të Partisë Demokratike, në qarkun Shkodër, për plotësimin e vakancës së njoftuar nga Kuvendit i Shqipërisë, pas heqjes dorë nga mandati i deputetit të z.Ardjan Turku.</w:t>
      </w:r>
    </w:p>
    <w:p w:rsidR="001F636A" w:rsidRPr="00A8660C" w:rsidRDefault="001F636A" w:rsidP="001F636A">
      <w:pPr>
        <w:pStyle w:val="Paragrafi"/>
        <w:ind w:firstLine="0"/>
        <w:rPr>
          <w:spacing w:val="-4"/>
          <w:szCs w:val="24"/>
          <w:lang w:val="sq-AL"/>
        </w:rPr>
      </w:pPr>
      <w:r w:rsidRPr="00A8660C">
        <w:rPr>
          <w:b/>
          <w:spacing w:val="-4"/>
          <w:szCs w:val="24"/>
          <w:lang w:val="sq-AL"/>
        </w:rPr>
        <w:t>Bëhet:</w:t>
      </w:r>
      <w:r w:rsidRPr="00A8660C">
        <w:rPr>
          <w:spacing w:val="-4"/>
          <w:szCs w:val="24"/>
          <w:lang w:val="sq-AL"/>
        </w:rPr>
        <w:t xml:space="preserve"> OBJEKT: Për dhënien e mandatit të deputetit të Kuvendit, kandidatit të listës shumëemërore të Partisë Demokratike, në qarkun Shkodër, për plotësimin e vakancës së njoftuar nga Kuvendi i Shqipërisë, pas heqjes dorë nga mandati i deputetit të znj.Voltana Ademi.</w:t>
      </w:r>
    </w:p>
    <w:p w:rsidR="00FD57DC" w:rsidRDefault="001F636A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36A" w:rsidRDefault="001F636A" w:rsidP="001F636A">
      <w:r>
        <w:separator/>
      </w:r>
    </w:p>
  </w:endnote>
  <w:endnote w:type="continuationSeparator" w:id="1">
    <w:p w:rsidR="001F636A" w:rsidRDefault="001F636A" w:rsidP="001F6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36A" w:rsidRDefault="001F636A" w:rsidP="001F636A">
      <w:r>
        <w:separator/>
      </w:r>
    </w:p>
  </w:footnote>
  <w:footnote w:type="continuationSeparator" w:id="1">
    <w:p w:rsidR="001F636A" w:rsidRDefault="001F636A" w:rsidP="001F636A">
      <w:r>
        <w:continuationSeparator/>
      </w:r>
    </w:p>
  </w:footnote>
  <w:footnote w:id="2">
    <w:p w:rsidR="001F636A" w:rsidRPr="00750ABE" w:rsidRDefault="001F636A" w:rsidP="001F636A">
      <w:pPr>
        <w:pStyle w:val="FootnoteText"/>
        <w:ind w:firstLine="0"/>
        <w:rPr>
          <w:rFonts w:ascii="Garamond" w:hAnsi="Garamond"/>
          <w:i/>
          <w:spacing w:val="-4"/>
          <w:sz w:val="18"/>
          <w:szCs w:val="18"/>
        </w:rPr>
      </w:pPr>
      <w:r w:rsidRPr="00822788">
        <w:rPr>
          <w:i/>
        </w:rPr>
        <w:tab/>
      </w:r>
      <w:r w:rsidRPr="00750ABE">
        <w:rPr>
          <w:rStyle w:val="FootnoteReference"/>
          <w:rFonts w:ascii="Garamond" w:hAnsi="Garamond"/>
          <w:i/>
          <w:spacing w:val="-4"/>
          <w:sz w:val="18"/>
          <w:szCs w:val="18"/>
        </w:rPr>
        <w:footnoteRef/>
      </w:r>
      <w:r w:rsidRPr="00750ABE">
        <w:rPr>
          <w:rFonts w:ascii="Garamond" w:hAnsi="Garamond"/>
          <w:i/>
          <w:spacing w:val="-4"/>
          <w:sz w:val="18"/>
          <w:szCs w:val="18"/>
        </w:rPr>
        <w:t xml:space="preserve"> Ky ligj është përafruar pjesërisht me Rregulloren (BE) nr.1025/2012 të Parlamentit Europian dhe Këshillit, datë 25 tetor 2012, “Mbi Standardizimin Europian”, që amendon direktivat e Këshillit 89/686/KEE dhe 93/15/KEE dhe direktivat 94/9/KE, 94/25/KE, 95/16/KE, 97/23/KE, 98/34/KE, 2004/22/KE, 2007/23/KE, 2009/23/KE dhe 2009/105/KE të Parlamentit Europian dhe të Këshillit dhe që shfuqizojnë vendimin e Këshillit 87/95/KEE dhe vendimin nr.1673/2006/KE të Parlamentit Europian dhe të Këshillit. Numër CELEX 32012R1025, Fletorja Zyrtare e Bashkimit Europian, Seria L, Nr.316, datë 14.11.2012, fq.12-33.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revisionView w:inkAnnotations="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636A"/>
    <w:rsid w:val="00013606"/>
    <w:rsid w:val="00032E53"/>
    <w:rsid w:val="001D125B"/>
    <w:rsid w:val="001F636A"/>
    <w:rsid w:val="002135CF"/>
    <w:rsid w:val="002C0AA4"/>
    <w:rsid w:val="002E7553"/>
    <w:rsid w:val="00332E0F"/>
    <w:rsid w:val="00455FC5"/>
    <w:rsid w:val="004A4709"/>
    <w:rsid w:val="005F579C"/>
    <w:rsid w:val="00627136"/>
    <w:rsid w:val="006815F0"/>
    <w:rsid w:val="007A33AA"/>
    <w:rsid w:val="00912120"/>
    <w:rsid w:val="009D67BE"/>
    <w:rsid w:val="00A3508F"/>
    <w:rsid w:val="00B441A3"/>
    <w:rsid w:val="00D27DAF"/>
    <w:rsid w:val="00E12DC7"/>
    <w:rsid w:val="00E31199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uiPriority w:val="99"/>
    <w:rsid w:val="001F636A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1F636A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1F636A"/>
    <w:rPr>
      <w:sz w:val="14"/>
      <w:szCs w:val="24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1F636A"/>
    <w:pPr>
      <w:ind w:firstLine="284"/>
    </w:pPr>
    <w:rPr>
      <w:rFonts w:ascii="Times New Roman" w:eastAsia="MS Mincho" w:hAnsi="Times New Roman" w:cs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1F636A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1F636A"/>
    <w:rPr>
      <w:vertAlign w:val="superscript"/>
    </w:rPr>
  </w:style>
  <w:style w:type="paragraph" w:customStyle="1" w:styleId="Paragraf02">
    <w:name w:val="Paragraf 0.2"/>
    <w:basedOn w:val="Paragrafi"/>
    <w:qFormat/>
    <w:rsid w:val="001F636A"/>
    <w:pPr>
      <w:tabs>
        <w:tab w:val="left" w:pos="6575"/>
      </w:tabs>
    </w:pPr>
    <w:rPr>
      <w:spacing w:val="-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1525</Characters>
  <Application>Microsoft Office Word</Application>
  <DocSecurity>0</DocSecurity>
  <Lines>12</Lines>
  <Paragraphs>3</Paragraphs>
  <ScaleCrop>false</ScaleCrop>
  <Company>Grizli777</Company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2015-06-24T11:21:00Z</dcterms:created>
  <dcterms:modified xsi:type="dcterms:W3CDTF">2015-06-24T11:22:00Z</dcterms:modified>
</cp:coreProperties>
</file>