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823" w:rsidRPr="00E42E37" w:rsidRDefault="00323823" w:rsidP="00323823">
      <w:pPr>
        <w:pStyle w:val="Akti"/>
        <w:rPr>
          <w:lang w:val="sq-AL"/>
        </w:rPr>
      </w:pPr>
      <w:r w:rsidRPr="00E42E37">
        <w:rPr>
          <w:lang w:val="sq-AL"/>
        </w:rPr>
        <w:t>LIGJ</w:t>
      </w:r>
    </w:p>
    <w:p w:rsidR="00323823" w:rsidRPr="00E42E37" w:rsidRDefault="00323823" w:rsidP="00323823">
      <w:pPr>
        <w:pStyle w:val="NumriData"/>
        <w:rPr>
          <w:spacing w:val="-4"/>
          <w:lang w:val="sq-AL"/>
        </w:rPr>
      </w:pPr>
      <w:bookmarkStart w:id="0" w:name="_GoBack"/>
      <w:r w:rsidRPr="00E42E37">
        <w:rPr>
          <w:spacing w:val="-4"/>
          <w:lang w:val="sq-AL"/>
        </w:rPr>
        <w:t>Nr. 127/2015</w:t>
      </w:r>
    </w:p>
    <w:bookmarkEnd w:id="0"/>
    <w:p w:rsidR="00323823" w:rsidRPr="00E42E37" w:rsidRDefault="00323823" w:rsidP="00323823">
      <w:pPr>
        <w:pStyle w:val="Hapesira7"/>
        <w:rPr>
          <w:lang w:val="sq-AL"/>
        </w:rPr>
      </w:pPr>
    </w:p>
    <w:p w:rsidR="00323823" w:rsidRPr="00E42E37" w:rsidRDefault="00323823" w:rsidP="00323823">
      <w:pPr>
        <w:pStyle w:val="Titulli"/>
        <w:rPr>
          <w:spacing w:val="-4"/>
          <w:lang w:val="sq-AL"/>
        </w:rPr>
      </w:pPr>
      <w:r w:rsidRPr="00E42E37">
        <w:rPr>
          <w:spacing w:val="-4"/>
          <w:lang w:val="sq-AL"/>
        </w:rPr>
        <w:t>PËR RATIFIKIMIN E MARRËVESHJES SË FINANCIMIT, FAZA I, NDËRMJET REPUBLIKËS SË SHQIPËRISË, TË PËRFAQËSUAR NGA MINISTRIA E FINANCAVE, DHE K</w:t>
      </w:r>
      <w:r>
        <w:rPr>
          <w:caps w:val="0"/>
          <w:spacing w:val="-4"/>
          <w:lang w:val="sq-AL"/>
        </w:rPr>
        <w:t>f</w:t>
      </w:r>
      <w:r w:rsidRPr="00E42E37">
        <w:rPr>
          <w:spacing w:val="-4"/>
          <w:lang w:val="sq-AL"/>
        </w:rPr>
        <w:t>W FRANKFURT AM MAIN PËR Shërbime të Ekspertëve ndaj Përfituesit, në kuadrin e Studimeve të Fizibilitetit, PëR PROGRAMIN “INFRASTRUKTURA BASHKIAKE III/IV”, TË FINANCUAR NGA FONDE TË VEÇANTA, TË SIGURUARA NGA QEVERIA GJERMANE</w:t>
      </w:r>
    </w:p>
    <w:p w:rsidR="00323823" w:rsidRPr="00E42E37" w:rsidRDefault="00323823" w:rsidP="00323823">
      <w:pPr>
        <w:pStyle w:val="Hapesira7"/>
        <w:rPr>
          <w:lang w:val="sq-AL"/>
        </w:rPr>
      </w:pP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ab/>
        <w:t xml:space="preserve">Në mbështetje të neneve 78, 83, pika 1, dhe 121, pika 1, të Kushtetutës, me propozimin e Këshillit të Ministrave, </w:t>
      </w:r>
    </w:p>
    <w:p w:rsidR="00323823" w:rsidRPr="00E42E37" w:rsidRDefault="00323823" w:rsidP="00323823">
      <w:pPr>
        <w:pStyle w:val="Hapesira7"/>
        <w:rPr>
          <w:lang w:val="sq-AL"/>
        </w:rPr>
      </w:pPr>
    </w:p>
    <w:p w:rsidR="00323823" w:rsidRPr="00E42E37" w:rsidRDefault="00323823" w:rsidP="00323823">
      <w:pPr>
        <w:pStyle w:val="Titull-Titull"/>
        <w:rPr>
          <w:spacing w:val="-4"/>
          <w:lang w:val="sq-AL"/>
        </w:rPr>
      </w:pPr>
      <w:r w:rsidRPr="00E42E37">
        <w:rPr>
          <w:spacing w:val="-4"/>
          <w:lang w:val="sq-AL"/>
        </w:rPr>
        <w:t>KUVENDI</w:t>
      </w:r>
    </w:p>
    <w:p w:rsidR="00323823" w:rsidRPr="00E42E37" w:rsidRDefault="00323823" w:rsidP="00323823">
      <w:pPr>
        <w:pStyle w:val="Titull-Titull"/>
        <w:rPr>
          <w:spacing w:val="-4"/>
          <w:lang w:val="sq-AL"/>
        </w:rPr>
      </w:pPr>
      <w:r w:rsidRPr="00E42E37">
        <w:rPr>
          <w:spacing w:val="-4"/>
          <w:lang w:val="sq-AL"/>
        </w:rPr>
        <w:t>I REPUBLIKËS SË SHQIPËRISË</w:t>
      </w:r>
    </w:p>
    <w:p w:rsidR="00323823" w:rsidRPr="00E42E37" w:rsidRDefault="00323823" w:rsidP="00323823">
      <w:pPr>
        <w:pStyle w:val="Hapesira7"/>
        <w:rPr>
          <w:lang w:val="sq-AL"/>
        </w:rPr>
      </w:pPr>
    </w:p>
    <w:p w:rsidR="00323823" w:rsidRPr="00E42E37" w:rsidRDefault="00323823" w:rsidP="00323823">
      <w:pPr>
        <w:pStyle w:val="Titull-Titull"/>
        <w:rPr>
          <w:spacing w:val="-4"/>
          <w:lang w:val="sq-AL"/>
        </w:rPr>
      </w:pPr>
      <w:r w:rsidRPr="00E42E37">
        <w:rPr>
          <w:spacing w:val="-4"/>
          <w:lang w:val="sq-AL"/>
        </w:rPr>
        <w:t>VENDOSI:</w:t>
      </w:r>
    </w:p>
    <w:p w:rsidR="00323823" w:rsidRPr="00E42E37" w:rsidRDefault="00323823" w:rsidP="00323823">
      <w:pPr>
        <w:pStyle w:val="Hapesira7"/>
        <w:rPr>
          <w:lang w:val="sq-AL"/>
        </w:rPr>
      </w:pPr>
    </w:p>
    <w:p w:rsidR="00323823" w:rsidRPr="00E42E37" w:rsidRDefault="00323823" w:rsidP="00323823">
      <w:pPr>
        <w:pStyle w:val="NeniNr"/>
        <w:rPr>
          <w:spacing w:val="-4"/>
          <w:lang w:val="sq-AL"/>
        </w:rPr>
      </w:pPr>
      <w:r w:rsidRPr="00E42E37">
        <w:rPr>
          <w:spacing w:val="-4"/>
          <w:lang w:val="sq-AL"/>
        </w:rPr>
        <w:t>Neni 1</w:t>
      </w:r>
    </w:p>
    <w:p w:rsidR="00323823" w:rsidRPr="00E42E37" w:rsidRDefault="00323823" w:rsidP="00323823">
      <w:pPr>
        <w:pStyle w:val="Hapesira7"/>
        <w:rPr>
          <w:lang w:val="sq-AL"/>
        </w:rPr>
      </w:pP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ab/>
        <w:t>Ratifikohet marrëveshja e financimit, faza I, ndërmjet Republikës së Shqipërisë, të përfaqësuar nga Ministria e Financave, dhe KfW Frankfurt am Main për shërbime të ekspertëve ndaj përfituesit, në kuadrin e studimeve të fizibilitetit, për programin “Infrastruktura bashkiake III/IV”, të financuar nga fonde të veçanta, të siguruara nga Qeveria Gjermane, sipas tekstit bashkëlidhur këtij ligji dhe pjesëve përbërëse të tij.</w:t>
      </w:r>
    </w:p>
    <w:p w:rsidR="00323823" w:rsidRPr="00E42E37" w:rsidRDefault="00323823" w:rsidP="00323823">
      <w:pPr>
        <w:pStyle w:val="Hapesira7"/>
        <w:rPr>
          <w:lang w:val="sq-AL"/>
        </w:rPr>
      </w:pPr>
    </w:p>
    <w:p w:rsidR="00323823" w:rsidRPr="00E42E37" w:rsidRDefault="00323823" w:rsidP="00323823">
      <w:pPr>
        <w:pStyle w:val="NeniNr"/>
        <w:rPr>
          <w:spacing w:val="-4"/>
          <w:lang w:val="sq-AL"/>
        </w:rPr>
      </w:pPr>
      <w:r w:rsidRPr="00E42E37">
        <w:rPr>
          <w:spacing w:val="-4"/>
          <w:lang w:val="sq-AL"/>
        </w:rPr>
        <w:t>Neni 2</w:t>
      </w:r>
    </w:p>
    <w:p w:rsidR="00323823" w:rsidRPr="00E42E37" w:rsidRDefault="00323823" w:rsidP="00323823">
      <w:pPr>
        <w:pStyle w:val="Hapesira7"/>
        <w:rPr>
          <w:lang w:val="sq-AL"/>
        </w:rPr>
      </w:pP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ab/>
        <w:t>Ky ligj hyn në fuqi 15 ditë pas botimit në Fletoren Zyrtare.</w:t>
      </w:r>
    </w:p>
    <w:p w:rsidR="00323823" w:rsidRPr="00E42E37" w:rsidRDefault="00323823" w:rsidP="00323823">
      <w:pPr>
        <w:pStyle w:val="Hapesira7"/>
        <w:rPr>
          <w:lang w:val="sq-AL"/>
        </w:rPr>
      </w:pP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Miratuar në datën 26.11.2015</w:t>
      </w:r>
    </w:p>
    <w:p w:rsidR="00323823" w:rsidRPr="00E42E37" w:rsidRDefault="00323823" w:rsidP="00323823">
      <w:pPr>
        <w:pStyle w:val="Hapesira7"/>
        <w:rPr>
          <w:lang w:val="sq-AL"/>
        </w:rPr>
      </w:pPr>
    </w:p>
    <w:p w:rsidR="00323823" w:rsidRPr="00E42E37" w:rsidRDefault="00323823" w:rsidP="00323823">
      <w:pPr>
        <w:pStyle w:val="Paragrafi"/>
        <w:ind w:firstLine="0"/>
        <w:rPr>
          <w:b/>
          <w:lang w:val="sq-AL"/>
        </w:rPr>
      </w:pPr>
      <w:r w:rsidRPr="00E42E37">
        <w:rPr>
          <w:b/>
          <w:lang w:val="sq-AL"/>
        </w:rPr>
        <w:t>Shpallur me dekretin nr. 9335, datë 4.12.2015 të Presidentit të Republikës së Shqipërisë, Bujar Nishani</w:t>
      </w:r>
    </w:p>
    <w:p w:rsidR="00323823" w:rsidRPr="00E42E37" w:rsidRDefault="00323823" w:rsidP="00323823">
      <w:pPr>
        <w:pStyle w:val="Paragrafi"/>
        <w:ind w:firstLine="0"/>
        <w:jc w:val="center"/>
        <w:rPr>
          <w:b/>
          <w:spacing w:val="-4"/>
          <w:lang w:val="sq-AL"/>
        </w:rPr>
      </w:pPr>
    </w:p>
    <w:p w:rsidR="00323823" w:rsidRPr="00E42E37" w:rsidRDefault="00323823" w:rsidP="00323823">
      <w:pPr>
        <w:pStyle w:val="Paragrafi"/>
        <w:ind w:firstLine="0"/>
        <w:jc w:val="center"/>
        <w:rPr>
          <w:b/>
          <w:spacing w:val="-4"/>
          <w:lang w:val="sq-AL"/>
        </w:rPr>
      </w:pPr>
    </w:p>
    <w:p w:rsidR="00323823" w:rsidRPr="00E42E37" w:rsidRDefault="00323823" w:rsidP="00323823">
      <w:pPr>
        <w:pStyle w:val="Paragrafi"/>
        <w:ind w:firstLine="0"/>
        <w:jc w:val="center"/>
        <w:rPr>
          <w:b/>
          <w:spacing w:val="-4"/>
          <w:lang w:val="sq-AL"/>
        </w:rPr>
      </w:pPr>
    </w:p>
    <w:p w:rsidR="00323823" w:rsidRPr="00E42E37" w:rsidRDefault="00323823" w:rsidP="00323823">
      <w:pPr>
        <w:pStyle w:val="Paragrafi"/>
        <w:ind w:firstLine="0"/>
        <w:jc w:val="center"/>
        <w:rPr>
          <w:b/>
          <w:spacing w:val="-4"/>
          <w:lang w:val="sq-AL"/>
        </w:rPr>
      </w:pPr>
    </w:p>
    <w:p w:rsidR="00323823" w:rsidRPr="00E42E37" w:rsidRDefault="00323823" w:rsidP="00323823">
      <w:pPr>
        <w:pStyle w:val="Paragrafi"/>
        <w:ind w:firstLine="0"/>
        <w:jc w:val="center"/>
        <w:rPr>
          <w:b/>
          <w:spacing w:val="-4"/>
          <w:lang w:val="sq-AL"/>
        </w:rPr>
      </w:pPr>
    </w:p>
    <w:p w:rsidR="00323823" w:rsidRPr="00E42E37" w:rsidRDefault="00323823" w:rsidP="00323823">
      <w:pPr>
        <w:pStyle w:val="Paragrafi"/>
        <w:ind w:firstLine="0"/>
        <w:jc w:val="center"/>
        <w:rPr>
          <w:b/>
          <w:spacing w:val="-4"/>
          <w:lang w:val="sq-AL"/>
        </w:rPr>
      </w:pPr>
    </w:p>
    <w:p w:rsidR="00323823" w:rsidRDefault="00323823" w:rsidP="00323823">
      <w:pPr>
        <w:pStyle w:val="Paragrafi"/>
        <w:ind w:firstLine="0"/>
        <w:jc w:val="center"/>
        <w:rPr>
          <w:b/>
          <w:spacing w:val="-4"/>
          <w:lang w:val="sq-AL"/>
        </w:rPr>
      </w:pPr>
    </w:p>
    <w:p w:rsidR="00323823" w:rsidRPr="00E42E37" w:rsidRDefault="00323823" w:rsidP="00323823">
      <w:pPr>
        <w:pStyle w:val="Paragrafi"/>
        <w:ind w:firstLine="0"/>
        <w:jc w:val="center"/>
        <w:rPr>
          <w:b/>
          <w:spacing w:val="-4"/>
          <w:lang w:val="sq-AL"/>
        </w:rPr>
      </w:pPr>
      <w:r w:rsidRPr="00E42E37">
        <w:rPr>
          <w:b/>
          <w:spacing w:val="-4"/>
          <w:lang w:val="sq-AL"/>
        </w:rPr>
        <w:t xml:space="preserve">MARRËVESHJE FINANCIMI </w:t>
      </w:r>
    </w:p>
    <w:p w:rsidR="00323823" w:rsidRPr="00E42E37" w:rsidRDefault="00323823" w:rsidP="00323823">
      <w:pPr>
        <w:pStyle w:val="Paragrafi"/>
        <w:ind w:firstLine="0"/>
        <w:jc w:val="center"/>
        <w:rPr>
          <w:spacing w:val="-4"/>
          <w:lang w:val="sq-AL"/>
        </w:rPr>
      </w:pPr>
      <w:r w:rsidRPr="00E42E37">
        <w:rPr>
          <w:spacing w:val="-4"/>
          <w:lang w:val="sq-AL"/>
        </w:rPr>
        <w:t>FS, FAZA 1</w:t>
      </w:r>
    </w:p>
    <w:p w:rsidR="00323823" w:rsidRPr="00E42E37" w:rsidRDefault="00323823" w:rsidP="00323823">
      <w:pPr>
        <w:pStyle w:val="Paragrafi"/>
        <w:ind w:firstLine="0"/>
        <w:jc w:val="center"/>
        <w:rPr>
          <w:spacing w:val="-4"/>
          <w:lang w:val="sq-AL"/>
        </w:rPr>
      </w:pPr>
      <w:r w:rsidRPr="00E42E37">
        <w:rPr>
          <w:spacing w:val="-4"/>
          <w:lang w:val="sq-AL"/>
        </w:rPr>
        <w:t xml:space="preserve">E DATËS 28 GUSHT 2015 </w:t>
      </w:r>
    </w:p>
    <w:p w:rsidR="00323823" w:rsidRPr="00E42E37" w:rsidRDefault="00323823" w:rsidP="00323823">
      <w:pPr>
        <w:pStyle w:val="Paragrafi"/>
        <w:ind w:firstLine="0"/>
        <w:jc w:val="center"/>
        <w:rPr>
          <w:spacing w:val="-4"/>
          <w:lang w:val="sq-AL"/>
        </w:rPr>
      </w:pPr>
      <w:r w:rsidRPr="00E42E37">
        <w:rPr>
          <w:spacing w:val="-4"/>
          <w:lang w:val="sq-AL"/>
        </w:rPr>
        <w:t>NDËRMJET KfW, FRANKFURT AM</w:t>
      </w:r>
      <w:r>
        <w:rPr>
          <w:spacing w:val="-4"/>
          <w:lang w:val="sq-AL"/>
        </w:rPr>
        <w:t xml:space="preserve"> </w:t>
      </w:r>
      <w:r w:rsidRPr="00E42E37">
        <w:rPr>
          <w:spacing w:val="-4"/>
          <w:lang w:val="sq-AL"/>
        </w:rPr>
        <w:t xml:space="preserve">MAIN (KfW) DHE REPUBLIKËS SË SHQIPËRISË TË PËRFAQËSUAR NGA MINISTRIA E FINANCAVE, TIRANË (PËRFITUESI) </w:t>
      </w:r>
    </w:p>
    <w:p w:rsidR="00323823" w:rsidRPr="00E42E37" w:rsidRDefault="00323823" w:rsidP="00323823">
      <w:pPr>
        <w:pStyle w:val="Paragrafi"/>
        <w:ind w:firstLine="0"/>
        <w:jc w:val="center"/>
        <w:rPr>
          <w:spacing w:val="-4"/>
          <w:lang w:val="sq-AL"/>
        </w:rPr>
      </w:pPr>
      <w:r w:rsidRPr="00E42E37">
        <w:rPr>
          <w:spacing w:val="-4"/>
          <w:lang w:val="sq-AL"/>
        </w:rPr>
        <w:t>PËR SHUMËN 2,140,000.00 EURO (KONTRIBUTI FINANCIAR FS, FAZA 1)</w:t>
      </w:r>
    </w:p>
    <w:p w:rsidR="00323823" w:rsidRDefault="00323823" w:rsidP="00323823">
      <w:pPr>
        <w:pStyle w:val="Paragrafi"/>
        <w:ind w:firstLine="288"/>
        <w:rPr>
          <w:spacing w:val="-4"/>
          <w:lang w:val="sq-AL"/>
        </w:rPr>
      </w:pPr>
    </w:p>
    <w:p w:rsidR="00323823" w:rsidRPr="00E42E37" w:rsidRDefault="00323823" w:rsidP="00323823">
      <w:pPr>
        <w:pStyle w:val="Paragrafi"/>
        <w:ind w:firstLine="288"/>
        <w:rPr>
          <w:spacing w:val="-4"/>
          <w:lang w:val="sq-AL"/>
        </w:rPr>
      </w:pPr>
      <w:r w:rsidRPr="00E42E37">
        <w:rPr>
          <w:spacing w:val="-4"/>
          <w:lang w:val="sq-AL"/>
        </w:rPr>
        <w:t>Për shërbime të ekspertëve ndaj përfituesit</w:t>
      </w:r>
      <w:r>
        <w:rPr>
          <w:spacing w:val="-4"/>
          <w:lang w:val="sq-AL"/>
        </w:rPr>
        <w:t>,</w:t>
      </w:r>
      <w:r w:rsidRPr="00E42E37">
        <w:rPr>
          <w:spacing w:val="-4"/>
          <w:lang w:val="sq-AL"/>
        </w:rPr>
        <w:t xml:space="preserve"> në kuadër të studimeve të fizibilitetit për “Programin për infrastrukturën bashkiake III/IV” (BMZ-ID 2011 65 968 dhe 2012 65 867)</w:t>
      </w:r>
      <w:r>
        <w:rPr>
          <w:spacing w:val="-4"/>
          <w:lang w:val="sq-AL"/>
        </w:rPr>
        <w:t>,</w:t>
      </w:r>
      <w:r w:rsidRPr="00E42E37">
        <w:rPr>
          <w:spacing w:val="-4"/>
          <w:lang w:val="sq-AL"/>
        </w:rPr>
        <w:t xml:space="preserve"> të financuar nga një fond i veçantë (Studien-Und Beratungsfonds) nr. 9890-9892 të dhënë nga qeveria gjermane</w:t>
      </w:r>
      <w:r>
        <w:rPr>
          <w:spacing w:val="-4"/>
          <w:lang w:val="sq-AL"/>
        </w:rPr>
        <w:t>.</w:t>
      </w: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 xml:space="preserve">Bazuar në autorizimet e dhëna nga qeveria gjermane, të datës 31 janar dhe 24 shkurt 2014 dhe me </w:t>
      </w:r>
      <w:r w:rsidRPr="00E42E37">
        <w:rPr>
          <w:spacing w:val="-4"/>
          <w:lang w:val="sq-AL"/>
        </w:rPr>
        <w:lastRenderedPageBreak/>
        <w:t>kërkesë të qeverisë shqiptare, sipas Protokollit të Negociatave Qeveritare, të datës 25 shtator 2012, Përfituesi dhe KFW-ja lidhin Marrëveshjen e Financimit, si më poshtë:</w:t>
      </w:r>
    </w:p>
    <w:p w:rsidR="00323823" w:rsidRPr="00E42E37" w:rsidRDefault="00323823" w:rsidP="00323823">
      <w:pPr>
        <w:pStyle w:val="Hapesira7"/>
        <w:rPr>
          <w:lang w:val="sq-AL"/>
        </w:rPr>
      </w:pPr>
    </w:p>
    <w:p w:rsidR="00323823" w:rsidRPr="00E42E37" w:rsidRDefault="00323823" w:rsidP="00323823">
      <w:pPr>
        <w:pStyle w:val="NeniNr"/>
        <w:rPr>
          <w:spacing w:val="-4"/>
          <w:lang w:val="sq-AL"/>
        </w:rPr>
      </w:pPr>
      <w:r w:rsidRPr="00E42E37">
        <w:rPr>
          <w:spacing w:val="-4"/>
          <w:lang w:val="sq-AL"/>
        </w:rPr>
        <w:t xml:space="preserve">Neni </w:t>
      </w:r>
      <w:r>
        <w:rPr>
          <w:spacing w:val="-4"/>
          <w:lang w:val="sq-AL"/>
        </w:rPr>
        <w:t>1</w:t>
      </w:r>
    </w:p>
    <w:p w:rsidR="00323823" w:rsidRPr="00E42E37" w:rsidRDefault="00323823" w:rsidP="00323823">
      <w:pPr>
        <w:pStyle w:val="NeniTitull"/>
        <w:rPr>
          <w:spacing w:val="-4"/>
          <w:lang w:val="sq-AL"/>
        </w:rPr>
      </w:pPr>
      <w:r w:rsidRPr="00E42E37">
        <w:rPr>
          <w:spacing w:val="-4"/>
          <w:lang w:val="sq-AL"/>
        </w:rPr>
        <w:t>Shuma dhe qëllimi i Kontributit Financiar</w:t>
      </w:r>
    </w:p>
    <w:p w:rsidR="00323823" w:rsidRPr="00E42E37" w:rsidRDefault="00323823" w:rsidP="00323823">
      <w:pPr>
        <w:pStyle w:val="Hapesira7"/>
        <w:rPr>
          <w:lang w:val="sq-AL"/>
        </w:rPr>
      </w:pP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1.1 KfW-ja do t</w:t>
      </w:r>
      <w:r>
        <w:rPr>
          <w:spacing w:val="-4"/>
          <w:lang w:val="sq-AL"/>
        </w:rPr>
        <w:t>’</w:t>
      </w:r>
      <w:r w:rsidRPr="00E42E37">
        <w:rPr>
          <w:spacing w:val="-4"/>
          <w:lang w:val="sq-AL"/>
        </w:rPr>
        <w:t xml:space="preserve">i japë Përfituesit një kontribut financiar deri në 2,140,000.00 euro (në fjalë: dy milionë e njëqind e dyzet mijë euro) (Kontributi Financiar FS, Faza 1). </w:t>
      </w: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Ky Kontribut Financiar nuk do të jetë i shlyeshëm, përveç rastit kur parashikohet</w:t>
      </w:r>
      <w:r>
        <w:rPr>
          <w:spacing w:val="-4"/>
          <w:lang w:val="sq-AL"/>
        </w:rPr>
        <w:t xml:space="preserve"> </w:t>
      </w:r>
      <w:r w:rsidRPr="00E42E37">
        <w:rPr>
          <w:spacing w:val="-4"/>
          <w:lang w:val="sq-AL"/>
        </w:rPr>
        <w:t>ndryshe në nenin 3.2.</w:t>
      </w: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1.2</w:t>
      </w:r>
      <w:r w:rsidRPr="00E42E37">
        <w:rPr>
          <w:spacing w:val="-4"/>
          <w:lang w:val="sq-AL"/>
        </w:rPr>
        <w:tab/>
        <w:t xml:space="preserve"> Përfituesi do të përdorë Kontributin Financiar FS, Faza 1</w:t>
      </w:r>
      <w:r>
        <w:rPr>
          <w:spacing w:val="-4"/>
          <w:lang w:val="sq-AL"/>
        </w:rPr>
        <w:t>,</w:t>
      </w:r>
      <w:r w:rsidRPr="00E42E37">
        <w:rPr>
          <w:spacing w:val="-4"/>
          <w:lang w:val="sq-AL"/>
        </w:rPr>
        <w:t xml:space="preserve"> ekskluzivisht për financimin e Shërbimeve të Ekspertëve</w:t>
      </w:r>
      <w:r>
        <w:rPr>
          <w:spacing w:val="-4"/>
          <w:lang w:val="sq-AL"/>
        </w:rPr>
        <w:t>,</w:t>
      </w:r>
      <w:r w:rsidRPr="00E42E37">
        <w:rPr>
          <w:spacing w:val="-4"/>
          <w:lang w:val="sq-AL"/>
        </w:rPr>
        <w:t xml:space="preserve"> si më poshtë:</w:t>
      </w: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Mbështetje për</w:t>
      </w:r>
      <w:r>
        <w:rPr>
          <w:spacing w:val="-4"/>
          <w:lang w:val="sq-AL"/>
        </w:rPr>
        <w:t xml:space="preserve"> </w:t>
      </w:r>
      <w:r w:rsidRPr="00E42E37">
        <w:rPr>
          <w:spacing w:val="-4"/>
          <w:lang w:val="sq-AL"/>
        </w:rPr>
        <w:t>Ministrinë e Transportit dhe Infrastrukturës, Drejtoria e Përgjithshme e Ujësjellës</w:t>
      </w:r>
      <w:r>
        <w:rPr>
          <w:spacing w:val="-4"/>
          <w:lang w:val="sq-AL"/>
        </w:rPr>
        <w:t>-</w:t>
      </w:r>
      <w:r w:rsidRPr="00E42E37">
        <w:rPr>
          <w:spacing w:val="-4"/>
          <w:lang w:val="sq-AL"/>
        </w:rPr>
        <w:t>Kanalizimeve (që vepron si Njësia e Koordinimit të Programit “NJKP”) gjatë fazës përgatitore 1 të Programit (Programi) Infrastruktura Bashkiake III/IV, duke përpunuar apo zhvilluar studimet e fizibilitetit teknik për vendet e projektit,</w:t>
      </w:r>
      <w:r>
        <w:rPr>
          <w:spacing w:val="-4"/>
          <w:lang w:val="sq-AL"/>
        </w:rPr>
        <w:t xml:space="preserve"> </w:t>
      </w:r>
      <w:r w:rsidRPr="00E42E37">
        <w:rPr>
          <w:spacing w:val="-4"/>
          <w:lang w:val="sq-AL"/>
        </w:rPr>
        <w:t>UK Berat-Kuçovë, UK Delvinë, UK Gjirokastër</w:t>
      </w:r>
      <w:r>
        <w:rPr>
          <w:spacing w:val="-4"/>
          <w:lang w:val="sq-AL"/>
        </w:rPr>
        <w:t>,</w:t>
      </w:r>
      <w:r w:rsidRPr="00E42E37">
        <w:rPr>
          <w:spacing w:val="-4"/>
          <w:lang w:val="sq-AL"/>
        </w:rPr>
        <w:t xml:space="preserve"> UK Librazhd, UK Lushnjë dhe departamentin e ujësjellësit të Bashkisë Kamëz (Shërbimet e Ekspertit)</w:t>
      </w:r>
      <w:r>
        <w:rPr>
          <w:spacing w:val="-4"/>
          <w:lang w:val="sq-AL"/>
        </w:rPr>
        <w:t>.</w:t>
      </w: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1.3 Përfituesi do të përdorë kontributet e palës tjetër tërësisht dhe brenda afateve. Përfituesi do t</w:t>
      </w:r>
      <w:r>
        <w:rPr>
          <w:spacing w:val="-4"/>
          <w:lang w:val="sq-AL"/>
        </w:rPr>
        <w:t>’</w:t>
      </w:r>
      <w:r w:rsidRPr="00E42E37">
        <w:rPr>
          <w:spacing w:val="-4"/>
          <w:lang w:val="sq-AL"/>
        </w:rPr>
        <w:t>i paraqesë KfW-së, me kërkesë të saj, të dhëna që provojnë masat e marra për këtë qëllim.</w:t>
      </w: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1.4 Taksat dhe detyrimet e tjera shtetërore</w:t>
      </w:r>
      <w:r>
        <w:rPr>
          <w:spacing w:val="-4"/>
          <w:lang w:val="sq-AL"/>
        </w:rPr>
        <w:t>,</w:t>
      </w:r>
      <w:r w:rsidRPr="00E42E37">
        <w:rPr>
          <w:spacing w:val="-4"/>
          <w:lang w:val="sq-AL"/>
        </w:rPr>
        <w:t xml:space="preserve"> që duhet të përballohen nga Përfituesi, NJKP-ja apo konsulentët (duke përfshirë tatimin mbi fitimin), si dhe detyrimet tatimore nuk do të financohen nga Faza </w:t>
      </w:r>
      <w:r>
        <w:rPr>
          <w:spacing w:val="-4"/>
          <w:lang w:val="sq-AL"/>
        </w:rPr>
        <w:t xml:space="preserve">1 </w:t>
      </w:r>
      <w:r w:rsidRPr="00E42E37">
        <w:rPr>
          <w:spacing w:val="-4"/>
          <w:lang w:val="sq-AL"/>
        </w:rPr>
        <w:t>e Kontributit Financiar.</w:t>
      </w:r>
    </w:p>
    <w:p w:rsidR="00323823" w:rsidRPr="00E42E37" w:rsidRDefault="00323823" w:rsidP="00323823">
      <w:pPr>
        <w:pStyle w:val="Hapesira7"/>
        <w:rPr>
          <w:lang w:val="sq-AL"/>
        </w:rPr>
      </w:pPr>
    </w:p>
    <w:p w:rsidR="00323823" w:rsidRPr="00E42E37" w:rsidRDefault="00323823" w:rsidP="00323823">
      <w:pPr>
        <w:pStyle w:val="NeniNr"/>
        <w:rPr>
          <w:spacing w:val="-4"/>
          <w:lang w:val="sq-AL"/>
        </w:rPr>
      </w:pPr>
      <w:r w:rsidRPr="00E42E37">
        <w:rPr>
          <w:spacing w:val="-4"/>
          <w:lang w:val="sq-AL"/>
        </w:rPr>
        <w:t>Neni 2</w:t>
      </w:r>
    </w:p>
    <w:p w:rsidR="00323823" w:rsidRPr="00E42E37" w:rsidRDefault="00323823" w:rsidP="00323823">
      <w:pPr>
        <w:pStyle w:val="NeniTitull"/>
        <w:rPr>
          <w:spacing w:val="-4"/>
          <w:lang w:val="sq-AL"/>
        </w:rPr>
      </w:pPr>
      <w:r w:rsidRPr="00E42E37">
        <w:rPr>
          <w:spacing w:val="-4"/>
          <w:lang w:val="sq-AL"/>
        </w:rPr>
        <w:t>Disbursimi</w:t>
      </w:r>
    </w:p>
    <w:p w:rsidR="00323823" w:rsidRPr="00E42E37" w:rsidRDefault="00323823" w:rsidP="00323823">
      <w:pPr>
        <w:pStyle w:val="Hapesira7"/>
        <w:rPr>
          <w:lang w:val="sq-AL"/>
        </w:rPr>
      </w:pP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2.1 Përfituesi, si më poshtë, autorizon KfW-në të kryejë pagesat fillestare, të ndërmjetme dhe përfundimtare nga Kontributi Financiar, Faza 1</w:t>
      </w:r>
      <w:r>
        <w:rPr>
          <w:spacing w:val="-4"/>
          <w:lang w:val="sq-AL"/>
        </w:rPr>
        <w:t>,</w:t>
      </w:r>
      <w:r w:rsidRPr="00E42E37">
        <w:rPr>
          <w:spacing w:val="-4"/>
          <w:lang w:val="sq-AL"/>
        </w:rPr>
        <w:t xml:space="preserve"> ndaj Konsulentit dhe Agjentit të Tenderit. Këto pagesa do të kryhen në përputhje me progresin e Shërbimeve të Ekspertit</w:t>
      </w:r>
      <w:r>
        <w:rPr>
          <w:spacing w:val="-4"/>
          <w:lang w:val="sq-AL"/>
        </w:rPr>
        <w:t>,</w:t>
      </w:r>
      <w:r w:rsidRPr="00E42E37">
        <w:rPr>
          <w:spacing w:val="-4"/>
          <w:lang w:val="sq-AL"/>
        </w:rPr>
        <w:t xml:space="preserve"> bazuar në faturat origjinale që i paraqiten KfW-së (një kopje për Përfituesin) dhe në përputhje me kontratat e </w:t>
      </w:r>
      <w:r w:rsidRPr="001428AD">
        <w:rPr>
          <w:spacing w:val="-4"/>
          <w:lang w:val="sq-AL"/>
        </w:rPr>
        <w:t>konsulencës</w:t>
      </w:r>
      <w:r w:rsidRPr="00E42E37">
        <w:rPr>
          <w:spacing w:val="-4"/>
          <w:lang w:val="sq-AL"/>
        </w:rPr>
        <w:t xml:space="preserve"> (të ndryshuara)</w:t>
      </w:r>
      <w:r>
        <w:rPr>
          <w:spacing w:val="-4"/>
          <w:lang w:val="sq-AL"/>
        </w:rPr>
        <w:t>,</w:t>
      </w:r>
      <w:r w:rsidRPr="00E42E37">
        <w:rPr>
          <w:spacing w:val="-4"/>
          <w:lang w:val="sq-AL"/>
        </w:rPr>
        <w:t xml:space="preserve"> që do të nënshkruhen ndërmjet NJKP-së dhe </w:t>
      </w:r>
      <w:r w:rsidRPr="00912AEF">
        <w:rPr>
          <w:spacing w:val="-4"/>
          <w:lang w:val="sq-AL"/>
        </w:rPr>
        <w:t>konsulent</w:t>
      </w:r>
      <w:r w:rsidRPr="00E42E37">
        <w:rPr>
          <w:spacing w:val="-4"/>
          <w:lang w:val="sq-AL"/>
        </w:rPr>
        <w:t>ëve, si dhe përkatësisht ndërmjet NJKP-së dhe agjentëve të tenderimit.</w:t>
      </w:r>
      <w:r>
        <w:rPr>
          <w:spacing w:val="-4"/>
          <w:lang w:val="sq-AL"/>
        </w:rPr>
        <w:t xml:space="preserve"> </w:t>
      </w:r>
      <w:r w:rsidRPr="00E42E37">
        <w:rPr>
          <w:spacing w:val="-4"/>
          <w:lang w:val="sq-AL"/>
        </w:rPr>
        <w:t>Ky autorizim nga Përfituesi konsiderohet si një kërkesë për disbursim të të gjitha pagesave të lartpërmendura.</w:t>
      </w: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2.2</w:t>
      </w:r>
      <w:r w:rsidRPr="00E42E37">
        <w:rPr>
          <w:spacing w:val="-4"/>
          <w:lang w:val="sq-AL"/>
        </w:rPr>
        <w:tab/>
        <w:t xml:space="preserve"> Për pagesa të kryera në një monedhë të ndryshme </w:t>
      </w:r>
      <w:r>
        <w:rPr>
          <w:spacing w:val="-4"/>
          <w:lang w:val="sq-AL"/>
        </w:rPr>
        <w:t>nga ajo e rënë dakord</w:t>
      </w:r>
      <w:r w:rsidRPr="00E42E37">
        <w:rPr>
          <w:spacing w:val="-4"/>
          <w:lang w:val="sq-AL"/>
        </w:rPr>
        <w:t xml:space="preserve"> (monedha e huaj) KfW-ja do të lëshojë për Përftuesin k</w:t>
      </w:r>
      <w:r>
        <w:rPr>
          <w:spacing w:val="-4"/>
          <w:lang w:val="sq-AL"/>
        </w:rPr>
        <w:t>ë</w:t>
      </w:r>
      <w:r w:rsidRPr="00E42E37">
        <w:rPr>
          <w:spacing w:val="-4"/>
          <w:lang w:val="sq-AL"/>
        </w:rPr>
        <w:t>të vlerë në euro</w:t>
      </w:r>
      <w:r>
        <w:rPr>
          <w:spacing w:val="-4"/>
          <w:lang w:val="sq-AL"/>
        </w:rPr>
        <w:t xml:space="preserve">, </w:t>
      </w:r>
      <w:r w:rsidRPr="00E42E37">
        <w:rPr>
          <w:spacing w:val="-4"/>
          <w:lang w:val="sq-AL"/>
        </w:rPr>
        <w:t>siç është shpenzuar nga KfW-ja për prokurimin e monedhës së huaj, duke përfshirë shpenzimet e rastit.</w:t>
      </w: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2.3</w:t>
      </w:r>
      <w:r w:rsidRPr="00E42E37">
        <w:rPr>
          <w:spacing w:val="-4"/>
          <w:lang w:val="sq-AL"/>
        </w:rPr>
        <w:tab/>
        <w:t xml:space="preserve"> KfW-ja nuk do të jetë përgjegjëse për vonesa të shkaktuara nga transfertat në institucionet bankare, në disbursimin apo dërgimin e çdo pagese të kryer nga KfW-ja. Nëse vonesa shkaktohet nga KfW-ja, përgjegjësia e vetme do të jetë pagesa e interesit të llogaritur. </w:t>
      </w: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2.4</w:t>
      </w:r>
      <w:r w:rsidRPr="00E42E37">
        <w:rPr>
          <w:spacing w:val="-4"/>
          <w:lang w:val="sq-AL"/>
        </w:rPr>
        <w:tab/>
        <w:t xml:space="preserve"> KfW-ja ka të drejtën të refuzojë të kryejë pagesa pas datës 31 dhjetor 2016.</w:t>
      </w: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2.5</w:t>
      </w:r>
      <w:r w:rsidRPr="00E42E37">
        <w:rPr>
          <w:spacing w:val="-4"/>
          <w:lang w:val="sq-AL"/>
        </w:rPr>
        <w:tab/>
        <w:t xml:space="preserve"> Kontratat e Konsulencës do të përfshijnë një dispozitë që përcakton se çdo rimbursim, garanci apo pagesë e kërkuar do të bëhet për llogari të Përfituesit në </w:t>
      </w:r>
      <w:r>
        <w:rPr>
          <w:spacing w:val="-4"/>
          <w:lang w:val="sq-AL"/>
        </w:rPr>
        <w:t>l</w:t>
      </w:r>
      <w:r w:rsidRPr="00E42E37">
        <w:rPr>
          <w:spacing w:val="-4"/>
          <w:lang w:val="sq-AL"/>
        </w:rPr>
        <w:t>logarinë nr. 38.000 00000 (IBAN: DE53 5002 0400 3800 0000 00)</w:t>
      </w:r>
      <w:r>
        <w:rPr>
          <w:spacing w:val="-4"/>
          <w:lang w:val="sq-AL"/>
        </w:rPr>
        <w:t>,</w:t>
      </w:r>
      <w:r w:rsidRPr="00E42E37">
        <w:rPr>
          <w:spacing w:val="-4"/>
          <w:lang w:val="sq-AL"/>
        </w:rPr>
        <w:t xml:space="preserve"> KfW Frankfurt am Main (BIC: KFWIDEFF; BLZ 500 204 00) nga KfW</w:t>
      </w:r>
      <w:r>
        <w:rPr>
          <w:spacing w:val="-4"/>
          <w:lang w:val="sq-AL"/>
        </w:rPr>
        <w:t>-ja</w:t>
      </w:r>
      <w:r w:rsidRPr="00E42E37">
        <w:rPr>
          <w:spacing w:val="-4"/>
          <w:lang w:val="sq-AL"/>
        </w:rPr>
        <w:t xml:space="preserve"> që do të kryejë këto pagesa në llogarinë e Përftuesit.</w:t>
      </w:r>
    </w:p>
    <w:p w:rsidR="00323823" w:rsidRPr="00E42E37" w:rsidRDefault="00323823" w:rsidP="00323823">
      <w:pPr>
        <w:pStyle w:val="NeniNr"/>
        <w:rPr>
          <w:spacing w:val="-4"/>
          <w:lang w:val="sq-AL"/>
        </w:rPr>
      </w:pPr>
      <w:r w:rsidRPr="00E42E37">
        <w:rPr>
          <w:spacing w:val="-4"/>
          <w:lang w:val="sq-AL"/>
        </w:rPr>
        <w:t>Neni 3</w:t>
      </w:r>
    </w:p>
    <w:p w:rsidR="00323823" w:rsidRPr="00E42E37" w:rsidRDefault="00323823" w:rsidP="00323823">
      <w:pPr>
        <w:pStyle w:val="NeniTitull"/>
        <w:rPr>
          <w:spacing w:val="-4"/>
          <w:lang w:val="sq-AL"/>
        </w:rPr>
      </w:pPr>
      <w:r w:rsidRPr="00E42E37">
        <w:rPr>
          <w:spacing w:val="-4"/>
          <w:lang w:val="sq-AL"/>
        </w:rPr>
        <w:t>Pezullimi i disbursimeve dhe shlyerja</w:t>
      </w:r>
    </w:p>
    <w:p w:rsidR="00323823" w:rsidRPr="00E42E37" w:rsidRDefault="00323823" w:rsidP="00323823">
      <w:pPr>
        <w:pStyle w:val="Hapesira7"/>
        <w:rPr>
          <w:lang w:val="sq-AL"/>
        </w:rPr>
      </w:pPr>
    </w:p>
    <w:p w:rsidR="00323823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3.1 KfW-ja nuk mund të pezullojë disbursimet</w:t>
      </w:r>
      <w:r>
        <w:rPr>
          <w:spacing w:val="-4"/>
          <w:lang w:val="sq-AL"/>
        </w:rPr>
        <w:t>,</w:t>
      </w:r>
      <w:r w:rsidRPr="00E42E37">
        <w:rPr>
          <w:spacing w:val="-4"/>
          <w:lang w:val="sq-AL"/>
        </w:rPr>
        <w:t xml:space="preserve"> përveç rasteve kur:</w:t>
      </w: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 xml:space="preserve">a) Përfituesi nuk përmbush detyrimet e tij ndaj KfW-së për të kryer pagesat kur ato bëhen të </w:t>
      </w:r>
      <w:r w:rsidRPr="00E42E37">
        <w:rPr>
          <w:spacing w:val="-4"/>
          <w:lang w:val="sq-AL"/>
        </w:rPr>
        <w:lastRenderedPageBreak/>
        <w:t>kërkueshme;</w:t>
      </w: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b) Detyrimet e parashikuara në këtë Marrëveshje Financimi FS, Faza 1</w:t>
      </w:r>
      <w:r>
        <w:rPr>
          <w:spacing w:val="-4"/>
          <w:lang w:val="sq-AL"/>
        </w:rPr>
        <w:t>,</w:t>
      </w:r>
      <w:r w:rsidRPr="00E42E37">
        <w:rPr>
          <w:spacing w:val="-4"/>
          <w:lang w:val="sq-AL"/>
        </w:rPr>
        <w:t xml:space="preserve"> apo në Marrëveshjen e Financimit SECO, Faza 1</w:t>
      </w:r>
      <w:r>
        <w:rPr>
          <w:spacing w:val="-4"/>
          <w:lang w:val="sq-AL"/>
        </w:rPr>
        <w:t>,</w:t>
      </w:r>
      <w:r w:rsidRPr="00E42E37">
        <w:rPr>
          <w:spacing w:val="-4"/>
          <w:lang w:val="sq-AL"/>
        </w:rPr>
        <w:t xml:space="preserve"> apo në Marrëveshjen e Veçantë në lidhje me Marrëveshjen e Financimit SECO, Faza 1 (e cila do të lidhet në lidhje me Programin)</w:t>
      </w:r>
      <w:r>
        <w:rPr>
          <w:spacing w:val="-4"/>
          <w:lang w:val="sq-AL"/>
        </w:rPr>
        <w:t>,</w:t>
      </w:r>
      <w:r w:rsidRPr="00E42E37">
        <w:rPr>
          <w:spacing w:val="-4"/>
          <w:lang w:val="sq-AL"/>
        </w:rPr>
        <w:t xml:space="preserve"> janë shkelur;</w:t>
      </w: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c) Përfituesi është i paaftë të vërtetojë se të gjitha shumat e disbursuara janë përdorur për qëllimin e caktuar; ose</w:t>
      </w: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d) Ndodhin rrethana të tjera të jashtëzakonshme</w:t>
      </w:r>
      <w:r>
        <w:rPr>
          <w:spacing w:val="-4"/>
          <w:lang w:val="sq-AL"/>
        </w:rPr>
        <w:t>,</w:t>
      </w:r>
      <w:r w:rsidRPr="00E42E37">
        <w:rPr>
          <w:spacing w:val="-4"/>
          <w:lang w:val="sq-AL"/>
        </w:rPr>
        <w:t xml:space="preserve"> që vonojnë ose përjashtojnë përmbushjen e detyrimeve të Shërbimeve të Ekspertëve; </w:t>
      </w: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 xml:space="preserve">e) Kontratat e Konsulencës që duhet të lidhen ndërmjet NJKP-së dhe </w:t>
      </w:r>
      <w:r>
        <w:rPr>
          <w:spacing w:val="-4"/>
          <w:lang w:val="sq-AL"/>
        </w:rPr>
        <w:t>k</w:t>
      </w:r>
      <w:r w:rsidRPr="00E42E37">
        <w:rPr>
          <w:spacing w:val="-4"/>
          <w:lang w:val="sq-AL"/>
        </w:rPr>
        <w:t>onsulentëve janë shkelur, përfunduar apo anuluar.</w:t>
      </w: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3.2 KfW-ja ka të drejtën të kërkojë shlyerjen e menjëhershme të Kontributit Financiar, Faza 1</w:t>
      </w:r>
      <w:r>
        <w:rPr>
          <w:spacing w:val="-4"/>
          <w:lang w:val="sq-AL"/>
        </w:rPr>
        <w:t>,</w:t>
      </w:r>
      <w:r w:rsidRPr="00E42E37">
        <w:rPr>
          <w:spacing w:val="-4"/>
          <w:lang w:val="sq-AL"/>
        </w:rPr>
        <w:t xml:space="preserve"> nëse ndonjë nga situatat e përcaktuara në nenin 3.1/“b” dhe “c” ka ndodhur dhe nuk është eliminuar brenda një periudhe të përcaktuar nga KfW-ja, e cila do të jetë të paktën 30 ditë. Në rastin e nenit 3.1/</w:t>
      </w:r>
      <w:r>
        <w:rPr>
          <w:spacing w:val="-4"/>
          <w:lang w:val="sq-AL"/>
        </w:rPr>
        <w:t>“</w:t>
      </w:r>
      <w:r w:rsidRPr="00E42E37">
        <w:rPr>
          <w:spacing w:val="-4"/>
          <w:lang w:val="sq-AL"/>
        </w:rPr>
        <w:t>c</w:t>
      </w:r>
      <w:r>
        <w:rPr>
          <w:spacing w:val="-4"/>
          <w:lang w:val="sq-AL"/>
        </w:rPr>
        <w:t>”</w:t>
      </w:r>
      <w:r w:rsidRPr="00E42E37">
        <w:rPr>
          <w:spacing w:val="-4"/>
          <w:lang w:val="sq-AL"/>
        </w:rPr>
        <w:t xml:space="preserve"> shlyerja do të kufizohet në shumën për të cilën Përfituesi nuk mund të provojë që është përdorur për qëllimin e paracaktuar. </w:t>
      </w:r>
    </w:p>
    <w:p w:rsidR="00323823" w:rsidRPr="00E42E37" w:rsidRDefault="00323823" w:rsidP="00323823">
      <w:pPr>
        <w:pStyle w:val="NeniNr"/>
        <w:rPr>
          <w:spacing w:val="-4"/>
          <w:sz w:val="14"/>
          <w:lang w:val="sq-AL"/>
        </w:rPr>
      </w:pPr>
    </w:p>
    <w:p w:rsidR="00323823" w:rsidRPr="00E42E37" w:rsidRDefault="00323823" w:rsidP="00323823">
      <w:pPr>
        <w:pStyle w:val="NeniNr"/>
        <w:rPr>
          <w:spacing w:val="-4"/>
          <w:lang w:val="sq-AL"/>
        </w:rPr>
      </w:pPr>
      <w:r w:rsidRPr="00E42E37">
        <w:rPr>
          <w:spacing w:val="-4"/>
          <w:lang w:val="sq-AL"/>
        </w:rPr>
        <w:t>Neni 4</w:t>
      </w:r>
    </w:p>
    <w:p w:rsidR="00323823" w:rsidRPr="00E42E37" w:rsidRDefault="00323823" w:rsidP="00323823">
      <w:pPr>
        <w:pStyle w:val="NeniTitull"/>
        <w:rPr>
          <w:spacing w:val="-4"/>
          <w:lang w:val="sq-AL"/>
        </w:rPr>
      </w:pPr>
      <w:r w:rsidRPr="00E42E37">
        <w:rPr>
          <w:spacing w:val="-4"/>
          <w:lang w:val="sq-AL"/>
        </w:rPr>
        <w:t xml:space="preserve">Kostot dhe pagesat publike </w:t>
      </w:r>
    </w:p>
    <w:p w:rsidR="00323823" w:rsidRPr="00E42E37" w:rsidRDefault="00323823" w:rsidP="00323823">
      <w:pPr>
        <w:pStyle w:val="Hapesira7"/>
        <w:rPr>
          <w:lang w:val="sq-AL"/>
        </w:rPr>
      </w:pP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Përfituesi mbulon të gjitha tatimet dhe detyrimet e tjera publike që paguhen jashtë Republikës Federale Gjermane në lidhje me përfundimin dhe zbatimin e kësaj Marrëveshjeje Financimi FS, Faza 1, si edhe koston e transfertave dhe koston e konvertimit</w:t>
      </w:r>
      <w:r>
        <w:rPr>
          <w:spacing w:val="-4"/>
          <w:lang w:val="sq-AL"/>
        </w:rPr>
        <w:t>,</w:t>
      </w:r>
      <w:r w:rsidRPr="00E42E37">
        <w:rPr>
          <w:spacing w:val="-4"/>
          <w:lang w:val="sq-AL"/>
        </w:rPr>
        <w:t xml:space="preserve"> të shkaktuara në lidhje me disbursimin e Kontributit Financiar FS, Faza 1.</w:t>
      </w:r>
    </w:p>
    <w:p w:rsidR="00323823" w:rsidRPr="00E42E37" w:rsidRDefault="00323823" w:rsidP="00323823">
      <w:pPr>
        <w:pStyle w:val="Hapesira7"/>
        <w:rPr>
          <w:lang w:val="sq-AL"/>
        </w:rPr>
      </w:pPr>
    </w:p>
    <w:p w:rsidR="00323823" w:rsidRPr="00E42E37" w:rsidRDefault="00323823" w:rsidP="00323823">
      <w:pPr>
        <w:pStyle w:val="NeniNr"/>
        <w:rPr>
          <w:spacing w:val="-4"/>
          <w:lang w:val="sq-AL"/>
        </w:rPr>
      </w:pPr>
      <w:r w:rsidRPr="00E42E37">
        <w:rPr>
          <w:spacing w:val="-4"/>
          <w:lang w:val="sq-AL"/>
        </w:rPr>
        <w:t>Neni 5</w:t>
      </w:r>
    </w:p>
    <w:p w:rsidR="00323823" w:rsidRPr="00E42E37" w:rsidRDefault="00323823" w:rsidP="00323823">
      <w:pPr>
        <w:pStyle w:val="NeniTitull"/>
        <w:rPr>
          <w:spacing w:val="-4"/>
          <w:lang w:val="sq-AL"/>
        </w:rPr>
      </w:pPr>
      <w:r w:rsidRPr="00E42E37">
        <w:rPr>
          <w:spacing w:val="-4"/>
          <w:lang w:val="sq-AL"/>
        </w:rPr>
        <w:t>Deklarimet kontraktuale dhe përfaqësimi</w:t>
      </w:r>
    </w:p>
    <w:p w:rsidR="00323823" w:rsidRPr="00E42E37" w:rsidRDefault="00323823" w:rsidP="00323823">
      <w:pPr>
        <w:pStyle w:val="Hapesira7"/>
        <w:rPr>
          <w:lang w:val="sq-AL"/>
        </w:rPr>
      </w:pPr>
    </w:p>
    <w:p w:rsidR="00323823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5.1</w:t>
      </w:r>
      <w:r w:rsidRPr="00E42E37">
        <w:rPr>
          <w:spacing w:val="-4"/>
          <w:lang w:val="sq-AL"/>
        </w:rPr>
        <w:tab/>
        <w:t xml:space="preserve"> Ministri i Financave dhe ata persona që caktohen prej tij ose saj për KfW-në dhe autorizohen nëpërmjet ekzemplarëve të nënshkrimeve të vërtetuara prej tij ose saj e përfaqësojnë Përfituesin në zbatimin e kësaj Marrëveshjeje Financimi FS, Faza 1. Fuqia e përfaqësimit nuk skadon derisa anulimi shprehimisht nga përfaqësuesi i Përfituesit të autorizuar për atë kohë të jetë marrë prej KfW-së.</w:t>
      </w: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 xml:space="preserve"> 5.2 Çdo ndryshim apo shtesë në këtë kontratë duhet të bëhet me shkrim dhe duhet të miratohet nga të gjitha palët. Ministri i Financave autorizohet të nënshkruajë çdo ndryshim që duhet të miratohet nga Këshilli i Ministrave. Ndryshimet e bëra në këtë Marrëveshje</w:t>
      </w:r>
      <w:r>
        <w:rPr>
          <w:spacing w:val="-4"/>
          <w:lang w:val="sq-AL"/>
        </w:rPr>
        <w:t>,</w:t>
      </w:r>
      <w:r w:rsidRPr="00E42E37">
        <w:rPr>
          <w:spacing w:val="-4"/>
          <w:lang w:val="sq-AL"/>
        </w:rPr>
        <w:t xml:space="preserve"> që prekin vetëm periudhën e disponueshmërisë nuk kërkojnë miratim paraprak nga Këshilli i Ministrave. Çdo njoftim apo deklaratë e tillë do të konsiderohet e marrë sapo të ketë arritur në adresën e mëposhtme të Palës Kontraktuese apo në ndonjë adrese tjetër të Palës Kontraktuese sipas njoftimit të bërë Palës tjetër Kontraktuese. </w:t>
      </w:r>
    </w:p>
    <w:p w:rsidR="00323823" w:rsidRPr="00E42E37" w:rsidRDefault="00323823" w:rsidP="00323823">
      <w:pPr>
        <w:pStyle w:val="Hapesira7"/>
        <w:rPr>
          <w:lang w:val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8"/>
        <w:gridCol w:w="4050"/>
      </w:tblGrid>
      <w:tr w:rsidR="00323823" w:rsidRPr="00E42E37" w:rsidTr="000F67FA">
        <w:trPr>
          <w:trHeight w:val="491"/>
        </w:trPr>
        <w:tc>
          <w:tcPr>
            <w:tcW w:w="1728" w:type="dxa"/>
          </w:tcPr>
          <w:p w:rsidR="00323823" w:rsidRPr="00E42E37" w:rsidRDefault="00323823" w:rsidP="000F67FA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E42E37">
              <w:rPr>
                <w:spacing w:val="-4"/>
                <w:sz w:val="22"/>
                <w:szCs w:val="22"/>
                <w:lang w:val="sq-AL"/>
              </w:rPr>
              <w:tab/>
              <w:t>Për KfW-në:</w:t>
            </w:r>
          </w:p>
        </w:tc>
        <w:tc>
          <w:tcPr>
            <w:tcW w:w="4050" w:type="dxa"/>
          </w:tcPr>
          <w:p w:rsidR="00323823" w:rsidRPr="00E42E37" w:rsidRDefault="00323823" w:rsidP="000F67FA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E42E37">
              <w:rPr>
                <w:spacing w:val="-4"/>
                <w:sz w:val="22"/>
                <w:szCs w:val="22"/>
                <w:lang w:val="sq-AL"/>
              </w:rPr>
              <w:t>KfW</w:t>
            </w:r>
          </w:p>
          <w:p w:rsidR="00323823" w:rsidRPr="00E42E37" w:rsidRDefault="00323823" w:rsidP="000F67FA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E42E37">
              <w:rPr>
                <w:spacing w:val="-4"/>
                <w:sz w:val="22"/>
                <w:szCs w:val="22"/>
                <w:lang w:val="sq-AL"/>
              </w:rPr>
              <w:t xml:space="preserve">Postfach 11 11 41 </w:t>
            </w:r>
          </w:p>
          <w:p w:rsidR="00323823" w:rsidRPr="00E42E37" w:rsidRDefault="00323823" w:rsidP="000F67FA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E42E37">
              <w:rPr>
                <w:spacing w:val="-4"/>
                <w:sz w:val="22"/>
                <w:szCs w:val="22"/>
                <w:lang w:val="sq-AL"/>
              </w:rPr>
              <w:t>60046 Frankfurt am Main</w:t>
            </w:r>
          </w:p>
          <w:p w:rsidR="00323823" w:rsidRPr="00E42E37" w:rsidRDefault="00323823" w:rsidP="000F67FA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E42E37">
              <w:rPr>
                <w:spacing w:val="-4"/>
                <w:sz w:val="22"/>
                <w:szCs w:val="22"/>
                <w:lang w:val="sq-AL"/>
              </w:rPr>
              <w:t>Republika Federale Gjermane</w:t>
            </w:r>
          </w:p>
          <w:p w:rsidR="00323823" w:rsidRPr="00E42E37" w:rsidRDefault="00323823" w:rsidP="000F67FA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E42E37">
              <w:rPr>
                <w:spacing w:val="-4"/>
                <w:sz w:val="22"/>
                <w:szCs w:val="22"/>
                <w:lang w:val="sq-AL"/>
              </w:rPr>
              <w:t>Faks +49 69 7431 2944</w:t>
            </w:r>
          </w:p>
        </w:tc>
      </w:tr>
      <w:tr w:rsidR="00323823" w:rsidRPr="00E42E37" w:rsidTr="000F67FA">
        <w:trPr>
          <w:trHeight w:val="511"/>
        </w:trPr>
        <w:tc>
          <w:tcPr>
            <w:tcW w:w="1728" w:type="dxa"/>
          </w:tcPr>
          <w:p w:rsidR="00323823" w:rsidRPr="00E42E37" w:rsidRDefault="00323823" w:rsidP="000F67FA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E42E37">
              <w:rPr>
                <w:spacing w:val="-4"/>
                <w:sz w:val="22"/>
                <w:szCs w:val="22"/>
                <w:lang w:val="sq-AL"/>
              </w:rPr>
              <w:t>Për Përfituesin:</w:t>
            </w:r>
            <w:r w:rsidRPr="00E42E37">
              <w:rPr>
                <w:spacing w:val="-4"/>
                <w:sz w:val="22"/>
                <w:szCs w:val="22"/>
                <w:lang w:val="sq-AL"/>
              </w:rPr>
              <w:tab/>
            </w:r>
          </w:p>
        </w:tc>
        <w:tc>
          <w:tcPr>
            <w:tcW w:w="4050" w:type="dxa"/>
          </w:tcPr>
          <w:p w:rsidR="00323823" w:rsidRPr="00E42E37" w:rsidRDefault="00323823" w:rsidP="000F67FA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E42E37">
              <w:rPr>
                <w:spacing w:val="-4"/>
                <w:sz w:val="22"/>
                <w:szCs w:val="22"/>
                <w:lang w:val="sq-AL"/>
              </w:rPr>
              <w:t>Republika e Shqipërisë</w:t>
            </w:r>
            <w:r>
              <w:rPr>
                <w:spacing w:val="-4"/>
                <w:sz w:val="22"/>
                <w:szCs w:val="22"/>
                <w:lang w:val="sq-AL"/>
              </w:rPr>
              <w:t>,</w:t>
            </w:r>
            <w:r w:rsidRPr="00E42E37">
              <w:rPr>
                <w:spacing w:val="-4"/>
                <w:sz w:val="22"/>
                <w:szCs w:val="22"/>
                <w:lang w:val="sq-AL"/>
              </w:rPr>
              <w:t xml:space="preserve"> </w:t>
            </w:r>
          </w:p>
          <w:p w:rsidR="00323823" w:rsidRPr="00E42E37" w:rsidRDefault="00323823" w:rsidP="000F67FA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E42E37">
              <w:rPr>
                <w:spacing w:val="-4"/>
                <w:sz w:val="22"/>
                <w:szCs w:val="22"/>
                <w:lang w:val="sq-AL"/>
              </w:rPr>
              <w:t>e përfaqësuar nga</w:t>
            </w:r>
          </w:p>
          <w:p w:rsidR="00323823" w:rsidRPr="00E42E37" w:rsidRDefault="00323823" w:rsidP="000F67FA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E42E37">
              <w:rPr>
                <w:spacing w:val="-4"/>
                <w:sz w:val="22"/>
                <w:szCs w:val="22"/>
                <w:lang w:val="sq-AL"/>
              </w:rPr>
              <w:t xml:space="preserve">Ministria e Financave </w:t>
            </w:r>
          </w:p>
          <w:p w:rsidR="00323823" w:rsidRPr="00E42E37" w:rsidRDefault="00323823" w:rsidP="000F67FA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E42E37">
              <w:rPr>
                <w:spacing w:val="-4"/>
                <w:sz w:val="22"/>
                <w:szCs w:val="22"/>
                <w:lang w:val="sq-AL"/>
              </w:rPr>
              <w:t xml:space="preserve">Bulevardi “Dëshmorët </w:t>
            </w:r>
          </w:p>
          <w:p w:rsidR="00323823" w:rsidRPr="00E42E37" w:rsidRDefault="00323823" w:rsidP="000F67FA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E42E37">
              <w:rPr>
                <w:spacing w:val="-4"/>
                <w:sz w:val="22"/>
                <w:szCs w:val="22"/>
                <w:lang w:val="sq-AL"/>
              </w:rPr>
              <w:t xml:space="preserve">e Kombit”, nr. 1 </w:t>
            </w:r>
          </w:p>
          <w:p w:rsidR="00323823" w:rsidRPr="00E42E37" w:rsidRDefault="00323823" w:rsidP="000F67FA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E42E37">
              <w:rPr>
                <w:spacing w:val="-4"/>
                <w:sz w:val="22"/>
                <w:szCs w:val="22"/>
                <w:lang w:val="sq-AL"/>
              </w:rPr>
              <w:t xml:space="preserve">Tiranë </w:t>
            </w:r>
          </w:p>
          <w:p w:rsidR="00323823" w:rsidRPr="00E42E37" w:rsidRDefault="00323823" w:rsidP="000F67FA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E42E37">
              <w:rPr>
                <w:spacing w:val="-4"/>
                <w:sz w:val="22"/>
                <w:szCs w:val="22"/>
                <w:lang w:val="sq-AL"/>
              </w:rPr>
              <w:t xml:space="preserve">Shqipëri </w:t>
            </w:r>
          </w:p>
          <w:p w:rsidR="00323823" w:rsidRPr="00E42E37" w:rsidRDefault="00323823" w:rsidP="000F67FA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E42E37">
              <w:rPr>
                <w:spacing w:val="-4"/>
                <w:sz w:val="22"/>
                <w:szCs w:val="22"/>
                <w:lang w:val="sq-AL"/>
              </w:rPr>
              <w:t>Faks (+355) 4 222 8494</w:t>
            </w:r>
          </w:p>
        </w:tc>
      </w:tr>
    </w:tbl>
    <w:p w:rsidR="00323823" w:rsidRPr="00E42E37" w:rsidRDefault="00323823" w:rsidP="00323823">
      <w:pPr>
        <w:pStyle w:val="Hapesira7"/>
        <w:rPr>
          <w:lang w:val="sq-AL"/>
        </w:rPr>
      </w:pPr>
      <w:r w:rsidRPr="00E42E37">
        <w:rPr>
          <w:lang w:val="sq-AL"/>
        </w:rPr>
        <w:lastRenderedPageBreak/>
        <w:tab/>
      </w:r>
      <w:r w:rsidRPr="00E42E37">
        <w:rPr>
          <w:lang w:val="sq-AL"/>
        </w:rPr>
        <w:tab/>
      </w:r>
    </w:p>
    <w:p w:rsidR="00323823" w:rsidRPr="00E42E37" w:rsidRDefault="00323823" w:rsidP="00323823">
      <w:pPr>
        <w:pStyle w:val="NeniNr"/>
        <w:rPr>
          <w:spacing w:val="-4"/>
          <w:lang w:val="sq-AL"/>
        </w:rPr>
      </w:pPr>
      <w:r w:rsidRPr="00E42E37">
        <w:rPr>
          <w:spacing w:val="-4"/>
          <w:lang w:val="sq-AL"/>
        </w:rPr>
        <w:t>Neni 6</w:t>
      </w:r>
    </w:p>
    <w:p w:rsidR="00323823" w:rsidRPr="00E42E37" w:rsidRDefault="00323823" w:rsidP="00323823">
      <w:pPr>
        <w:pStyle w:val="NeniTitull"/>
        <w:rPr>
          <w:spacing w:val="-4"/>
          <w:lang w:val="sq-AL"/>
        </w:rPr>
      </w:pPr>
      <w:r w:rsidRPr="00E42E37">
        <w:rPr>
          <w:spacing w:val="-4"/>
          <w:lang w:val="sq-AL"/>
        </w:rPr>
        <w:t xml:space="preserve">Shërbimet e Ekspertit </w:t>
      </w:r>
    </w:p>
    <w:p w:rsidR="00323823" w:rsidRPr="00E42E37" w:rsidRDefault="00323823" w:rsidP="00323823">
      <w:pPr>
        <w:pStyle w:val="Hapesira7"/>
        <w:rPr>
          <w:lang w:val="sq-AL"/>
        </w:rPr>
      </w:pP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6.1 Përfituesi:</w:t>
      </w: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a) Nëpërmjet NJKP-së, do t</w:t>
      </w:r>
      <w:r>
        <w:rPr>
          <w:spacing w:val="-4"/>
          <w:lang w:val="sq-AL"/>
        </w:rPr>
        <w:t>’u</w:t>
      </w:r>
      <w:r w:rsidRPr="00E42E37">
        <w:rPr>
          <w:spacing w:val="-4"/>
          <w:lang w:val="sq-AL"/>
        </w:rPr>
        <w:t xml:space="preserve"> caktojë Shërbimet e Ekspertëve konsulentëve të pavarur të kualifikuar (Konsulenti)</w:t>
      </w:r>
      <w:r>
        <w:rPr>
          <w:spacing w:val="-4"/>
          <w:lang w:val="sq-AL"/>
        </w:rPr>
        <w:t>,</w:t>
      </w:r>
      <w:r w:rsidRPr="00E42E37">
        <w:rPr>
          <w:spacing w:val="-4"/>
          <w:lang w:val="sq-AL"/>
        </w:rPr>
        <w:t xml:space="preserve"> kryesisht në përputhje me konceptin për të cilin kanë rënë dakord mbi Shërbimet e Ekspertit Përfituesi dhe KfW-ja;</w:t>
      </w: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b) Të ndjekë përzgjedhjen paraprake dhe tenderimin ndërkombëtar publik konkurrues, nëpërmjet NJKP-së</w:t>
      </w:r>
      <w:r>
        <w:rPr>
          <w:spacing w:val="-4"/>
          <w:lang w:val="sq-AL"/>
        </w:rPr>
        <w:t>,</w:t>
      </w:r>
      <w:r w:rsidRPr="00E42E37">
        <w:rPr>
          <w:spacing w:val="-4"/>
          <w:lang w:val="sq-AL"/>
        </w:rPr>
        <w:t xml:space="preserve"> t</w:t>
      </w:r>
      <w:r>
        <w:rPr>
          <w:spacing w:val="-4"/>
          <w:lang w:val="sq-AL"/>
        </w:rPr>
        <w:t>’</w:t>
      </w:r>
      <w:r w:rsidRPr="00E42E37">
        <w:rPr>
          <w:spacing w:val="-4"/>
          <w:lang w:val="sq-AL"/>
        </w:rPr>
        <w:t xml:space="preserve">i akordojë </w:t>
      </w:r>
      <w:r>
        <w:rPr>
          <w:spacing w:val="-4"/>
          <w:lang w:val="sq-AL"/>
        </w:rPr>
        <w:t>k</w:t>
      </w:r>
      <w:r w:rsidRPr="00E42E37">
        <w:rPr>
          <w:spacing w:val="-4"/>
          <w:lang w:val="sq-AL"/>
        </w:rPr>
        <w:t>ontratën një Konsulenti të kualifikuar dhe të pavarur. Procedura e kontraktimit do të rregullohet nga KfW-ja “Udhëzime për caktimin e konsulentëve në bashkëpunimin financiar me vendet partnere” (aneksi 1)</w:t>
      </w:r>
      <w:r>
        <w:rPr>
          <w:spacing w:val="-4"/>
          <w:lang w:val="sq-AL"/>
        </w:rPr>
        <w:t>,</w:t>
      </w:r>
      <w:r w:rsidRPr="00E42E37">
        <w:rPr>
          <w:spacing w:val="-4"/>
          <w:lang w:val="sq-AL"/>
        </w:rPr>
        <w:t xml:space="preserve"> i cili është pjesë përbërëse e kësaj Marrëveshjeje.</w:t>
      </w:r>
    </w:p>
    <w:p w:rsidR="00323823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c) Siguron financim të plotë të Shërbimeve të Ekspertëve dhe i jep KfW-së</w:t>
      </w:r>
      <w:r>
        <w:rPr>
          <w:spacing w:val="-4"/>
          <w:lang w:val="sq-AL"/>
        </w:rPr>
        <w:t>,</w:t>
      </w:r>
      <w:r w:rsidRPr="00E42E37">
        <w:rPr>
          <w:spacing w:val="-4"/>
          <w:lang w:val="sq-AL"/>
        </w:rPr>
        <w:t xml:space="preserve"> me kërkesë, të dhëna që provojnë se kostoja e papaguar nga Kontributi Financiar FS, Faza 1</w:t>
      </w:r>
      <w:r>
        <w:rPr>
          <w:spacing w:val="-4"/>
          <w:lang w:val="sq-AL"/>
        </w:rPr>
        <w:t xml:space="preserve"> </w:t>
      </w:r>
      <w:r w:rsidRPr="00E42E37">
        <w:rPr>
          <w:spacing w:val="-4"/>
          <w:lang w:val="sq-AL"/>
        </w:rPr>
        <w:t xml:space="preserve">është e mbuluar; </w:t>
      </w: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 xml:space="preserve">d) Nëpërmjet NJKP-së, mban libra dhe regjistra që tregojnë qartë koston e mallrave dhe shërbimeve të kërkuara për Programin dhe që identifikojnë qartë mallrat dhe shërbimet e financuara nga Kontributi Financiar FS, Faza 1; </w:t>
      </w: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e) Nëpërmjet NJKP-së, mundëson që përfaqësuesit e KfW-së të jenë gjithmonë në gjendje të inspektojnë librat dhe regjistrat dhe të gjithë dokumentacionin përkatës për zbatimin e Shërbimeve të Ekspertit;</w:t>
      </w: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f) Nëpërmjet NJKP-së, i paraqet KfW-së çdolloj informacioni dhe raporti mbi Shërbimet e Ekspertëve dhe progresin e tyre të mëtejshëm sipas kërkesës së KfW-së;</w:t>
      </w: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g) Me aprovimin e saj</w:t>
      </w:r>
      <w:r>
        <w:rPr>
          <w:spacing w:val="-4"/>
          <w:lang w:val="sq-AL"/>
        </w:rPr>
        <w:t>,</w:t>
      </w:r>
      <w:r w:rsidRPr="00E42E37">
        <w:rPr>
          <w:spacing w:val="-4"/>
          <w:lang w:val="sq-AL"/>
        </w:rPr>
        <w:t xml:space="preserve"> nëpërmjet NJKP-së</w:t>
      </w:r>
      <w:r>
        <w:rPr>
          <w:spacing w:val="-4"/>
          <w:lang w:val="sq-AL"/>
        </w:rPr>
        <w:t>,</w:t>
      </w:r>
      <w:r w:rsidRPr="00E42E37">
        <w:rPr>
          <w:spacing w:val="-4"/>
          <w:lang w:val="sq-AL"/>
        </w:rPr>
        <w:t xml:space="preserve"> informon menjëherë KfW-në për ndonjë rrethanë që pengon apo rrezikon seriozisht zbatimin e Shërbimeve të Ekspertëve apo </w:t>
      </w:r>
      <w:r>
        <w:rPr>
          <w:spacing w:val="-4"/>
          <w:lang w:val="sq-AL"/>
        </w:rPr>
        <w:t>q</w:t>
      </w:r>
      <w:r w:rsidRPr="00E42E37">
        <w:rPr>
          <w:spacing w:val="-4"/>
          <w:lang w:val="sq-AL"/>
        </w:rPr>
        <w:t>ëllimet e tyre;</w:t>
      </w: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h) Nëpërmjet NJKP-së, bën komente mbi raportet e Konsulentit apo njofton aprovimin e përmbajtjes nëpërmjet nënshkrimit të raporteve; dhe</w:t>
      </w: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 xml:space="preserve">i) Merr vendimet mbi të gjitha </w:t>
      </w:r>
      <w:r>
        <w:rPr>
          <w:spacing w:val="-4"/>
          <w:lang w:val="sq-AL"/>
        </w:rPr>
        <w:t>projektimet, raportet, studimet</w:t>
      </w:r>
      <w:r w:rsidRPr="00E42E37">
        <w:rPr>
          <w:spacing w:val="-4"/>
          <w:lang w:val="sq-AL"/>
        </w:rPr>
        <w:t xml:space="preserve"> dhe zëvendësimin e anëtarëve të stafit të Konsulentit në marrëveshje me KfW-në.</w:t>
      </w: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6.2 Menjëherë pas përfundimit të Shërbimeve të Ekspertit të vëna në funksionim, KfW-ja do të ketë një numër kopjesh të të gjitha planeve, raporteve, studimeve të kryera nga konsulenti me kërkes</w:t>
      </w:r>
      <w:r>
        <w:rPr>
          <w:spacing w:val="-4"/>
          <w:lang w:val="sq-AL"/>
        </w:rPr>
        <w:t>ë</w:t>
      </w:r>
      <w:r w:rsidRPr="00E42E37">
        <w:rPr>
          <w:spacing w:val="-4"/>
          <w:lang w:val="sq-AL"/>
        </w:rPr>
        <w:t xml:space="preserve"> të KfW-së. KfW-ja mund të vlerësojë studimet. </w:t>
      </w: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6.3</w:t>
      </w:r>
      <w:r w:rsidRPr="00E42E37">
        <w:rPr>
          <w:spacing w:val="-4"/>
          <w:lang w:val="sq-AL"/>
        </w:rPr>
        <w:tab/>
        <w:t xml:space="preserve"> Nga financimi i Studimit të Përfituesit mund të mos rrjedhë një e drejtë për financimin e projektit</w:t>
      </w:r>
      <w:r>
        <w:rPr>
          <w:spacing w:val="-4"/>
          <w:lang w:val="sq-AL"/>
        </w:rPr>
        <w:t>,</w:t>
      </w:r>
      <w:r w:rsidRPr="00E42E37">
        <w:rPr>
          <w:spacing w:val="-4"/>
          <w:lang w:val="sq-AL"/>
        </w:rPr>
        <w:t xml:space="preserve"> të përgatitur nga </w:t>
      </w:r>
      <w:r>
        <w:rPr>
          <w:spacing w:val="-4"/>
          <w:lang w:val="sq-AL"/>
        </w:rPr>
        <w:t>s</w:t>
      </w:r>
      <w:r w:rsidRPr="00E42E37">
        <w:rPr>
          <w:spacing w:val="-4"/>
          <w:lang w:val="sq-AL"/>
        </w:rPr>
        <w:t>tudimi. Siç është rënë dakord gjatë negociatave ndërqeveritare</w:t>
      </w:r>
      <w:r>
        <w:rPr>
          <w:spacing w:val="-4"/>
          <w:lang w:val="sq-AL"/>
        </w:rPr>
        <w:t>,</w:t>
      </w:r>
      <w:r w:rsidRPr="00E42E37">
        <w:rPr>
          <w:spacing w:val="-4"/>
          <w:lang w:val="sq-AL"/>
        </w:rPr>
        <w:t xml:space="preserve"> të datës 25 shtator 2012, Përfituesi gjithsesi do t</w:t>
      </w:r>
      <w:r>
        <w:rPr>
          <w:spacing w:val="-4"/>
          <w:lang w:val="sq-AL"/>
        </w:rPr>
        <w:t>’</w:t>
      </w:r>
      <w:r w:rsidRPr="00E42E37">
        <w:rPr>
          <w:spacing w:val="-4"/>
          <w:lang w:val="sq-AL"/>
        </w:rPr>
        <w:t>i ofrojë Republikës Federal</w:t>
      </w:r>
      <w:r>
        <w:rPr>
          <w:spacing w:val="-4"/>
          <w:lang w:val="sq-AL"/>
        </w:rPr>
        <w:t>e</w:t>
      </w:r>
      <w:r w:rsidRPr="00E42E37">
        <w:rPr>
          <w:spacing w:val="-4"/>
          <w:lang w:val="sq-AL"/>
        </w:rPr>
        <w:t xml:space="preserve"> të Gjermanisë një mundësi për të financuar projektin nën </w:t>
      </w:r>
      <w:r>
        <w:rPr>
          <w:spacing w:val="-4"/>
          <w:lang w:val="sq-AL"/>
        </w:rPr>
        <w:t>b</w:t>
      </w:r>
      <w:r w:rsidRPr="00E42E37">
        <w:rPr>
          <w:spacing w:val="-4"/>
          <w:lang w:val="sq-AL"/>
        </w:rPr>
        <w:t xml:space="preserve">ashkëpunimin </w:t>
      </w:r>
      <w:r>
        <w:rPr>
          <w:spacing w:val="-4"/>
          <w:lang w:val="sq-AL"/>
        </w:rPr>
        <w:t>f</w:t>
      </w:r>
      <w:r w:rsidRPr="00E42E37">
        <w:rPr>
          <w:spacing w:val="-4"/>
          <w:lang w:val="sq-AL"/>
        </w:rPr>
        <w:t>inanciar.</w:t>
      </w:r>
    </w:p>
    <w:p w:rsidR="00323823" w:rsidRPr="00E42E37" w:rsidRDefault="00323823" w:rsidP="00323823">
      <w:pPr>
        <w:pStyle w:val="NeniNr"/>
        <w:rPr>
          <w:spacing w:val="-4"/>
          <w:lang w:val="sq-AL"/>
        </w:rPr>
      </w:pPr>
      <w:r w:rsidRPr="00E42E37">
        <w:rPr>
          <w:spacing w:val="-4"/>
          <w:lang w:val="sq-AL"/>
        </w:rPr>
        <w:t>Neni 7</w:t>
      </w:r>
    </w:p>
    <w:p w:rsidR="00323823" w:rsidRPr="00E42E37" w:rsidRDefault="00323823" w:rsidP="00323823">
      <w:pPr>
        <w:pStyle w:val="NeniTitull"/>
        <w:rPr>
          <w:spacing w:val="-4"/>
          <w:lang w:val="sq-AL"/>
        </w:rPr>
      </w:pPr>
      <w:r w:rsidRPr="00E42E37">
        <w:rPr>
          <w:spacing w:val="-4"/>
          <w:lang w:val="sq-AL"/>
        </w:rPr>
        <w:t xml:space="preserve">Shërbimet e Konsulentit </w:t>
      </w:r>
    </w:p>
    <w:p w:rsidR="00323823" w:rsidRPr="00E42E37" w:rsidRDefault="00323823" w:rsidP="00323823">
      <w:pPr>
        <w:pStyle w:val="Hapesira7"/>
        <w:rPr>
          <w:lang w:val="sq-AL"/>
        </w:rPr>
      </w:pP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7.1</w:t>
      </w:r>
      <w:r w:rsidRPr="00E42E37">
        <w:rPr>
          <w:spacing w:val="-4"/>
          <w:lang w:val="sq-AL"/>
        </w:rPr>
        <w:tab/>
        <w:t xml:space="preserve"> Detyrimet e Konsulentit do të përfshijnë, përveç të tjerash dhe kur të jetë e nevojshme, si më poshtë:</w:t>
      </w: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- Rishikimi</w:t>
      </w:r>
      <w:r>
        <w:rPr>
          <w:spacing w:val="-4"/>
          <w:lang w:val="sq-AL"/>
        </w:rPr>
        <w:t>n</w:t>
      </w:r>
      <w:r w:rsidRPr="00E42E37">
        <w:rPr>
          <w:spacing w:val="-4"/>
          <w:lang w:val="sq-AL"/>
        </w:rPr>
        <w:t xml:space="preserve"> dhe përcaktimi</w:t>
      </w:r>
      <w:r>
        <w:rPr>
          <w:spacing w:val="-4"/>
          <w:lang w:val="sq-AL"/>
        </w:rPr>
        <w:t>n</w:t>
      </w:r>
      <w:r w:rsidRPr="00E42E37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e</w:t>
      </w:r>
      <w:r w:rsidRPr="00E42E37">
        <w:rPr>
          <w:spacing w:val="-4"/>
          <w:lang w:val="sq-AL"/>
        </w:rPr>
        <w:t xml:space="preserve"> hollësishëm </w:t>
      </w:r>
      <w:r>
        <w:rPr>
          <w:spacing w:val="-4"/>
          <w:lang w:val="sq-AL"/>
        </w:rPr>
        <w:t>të</w:t>
      </w:r>
      <w:r w:rsidRPr="00E42E37">
        <w:rPr>
          <w:spacing w:val="-4"/>
          <w:lang w:val="sq-AL"/>
        </w:rPr>
        <w:t xml:space="preserve"> masave të parashikuara të investimit; </w:t>
      </w: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- Krahasimi</w:t>
      </w:r>
      <w:r>
        <w:rPr>
          <w:spacing w:val="-4"/>
          <w:lang w:val="sq-AL"/>
        </w:rPr>
        <w:t>n</w:t>
      </w:r>
      <w:r w:rsidRPr="00E42E37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e</w:t>
      </w:r>
      <w:r w:rsidRPr="00E42E37">
        <w:rPr>
          <w:spacing w:val="-4"/>
          <w:lang w:val="sq-AL"/>
        </w:rPr>
        <w:t xml:space="preserve"> masave teknike alternative;</w:t>
      </w:r>
    </w:p>
    <w:p w:rsidR="00323823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- Analizimi</w:t>
      </w:r>
      <w:r>
        <w:rPr>
          <w:spacing w:val="-4"/>
          <w:lang w:val="sq-AL"/>
        </w:rPr>
        <w:t>n</w:t>
      </w:r>
      <w:r w:rsidRPr="00E42E37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e</w:t>
      </w:r>
      <w:r w:rsidRPr="00E42E37">
        <w:rPr>
          <w:spacing w:val="-4"/>
          <w:lang w:val="sq-AL"/>
        </w:rPr>
        <w:t xml:space="preserve"> zbatimit teknik mbi masat e parashikuara të investimit;</w:t>
      </w:r>
    </w:p>
    <w:p w:rsidR="00323823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- Inspektimi</w:t>
      </w:r>
      <w:r>
        <w:rPr>
          <w:spacing w:val="-4"/>
          <w:lang w:val="sq-AL"/>
        </w:rPr>
        <w:t>n</w:t>
      </w:r>
      <w:r w:rsidRPr="00E42E37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e</w:t>
      </w:r>
      <w:r w:rsidRPr="00E42E37">
        <w:rPr>
          <w:spacing w:val="-4"/>
          <w:lang w:val="sq-AL"/>
        </w:rPr>
        <w:t xml:space="preserve"> sistemeve të kanalizimeve (CCTV); </w:t>
      </w: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- Analizimi</w:t>
      </w:r>
      <w:r>
        <w:rPr>
          <w:spacing w:val="-4"/>
          <w:lang w:val="sq-AL"/>
        </w:rPr>
        <w:t>n</w:t>
      </w:r>
      <w:r w:rsidRPr="00E42E37">
        <w:rPr>
          <w:spacing w:val="-4"/>
          <w:lang w:val="sq-AL"/>
        </w:rPr>
        <w:t xml:space="preserve"> dhe vlerësimi</w:t>
      </w:r>
      <w:r>
        <w:rPr>
          <w:spacing w:val="-4"/>
          <w:lang w:val="sq-AL"/>
        </w:rPr>
        <w:t>n</w:t>
      </w:r>
      <w:r w:rsidRPr="00E42E37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e</w:t>
      </w:r>
      <w:r w:rsidRPr="00E42E37">
        <w:rPr>
          <w:spacing w:val="-4"/>
          <w:lang w:val="sq-AL"/>
        </w:rPr>
        <w:t xml:space="preserve"> ndikimit mjedisor;</w:t>
      </w: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- Analiz</w:t>
      </w:r>
      <w:r>
        <w:rPr>
          <w:spacing w:val="-4"/>
          <w:lang w:val="sq-AL"/>
        </w:rPr>
        <w:t>ën</w:t>
      </w:r>
      <w:r w:rsidRPr="00E42E37">
        <w:rPr>
          <w:spacing w:val="-4"/>
          <w:lang w:val="sq-AL"/>
        </w:rPr>
        <w:t xml:space="preserve"> e cilësisë së ujit</w:t>
      </w:r>
      <w:r>
        <w:rPr>
          <w:spacing w:val="-4"/>
          <w:lang w:val="sq-AL"/>
        </w:rPr>
        <w:t>;</w:t>
      </w: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- Specifikimi</w:t>
      </w:r>
      <w:r>
        <w:rPr>
          <w:spacing w:val="-4"/>
          <w:lang w:val="sq-AL"/>
        </w:rPr>
        <w:t>n</w:t>
      </w:r>
      <w:r w:rsidRPr="00E42E37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e</w:t>
      </w:r>
      <w:r w:rsidRPr="00E42E37">
        <w:rPr>
          <w:spacing w:val="-4"/>
          <w:lang w:val="sq-AL"/>
        </w:rPr>
        <w:t xml:space="preserve"> ndikimit mjedisor dhe klima</w:t>
      </w:r>
      <w:r>
        <w:rPr>
          <w:spacing w:val="-4"/>
          <w:lang w:val="sq-AL"/>
        </w:rPr>
        <w:t>-</w:t>
      </w:r>
      <w:r w:rsidRPr="00E42E37">
        <w:rPr>
          <w:spacing w:val="-4"/>
          <w:lang w:val="sq-AL"/>
        </w:rPr>
        <w:t xml:space="preserve">terik (aspektet e operimit, duke përfshirë kostot e operimit). </w:t>
      </w: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7.2</w:t>
      </w:r>
      <w:r w:rsidRPr="00E42E37">
        <w:rPr>
          <w:spacing w:val="-4"/>
          <w:lang w:val="sq-AL"/>
        </w:rPr>
        <w:tab/>
        <w:t xml:space="preserve"> KfW-ja ka të drejtën e pakushtëzuar të përdorë dhe </w:t>
      </w:r>
      <w:r>
        <w:rPr>
          <w:spacing w:val="-4"/>
          <w:lang w:val="sq-AL"/>
        </w:rPr>
        <w:t xml:space="preserve">të </w:t>
      </w:r>
      <w:r w:rsidRPr="00E42E37">
        <w:rPr>
          <w:spacing w:val="-4"/>
          <w:lang w:val="sq-AL"/>
        </w:rPr>
        <w:t xml:space="preserve">shfrytëzojë rezultatet e shërbimeve të </w:t>
      </w:r>
      <w:r w:rsidRPr="00E42E37">
        <w:rPr>
          <w:spacing w:val="-4"/>
          <w:lang w:val="sq-AL"/>
        </w:rPr>
        <w:lastRenderedPageBreak/>
        <w:t>ekspertëve dhe të gjith</w:t>
      </w:r>
      <w:r>
        <w:rPr>
          <w:spacing w:val="-4"/>
          <w:lang w:val="sq-AL"/>
        </w:rPr>
        <w:t>a</w:t>
      </w:r>
      <w:r w:rsidRPr="00E42E37">
        <w:rPr>
          <w:spacing w:val="-4"/>
          <w:lang w:val="sq-AL"/>
        </w:rPr>
        <w:t xml:space="preserve"> dokumenteve që kanë lidhje me të, të financuara nga Kontributi Financiar FS,</w:t>
      </w:r>
      <w:r>
        <w:rPr>
          <w:spacing w:val="-4"/>
          <w:lang w:val="sq-AL"/>
        </w:rPr>
        <w:t xml:space="preserve"> </w:t>
      </w:r>
      <w:r w:rsidRPr="00E42E37">
        <w:rPr>
          <w:spacing w:val="-4"/>
          <w:lang w:val="sq-AL"/>
        </w:rPr>
        <w:t>Faza 1</w:t>
      </w:r>
      <w:r>
        <w:rPr>
          <w:spacing w:val="-4"/>
          <w:lang w:val="sq-AL"/>
        </w:rPr>
        <w:t>,</w:t>
      </w:r>
      <w:r w:rsidRPr="00E42E37">
        <w:rPr>
          <w:spacing w:val="-4"/>
          <w:lang w:val="sq-AL"/>
        </w:rPr>
        <w:t xml:space="preserve"> në çdo kohë dhe vendet në diskrecionin e saj.</w:t>
      </w:r>
    </w:p>
    <w:p w:rsidR="00323823" w:rsidRPr="00E42E37" w:rsidRDefault="00323823" w:rsidP="00323823">
      <w:pPr>
        <w:pStyle w:val="NeniNr"/>
        <w:rPr>
          <w:spacing w:val="-4"/>
          <w:lang w:val="sq-AL"/>
        </w:rPr>
      </w:pPr>
      <w:r w:rsidRPr="00E42E37">
        <w:rPr>
          <w:spacing w:val="-4"/>
          <w:lang w:val="sq-AL"/>
        </w:rPr>
        <w:t>Neni 8</w:t>
      </w:r>
    </w:p>
    <w:p w:rsidR="00323823" w:rsidRPr="00E42E37" w:rsidRDefault="00323823" w:rsidP="00323823">
      <w:pPr>
        <w:pStyle w:val="NeniTitull"/>
        <w:rPr>
          <w:spacing w:val="-4"/>
          <w:lang w:val="sq-AL"/>
        </w:rPr>
      </w:pPr>
      <w:r w:rsidRPr="00E42E37">
        <w:rPr>
          <w:spacing w:val="-4"/>
          <w:lang w:val="sq-AL"/>
        </w:rPr>
        <w:t>Dispozita të ndryshme</w:t>
      </w:r>
    </w:p>
    <w:p w:rsidR="00323823" w:rsidRPr="00E42E37" w:rsidRDefault="00323823" w:rsidP="00323823">
      <w:pPr>
        <w:pStyle w:val="Hapesira7"/>
        <w:rPr>
          <w:lang w:val="sq-AL"/>
        </w:rPr>
      </w:pP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8.1 NJKP-ja do të sigurojë se personat që janë ngarkuar me zbatimin e Shërbimeve të Ekspertëve, të kontraktimit të Kontratës për Shërbimet e Ekspertit për t</w:t>
      </w:r>
      <w:r>
        <w:rPr>
          <w:spacing w:val="-4"/>
          <w:lang w:val="sq-AL"/>
        </w:rPr>
        <w:t>’</w:t>
      </w:r>
      <w:r w:rsidRPr="00E42E37">
        <w:rPr>
          <w:spacing w:val="-4"/>
          <w:lang w:val="sq-AL"/>
        </w:rPr>
        <w:t>u financuar dhe kërkuar disbursim e të Kontributit Financiar FS, Faza 1, të mos kërkojë, japë, premtojë apo marrë një premtim për pagesa të paligjshme apo avantazhe të tjera në lidhje me këtë detyrë.</w:t>
      </w: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8.2 Nëse ndonjë nga dispozitat e kësaj Marrëveshjeje Financimi FS, Faza 1</w:t>
      </w:r>
      <w:r>
        <w:rPr>
          <w:spacing w:val="-4"/>
          <w:lang w:val="sq-AL"/>
        </w:rPr>
        <w:t>,</w:t>
      </w:r>
      <w:r w:rsidRPr="00E42E37">
        <w:rPr>
          <w:spacing w:val="-4"/>
          <w:lang w:val="sq-AL"/>
        </w:rPr>
        <w:t xml:space="preserve"> është e pavlefshme, të gjitha dispozitat e tjera do të mbeten të pacenuara në lidhje me të. Çdo boshllëk ligjor që mund të rrjedhë prej saj do të përmbushet me një dispozitë në pajtim me qëllimin e kësaj Marrëveshjeje.</w:t>
      </w: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ab/>
        <w:t>8.3</w:t>
      </w:r>
      <w:r w:rsidRPr="00E42E37">
        <w:rPr>
          <w:spacing w:val="-4"/>
          <w:lang w:val="sq-AL"/>
        </w:rPr>
        <w:tab/>
        <w:t xml:space="preserve"> Përfituesi nuk mund të kalojë, transferojë, rëndojë me peng apo hipotekë asnjë pretendim nga kjo Marrëveshje. </w:t>
      </w:r>
    </w:p>
    <w:p w:rsidR="00323823" w:rsidRPr="00E42E37" w:rsidRDefault="00323823" w:rsidP="00323823">
      <w:pPr>
        <w:pStyle w:val="Paragrafi"/>
        <w:rPr>
          <w:spacing w:val="-4"/>
          <w:lang w:val="sq-AL"/>
        </w:rPr>
      </w:pPr>
      <w:r w:rsidRPr="00E42E37">
        <w:rPr>
          <w:spacing w:val="-4"/>
          <w:lang w:val="sq-AL"/>
        </w:rPr>
        <w:t>8.4 Kjo Marrëveshje rregullohet nga ligjet e Republikës Federale Gjermane. Vendi i zbatimit do të jetë Frankfurt am Main.</w:t>
      </w:r>
    </w:p>
    <w:p w:rsidR="00323823" w:rsidRPr="00885422" w:rsidRDefault="00323823" w:rsidP="00323823">
      <w:pPr>
        <w:pStyle w:val="Paragrafi"/>
        <w:rPr>
          <w:lang w:val="sq-AL"/>
        </w:rPr>
      </w:pPr>
      <w:r w:rsidRPr="00885422">
        <w:rPr>
          <w:lang w:val="sq-AL"/>
        </w:rPr>
        <w:t>8.5 Marrëdhëniet ligjore të vendosura nga kjo Marrëveshje ndërmjet KfW-së dhe Përfituesit do të përfundojnë 6 vjet pas disbursimit për</w:t>
      </w:r>
      <w:r>
        <w:rPr>
          <w:lang w:val="sq-AL"/>
        </w:rPr>
        <w:t>-</w:t>
      </w:r>
      <w:r w:rsidRPr="00885422">
        <w:rPr>
          <w:lang w:val="sq-AL"/>
        </w:rPr>
        <w:t>fundimtar.</w:t>
      </w:r>
    </w:p>
    <w:p w:rsidR="00323823" w:rsidRPr="00885422" w:rsidRDefault="00323823" w:rsidP="00323823">
      <w:pPr>
        <w:pStyle w:val="Paragrafi"/>
        <w:rPr>
          <w:lang w:val="sq-AL"/>
        </w:rPr>
      </w:pPr>
      <w:r w:rsidRPr="00885422">
        <w:rPr>
          <w:lang w:val="sq-AL"/>
        </w:rPr>
        <w:t>8.6 Marrëveshja Financiare FS, Faza 1</w:t>
      </w:r>
      <w:r>
        <w:rPr>
          <w:lang w:val="sq-AL"/>
        </w:rPr>
        <w:t>,</w:t>
      </w:r>
      <w:r w:rsidRPr="00885422">
        <w:rPr>
          <w:lang w:val="sq-AL"/>
        </w:rPr>
        <w:t xml:space="preserve"> nuk do të hyjë në fuqi derisa të plotësohen nga Përfituesi të gjith</w:t>
      </w:r>
      <w:r>
        <w:rPr>
          <w:lang w:val="sq-AL"/>
        </w:rPr>
        <w:t>a</w:t>
      </w:r>
      <w:r w:rsidRPr="00885422">
        <w:rPr>
          <w:lang w:val="sq-AL"/>
        </w:rPr>
        <w:t xml:space="preserve"> procedurat e brendshme ligjore. Përfituesi do të njoftojë KfW-në menjëherë pas përfundimit të procedurave të brendshme ligjore.</w:t>
      </w:r>
    </w:p>
    <w:p w:rsidR="00323823" w:rsidRPr="00885422" w:rsidRDefault="00323823" w:rsidP="00323823">
      <w:pPr>
        <w:pStyle w:val="Paragrafi"/>
        <w:rPr>
          <w:lang w:val="sq-AL"/>
        </w:rPr>
      </w:pPr>
      <w:r w:rsidRPr="00885422">
        <w:rPr>
          <w:lang w:val="sq-AL"/>
        </w:rPr>
        <w:t xml:space="preserve">Kjo Marrëveshje Huaje nënshkruhet në 2 kopje origjinale në gjuhën angleze. </w:t>
      </w:r>
    </w:p>
    <w:p w:rsidR="00323823" w:rsidRPr="00E42E37" w:rsidRDefault="00323823" w:rsidP="00323823">
      <w:pPr>
        <w:pStyle w:val="Paragrafi"/>
        <w:rPr>
          <w:spacing w:val="-4"/>
          <w:sz w:val="14"/>
          <w:lang w:val="sq-AL"/>
        </w:rPr>
      </w:pPr>
    </w:p>
    <w:p w:rsidR="00323823" w:rsidRDefault="00323823" w:rsidP="00323823">
      <w:pPr>
        <w:pStyle w:val="Paragrafi"/>
        <w:rPr>
          <w:spacing w:val="-4"/>
          <w:sz w:val="22"/>
          <w:lang w:val="sq-AL"/>
        </w:rPr>
      </w:pPr>
    </w:p>
    <w:p w:rsidR="00323823" w:rsidRDefault="00323823" w:rsidP="00323823">
      <w:pPr>
        <w:pStyle w:val="Paragrafi"/>
        <w:rPr>
          <w:spacing w:val="-4"/>
          <w:sz w:val="22"/>
          <w:lang w:val="sq-AL"/>
        </w:rPr>
      </w:pPr>
    </w:p>
    <w:p w:rsidR="00323823" w:rsidRDefault="00323823" w:rsidP="00323823">
      <w:pPr>
        <w:pStyle w:val="Paragrafi"/>
        <w:rPr>
          <w:spacing w:val="-4"/>
          <w:sz w:val="22"/>
          <w:lang w:val="sq-AL"/>
        </w:rPr>
      </w:pPr>
    </w:p>
    <w:p w:rsidR="00323823" w:rsidRDefault="00323823" w:rsidP="00323823">
      <w:pPr>
        <w:pStyle w:val="Paragrafi"/>
        <w:rPr>
          <w:spacing w:val="-4"/>
          <w:sz w:val="22"/>
          <w:lang w:val="sq-AL"/>
        </w:rPr>
      </w:pPr>
    </w:p>
    <w:p w:rsidR="00323823" w:rsidRDefault="00323823" w:rsidP="00323823">
      <w:pPr>
        <w:pStyle w:val="Paragrafi"/>
        <w:rPr>
          <w:spacing w:val="-4"/>
          <w:sz w:val="22"/>
          <w:lang w:val="sq-AL"/>
        </w:rPr>
      </w:pPr>
    </w:p>
    <w:p w:rsidR="00323823" w:rsidRPr="00E42E37" w:rsidRDefault="00323823" w:rsidP="00323823">
      <w:pPr>
        <w:pStyle w:val="Paragrafi"/>
        <w:rPr>
          <w:spacing w:val="-4"/>
          <w:sz w:val="22"/>
          <w:lang w:val="sq-AL"/>
        </w:rPr>
      </w:pPr>
      <w:r w:rsidRPr="00E42E37">
        <w:rPr>
          <w:spacing w:val="-4"/>
          <w:sz w:val="22"/>
          <w:lang w:val="sq-AL"/>
        </w:rPr>
        <w:t>Tiranë, __________________</w:t>
      </w:r>
    </w:p>
    <w:p w:rsidR="00323823" w:rsidRPr="00E42E37" w:rsidRDefault="00323823" w:rsidP="00323823">
      <w:pPr>
        <w:pStyle w:val="Paragrafi"/>
        <w:rPr>
          <w:spacing w:val="-4"/>
          <w:sz w:val="22"/>
          <w:lang w:val="sq-AL"/>
        </w:rPr>
      </w:pPr>
      <w:r w:rsidRPr="00E42E37">
        <w:rPr>
          <w:spacing w:val="-4"/>
          <w:sz w:val="22"/>
          <w:lang w:val="sq-AL"/>
        </w:rPr>
        <w:t>Republika e Shqipërisë, e përfaqësuar nga Ministria e Financave</w:t>
      </w:r>
    </w:p>
    <w:p w:rsidR="00323823" w:rsidRPr="00E42E37" w:rsidRDefault="00323823" w:rsidP="00323823">
      <w:pPr>
        <w:pStyle w:val="Paragrafi"/>
        <w:rPr>
          <w:spacing w:val="-4"/>
          <w:sz w:val="22"/>
          <w:lang w:val="sq-AL"/>
        </w:rPr>
      </w:pPr>
      <w:r w:rsidRPr="00E42E37">
        <w:rPr>
          <w:spacing w:val="-4"/>
          <w:sz w:val="22"/>
          <w:lang w:val="sq-AL"/>
        </w:rPr>
        <w:t xml:space="preserve">Nga: </w:t>
      </w:r>
      <w:r w:rsidRPr="00E42E37">
        <w:rPr>
          <w:spacing w:val="-4"/>
          <w:sz w:val="22"/>
          <w:lang w:val="sq-AL"/>
        </w:rPr>
        <w:tab/>
      </w:r>
      <w:r w:rsidRPr="00E42E37">
        <w:rPr>
          <w:spacing w:val="-4"/>
          <w:sz w:val="22"/>
          <w:lang w:val="sq-AL"/>
        </w:rPr>
        <w:tab/>
      </w:r>
      <w:r w:rsidRPr="00E42E37">
        <w:rPr>
          <w:spacing w:val="-4"/>
          <w:sz w:val="22"/>
          <w:lang w:val="sq-AL"/>
        </w:rPr>
        <w:tab/>
      </w:r>
    </w:p>
    <w:p w:rsidR="00323823" w:rsidRPr="00E42E37" w:rsidRDefault="00323823" w:rsidP="00323823">
      <w:pPr>
        <w:pStyle w:val="Paragrafi"/>
        <w:rPr>
          <w:spacing w:val="-4"/>
          <w:sz w:val="22"/>
          <w:lang w:val="sq-AL"/>
        </w:rPr>
      </w:pPr>
      <w:r w:rsidRPr="00E42E37">
        <w:rPr>
          <w:spacing w:val="-4"/>
          <w:sz w:val="22"/>
          <w:lang w:val="sq-AL"/>
        </w:rPr>
        <w:t xml:space="preserve">Emri: </w:t>
      </w:r>
      <w:r w:rsidRPr="00E42E37">
        <w:rPr>
          <w:spacing w:val="-4"/>
          <w:sz w:val="22"/>
          <w:lang w:val="sq-AL"/>
        </w:rPr>
        <w:tab/>
        <w:t>Shkëlqim Cani</w:t>
      </w:r>
    </w:p>
    <w:p w:rsidR="00323823" w:rsidRPr="00E42E37" w:rsidRDefault="00323823" w:rsidP="00323823">
      <w:pPr>
        <w:pStyle w:val="Paragrafi"/>
        <w:rPr>
          <w:spacing w:val="-4"/>
          <w:sz w:val="22"/>
          <w:lang w:val="sq-AL"/>
        </w:rPr>
      </w:pPr>
      <w:r w:rsidRPr="00E42E37">
        <w:rPr>
          <w:spacing w:val="-4"/>
          <w:sz w:val="22"/>
          <w:lang w:val="sq-AL"/>
        </w:rPr>
        <w:t xml:space="preserve">Titulli: </w:t>
      </w:r>
      <w:r w:rsidRPr="00E42E37">
        <w:rPr>
          <w:spacing w:val="-4"/>
          <w:sz w:val="22"/>
          <w:lang w:val="sq-AL"/>
        </w:rPr>
        <w:tab/>
        <w:t xml:space="preserve">Ministër i Financave </w:t>
      </w:r>
    </w:p>
    <w:p w:rsidR="00323823" w:rsidRPr="00E42E37" w:rsidRDefault="00323823" w:rsidP="00323823">
      <w:pPr>
        <w:pStyle w:val="Paragrafi"/>
        <w:rPr>
          <w:spacing w:val="-4"/>
          <w:sz w:val="22"/>
          <w:lang w:val="sq-AL"/>
        </w:rPr>
      </w:pPr>
      <w:r w:rsidRPr="00E42E37">
        <w:rPr>
          <w:spacing w:val="-4"/>
          <w:sz w:val="22"/>
          <w:lang w:val="sq-AL"/>
        </w:rPr>
        <w:t>Tiranë, __________________</w:t>
      </w:r>
    </w:p>
    <w:p w:rsidR="00323823" w:rsidRPr="00E42E37" w:rsidRDefault="00323823" w:rsidP="00323823">
      <w:pPr>
        <w:pStyle w:val="Hapesira7"/>
        <w:rPr>
          <w:szCs w:val="22"/>
          <w:lang w:val="sq-AL"/>
        </w:rPr>
      </w:pPr>
    </w:p>
    <w:p w:rsidR="00323823" w:rsidRPr="00E42E37" w:rsidRDefault="00323823" w:rsidP="00323823">
      <w:pPr>
        <w:pStyle w:val="Paragrafi"/>
        <w:rPr>
          <w:spacing w:val="-4"/>
          <w:sz w:val="22"/>
          <w:lang w:val="sq-AL"/>
        </w:rPr>
      </w:pPr>
      <w:r w:rsidRPr="00E42E37">
        <w:rPr>
          <w:spacing w:val="-4"/>
          <w:sz w:val="22"/>
          <w:lang w:val="sq-AL"/>
        </w:rPr>
        <w:t>KfW</w:t>
      </w:r>
    </w:p>
    <w:p w:rsidR="00323823" w:rsidRPr="00E42E37" w:rsidRDefault="00323823" w:rsidP="00323823">
      <w:pPr>
        <w:pStyle w:val="Paragrafi"/>
        <w:rPr>
          <w:spacing w:val="-4"/>
          <w:sz w:val="22"/>
          <w:lang w:val="sq-AL"/>
        </w:rPr>
      </w:pPr>
      <w:r w:rsidRPr="00E42E37">
        <w:rPr>
          <w:spacing w:val="-4"/>
          <w:sz w:val="22"/>
          <w:lang w:val="sq-AL"/>
        </w:rPr>
        <w:t xml:space="preserve">Nga: </w:t>
      </w:r>
      <w:r w:rsidRPr="00E42E37">
        <w:rPr>
          <w:spacing w:val="-4"/>
          <w:sz w:val="22"/>
          <w:lang w:val="sq-AL"/>
        </w:rPr>
        <w:tab/>
      </w:r>
      <w:r w:rsidRPr="00E42E37">
        <w:rPr>
          <w:spacing w:val="-4"/>
          <w:sz w:val="22"/>
          <w:lang w:val="sq-AL"/>
        </w:rPr>
        <w:tab/>
      </w:r>
      <w:r w:rsidRPr="00E42E37">
        <w:rPr>
          <w:spacing w:val="-4"/>
          <w:sz w:val="22"/>
          <w:lang w:val="sq-AL"/>
        </w:rPr>
        <w:tab/>
      </w:r>
      <w:r w:rsidRPr="00E42E37">
        <w:rPr>
          <w:spacing w:val="-4"/>
          <w:sz w:val="22"/>
          <w:lang w:val="sq-AL"/>
        </w:rPr>
        <w:tab/>
      </w:r>
      <w:r w:rsidRPr="00E42E37">
        <w:rPr>
          <w:spacing w:val="-4"/>
          <w:sz w:val="22"/>
          <w:lang w:val="sq-AL"/>
        </w:rPr>
        <w:tab/>
      </w:r>
      <w:r w:rsidRPr="00E42E37">
        <w:rPr>
          <w:spacing w:val="-4"/>
          <w:sz w:val="22"/>
          <w:lang w:val="sq-AL"/>
        </w:rPr>
        <w:tab/>
        <w:t xml:space="preserve">Nga: </w:t>
      </w:r>
      <w:r w:rsidRPr="00E42E37">
        <w:rPr>
          <w:spacing w:val="-4"/>
          <w:sz w:val="22"/>
          <w:lang w:val="sq-AL"/>
        </w:rPr>
        <w:tab/>
      </w:r>
      <w:r w:rsidRPr="00E42E37">
        <w:rPr>
          <w:spacing w:val="-4"/>
          <w:sz w:val="22"/>
          <w:lang w:val="sq-AL"/>
        </w:rPr>
        <w:tab/>
      </w:r>
      <w:r w:rsidRPr="00E42E37">
        <w:rPr>
          <w:spacing w:val="-4"/>
          <w:sz w:val="22"/>
          <w:lang w:val="sq-AL"/>
        </w:rPr>
        <w:tab/>
      </w:r>
    </w:p>
    <w:p w:rsidR="00323823" w:rsidRPr="00E42E37" w:rsidRDefault="00323823" w:rsidP="00323823">
      <w:pPr>
        <w:pStyle w:val="Hapesira7"/>
        <w:rPr>
          <w:szCs w:val="22"/>
          <w:lang w:val="sq-AL"/>
        </w:rPr>
      </w:pPr>
    </w:p>
    <w:p w:rsidR="00323823" w:rsidRPr="00E42E37" w:rsidRDefault="00323823" w:rsidP="00323823">
      <w:pPr>
        <w:pStyle w:val="Paragrafi"/>
        <w:rPr>
          <w:spacing w:val="-4"/>
          <w:sz w:val="22"/>
          <w:lang w:val="sq-AL"/>
        </w:rPr>
      </w:pPr>
      <w:r w:rsidRPr="00E42E37">
        <w:rPr>
          <w:spacing w:val="-4"/>
          <w:sz w:val="22"/>
          <w:lang w:val="sq-AL"/>
        </w:rPr>
        <w:t xml:space="preserve">Emri: </w:t>
      </w:r>
      <w:r w:rsidRPr="00E42E37">
        <w:rPr>
          <w:spacing w:val="-4"/>
          <w:sz w:val="22"/>
          <w:lang w:val="sq-AL"/>
        </w:rPr>
        <w:tab/>
      </w:r>
      <w:r w:rsidRPr="00E42E37">
        <w:rPr>
          <w:spacing w:val="-4"/>
          <w:sz w:val="22"/>
          <w:lang w:val="sq-AL"/>
        </w:rPr>
        <w:tab/>
      </w:r>
      <w:r w:rsidRPr="00E42E37">
        <w:rPr>
          <w:spacing w:val="-4"/>
          <w:sz w:val="22"/>
          <w:lang w:val="sq-AL"/>
        </w:rPr>
        <w:tab/>
      </w:r>
      <w:r w:rsidRPr="00E42E37">
        <w:rPr>
          <w:spacing w:val="-4"/>
          <w:sz w:val="22"/>
          <w:lang w:val="sq-AL"/>
        </w:rPr>
        <w:tab/>
      </w:r>
      <w:r w:rsidRPr="00E42E37">
        <w:rPr>
          <w:spacing w:val="-4"/>
          <w:sz w:val="22"/>
          <w:lang w:val="sq-AL"/>
        </w:rPr>
        <w:tab/>
        <w:t>Emri:</w:t>
      </w:r>
      <w:r w:rsidRPr="00E42E37">
        <w:rPr>
          <w:spacing w:val="-4"/>
          <w:sz w:val="22"/>
          <w:lang w:val="sq-AL"/>
        </w:rPr>
        <w:tab/>
      </w:r>
      <w:r w:rsidRPr="00E42E37">
        <w:rPr>
          <w:spacing w:val="-4"/>
          <w:sz w:val="22"/>
          <w:lang w:val="sq-AL"/>
        </w:rPr>
        <w:tab/>
      </w:r>
      <w:r w:rsidRPr="00E42E37">
        <w:rPr>
          <w:spacing w:val="-4"/>
          <w:sz w:val="22"/>
          <w:lang w:val="sq-AL"/>
        </w:rPr>
        <w:tab/>
      </w:r>
    </w:p>
    <w:p w:rsidR="00323823" w:rsidRPr="00E42E37" w:rsidRDefault="00323823" w:rsidP="00323823">
      <w:pPr>
        <w:pStyle w:val="Paragrafi"/>
        <w:rPr>
          <w:spacing w:val="-4"/>
          <w:sz w:val="22"/>
          <w:lang w:val="sq-AL"/>
        </w:rPr>
      </w:pPr>
      <w:r w:rsidRPr="00E42E37">
        <w:rPr>
          <w:spacing w:val="-4"/>
          <w:sz w:val="22"/>
          <w:lang w:val="sq-AL"/>
        </w:rPr>
        <w:t xml:space="preserve">Titulli: </w:t>
      </w:r>
      <w:r w:rsidRPr="00E42E37">
        <w:rPr>
          <w:spacing w:val="-4"/>
          <w:sz w:val="22"/>
          <w:lang w:val="sq-AL"/>
        </w:rPr>
        <w:tab/>
      </w:r>
      <w:r w:rsidRPr="00E42E37">
        <w:rPr>
          <w:spacing w:val="-4"/>
          <w:sz w:val="22"/>
          <w:lang w:val="sq-AL"/>
        </w:rPr>
        <w:tab/>
      </w:r>
      <w:r w:rsidRPr="00E42E37">
        <w:rPr>
          <w:spacing w:val="-4"/>
          <w:sz w:val="22"/>
          <w:lang w:val="sq-AL"/>
        </w:rPr>
        <w:tab/>
      </w:r>
      <w:r w:rsidRPr="00E42E37">
        <w:rPr>
          <w:spacing w:val="-4"/>
          <w:sz w:val="22"/>
          <w:lang w:val="sq-AL"/>
        </w:rPr>
        <w:tab/>
      </w:r>
      <w:r w:rsidRPr="00E42E37">
        <w:rPr>
          <w:spacing w:val="-4"/>
          <w:sz w:val="22"/>
          <w:lang w:val="sq-AL"/>
        </w:rPr>
        <w:tab/>
        <w:t>Titulli:</w:t>
      </w:r>
      <w:r w:rsidRPr="00E42E37">
        <w:rPr>
          <w:spacing w:val="-4"/>
          <w:sz w:val="22"/>
          <w:lang w:val="sq-AL"/>
        </w:rPr>
        <w:tab/>
      </w:r>
      <w:r w:rsidRPr="00E42E37">
        <w:rPr>
          <w:spacing w:val="-4"/>
          <w:sz w:val="22"/>
          <w:lang w:val="sq-AL"/>
        </w:rPr>
        <w:tab/>
      </w:r>
      <w:r w:rsidRPr="00E42E37">
        <w:rPr>
          <w:spacing w:val="-4"/>
          <w:sz w:val="22"/>
          <w:lang w:val="sq-AL"/>
        </w:rPr>
        <w:tab/>
      </w:r>
    </w:p>
    <w:p w:rsidR="00323823" w:rsidRPr="00E42E37" w:rsidRDefault="00323823" w:rsidP="00323823">
      <w:pPr>
        <w:pStyle w:val="Hapesira7"/>
        <w:rPr>
          <w:lang w:val="sq-AL"/>
        </w:rPr>
      </w:pPr>
    </w:p>
    <w:p w:rsidR="00323823" w:rsidRPr="00E42E37" w:rsidRDefault="00323823" w:rsidP="00323823">
      <w:pPr>
        <w:pStyle w:val="AneksiNr"/>
        <w:rPr>
          <w:rFonts w:ascii="Garamond" w:hAnsi="Garamond"/>
          <w:spacing w:val="-4"/>
          <w:sz w:val="24"/>
          <w:szCs w:val="24"/>
          <w:lang w:val="sq-AL"/>
        </w:rPr>
      </w:pPr>
      <w:r w:rsidRPr="00E42E37">
        <w:rPr>
          <w:rFonts w:ascii="Garamond" w:hAnsi="Garamond"/>
          <w:spacing w:val="-4"/>
          <w:sz w:val="24"/>
          <w:szCs w:val="24"/>
          <w:lang w:val="sq-AL"/>
        </w:rPr>
        <w:t>Aneksi 1</w:t>
      </w:r>
    </w:p>
    <w:p w:rsidR="00323823" w:rsidRPr="00E42E37" w:rsidRDefault="00323823" w:rsidP="00323823">
      <w:pPr>
        <w:pStyle w:val="AneksiNr"/>
        <w:rPr>
          <w:rFonts w:ascii="Garamond" w:hAnsi="Garamond"/>
          <w:spacing w:val="-4"/>
          <w:sz w:val="24"/>
          <w:szCs w:val="24"/>
          <w:lang w:val="sq-AL"/>
        </w:rPr>
      </w:pPr>
      <w:r w:rsidRPr="00E42E37">
        <w:rPr>
          <w:rFonts w:ascii="Garamond" w:hAnsi="Garamond"/>
          <w:spacing w:val="-4"/>
          <w:sz w:val="24"/>
          <w:szCs w:val="24"/>
          <w:lang w:val="sq-AL"/>
        </w:rPr>
        <w:t>UDHËZIME PËR CAKTIMIN E KONSULENTËVE NË BASHKËPUNIMIN FINANCIAR ME VENDET PARTNERE</w:t>
      </w:r>
    </w:p>
    <w:p w:rsidR="00323823" w:rsidRPr="00E42E37" w:rsidRDefault="00323823" w:rsidP="00323823">
      <w:pPr>
        <w:pStyle w:val="Hapesira7"/>
        <w:rPr>
          <w:lang w:val="sq-AL"/>
        </w:rPr>
      </w:pPr>
    </w:p>
    <w:p w:rsidR="00323823" w:rsidRPr="00E42E37" w:rsidRDefault="00323823" w:rsidP="00323823">
      <w:pPr>
        <w:pStyle w:val="Paragrafi"/>
        <w:ind w:firstLine="0"/>
        <w:rPr>
          <w:spacing w:val="-4"/>
          <w:szCs w:val="24"/>
          <w:lang w:val="sq-AL"/>
        </w:rPr>
      </w:pPr>
      <w:r w:rsidRPr="00E42E37">
        <w:rPr>
          <w:spacing w:val="-4"/>
          <w:szCs w:val="24"/>
          <w:lang w:val="sq-AL"/>
        </w:rPr>
        <w:t>Linku për udhëzimet:</w:t>
      </w:r>
    </w:p>
    <w:p w:rsidR="00323823" w:rsidRPr="00E42E37" w:rsidRDefault="00323823" w:rsidP="00323823">
      <w:pPr>
        <w:pStyle w:val="Paragrafi"/>
        <w:ind w:firstLine="0"/>
        <w:rPr>
          <w:spacing w:val="-4"/>
          <w:lang w:val="sq-AL"/>
        </w:rPr>
      </w:pPr>
      <w:hyperlink r:id="rId5" w:history="1">
        <w:r w:rsidRPr="00E42E37">
          <w:rPr>
            <w:rStyle w:val="Hyperlink"/>
            <w:spacing w:val="-4"/>
            <w:lang w:val="sq-AL"/>
          </w:rPr>
          <w:t>https://www.kfw-entwicklungsbank.de/Internationale-Finanzierung/KfW-</w:t>
        </w:r>
      </w:hyperlink>
    </w:p>
    <w:p w:rsidR="00323823" w:rsidRPr="00E42E37" w:rsidRDefault="00323823" w:rsidP="00323823">
      <w:pPr>
        <w:pStyle w:val="Paragrafi"/>
        <w:ind w:firstLine="0"/>
        <w:rPr>
          <w:spacing w:val="-4"/>
          <w:lang w:val="sq-AL"/>
        </w:rPr>
      </w:pPr>
      <w:r w:rsidRPr="00E42E37">
        <w:rPr>
          <w:spacing w:val="-4"/>
          <w:lang w:val="sq-AL"/>
        </w:rPr>
        <w:t xml:space="preserve">entwicklungsbank/Service/Download-Center/Uberblickspublikationen/Richtlinien </w:t>
      </w:r>
    </w:p>
    <w:p w:rsidR="00C038B6" w:rsidRDefault="00323823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823"/>
    <w:rsid w:val="002D1BDF"/>
    <w:rsid w:val="00323823"/>
    <w:rsid w:val="0046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823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2382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2382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2382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2382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2382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2382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2382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2382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32382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2382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23823"/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323823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323823"/>
    <w:rPr>
      <w:sz w:val="14"/>
      <w:szCs w:val="24"/>
    </w:rPr>
  </w:style>
  <w:style w:type="paragraph" w:customStyle="1" w:styleId="AneksiNr">
    <w:name w:val="Aneksi_Nr"/>
    <w:next w:val="Normal"/>
    <w:rsid w:val="0032382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styleId="Hyperlink">
    <w:name w:val="Hyperlink"/>
    <w:unhideWhenUsed/>
    <w:rsid w:val="00323823"/>
    <w:rPr>
      <w:color w:val="0000FF"/>
      <w:u w:val="single"/>
    </w:rPr>
  </w:style>
  <w:style w:type="table" w:styleId="TableGrid">
    <w:name w:val="Table Grid"/>
    <w:basedOn w:val="TableNormal"/>
    <w:rsid w:val="00323823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823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2382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2382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2382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2382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2382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2382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2382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2382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32382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2382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23823"/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323823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323823"/>
    <w:rPr>
      <w:sz w:val="14"/>
      <w:szCs w:val="24"/>
    </w:rPr>
  </w:style>
  <w:style w:type="paragraph" w:customStyle="1" w:styleId="AneksiNr">
    <w:name w:val="Aneksi_Nr"/>
    <w:next w:val="Normal"/>
    <w:rsid w:val="0032382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styleId="Hyperlink">
    <w:name w:val="Hyperlink"/>
    <w:unhideWhenUsed/>
    <w:rsid w:val="00323823"/>
    <w:rPr>
      <w:color w:val="0000FF"/>
      <w:u w:val="single"/>
    </w:rPr>
  </w:style>
  <w:style w:type="table" w:styleId="TableGrid">
    <w:name w:val="Table Grid"/>
    <w:basedOn w:val="TableNormal"/>
    <w:rsid w:val="00323823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kfw-entwicklungsbank.de/Internationale-Finanzierung/KfW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1971</Words>
  <Characters>11240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2016-01-25T12:49:00Z</dcterms:created>
  <dcterms:modified xsi:type="dcterms:W3CDTF">2016-01-25T12:50:00Z</dcterms:modified>
</cp:coreProperties>
</file>