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059D" w:rsidRPr="00915A3E" w:rsidRDefault="0034059D" w:rsidP="0034059D">
      <w:pPr>
        <w:pStyle w:val="Akti"/>
        <w:keepNext w:val="0"/>
        <w:ind w:firstLine="284"/>
        <w:rPr>
          <w:spacing w:val="-4"/>
        </w:rPr>
      </w:pPr>
      <w:r w:rsidRPr="00915A3E">
        <w:rPr>
          <w:spacing w:val="-4"/>
        </w:rPr>
        <w:t>LIGJ</w:t>
      </w:r>
    </w:p>
    <w:p w:rsidR="0034059D" w:rsidRPr="00915A3E" w:rsidRDefault="00A7485E" w:rsidP="0034059D">
      <w:pPr>
        <w:pStyle w:val="Heading1"/>
        <w:keepNext w:val="0"/>
        <w:widowControl w:val="0"/>
        <w:spacing w:before="0" w:after="0"/>
        <w:ind w:left="0" w:firstLine="284"/>
        <w:jc w:val="center"/>
        <w:rPr>
          <w:rFonts w:ascii="Garamond" w:hAnsi="Garamond"/>
          <w:spacing w:val="-4"/>
          <w:sz w:val="24"/>
          <w:szCs w:val="24"/>
        </w:rPr>
      </w:pPr>
      <w:r>
        <w:rPr>
          <w:rFonts w:ascii="Garamond" w:hAnsi="Garamond"/>
          <w:spacing w:val="-4"/>
          <w:sz w:val="24"/>
          <w:szCs w:val="24"/>
        </w:rPr>
        <w:t>Nr. 135/</w:t>
      </w:r>
      <w:bookmarkStart w:id="0" w:name="_GoBack"/>
      <w:bookmarkEnd w:id="0"/>
      <w:r w:rsidR="0034059D" w:rsidRPr="00915A3E">
        <w:rPr>
          <w:rFonts w:ascii="Garamond" w:hAnsi="Garamond"/>
          <w:spacing w:val="-4"/>
          <w:sz w:val="24"/>
          <w:szCs w:val="24"/>
        </w:rPr>
        <w:t>2015</w:t>
      </w:r>
    </w:p>
    <w:p w:rsidR="0034059D" w:rsidRPr="00915A3E" w:rsidRDefault="0034059D" w:rsidP="0034059D">
      <w:pPr>
        <w:widowControl w:val="0"/>
        <w:spacing w:after="0" w:line="240" w:lineRule="auto"/>
        <w:jc w:val="center"/>
        <w:rPr>
          <w:rFonts w:ascii="Garamond" w:hAnsi="Garamond"/>
          <w:b/>
          <w:spacing w:val="-4"/>
          <w:sz w:val="14"/>
          <w:szCs w:val="24"/>
        </w:rPr>
      </w:pPr>
    </w:p>
    <w:p w:rsidR="0034059D" w:rsidRPr="00915A3E" w:rsidRDefault="0034059D" w:rsidP="0034059D">
      <w:pPr>
        <w:widowControl w:val="0"/>
        <w:spacing w:after="0" w:line="240" w:lineRule="auto"/>
        <w:jc w:val="center"/>
        <w:rPr>
          <w:rFonts w:ascii="Garamond" w:hAnsi="Garamond"/>
          <w:b/>
          <w:spacing w:val="-4"/>
          <w:sz w:val="24"/>
          <w:szCs w:val="24"/>
        </w:rPr>
      </w:pPr>
      <w:r w:rsidRPr="00915A3E">
        <w:rPr>
          <w:rFonts w:ascii="Garamond" w:hAnsi="Garamond"/>
          <w:b/>
          <w:spacing w:val="-4"/>
          <w:sz w:val="24"/>
          <w:szCs w:val="24"/>
        </w:rPr>
        <w:t>PËR DISA NDRYSHIME DHE SHTESA NË LIGJIN NR. 7895,</w:t>
      </w:r>
    </w:p>
    <w:p w:rsidR="0034059D" w:rsidRPr="00915A3E" w:rsidRDefault="0034059D" w:rsidP="0034059D">
      <w:pPr>
        <w:widowControl w:val="0"/>
        <w:spacing w:after="0" w:line="240" w:lineRule="auto"/>
        <w:jc w:val="center"/>
        <w:rPr>
          <w:rFonts w:ascii="Garamond" w:hAnsi="Garamond"/>
          <w:b/>
          <w:spacing w:val="-4"/>
          <w:sz w:val="24"/>
          <w:szCs w:val="24"/>
        </w:rPr>
      </w:pPr>
      <w:r w:rsidRPr="00915A3E">
        <w:rPr>
          <w:rFonts w:ascii="Garamond" w:hAnsi="Garamond"/>
          <w:b/>
          <w:spacing w:val="-4"/>
          <w:sz w:val="24"/>
          <w:szCs w:val="24"/>
        </w:rPr>
        <w:t xml:space="preserve">DATË 27.1.1995, “KODI PENAL I REPUBLIKËS SË SHQIPËRISË”, </w:t>
      </w:r>
    </w:p>
    <w:p w:rsidR="0034059D" w:rsidRPr="00915A3E" w:rsidRDefault="0034059D" w:rsidP="0034059D">
      <w:pPr>
        <w:widowControl w:val="0"/>
        <w:spacing w:after="0" w:line="240" w:lineRule="auto"/>
        <w:jc w:val="center"/>
        <w:rPr>
          <w:rFonts w:ascii="Garamond" w:hAnsi="Garamond"/>
          <w:b/>
          <w:spacing w:val="-4"/>
          <w:sz w:val="24"/>
          <w:szCs w:val="24"/>
        </w:rPr>
      </w:pPr>
      <w:r w:rsidRPr="00915A3E">
        <w:rPr>
          <w:rFonts w:ascii="Garamond" w:hAnsi="Garamond"/>
          <w:b/>
          <w:spacing w:val="-4"/>
          <w:sz w:val="24"/>
          <w:szCs w:val="24"/>
        </w:rPr>
        <w:t>TË NDRYSHUAR</w:t>
      </w:r>
    </w:p>
    <w:p w:rsidR="0034059D" w:rsidRPr="00915A3E" w:rsidRDefault="0034059D" w:rsidP="0034059D">
      <w:pPr>
        <w:widowControl w:val="0"/>
        <w:spacing w:after="0" w:line="240" w:lineRule="auto"/>
        <w:rPr>
          <w:rFonts w:ascii="Garamond" w:hAnsi="Garamond"/>
          <w:spacing w:val="-4"/>
          <w:sz w:val="14"/>
          <w:szCs w:val="24"/>
        </w:rPr>
      </w:pPr>
    </w:p>
    <w:p w:rsidR="0034059D" w:rsidRPr="00915A3E" w:rsidRDefault="0034059D" w:rsidP="0034059D">
      <w:pPr>
        <w:widowControl w:val="0"/>
        <w:spacing w:after="0" w:line="240" w:lineRule="auto"/>
        <w:rPr>
          <w:rFonts w:ascii="Garamond" w:hAnsi="Garamond"/>
          <w:spacing w:val="-4"/>
          <w:sz w:val="24"/>
          <w:szCs w:val="24"/>
        </w:rPr>
      </w:pPr>
      <w:r w:rsidRPr="00915A3E">
        <w:rPr>
          <w:rFonts w:ascii="Garamond" w:hAnsi="Garamond"/>
          <w:spacing w:val="-4"/>
          <w:sz w:val="24"/>
          <w:szCs w:val="24"/>
        </w:rPr>
        <w:tab/>
        <w:t xml:space="preserve">Në mbështetje të neneve 81, pika 2, shkronja “d”, dhe 83, pika 1, të Kushtetutës, me propozimin e Këshillit të Ministrave, </w:t>
      </w:r>
    </w:p>
    <w:p w:rsidR="0034059D" w:rsidRPr="00915A3E" w:rsidRDefault="0034059D" w:rsidP="0034059D">
      <w:pPr>
        <w:widowControl w:val="0"/>
        <w:spacing w:after="0" w:line="240" w:lineRule="auto"/>
        <w:rPr>
          <w:rFonts w:ascii="Garamond" w:hAnsi="Garamond"/>
          <w:spacing w:val="-4"/>
          <w:sz w:val="14"/>
          <w:szCs w:val="24"/>
        </w:rPr>
      </w:pPr>
    </w:p>
    <w:p w:rsidR="0034059D" w:rsidRPr="00915A3E" w:rsidRDefault="0034059D" w:rsidP="0034059D">
      <w:pPr>
        <w:widowControl w:val="0"/>
        <w:spacing w:after="0" w:line="240" w:lineRule="auto"/>
        <w:jc w:val="center"/>
        <w:rPr>
          <w:rFonts w:ascii="Garamond" w:hAnsi="Garamond"/>
          <w:spacing w:val="-4"/>
          <w:sz w:val="24"/>
          <w:szCs w:val="24"/>
        </w:rPr>
      </w:pPr>
      <w:r w:rsidRPr="00915A3E">
        <w:rPr>
          <w:rFonts w:ascii="Garamond" w:hAnsi="Garamond"/>
          <w:spacing w:val="-4"/>
          <w:sz w:val="24"/>
          <w:szCs w:val="24"/>
        </w:rPr>
        <w:t>KUVENDI</w:t>
      </w:r>
    </w:p>
    <w:p w:rsidR="0034059D" w:rsidRPr="00915A3E" w:rsidRDefault="0034059D" w:rsidP="0034059D">
      <w:pPr>
        <w:widowControl w:val="0"/>
        <w:spacing w:after="0" w:line="240" w:lineRule="auto"/>
        <w:jc w:val="center"/>
        <w:rPr>
          <w:rFonts w:ascii="Garamond" w:hAnsi="Garamond"/>
          <w:spacing w:val="-4"/>
          <w:sz w:val="24"/>
          <w:szCs w:val="24"/>
        </w:rPr>
      </w:pPr>
      <w:r w:rsidRPr="00915A3E">
        <w:rPr>
          <w:rFonts w:ascii="Garamond" w:hAnsi="Garamond"/>
          <w:spacing w:val="-4"/>
          <w:sz w:val="24"/>
          <w:szCs w:val="24"/>
        </w:rPr>
        <w:t>I REPUBLIKËS SË SHQIPËRISË</w:t>
      </w:r>
    </w:p>
    <w:p w:rsidR="0034059D" w:rsidRPr="00915A3E" w:rsidRDefault="0034059D" w:rsidP="0034059D">
      <w:pPr>
        <w:widowControl w:val="0"/>
        <w:spacing w:after="0" w:line="240" w:lineRule="auto"/>
        <w:rPr>
          <w:rFonts w:ascii="Garamond" w:hAnsi="Garamond"/>
          <w:spacing w:val="-4"/>
          <w:sz w:val="14"/>
          <w:szCs w:val="24"/>
        </w:rPr>
      </w:pPr>
    </w:p>
    <w:p w:rsidR="0034059D" w:rsidRPr="00915A3E" w:rsidRDefault="0034059D" w:rsidP="0034059D">
      <w:pPr>
        <w:widowControl w:val="0"/>
        <w:spacing w:after="0" w:line="240" w:lineRule="auto"/>
        <w:jc w:val="center"/>
        <w:rPr>
          <w:rFonts w:ascii="Garamond" w:hAnsi="Garamond"/>
          <w:spacing w:val="-4"/>
          <w:sz w:val="24"/>
          <w:szCs w:val="24"/>
        </w:rPr>
      </w:pPr>
      <w:r w:rsidRPr="00915A3E">
        <w:rPr>
          <w:rFonts w:ascii="Garamond" w:hAnsi="Garamond"/>
          <w:spacing w:val="-4"/>
          <w:sz w:val="24"/>
          <w:szCs w:val="24"/>
        </w:rPr>
        <w:t>VENDOSI:</w:t>
      </w:r>
    </w:p>
    <w:p w:rsidR="0034059D" w:rsidRPr="00915A3E" w:rsidRDefault="0034059D" w:rsidP="0034059D">
      <w:pPr>
        <w:widowControl w:val="0"/>
        <w:spacing w:after="0" w:line="240" w:lineRule="auto"/>
        <w:rPr>
          <w:rFonts w:ascii="Garamond" w:hAnsi="Garamond"/>
          <w:b/>
          <w:spacing w:val="-4"/>
          <w:sz w:val="14"/>
          <w:szCs w:val="24"/>
        </w:rPr>
      </w:pPr>
    </w:p>
    <w:p w:rsidR="0034059D" w:rsidRPr="00915A3E" w:rsidRDefault="0034059D" w:rsidP="0034059D">
      <w:pPr>
        <w:widowControl w:val="0"/>
        <w:spacing w:after="0" w:line="240" w:lineRule="auto"/>
        <w:rPr>
          <w:rFonts w:ascii="Garamond" w:hAnsi="Garamond"/>
          <w:spacing w:val="-4"/>
          <w:sz w:val="24"/>
          <w:szCs w:val="24"/>
        </w:rPr>
      </w:pPr>
      <w:r w:rsidRPr="00915A3E">
        <w:rPr>
          <w:rFonts w:ascii="Garamond" w:hAnsi="Garamond"/>
          <w:spacing w:val="-4"/>
          <w:sz w:val="24"/>
          <w:szCs w:val="24"/>
        </w:rPr>
        <w:tab/>
      </w:r>
      <w:proofErr w:type="gramStart"/>
      <w:r w:rsidRPr="00915A3E">
        <w:rPr>
          <w:rFonts w:ascii="Garamond" w:hAnsi="Garamond"/>
          <w:spacing w:val="-4"/>
          <w:sz w:val="24"/>
          <w:szCs w:val="24"/>
        </w:rPr>
        <w:t>Në ligjin nr.</w:t>
      </w:r>
      <w:proofErr w:type="gramEnd"/>
      <w:r w:rsidRPr="00915A3E">
        <w:rPr>
          <w:rFonts w:ascii="Garamond" w:hAnsi="Garamond"/>
          <w:spacing w:val="-4"/>
          <w:sz w:val="24"/>
          <w:szCs w:val="24"/>
        </w:rPr>
        <w:t xml:space="preserve"> 7895 datë 27.1.1995, “Kodi Penal i Republikës së Shqipërisë”, të ndryshuar, bëhen këto ndryshime dhe shtesa:</w:t>
      </w:r>
    </w:p>
    <w:p w:rsidR="0034059D" w:rsidRPr="00915A3E" w:rsidRDefault="0034059D" w:rsidP="0034059D">
      <w:pPr>
        <w:widowControl w:val="0"/>
        <w:spacing w:after="0" w:line="240" w:lineRule="auto"/>
        <w:rPr>
          <w:rFonts w:ascii="Garamond" w:hAnsi="Garamond"/>
          <w:b/>
          <w:spacing w:val="-4"/>
          <w:sz w:val="14"/>
          <w:szCs w:val="24"/>
        </w:rPr>
      </w:pPr>
    </w:p>
    <w:p w:rsidR="0034059D" w:rsidRPr="00915A3E" w:rsidRDefault="0034059D" w:rsidP="0034059D">
      <w:pPr>
        <w:widowControl w:val="0"/>
        <w:spacing w:after="0" w:line="240" w:lineRule="auto"/>
        <w:jc w:val="center"/>
        <w:rPr>
          <w:rFonts w:ascii="Garamond" w:hAnsi="Garamond"/>
          <w:spacing w:val="-4"/>
          <w:sz w:val="24"/>
          <w:szCs w:val="24"/>
        </w:rPr>
      </w:pPr>
      <w:r w:rsidRPr="00915A3E">
        <w:rPr>
          <w:rFonts w:ascii="Garamond" w:hAnsi="Garamond"/>
          <w:spacing w:val="-4"/>
          <w:sz w:val="24"/>
          <w:szCs w:val="24"/>
        </w:rPr>
        <w:t>Neni 1</w:t>
      </w:r>
    </w:p>
    <w:p w:rsidR="0034059D" w:rsidRPr="00915A3E" w:rsidRDefault="0034059D" w:rsidP="0034059D">
      <w:pPr>
        <w:widowControl w:val="0"/>
        <w:spacing w:after="0" w:line="240" w:lineRule="auto"/>
        <w:jc w:val="center"/>
        <w:rPr>
          <w:rFonts w:ascii="Garamond" w:hAnsi="Garamond"/>
          <w:b/>
          <w:spacing w:val="-4"/>
          <w:sz w:val="14"/>
          <w:szCs w:val="24"/>
        </w:rPr>
      </w:pPr>
    </w:p>
    <w:p w:rsidR="0034059D" w:rsidRPr="00915A3E" w:rsidRDefault="0034059D" w:rsidP="0034059D">
      <w:pPr>
        <w:widowControl w:val="0"/>
        <w:spacing w:after="0" w:line="240" w:lineRule="auto"/>
        <w:rPr>
          <w:rFonts w:ascii="Garamond" w:hAnsi="Garamond"/>
          <w:spacing w:val="-4"/>
          <w:sz w:val="24"/>
          <w:szCs w:val="24"/>
        </w:rPr>
      </w:pPr>
      <w:r w:rsidRPr="00915A3E">
        <w:rPr>
          <w:rFonts w:ascii="Garamond" w:hAnsi="Garamond"/>
          <w:spacing w:val="-4"/>
          <w:sz w:val="24"/>
          <w:szCs w:val="24"/>
        </w:rPr>
        <w:tab/>
        <w:t>Në nenin 55, paragrafi i dytë ndryshohet si më poshtë:</w:t>
      </w:r>
    </w:p>
    <w:p w:rsidR="0034059D" w:rsidRPr="00915A3E" w:rsidRDefault="0034059D" w:rsidP="0034059D">
      <w:pPr>
        <w:widowControl w:val="0"/>
        <w:spacing w:after="0" w:line="240" w:lineRule="auto"/>
        <w:rPr>
          <w:rFonts w:ascii="Garamond" w:hAnsi="Garamond"/>
          <w:spacing w:val="-4"/>
          <w:sz w:val="24"/>
          <w:szCs w:val="24"/>
        </w:rPr>
      </w:pPr>
      <w:r w:rsidRPr="00915A3E">
        <w:rPr>
          <w:rFonts w:ascii="Garamond" w:hAnsi="Garamond"/>
          <w:spacing w:val="-4"/>
          <w:sz w:val="24"/>
          <w:szCs w:val="24"/>
        </w:rPr>
        <w:tab/>
        <w:t>“Dënimi më i rëndë i shtuar përbëhet nga shuma e përgjithshme e dënimeve për secilën vepër penale në rastin kur personi ka kryer një krim kundër jetës me dashje</w:t>
      </w:r>
      <w:proofErr w:type="gramStart"/>
      <w:r w:rsidRPr="00915A3E">
        <w:rPr>
          <w:rFonts w:ascii="Garamond" w:hAnsi="Garamond"/>
          <w:spacing w:val="-4"/>
          <w:sz w:val="24"/>
          <w:szCs w:val="24"/>
        </w:rPr>
        <w:t>,  me</w:t>
      </w:r>
      <w:proofErr w:type="gramEnd"/>
      <w:r w:rsidRPr="00915A3E">
        <w:rPr>
          <w:rFonts w:ascii="Garamond" w:hAnsi="Garamond"/>
          <w:spacing w:val="-4"/>
          <w:sz w:val="24"/>
          <w:szCs w:val="24"/>
        </w:rPr>
        <w:t xml:space="preserve"> përdorim pa leje të armëve luftarake dhe  municionit, ose vepra penale me qëllime terroriste, korrupsion pasiv ose vepra penale kundër të miturve.”. </w:t>
      </w:r>
    </w:p>
    <w:p w:rsidR="0034059D" w:rsidRPr="00915A3E" w:rsidRDefault="0034059D" w:rsidP="0034059D">
      <w:pPr>
        <w:widowControl w:val="0"/>
        <w:spacing w:after="0" w:line="240" w:lineRule="auto"/>
        <w:rPr>
          <w:rFonts w:ascii="Garamond" w:hAnsi="Garamond"/>
          <w:spacing w:val="-4"/>
          <w:sz w:val="14"/>
          <w:szCs w:val="24"/>
        </w:rPr>
      </w:pPr>
    </w:p>
    <w:p w:rsidR="0034059D" w:rsidRPr="00915A3E" w:rsidRDefault="0034059D" w:rsidP="0034059D">
      <w:pPr>
        <w:pStyle w:val="ListParagraph"/>
        <w:widowControl w:val="0"/>
        <w:spacing w:after="0" w:line="240" w:lineRule="auto"/>
        <w:ind w:left="0" w:firstLine="284"/>
        <w:jc w:val="center"/>
        <w:rPr>
          <w:rFonts w:ascii="Garamond" w:hAnsi="Garamond"/>
          <w:spacing w:val="-4"/>
          <w:sz w:val="24"/>
          <w:szCs w:val="24"/>
        </w:rPr>
      </w:pPr>
      <w:r w:rsidRPr="00915A3E">
        <w:rPr>
          <w:rFonts w:ascii="Garamond" w:hAnsi="Garamond"/>
          <w:spacing w:val="-4"/>
          <w:sz w:val="24"/>
          <w:szCs w:val="24"/>
        </w:rPr>
        <w:t>Neni 2</w:t>
      </w:r>
    </w:p>
    <w:p w:rsidR="0034059D" w:rsidRPr="00915A3E" w:rsidRDefault="0034059D" w:rsidP="0034059D">
      <w:pPr>
        <w:widowControl w:val="0"/>
        <w:spacing w:after="0" w:line="240" w:lineRule="auto"/>
        <w:rPr>
          <w:rFonts w:ascii="Garamond" w:hAnsi="Garamond"/>
          <w:spacing w:val="-4"/>
          <w:sz w:val="14"/>
          <w:szCs w:val="24"/>
        </w:rPr>
      </w:pPr>
    </w:p>
    <w:p w:rsidR="0034059D" w:rsidRPr="00915A3E" w:rsidRDefault="0034059D" w:rsidP="0034059D">
      <w:pPr>
        <w:pStyle w:val="Default"/>
        <w:widowControl w:val="0"/>
        <w:ind w:firstLine="284"/>
        <w:jc w:val="both"/>
        <w:rPr>
          <w:rFonts w:ascii="Garamond" w:hAnsi="Garamond"/>
          <w:color w:val="auto"/>
          <w:spacing w:val="-4"/>
          <w:lang w:val="sq-AL"/>
        </w:rPr>
      </w:pPr>
      <w:r w:rsidRPr="00915A3E">
        <w:rPr>
          <w:rFonts w:ascii="Garamond" w:hAnsi="Garamond"/>
          <w:color w:val="auto"/>
          <w:spacing w:val="-4"/>
          <w:lang w:val="sq-AL"/>
        </w:rPr>
        <w:tab/>
        <w:t>Neni 171 ndryshohet si më poshtë:</w:t>
      </w:r>
    </w:p>
    <w:p w:rsidR="0034059D" w:rsidRPr="00915A3E" w:rsidRDefault="0034059D" w:rsidP="0034059D">
      <w:pPr>
        <w:pStyle w:val="Default"/>
        <w:widowControl w:val="0"/>
        <w:tabs>
          <w:tab w:val="left" w:pos="4020"/>
        </w:tabs>
        <w:ind w:firstLine="284"/>
        <w:rPr>
          <w:rFonts w:ascii="Garamond" w:hAnsi="Garamond"/>
          <w:color w:val="auto"/>
          <w:spacing w:val="-4"/>
          <w:lang w:val="sq-AL"/>
        </w:rPr>
      </w:pPr>
    </w:p>
    <w:p w:rsidR="0034059D" w:rsidRPr="00915A3E" w:rsidRDefault="0034059D" w:rsidP="0034059D">
      <w:pPr>
        <w:pStyle w:val="Default"/>
        <w:widowControl w:val="0"/>
        <w:ind w:firstLine="284"/>
        <w:jc w:val="center"/>
        <w:rPr>
          <w:rFonts w:ascii="Garamond" w:hAnsi="Garamond"/>
          <w:color w:val="auto"/>
          <w:spacing w:val="-4"/>
          <w:lang w:val="sq-AL"/>
        </w:rPr>
      </w:pPr>
      <w:r w:rsidRPr="00915A3E">
        <w:rPr>
          <w:rFonts w:ascii="Garamond" w:hAnsi="Garamond"/>
          <w:color w:val="auto"/>
          <w:spacing w:val="-4"/>
          <w:lang w:val="sq-AL"/>
        </w:rPr>
        <w:t>“Neni 171</w:t>
      </w:r>
    </w:p>
    <w:p w:rsidR="0034059D" w:rsidRPr="00915A3E" w:rsidRDefault="0034059D" w:rsidP="0034059D">
      <w:pPr>
        <w:pStyle w:val="Default"/>
        <w:widowControl w:val="0"/>
        <w:ind w:firstLine="284"/>
        <w:jc w:val="center"/>
        <w:rPr>
          <w:rFonts w:ascii="Garamond" w:hAnsi="Garamond"/>
          <w:color w:val="auto"/>
          <w:spacing w:val="-4"/>
          <w:lang w:val="sq-AL"/>
        </w:rPr>
      </w:pPr>
    </w:p>
    <w:p w:rsidR="0034059D" w:rsidRPr="00915A3E" w:rsidRDefault="0034059D" w:rsidP="0034059D">
      <w:pPr>
        <w:pStyle w:val="Default"/>
        <w:widowControl w:val="0"/>
        <w:ind w:firstLine="284"/>
        <w:jc w:val="center"/>
        <w:rPr>
          <w:rFonts w:ascii="Garamond" w:hAnsi="Garamond"/>
          <w:b/>
          <w:bCs/>
          <w:color w:val="auto"/>
          <w:spacing w:val="-4"/>
          <w:lang w:val="sq-AL"/>
        </w:rPr>
      </w:pPr>
      <w:r w:rsidRPr="00915A3E">
        <w:rPr>
          <w:rFonts w:ascii="Garamond" w:hAnsi="Garamond"/>
          <w:b/>
          <w:bCs/>
          <w:color w:val="auto"/>
          <w:spacing w:val="-4"/>
          <w:lang w:val="sq-AL"/>
        </w:rPr>
        <w:t>Kontrabanda me mallra të ndaluara ose të kufizuara</w:t>
      </w:r>
    </w:p>
    <w:p w:rsidR="0034059D" w:rsidRPr="00915A3E" w:rsidRDefault="0034059D" w:rsidP="0034059D">
      <w:pPr>
        <w:pStyle w:val="Default"/>
        <w:widowControl w:val="0"/>
        <w:ind w:firstLine="284"/>
        <w:jc w:val="center"/>
        <w:rPr>
          <w:rFonts w:ascii="Garamond" w:hAnsi="Garamond"/>
          <w:bCs/>
          <w:color w:val="auto"/>
          <w:spacing w:val="-4"/>
          <w:sz w:val="14"/>
          <w:lang w:val="sq-AL"/>
        </w:rPr>
      </w:pPr>
    </w:p>
    <w:p w:rsidR="0034059D" w:rsidRPr="00915A3E" w:rsidRDefault="0034059D" w:rsidP="0034059D">
      <w:pPr>
        <w:pStyle w:val="Default"/>
        <w:widowControl w:val="0"/>
        <w:ind w:firstLine="284"/>
        <w:jc w:val="both"/>
        <w:rPr>
          <w:rFonts w:ascii="Garamond" w:hAnsi="Garamond"/>
          <w:color w:val="auto"/>
          <w:spacing w:val="-4"/>
          <w:lang w:val="sq-AL"/>
        </w:rPr>
      </w:pPr>
      <w:r w:rsidRPr="00915A3E">
        <w:rPr>
          <w:rFonts w:ascii="Garamond" w:hAnsi="Garamond"/>
          <w:color w:val="auto"/>
          <w:spacing w:val="-4"/>
          <w:lang w:val="sq-AL"/>
        </w:rPr>
        <w:tab/>
        <w:t xml:space="preserve">Importimi, eksportimi ose transitimi i paligjshëm i mallrave të ndaluara ose të kufizuara që hyjnë e dalin në Republikën e Shqipërisë, i kryer me çdo mënyrë a mjet qoftë, dënohen me burgim deri në dhjetë vjet.”. </w:t>
      </w:r>
    </w:p>
    <w:p w:rsidR="0034059D" w:rsidRPr="00915A3E" w:rsidRDefault="0034059D" w:rsidP="0034059D">
      <w:pPr>
        <w:pStyle w:val="ListParagraph"/>
        <w:widowControl w:val="0"/>
        <w:spacing w:after="0" w:line="240" w:lineRule="auto"/>
        <w:ind w:left="0" w:firstLine="284"/>
        <w:jc w:val="center"/>
        <w:rPr>
          <w:rFonts w:ascii="Garamond" w:hAnsi="Garamond"/>
          <w:spacing w:val="-4"/>
          <w:sz w:val="14"/>
          <w:szCs w:val="24"/>
        </w:rPr>
      </w:pPr>
    </w:p>
    <w:p w:rsidR="0034059D" w:rsidRPr="00915A3E" w:rsidRDefault="0034059D" w:rsidP="0034059D">
      <w:pPr>
        <w:pStyle w:val="ListParagraph"/>
        <w:widowControl w:val="0"/>
        <w:spacing w:after="0" w:line="240" w:lineRule="auto"/>
        <w:ind w:left="0" w:firstLine="284"/>
        <w:jc w:val="center"/>
        <w:rPr>
          <w:rFonts w:ascii="Garamond" w:hAnsi="Garamond"/>
          <w:spacing w:val="-4"/>
          <w:sz w:val="24"/>
          <w:szCs w:val="24"/>
        </w:rPr>
      </w:pPr>
      <w:r w:rsidRPr="00915A3E">
        <w:rPr>
          <w:rFonts w:ascii="Garamond" w:hAnsi="Garamond"/>
          <w:spacing w:val="-4"/>
          <w:sz w:val="24"/>
          <w:szCs w:val="24"/>
        </w:rPr>
        <w:t>Neni 3</w:t>
      </w:r>
    </w:p>
    <w:p w:rsidR="0034059D" w:rsidRPr="00915A3E" w:rsidRDefault="0034059D" w:rsidP="0034059D">
      <w:pPr>
        <w:pStyle w:val="Default"/>
        <w:widowControl w:val="0"/>
        <w:ind w:firstLine="284"/>
        <w:jc w:val="both"/>
        <w:rPr>
          <w:rFonts w:ascii="Garamond" w:hAnsi="Garamond"/>
          <w:color w:val="auto"/>
          <w:spacing w:val="-4"/>
          <w:sz w:val="14"/>
          <w:lang w:val="sq-AL"/>
        </w:rPr>
      </w:pPr>
    </w:p>
    <w:p w:rsidR="0034059D" w:rsidRPr="00915A3E" w:rsidRDefault="0034059D" w:rsidP="0034059D">
      <w:pPr>
        <w:pStyle w:val="Default"/>
        <w:widowControl w:val="0"/>
        <w:ind w:firstLine="284"/>
        <w:jc w:val="both"/>
        <w:rPr>
          <w:rFonts w:ascii="Garamond" w:hAnsi="Garamond"/>
          <w:color w:val="auto"/>
          <w:spacing w:val="-4"/>
          <w:lang w:val="sq-AL"/>
        </w:rPr>
      </w:pPr>
      <w:r w:rsidRPr="00915A3E">
        <w:rPr>
          <w:rFonts w:ascii="Garamond" w:hAnsi="Garamond"/>
          <w:color w:val="auto"/>
          <w:spacing w:val="-4"/>
          <w:lang w:val="sq-AL"/>
        </w:rPr>
        <w:tab/>
        <w:t>Neni 172 ndryshohet si më poshtë:</w:t>
      </w:r>
    </w:p>
    <w:p w:rsidR="0034059D" w:rsidRPr="00915A3E" w:rsidRDefault="0034059D" w:rsidP="0034059D">
      <w:pPr>
        <w:pStyle w:val="Default"/>
        <w:widowControl w:val="0"/>
        <w:ind w:firstLine="284"/>
        <w:jc w:val="both"/>
        <w:rPr>
          <w:rFonts w:ascii="Garamond" w:hAnsi="Garamond"/>
          <w:color w:val="auto"/>
          <w:spacing w:val="-4"/>
          <w:lang w:val="sq-AL"/>
        </w:rPr>
      </w:pPr>
    </w:p>
    <w:p w:rsidR="0034059D" w:rsidRPr="00915A3E" w:rsidRDefault="0034059D" w:rsidP="0034059D">
      <w:pPr>
        <w:pStyle w:val="Default"/>
        <w:widowControl w:val="0"/>
        <w:ind w:firstLine="284"/>
        <w:jc w:val="center"/>
        <w:rPr>
          <w:rFonts w:ascii="Garamond" w:hAnsi="Garamond"/>
          <w:color w:val="auto"/>
          <w:spacing w:val="-4"/>
          <w:lang w:val="sq-AL"/>
        </w:rPr>
      </w:pPr>
    </w:p>
    <w:p w:rsidR="0034059D" w:rsidRPr="00915A3E" w:rsidRDefault="0034059D" w:rsidP="0034059D">
      <w:pPr>
        <w:pStyle w:val="Default"/>
        <w:widowControl w:val="0"/>
        <w:ind w:firstLine="284"/>
        <w:jc w:val="center"/>
        <w:rPr>
          <w:rFonts w:ascii="Garamond" w:hAnsi="Garamond"/>
          <w:color w:val="auto"/>
          <w:spacing w:val="-4"/>
          <w:lang w:val="sq-AL"/>
        </w:rPr>
      </w:pPr>
    </w:p>
    <w:p w:rsidR="0034059D" w:rsidRPr="00915A3E" w:rsidRDefault="0034059D" w:rsidP="0034059D">
      <w:pPr>
        <w:pStyle w:val="Default"/>
        <w:widowControl w:val="0"/>
        <w:ind w:firstLine="284"/>
        <w:jc w:val="center"/>
        <w:rPr>
          <w:rFonts w:ascii="Garamond" w:hAnsi="Garamond"/>
          <w:color w:val="auto"/>
          <w:spacing w:val="-4"/>
          <w:lang w:val="sq-AL"/>
        </w:rPr>
      </w:pPr>
      <w:r w:rsidRPr="00915A3E">
        <w:rPr>
          <w:rFonts w:ascii="Garamond" w:hAnsi="Garamond"/>
          <w:color w:val="auto"/>
          <w:spacing w:val="-4"/>
          <w:lang w:val="sq-AL"/>
        </w:rPr>
        <w:t>“Neni 172</w:t>
      </w:r>
    </w:p>
    <w:p w:rsidR="0034059D" w:rsidRPr="00915A3E" w:rsidRDefault="0034059D" w:rsidP="0034059D">
      <w:pPr>
        <w:pStyle w:val="Default"/>
        <w:widowControl w:val="0"/>
        <w:ind w:firstLine="284"/>
        <w:jc w:val="center"/>
        <w:rPr>
          <w:rFonts w:ascii="Garamond" w:hAnsi="Garamond"/>
          <w:color w:val="auto"/>
          <w:spacing w:val="-4"/>
          <w:sz w:val="14"/>
          <w:lang w:val="sq-AL"/>
        </w:rPr>
      </w:pPr>
    </w:p>
    <w:p w:rsidR="0034059D" w:rsidRPr="00915A3E" w:rsidRDefault="0034059D" w:rsidP="0034059D">
      <w:pPr>
        <w:pStyle w:val="Default"/>
        <w:widowControl w:val="0"/>
        <w:ind w:firstLine="284"/>
        <w:jc w:val="center"/>
        <w:rPr>
          <w:rFonts w:ascii="Garamond" w:hAnsi="Garamond"/>
          <w:b/>
          <w:bCs/>
          <w:color w:val="auto"/>
          <w:spacing w:val="-4"/>
          <w:lang w:val="sq-AL"/>
        </w:rPr>
      </w:pPr>
      <w:r w:rsidRPr="00915A3E">
        <w:rPr>
          <w:rFonts w:ascii="Garamond" w:hAnsi="Garamond"/>
          <w:b/>
          <w:bCs/>
          <w:color w:val="auto"/>
          <w:spacing w:val="-4"/>
          <w:lang w:val="sq-AL"/>
        </w:rPr>
        <w:t>Kontrabanda me mallra për të cilat paguhet akcizë ose me pezullim të plotë apo të pjesshëm nga detyrimet doganore ose të akcizës</w:t>
      </w:r>
    </w:p>
    <w:p w:rsidR="0034059D" w:rsidRPr="00915A3E" w:rsidRDefault="0034059D" w:rsidP="0034059D">
      <w:pPr>
        <w:pStyle w:val="Default"/>
        <w:widowControl w:val="0"/>
        <w:ind w:firstLine="284"/>
        <w:jc w:val="center"/>
        <w:rPr>
          <w:rFonts w:ascii="Garamond" w:hAnsi="Garamond"/>
          <w:color w:val="auto"/>
          <w:spacing w:val="-4"/>
          <w:sz w:val="14"/>
          <w:lang w:val="sq-AL"/>
        </w:rPr>
      </w:pPr>
    </w:p>
    <w:p w:rsidR="0034059D" w:rsidRPr="00915A3E" w:rsidRDefault="0034059D" w:rsidP="0034059D">
      <w:pPr>
        <w:pStyle w:val="Default"/>
        <w:widowControl w:val="0"/>
        <w:ind w:firstLine="284"/>
        <w:jc w:val="both"/>
        <w:rPr>
          <w:rFonts w:ascii="Garamond" w:hAnsi="Garamond"/>
          <w:color w:val="auto"/>
          <w:spacing w:val="-4"/>
          <w:lang w:val="sq-AL"/>
        </w:rPr>
      </w:pPr>
      <w:r w:rsidRPr="00915A3E">
        <w:rPr>
          <w:rFonts w:ascii="Garamond" w:hAnsi="Garamond"/>
          <w:color w:val="auto"/>
          <w:spacing w:val="-4"/>
          <w:lang w:val="sq-AL"/>
        </w:rPr>
        <w:tab/>
        <w:t xml:space="preserve">Importimi, eksportimi ose transitimi i mallrave, për të cilat paguhet akcizë, nëpërmjet kalimit jashtë pikave doganore, fshehjes së pjesshme ose të plotë, mosdeklarimit të saktë në doganë, deklarimit të rremë për natyrën, llojin, cilësinë, çmimin, destinacionin e mallit ose të tjera forma, që kanë për qëllim shmangien nga detyrimet doganore ose përfitimin pjesor a tërësor të një përjashtimi, rimbursimi ose </w:t>
      </w:r>
      <w:r w:rsidRPr="00915A3E">
        <w:rPr>
          <w:rFonts w:ascii="Garamond" w:hAnsi="Garamond"/>
          <w:color w:val="auto"/>
          <w:spacing w:val="-4"/>
          <w:lang w:val="sq-AL"/>
        </w:rPr>
        <w:lastRenderedPageBreak/>
        <w:t>reduktimi nga tarifat doganore, taksat, tatimet, akciza ose të një avantazhi të çfarëdoshëm që ka të bëjë me importin ose eksportin e mallrave, dënohet me burgim deri në shtatë vjet.</w:t>
      </w:r>
    </w:p>
    <w:p w:rsidR="0034059D" w:rsidRPr="00915A3E" w:rsidRDefault="0034059D" w:rsidP="0034059D">
      <w:pPr>
        <w:pStyle w:val="Default"/>
        <w:widowControl w:val="0"/>
        <w:ind w:firstLine="284"/>
        <w:jc w:val="both"/>
        <w:rPr>
          <w:rFonts w:ascii="Garamond" w:hAnsi="Garamond"/>
          <w:color w:val="auto"/>
          <w:spacing w:val="-4"/>
          <w:lang w:val="sq-AL"/>
        </w:rPr>
      </w:pPr>
      <w:r w:rsidRPr="00915A3E">
        <w:rPr>
          <w:rFonts w:ascii="Garamond" w:hAnsi="Garamond"/>
          <w:color w:val="auto"/>
          <w:spacing w:val="-4"/>
          <w:lang w:val="sq-AL"/>
        </w:rPr>
        <w:tab/>
        <w:t>Hedhja në konsum e mallrave të vendosura në qarkullim të lirë pasi janë importuar me pezullim të plotë ose të pjesshëm nga detyrimet doganore ose të akcizës, për shkak të destinacionit përfundimtar ose të përdorimit të tyre përfundimtar, me qëllim shmangien e detyrimeve doganore, dënohet deri në pesë vjet burgim.</w:t>
      </w:r>
    </w:p>
    <w:p w:rsidR="0034059D" w:rsidRPr="00915A3E" w:rsidRDefault="0034059D" w:rsidP="0034059D">
      <w:pPr>
        <w:pStyle w:val="Default"/>
        <w:widowControl w:val="0"/>
        <w:ind w:firstLine="284"/>
        <w:jc w:val="both"/>
        <w:rPr>
          <w:rFonts w:ascii="Garamond" w:hAnsi="Garamond"/>
          <w:color w:val="auto"/>
          <w:spacing w:val="-4"/>
          <w:lang w:val="sq-AL"/>
        </w:rPr>
      </w:pPr>
      <w:r w:rsidRPr="00915A3E">
        <w:rPr>
          <w:rFonts w:ascii="Garamond" w:hAnsi="Garamond"/>
          <w:color w:val="auto"/>
          <w:spacing w:val="-4"/>
          <w:lang w:val="sq-AL"/>
        </w:rPr>
        <w:tab/>
        <w:t>Po kjo vepër, kur kryhet në bashkëpunim ose më shumë se një herë, dënohet me burgim nga pesë deri në dhjetë vjet.”.</w:t>
      </w:r>
    </w:p>
    <w:p w:rsidR="0034059D" w:rsidRPr="00915A3E" w:rsidRDefault="0034059D" w:rsidP="0034059D">
      <w:pPr>
        <w:pStyle w:val="Default"/>
        <w:widowControl w:val="0"/>
        <w:ind w:firstLine="284"/>
        <w:jc w:val="both"/>
        <w:rPr>
          <w:rFonts w:ascii="Garamond" w:hAnsi="Garamond"/>
          <w:color w:val="auto"/>
          <w:sz w:val="14"/>
          <w:lang w:val="sq-AL"/>
        </w:rPr>
      </w:pPr>
    </w:p>
    <w:p w:rsidR="0034059D" w:rsidRPr="004640B4" w:rsidRDefault="0034059D" w:rsidP="0034059D">
      <w:pPr>
        <w:pStyle w:val="ListParagraph"/>
        <w:widowControl w:val="0"/>
        <w:spacing w:after="0" w:line="240" w:lineRule="auto"/>
        <w:ind w:left="0" w:firstLine="284"/>
        <w:jc w:val="center"/>
        <w:rPr>
          <w:rFonts w:ascii="Garamond" w:hAnsi="Garamond"/>
          <w:sz w:val="24"/>
          <w:szCs w:val="24"/>
        </w:rPr>
      </w:pPr>
      <w:r w:rsidRPr="004640B4">
        <w:rPr>
          <w:rFonts w:ascii="Garamond" w:hAnsi="Garamond"/>
          <w:sz w:val="24"/>
          <w:szCs w:val="24"/>
        </w:rPr>
        <w:t>Neni 4</w:t>
      </w:r>
    </w:p>
    <w:p w:rsidR="0034059D" w:rsidRPr="00915A3E" w:rsidRDefault="0034059D" w:rsidP="0034059D">
      <w:pPr>
        <w:pStyle w:val="ListParagraph"/>
        <w:widowControl w:val="0"/>
        <w:spacing w:after="0" w:line="240" w:lineRule="auto"/>
        <w:ind w:left="0" w:firstLine="284"/>
        <w:jc w:val="center"/>
        <w:rPr>
          <w:rFonts w:ascii="Garamond" w:hAnsi="Garamond"/>
          <w:b/>
          <w:sz w:val="14"/>
          <w:szCs w:val="24"/>
        </w:rPr>
      </w:pPr>
    </w:p>
    <w:p w:rsidR="0034059D" w:rsidRPr="004640B4" w:rsidRDefault="0034059D" w:rsidP="0034059D">
      <w:pPr>
        <w:pStyle w:val="Default"/>
        <w:widowControl w:val="0"/>
        <w:ind w:firstLine="284"/>
        <w:jc w:val="both"/>
        <w:rPr>
          <w:rFonts w:ascii="Garamond" w:hAnsi="Garamond"/>
          <w:color w:val="auto"/>
          <w:lang w:val="sq-AL"/>
        </w:rPr>
      </w:pPr>
      <w:r w:rsidRPr="004640B4">
        <w:rPr>
          <w:rFonts w:ascii="Garamond" w:hAnsi="Garamond"/>
          <w:color w:val="auto"/>
          <w:lang w:val="sq-AL"/>
        </w:rPr>
        <w:tab/>
        <w:t>Neni 173 ndryshohet si më poshtë:</w:t>
      </w:r>
    </w:p>
    <w:p w:rsidR="0034059D" w:rsidRPr="00915A3E" w:rsidRDefault="0034059D" w:rsidP="0034059D">
      <w:pPr>
        <w:pStyle w:val="Default"/>
        <w:widowControl w:val="0"/>
        <w:ind w:firstLine="284"/>
        <w:jc w:val="center"/>
        <w:rPr>
          <w:rFonts w:ascii="Garamond" w:hAnsi="Garamond"/>
          <w:color w:val="auto"/>
          <w:sz w:val="14"/>
          <w:lang w:val="sq-AL"/>
        </w:rPr>
      </w:pPr>
    </w:p>
    <w:p w:rsidR="0034059D" w:rsidRPr="004640B4" w:rsidRDefault="0034059D" w:rsidP="0034059D">
      <w:pPr>
        <w:pStyle w:val="Default"/>
        <w:widowControl w:val="0"/>
        <w:ind w:firstLine="284"/>
        <w:jc w:val="center"/>
        <w:rPr>
          <w:rFonts w:ascii="Garamond" w:hAnsi="Garamond"/>
          <w:color w:val="auto"/>
          <w:lang w:val="sq-AL"/>
        </w:rPr>
      </w:pPr>
      <w:r w:rsidRPr="004640B4">
        <w:rPr>
          <w:rFonts w:ascii="Garamond" w:hAnsi="Garamond"/>
          <w:color w:val="auto"/>
          <w:lang w:val="sq-AL"/>
        </w:rPr>
        <w:t>“Neni 173</w:t>
      </w:r>
    </w:p>
    <w:p w:rsidR="0034059D" w:rsidRPr="00915A3E" w:rsidRDefault="0034059D" w:rsidP="0034059D">
      <w:pPr>
        <w:pStyle w:val="Default"/>
        <w:widowControl w:val="0"/>
        <w:ind w:firstLine="284"/>
        <w:jc w:val="center"/>
        <w:rPr>
          <w:rFonts w:ascii="Garamond" w:hAnsi="Garamond"/>
          <w:color w:val="auto"/>
          <w:sz w:val="14"/>
          <w:lang w:val="sq-AL"/>
        </w:rPr>
      </w:pPr>
    </w:p>
    <w:p w:rsidR="0034059D" w:rsidRPr="004640B4" w:rsidRDefault="0034059D" w:rsidP="0034059D">
      <w:pPr>
        <w:pStyle w:val="Default"/>
        <w:widowControl w:val="0"/>
        <w:ind w:firstLine="284"/>
        <w:jc w:val="center"/>
        <w:rPr>
          <w:rFonts w:ascii="Garamond" w:hAnsi="Garamond"/>
          <w:b/>
          <w:bCs/>
          <w:color w:val="auto"/>
          <w:lang w:val="sq-AL"/>
        </w:rPr>
      </w:pPr>
      <w:r w:rsidRPr="004640B4">
        <w:rPr>
          <w:rFonts w:ascii="Garamond" w:hAnsi="Garamond"/>
          <w:b/>
          <w:bCs/>
          <w:color w:val="auto"/>
          <w:lang w:val="sq-AL"/>
        </w:rPr>
        <w:t>Kontrabanda me mallra të licencuara</w:t>
      </w:r>
    </w:p>
    <w:p w:rsidR="0034059D" w:rsidRPr="00915A3E" w:rsidRDefault="0034059D" w:rsidP="0034059D">
      <w:pPr>
        <w:pStyle w:val="Default"/>
        <w:widowControl w:val="0"/>
        <w:ind w:firstLine="284"/>
        <w:jc w:val="center"/>
        <w:rPr>
          <w:rFonts w:ascii="Garamond" w:hAnsi="Garamond"/>
          <w:bCs/>
          <w:color w:val="auto"/>
          <w:sz w:val="14"/>
          <w:lang w:val="sq-AL"/>
        </w:rPr>
      </w:pPr>
    </w:p>
    <w:p w:rsidR="0034059D" w:rsidRPr="004640B4" w:rsidRDefault="0034059D" w:rsidP="0034059D">
      <w:pPr>
        <w:pStyle w:val="Default"/>
        <w:widowControl w:val="0"/>
        <w:ind w:firstLine="284"/>
        <w:jc w:val="both"/>
        <w:rPr>
          <w:rFonts w:ascii="Garamond" w:hAnsi="Garamond"/>
          <w:color w:val="auto"/>
          <w:lang w:val="sq-AL"/>
        </w:rPr>
      </w:pPr>
      <w:r w:rsidRPr="004640B4">
        <w:rPr>
          <w:rFonts w:ascii="Garamond" w:hAnsi="Garamond"/>
          <w:color w:val="auto"/>
          <w:lang w:val="sq-AL"/>
        </w:rPr>
        <w:tab/>
        <w:t>Importimi, eksportimi ose transitimi i mallrave, për të cilat kërkohet licencë nga organi kompetent, nëpërmjet kalimit jashtë pikave doganore, fshehjes së pjesshme ose të plotë, mosdeklarimit të saktë në doganë, deklarimit të rremë për natyrën, llojin, cilësinë, çmimin, destinacionin e mallit ose të tjera forma, që kanë për qëllim shmangien nga detyrimet doganore, dënohen me burgim deri në pesë vjet.</w:t>
      </w:r>
    </w:p>
    <w:p w:rsidR="0034059D" w:rsidRPr="004640B4" w:rsidRDefault="0034059D" w:rsidP="0034059D">
      <w:pPr>
        <w:pStyle w:val="Default"/>
        <w:widowControl w:val="0"/>
        <w:ind w:firstLine="284"/>
        <w:jc w:val="both"/>
        <w:rPr>
          <w:rFonts w:ascii="Garamond" w:hAnsi="Garamond"/>
          <w:color w:val="auto"/>
          <w:lang w:val="sq-AL"/>
        </w:rPr>
      </w:pPr>
      <w:r w:rsidRPr="004640B4">
        <w:rPr>
          <w:rFonts w:ascii="Garamond" w:hAnsi="Garamond"/>
          <w:color w:val="auto"/>
          <w:lang w:val="sq-AL"/>
        </w:rPr>
        <w:tab/>
        <w:t>Po kjo vepër, kur kryhet në bashkëpunim ose më shumë se një herë, dënohet me burgim nga pesë deri në dhjetë vjet.”.</w:t>
      </w:r>
    </w:p>
    <w:p w:rsidR="0034059D" w:rsidRPr="004640B4" w:rsidRDefault="0034059D" w:rsidP="0034059D">
      <w:pPr>
        <w:pStyle w:val="Default"/>
        <w:widowControl w:val="0"/>
        <w:ind w:firstLine="284"/>
        <w:jc w:val="both"/>
        <w:rPr>
          <w:rFonts w:ascii="Garamond" w:hAnsi="Garamond"/>
          <w:color w:val="auto"/>
          <w:lang w:val="sq-AL"/>
        </w:rPr>
      </w:pPr>
    </w:p>
    <w:p w:rsidR="0034059D" w:rsidRDefault="0034059D" w:rsidP="0034059D">
      <w:pPr>
        <w:pStyle w:val="ListParagraph"/>
        <w:widowControl w:val="0"/>
        <w:spacing w:after="0" w:line="240" w:lineRule="auto"/>
        <w:ind w:left="0" w:firstLine="284"/>
        <w:jc w:val="center"/>
        <w:rPr>
          <w:rFonts w:ascii="Garamond" w:hAnsi="Garamond"/>
          <w:sz w:val="24"/>
          <w:szCs w:val="24"/>
        </w:rPr>
      </w:pPr>
    </w:p>
    <w:p w:rsidR="0034059D" w:rsidRPr="00915A3E" w:rsidRDefault="0034059D" w:rsidP="0034059D">
      <w:pPr>
        <w:pStyle w:val="ListParagraph"/>
        <w:widowControl w:val="0"/>
        <w:spacing w:after="0" w:line="240" w:lineRule="auto"/>
        <w:ind w:left="0" w:firstLine="284"/>
        <w:jc w:val="center"/>
        <w:rPr>
          <w:rFonts w:ascii="Garamond" w:hAnsi="Garamond"/>
          <w:spacing w:val="-4"/>
          <w:sz w:val="24"/>
          <w:szCs w:val="24"/>
        </w:rPr>
      </w:pPr>
      <w:r w:rsidRPr="00915A3E">
        <w:rPr>
          <w:rFonts w:ascii="Garamond" w:hAnsi="Garamond"/>
          <w:spacing w:val="-4"/>
          <w:sz w:val="24"/>
          <w:szCs w:val="24"/>
        </w:rPr>
        <w:t>Neni 5</w:t>
      </w:r>
    </w:p>
    <w:p w:rsidR="0034059D" w:rsidRPr="00915A3E" w:rsidRDefault="0034059D" w:rsidP="0034059D">
      <w:pPr>
        <w:pStyle w:val="Default"/>
        <w:widowControl w:val="0"/>
        <w:ind w:firstLine="284"/>
        <w:jc w:val="both"/>
        <w:rPr>
          <w:rFonts w:ascii="Garamond" w:hAnsi="Garamond"/>
          <w:color w:val="auto"/>
          <w:spacing w:val="-4"/>
          <w:sz w:val="14"/>
          <w:lang w:val="sq-AL"/>
        </w:rPr>
      </w:pPr>
    </w:p>
    <w:p w:rsidR="0034059D" w:rsidRPr="00915A3E" w:rsidRDefault="0034059D" w:rsidP="0034059D">
      <w:pPr>
        <w:pStyle w:val="Default"/>
        <w:widowControl w:val="0"/>
        <w:ind w:firstLine="284"/>
        <w:jc w:val="both"/>
        <w:rPr>
          <w:rFonts w:ascii="Garamond" w:hAnsi="Garamond"/>
          <w:color w:val="auto"/>
          <w:spacing w:val="-4"/>
          <w:lang w:val="sq-AL"/>
        </w:rPr>
      </w:pPr>
      <w:r w:rsidRPr="00915A3E">
        <w:rPr>
          <w:rFonts w:ascii="Garamond" w:hAnsi="Garamond"/>
          <w:color w:val="auto"/>
          <w:spacing w:val="-4"/>
          <w:lang w:val="sq-AL"/>
        </w:rPr>
        <w:tab/>
        <w:t>Neni 174 ndryshohet si më poshtë:</w:t>
      </w:r>
    </w:p>
    <w:p w:rsidR="0034059D" w:rsidRPr="00915A3E" w:rsidRDefault="0034059D" w:rsidP="0034059D">
      <w:pPr>
        <w:pStyle w:val="Default"/>
        <w:widowControl w:val="0"/>
        <w:ind w:firstLine="284"/>
        <w:jc w:val="both"/>
        <w:rPr>
          <w:rFonts w:ascii="Garamond" w:hAnsi="Garamond"/>
          <w:color w:val="auto"/>
          <w:spacing w:val="-4"/>
          <w:sz w:val="14"/>
          <w:lang w:val="sq-AL"/>
        </w:rPr>
      </w:pPr>
    </w:p>
    <w:p w:rsidR="0034059D" w:rsidRPr="00915A3E" w:rsidRDefault="0034059D" w:rsidP="0034059D">
      <w:pPr>
        <w:pStyle w:val="Default"/>
        <w:widowControl w:val="0"/>
        <w:ind w:firstLine="284"/>
        <w:jc w:val="center"/>
        <w:rPr>
          <w:rFonts w:ascii="Garamond" w:hAnsi="Garamond"/>
          <w:color w:val="auto"/>
          <w:spacing w:val="-4"/>
          <w:lang w:val="sq-AL"/>
        </w:rPr>
      </w:pPr>
      <w:r w:rsidRPr="00915A3E">
        <w:rPr>
          <w:rFonts w:ascii="Garamond" w:hAnsi="Garamond"/>
          <w:color w:val="auto"/>
          <w:spacing w:val="-4"/>
          <w:lang w:val="sq-AL"/>
        </w:rPr>
        <w:t>“Neni 174</w:t>
      </w:r>
    </w:p>
    <w:p w:rsidR="0034059D" w:rsidRPr="00915A3E" w:rsidRDefault="0034059D" w:rsidP="0034059D">
      <w:pPr>
        <w:pStyle w:val="Default"/>
        <w:widowControl w:val="0"/>
        <w:ind w:firstLine="284"/>
        <w:jc w:val="center"/>
        <w:rPr>
          <w:rFonts w:ascii="Garamond" w:hAnsi="Garamond"/>
          <w:color w:val="auto"/>
          <w:spacing w:val="-4"/>
          <w:sz w:val="14"/>
          <w:lang w:val="sq-AL"/>
        </w:rPr>
      </w:pPr>
    </w:p>
    <w:p w:rsidR="0034059D" w:rsidRPr="00915A3E" w:rsidRDefault="0034059D" w:rsidP="0034059D">
      <w:pPr>
        <w:pStyle w:val="Default"/>
        <w:widowControl w:val="0"/>
        <w:ind w:firstLine="284"/>
        <w:jc w:val="center"/>
        <w:rPr>
          <w:rFonts w:ascii="Garamond" w:hAnsi="Garamond"/>
          <w:b/>
          <w:bCs/>
          <w:color w:val="auto"/>
          <w:spacing w:val="-4"/>
          <w:lang w:val="sq-AL"/>
        </w:rPr>
      </w:pPr>
      <w:r w:rsidRPr="00915A3E">
        <w:rPr>
          <w:rFonts w:ascii="Garamond" w:hAnsi="Garamond"/>
          <w:b/>
          <w:bCs/>
          <w:color w:val="auto"/>
          <w:spacing w:val="-4"/>
          <w:lang w:val="sq-AL"/>
        </w:rPr>
        <w:t>Kontrabanda me mallra të tjera</w:t>
      </w:r>
    </w:p>
    <w:p w:rsidR="0034059D" w:rsidRPr="00915A3E" w:rsidRDefault="0034059D" w:rsidP="0034059D">
      <w:pPr>
        <w:pStyle w:val="Default"/>
        <w:widowControl w:val="0"/>
        <w:ind w:firstLine="284"/>
        <w:jc w:val="center"/>
        <w:rPr>
          <w:rFonts w:ascii="Garamond" w:hAnsi="Garamond"/>
          <w:color w:val="auto"/>
          <w:spacing w:val="-4"/>
          <w:sz w:val="14"/>
          <w:lang w:val="sq-AL"/>
        </w:rPr>
      </w:pPr>
    </w:p>
    <w:p w:rsidR="0034059D" w:rsidRPr="00915A3E" w:rsidRDefault="0034059D" w:rsidP="0034059D">
      <w:pPr>
        <w:pStyle w:val="Default"/>
        <w:widowControl w:val="0"/>
        <w:ind w:firstLine="284"/>
        <w:jc w:val="both"/>
        <w:rPr>
          <w:rFonts w:ascii="Garamond" w:hAnsi="Garamond"/>
          <w:color w:val="auto"/>
          <w:spacing w:val="-4"/>
          <w:lang w:val="sq-AL"/>
        </w:rPr>
      </w:pPr>
      <w:r w:rsidRPr="00915A3E">
        <w:rPr>
          <w:rFonts w:ascii="Garamond" w:hAnsi="Garamond"/>
          <w:color w:val="auto"/>
          <w:spacing w:val="-4"/>
          <w:lang w:val="sq-AL"/>
        </w:rPr>
        <w:tab/>
        <w:t xml:space="preserve">Importimi, eksportimi ose transitimi i mallrave, nëpërmjet kalimit jashtë pikave doganore, fshehjes së plotë ose të pjesshme, mosdeklarimit të saktë në doganë, deklarimit të rremë për natyrën, llojin, cilësinë, çmimin, destinacionin e mallit ose të tjera forma, që kanë për qëllim shmangien nga detyrimet doganore ose përfitimin pjesor a tërësor të një përjashtimi, rimbursimi ose reduktimi nga tarifat doganore, taksat, tatimet, akciza ose të një avantazhi të çfarëdoshëm, që ka të bëjë me importin ose eksportin e mallrave, dënohet me burgim deri në pesë vjet. </w:t>
      </w:r>
    </w:p>
    <w:p w:rsidR="0034059D" w:rsidRPr="00915A3E" w:rsidRDefault="0034059D" w:rsidP="0034059D">
      <w:pPr>
        <w:pStyle w:val="Default"/>
        <w:widowControl w:val="0"/>
        <w:ind w:firstLine="284"/>
        <w:jc w:val="both"/>
        <w:rPr>
          <w:rFonts w:ascii="Garamond" w:hAnsi="Garamond"/>
          <w:color w:val="auto"/>
          <w:spacing w:val="-4"/>
          <w:lang w:val="sq-AL"/>
        </w:rPr>
      </w:pPr>
      <w:r w:rsidRPr="00915A3E">
        <w:rPr>
          <w:rFonts w:ascii="Garamond" w:hAnsi="Garamond"/>
          <w:color w:val="auto"/>
          <w:spacing w:val="-4"/>
          <w:lang w:val="sq-AL"/>
        </w:rPr>
        <w:tab/>
        <w:t>Po kjo vepër, kur kryhet në bashkëpunim ose më shumë se një herë, dënohet me burgim nga tre deri në shtatë vjet.”.</w:t>
      </w:r>
    </w:p>
    <w:p w:rsidR="0034059D" w:rsidRPr="00915A3E" w:rsidRDefault="0034059D" w:rsidP="0034059D">
      <w:pPr>
        <w:pStyle w:val="ListParagraph"/>
        <w:widowControl w:val="0"/>
        <w:spacing w:after="0" w:line="240" w:lineRule="auto"/>
        <w:ind w:left="0" w:firstLine="284"/>
        <w:jc w:val="center"/>
        <w:rPr>
          <w:rFonts w:ascii="Garamond" w:hAnsi="Garamond"/>
          <w:spacing w:val="-4"/>
          <w:sz w:val="24"/>
          <w:szCs w:val="24"/>
        </w:rPr>
      </w:pPr>
      <w:r w:rsidRPr="00915A3E">
        <w:rPr>
          <w:rFonts w:ascii="Garamond" w:hAnsi="Garamond"/>
          <w:spacing w:val="-4"/>
          <w:sz w:val="24"/>
          <w:szCs w:val="24"/>
        </w:rPr>
        <w:t>Neni 6</w:t>
      </w:r>
    </w:p>
    <w:p w:rsidR="0034059D" w:rsidRPr="00915A3E" w:rsidRDefault="0034059D" w:rsidP="0034059D">
      <w:pPr>
        <w:pStyle w:val="ListParagraph"/>
        <w:widowControl w:val="0"/>
        <w:spacing w:after="0" w:line="240" w:lineRule="auto"/>
        <w:ind w:left="0" w:firstLine="284"/>
        <w:rPr>
          <w:rFonts w:ascii="Garamond" w:hAnsi="Garamond"/>
          <w:b/>
          <w:spacing w:val="-4"/>
          <w:sz w:val="14"/>
          <w:szCs w:val="24"/>
        </w:rPr>
      </w:pPr>
    </w:p>
    <w:p w:rsidR="0034059D" w:rsidRPr="00915A3E" w:rsidRDefault="0034059D" w:rsidP="0034059D">
      <w:pPr>
        <w:pStyle w:val="Default"/>
        <w:widowControl w:val="0"/>
        <w:ind w:firstLine="284"/>
        <w:jc w:val="both"/>
        <w:rPr>
          <w:rFonts w:ascii="Garamond" w:hAnsi="Garamond"/>
          <w:color w:val="auto"/>
          <w:spacing w:val="-4"/>
          <w:lang w:val="sq-AL"/>
        </w:rPr>
      </w:pPr>
      <w:r w:rsidRPr="00915A3E">
        <w:rPr>
          <w:rFonts w:ascii="Garamond" w:hAnsi="Garamond"/>
          <w:color w:val="auto"/>
          <w:spacing w:val="-4"/>
          <w:lang w:val="sq-AL"/>
        </w:rPr>
        <w:tab/>
        <w:t xml:space="preserve">Neni 176 ndryshohet si më poshtë:                                                                                                                    </w:t>
      </w:r>
    </w:p>
    <w:p w:rsidR="0034059D" w:rsidRPr="00915A3E" w:rsidRDefault="0034059D" w:rsidP="0034059D">
      <w:pPr>
        <w:pStyle w:val="Default"/>
        <w:widowControl w:val="0"/>
        <w:ind w:firstLine="284"/>
        <w:jc w:val="center"/>
        <w:rPr>
          <w:rFonts w:ascii="Garamond" w:hAnsi="Garamond"/>
          <w:color w:val="auto"/>
          <w:spacing w:val="-4"/>
          <w:sz w:val="14"/>
          <w:lang w:val="sq-AL"/>
        </w:rPr>
      </w:pPr>
    </w:p>
    <w:p w:rsidR="0034059D" w:rsidRPr="00915A3E" w:rsidRDefault="0034059D" w:rsidP="0034059D">
      <w:pPr>
        <w:pStyle w:val="Default"/>
        <w:widowControl w:val="0"/>
        <w:ind w:firstLine="284"/>
        <w:jc w:val="center"/>
        <w:rPr>
          <w:rFonts w:ascii="Garamond" w:hAnsi="Garamond"/>
          <w:color w:val="auto"/>
          <w:spacing w:val="-4"/>
          <w:lang w:val="sq-AL"/>
        </w:rPr>
      </w:pPr>
      <w:r w:rsidRPr="00915A3E">
        <w:rPr>
          <w:rFonts w:ascii="Garamond" w:hAnsi="Garamond"/>
          <w:color w:val="auto"/>
          <w:spacing w:val="-4"/>
          <w:lang w:val="sq-AL"/>
        </w:rPr>
        <w:t>“Neni 176</w:t>
      </w:r>
    </w:p>
    <w:p w:rsidR="0034059D" w:rsidRPr="00915A3E" w:rsidRDefault="0034059D" w:rsidP="0034059D">
      <w:pPr>
        <w:pStyle w:val="Default"/>
        <w:widowControl w:val="0"/>
        <w:ind w:firstLine="284"/>
        <w:jc w:val="center"/>
        <w:rPr>
          <w:rFonts w:ascii="Garamond" w:hAnsi="Garamond"/>
          <w:b/>
          <w:bCs/>
          <w:color w:val="auto"/>
          <w:spacing w:val="-4"/>
          <w:lang w:val="sq-AL"/>
        </w:rPr>
      </w:pPr>
      <w:r w:rsidRPr="00915A3E">
        <w:rPr>
          <w:rFonts w:ascii="Garamond" w:hAnsi="Garamond"/>
          <w:b/>
          <w:bCs/>
          <w:color w:val="auto"/>
          <w:spacing w:val="-4"/>
          <w:lang w:val="sq-AL"/>
        </w:rPr>
        <w:t>Kontrabanda e vlerave kulturore</w:t>
      </w:r>
    </w:p>
    <w:p w:rsidR="0034059D" w:rsidRPr="00915A3E" w:rsidRDefault="0034059D" w:rsidP="0034059D">
      <w:pPr>
        <w:pStyle w:val="Default"/>
        <w:widowControl w:val="0"/>
        <w:ind w:firstLine="284"/>
        <w:jc w:val="center"/>
        <w:rPr>
          <w:rFonts w:ascii="Garamond" w:hAnsi="Garamond"/>
          <w:color w:val="auto"/>
          <w:spacing w:val="-4"/>
          <w:sz w:val="14"/>
          <w:lang w:val="sq-AL"/>
        </w:rPr>
      </w:pPr>
    </w:p>
    <w:p w:rsidR="0034059D" w:rsidRPr="00915A3E" w:rsidRDefault="0034059D" w:rsidP="0034059D">
      <w:pPr>
        <w:pStyle w:val="Default"/>
        <w:widowControl w:val="0"/>
        <w:ind w:firstLine="284"/>
        <w:jc w:val="both"/>
        <w:rPr>
          <w:rFonts w:ascii="Garamond" w:hAnsi="Garamond"/>
          <w:color w:val="auto"/>
          <w:spacing w:val="-4"/>
          <w:lang w:val="sq-AL"/>
        </w:rPr>
      </w:pPr>
      <w:r w:rsidRPr="00915A3E">
        <w:rPr>
          <w:rFonts w:ascii="Garamond" w:hAnsi="Garamond"/>
          <w:color w:val="auto"/>
          <w:spacing w:val="-4"/>
          <w:lang w:val="sq-AL"/>
        </w:rPr>
        <w:tab/>
        <w:t xml:space="preserve">Importimi, eksportimi ose transitimi i vlerave kulturore kombëtare në kundërshtim me dispozitat ligjore në lidhje me to dënohen me burgim deri në dhjetë vjet. </w:t>
      </w:r>
    </w:p>
    <w:p w:rsidR="0034059D" w:rsidRPr="00915A3E" w:rsidRDefault="0034059D" w:rsidP="0034059D">
      <w:pPr>
        <w:pStyle w:val="Default"/>
        <w:widowControl w:val="0"/>
        <w:ind w:firstLine="284"/>
        <w:jc w:val="both"/>
        <w:rPr>
          <w:rFonts w:ascii="Garamond" w:hAnsi="Garamond"/>
          <w:color w:val="auto"/>
          <w:spacing w:val="-4"/>
          <w:lang w:val="sq-AL"/>
        </w:rPr>
      </w:pPr>
      <w:r w:rsidRPr="00915A3E">
        <w:rPr>
          <w:rFonts w:ascii="Garamond" w:hAnsi="Garamond"/>
          <w:color w:val="auto"/>
          <w:spacing w:val="-4"/>
          <w:lang w:val="sq-AL"/>
        </w:rPr>
        <w:tab/>
        <w:t>Po kjo vepër, kur kryhet në bashkëpunim ose më shumë se një herë, dënohet me burgim nga pesë deri në dhjetë vjet.”.</w:t>
      </w:r>
    </w:p>
    <w:p w:rsidR="0034059D" w:rsidRPr="00915A3E" w:rsidRDefault="0034059D" w:rsidP="0034059D">
      <w:pPr>
        <w:widowControl w:val="0"/>
        <w:spacing w:after="0" w:line="240" w:lineRule="auto"/>
        <w:rPr>
          <w:rFonts w:ascii="Garamond" w:hAnsi="Garamond"/>
          <w:spacing w:val="-4"/>
          <w:sz w:val="12"/>
          <w:szCs w:val="24"/>
        </w:rPr>
      </w:pPr>
    </w:p>
    <w:p w:rsidR="0034059D" w:rsidRPr="00915A3E" w:rsidRDefault="0034059D" w:rsidP="0034059D">
      <w:pPr>
        <w:pStyle w:val="ListParagraph"/>
        <w:widowControl w:val="0"/>
        <w:spacing w:after="0" w:line="240" w:lineRule="auto"/>
        <w:ind w:left="0" w:firstLine="284"/>
        <w:jc w:val="center"/>
        <w:rPr>
          <w:rFonts w:ascii="Garamond" w:hAnsi="Garamond"/>
          <w:spacing w:val="-4"/>
          <w:sz w:val="24"/>
          <w:szCs w:val="24"/>
        </w:rPr>
      </w:pPr>
      <w:r w:rsidRPr="00915A3E">
        <w:rPr>
          <w:rFonts w:ascii="Garamond" w:hAnsi="Garamond"/>
          <w:spacing w:val="-4"/>
          <w:sz w:val="24"/>
          <w:szCs w:val="24"/>
        </w:rPr>
        <w:t>Neni 7</w:t>
      </w:r>
    </w:p>
    <w:p w:rsidR="0034059D" w:rsidRPr="00915A3E" w:rsidRDefault="0034059D" w:rsidP="0034059D">
      <w:pPr>
        <w:pStyle w:val="ListParagraph"/>
        <w:widowControl w:val="0"/>
        <w:spacing w:after="0" w:line="240" w:lineRule="auto"/>
        <w:ind w:left="0" w:firstLine="284"/>
        <w:jc w:val="center"/>
        <w:rPr>
          <w:rFonts w:ascii="Garamond" w:hAnsi="Garamond"/>
          <w:b/>
          <w:spacing w:val="-4"/>
          <w:sz w:val="14"/>
          <w:szCs w:val="24"/>
        </w:rPr>
      </w:pPr>
    </w:p>
    <w:p w:rsidR="0034059D" w:rsidRPr="00915A3E" w:rsidRDefault="0034059D" w:rsidP="0034059D">
      <w:pPr>
        <w:pStyle w:val="Default"/>
        <w:widowControl w:val="0"/>
        <w:ind w:firstLine="284"/>
        <w:jc w:val="both"/>
        <w:rPr>
          <w:rFonts w:ascii="Garamond" w:hAnsi="Garamond"/>
          <w:color w:val="auto"/>
          <w:spacing w:val="-4"/>
          <w:lang w:val="sq-AL"/>
        </w:rPr>
      </w:pPr>
      <w:r w:rsidRPr="00915A3E">
        <w:rPr>
          <w:rFonts w:ascii="Garamond" w:hAnsi="Garamond"/>
          <w:color w:val="auto"/>
          <w:spacing w:val="-4"/>
          <w:lang w:val="sq-AL"/>
        </w:rPr>
        <w:tab/>
        <w:t>Neni 177 ndryshohet si më poshtë:</w:t>
      </w:r>
    </w:p>
    <w:p w:rsidR="0034059D" w:rsidRPr="00915A3E" w:rsidRDefault="0034059D" w:rsidP="0034059D">
      <w:pPr>
        <w:pStyle w:val="Default"/>
        <w:widowControl w:val="0"/>
        <w:ind w:firstLine="284"/>
        <w:jc w:val="both"/>
        <w:rPr>
          <w:rFonts w:ascii="Garamond" w:hAnsi="Garamond"/>
          <w:color w:val="auto"/>
          <w:spacing w:val="-4"/>
          <w:sz w:val="14"/>
          <w:lang w:val="sq-AL"/>
        </w:rPr>
      </w:pPr>
    </w:p>
    <w:p w:rsidR="0034059D" w:rsidRPr="00915A3E" w:rsidRDefault="0034059D" w:rsidP="0034059D">
      <w:pPr>
        <w:pStyle w:val="Default"/>
        <w:widowControl w:val="0"/>
        <w:ind w:firstLine="284"/>
        <w:jc w:val="center"/>
        <w:rPr>
          <w:rFonts w:ascii="Garamond" w:hAnsi="Garamond"/>
          <w:color w:val="auto"/>
          <w:spacing w:val="-4"/>
          <w:lang w:val="sq-AL"/>
        </w:rPr>
      </w:pPr>
      <w:r w:rsidRPr="00915A3E">
        <w:rPr>
          <w:rFonts w:ascii="Garamond" w:hAnsi="Garamond"/>
          <w:color w:val="auto"/>
          <w:spacing w:val="-4"/>
          <w:lang w:val="sq-AL"/>
        </w:rPr>
        <w:t>“Neni 177</w:t>
      </w:r>
    </w:p>
    <w:p w:rsidR="0034059D" w:rsidRPr="00915A3E" w:rsidRDefault="0034059D" w:rsidP="0034059D">
      <w:pPr>
        <w:pStyle w:val="Default"/>
        <w:widowControl w:val="0"/>
        <w:ind w:firstLine="284"/>
        <w:jc w:val="center"/>
        <w:rPr>
          <w:rFonts w:ascii="Garamond" w:hAnsi="Garamond"/>
          <w:b/>
          <w:bCs/>
          <w:color w:val="auto"/>
          <w:spacing w:val="-4"/>
          <w:lang w:val="sq-AL"/>
        </w:rPr>
      </w:pPr>
      <w:r w:rsidRPr="00915A3E">
        <w:rPr>
          <w:rFonts w:ascii="Garamond" w:hAnsi="Garamond"/>
          <w:b/>
          <w:bCs/>
          <w:color w:val="auto"/>
          <w:spacing w:val="-4"/>
          <w:lang w:val="sq-AL"/>
        </w:rPr>
        <w:t>Kontrabanda me mallra me regjim të ndërmjetëm</w:t>
      </w:r>
    </w:p>
    <w:p w:rsidR="0034059D" w:rsidRPr="00915A3E" w:rsidRDefault="0034059D" w:rsidP="0034059D">
      <w:pPr>
        <w:pStyle w:val="Default"/>
        <w:widowControl w:val="0"/>
        <w:ind w:firstLine="284"/>
        <w:jc w:val="both"/>
        <w:rPr>
          <w:rFonts w:ascii="Garamond" w:hAnsi="Garamond"/>
          <w:color w:val="auto"/>
          <w:spacing w:val="-4"/>
          <w:sz w:val="14"/>
          <w:lang w:val="sq-AL"/>
        </w:rPr>
      </w:pPr>
    </w:p>
    <w:p w:rsidR="0034059D" w:rsidRPr="00915A3E" w:rsidRDefault="0034059D" w:rsidP="0034059D">
      <w:pPr>
        <w:pStyle w:val="Default"/>
        <w:widowControl w:val="0"/>
        <w:ind w:firstLine="284"/>
        <w:jc w:val="both"/>
        <w:rPr>
          <w:rFonts w:ascii="Garamond" w:hAnsi="Garamond"/>
          <w:color w:val="auto"/>
          <w:spacing w:val="-4"/>
          <w:lang w:val="sq-AL"/>
        </w:rPr>
      </w:pPr>
      <w:r w:rsidRPr="00915A3E">
        <w:rPr>
          <w:rFonts w:ascii="Garamond" w:hAnsi="Garamond"/>
          <w:color w:val="auto"/>
          <w:spacing w:val="-4"/>
          <w:lang w:val="sq-AL"/>
        </w:rPr>
        <w:tab/>
        <w:t xml:space="preserve">Importimi, eksportimi ose transitimi i mallrave, duke i paraqitur ato si mallra me regjim të ndërmjetëm, me qëllim shmangien nga detyrimet doganore ose përfitimin pjesor a tërësor të një përjashtimi, rimbursimi ose reduktimi nga tarifat doganore, taksat, tatimet, akciza ose të një avantazhi të çfarëdoshëm, që ka të bëjë me importin ose eksportin e mallrave, dënohet me burgim deri në pesë vjet. </w:t>
      </w:r>
    </w:p>
    <w:p w:rsidR="0034059D" w:rsidRPr="00915A3E" w:rsidRDefault="0034059D" w:rsidP="0034059D">
      <w:pPr>
        <w:pStyle w:val="Default"/>
        <w:widowControl w:val="0"/>
        <w:ind w:firstLine="284"/>
        <w:jc w:val="both"/>
        <w:rPr>
          <w:rFonts w:ascii="Garamond" w:hAnsi="Garamond"/>
          <w:color w:val="auto"/>
          <w:spacing w:val="-4"/>
          <w:lang w:val="sq-AL"/>
        </w:rPr>
      </w:pPr>
      <w:r w:rsidRPr="00915A3E">
        <w:rPr>
          <w:rFonts w:ascii="Garamond" w:hAnsi="Garamond"/>
          <w:color w:val="auto"/>
          <w:spacing w:val="-4"/>
          <w:lang w:val="sq-AL"/>
        </w:rPr>
        <w:tab/>
        <w:t>Po kjo vepër, kur kryhet në bashkëpunim ose më shumë se një herë, dënohet me burgim nga pesë deri në dhjetë vjet.”.</w:t>
      </w:r>
    </w:p>
    <w:p w:rsidR="0034059D" w:rsidRPr="00915A3E" w:rsidRDefault="0034059D" w:rsidP="0034059D">
      <w:pPr>
        <w:widowControl w:val="0"/>
        <w:spacing w:after="0" w:line="240" w:lineRule="auto"/>
        <w:rPr>
          <w:rFonts w:ascii="Garamond" w:hAnsi="Garamond"/>
          <w:spacing w:val="-4"/>
          <w:sz w:val="14"/>
          <w:szCs w:val="24"/>
        </w:rPr>
      </w:pPr>
    </w:p>
    <w:p w:rsidR="0034059D" w:rsidRPr="00915A3E" w:rsidRDefault="0034059D" w:rsidP="0034059D">
      <w:pPr>
        <w:pStyle w:val="ListParagraph"/>
        <w:widowControl w:val="0"/>
        <w:spacing w:after="0" w:line="240" w:lineRule="auto"/>
        <w:ind w:left="0" w:firstLine="284"/>
        <w:jc w:val="center"/>
        <w:rPr>
          <w:rFonts w:ascii="Garamond" w:hAnsi="Garamond"/>
          <w:spacing w:val="-4"/>
          <w:sz w:val="24"/>
          <w:szCs w:val="24"/>
        </w:rPr>
      </w:pPr>
      <w:r w:rsidRPr="00915A3E">
        <w:rPr>
          <w:rFonts w:ascii="Garamond" w:hAnsi="Garamond"/>
          <w:spacing w:val="-4"/>
          <w:sz w:val="24"/>
          <w:szCs w:val="24"/>
        </w:rPr>
        <w:t>Neni 8</w:t>
      </w:r>
    </w:p>
    <w:p w:rsidR="0034059D" w:rsidRPr="00915A3E" w:rsidRDefault="0034059D" w:rsidP="0034059D">
      <w:pPr>
        <w:pStyle w:val="ListParagraph"/>
        <w:widowControl w:val="0"/>
        <w:spacing w:after="0" w:line="240" w:lineRule="auto"/>
        <w:ind w:left="0" w:firstLine="284"/>
        <w:jc w:val="center"/>
        <w:rPr>
          <w:rFonts w:ascii="Garamond" w:hAnsi="Garamond"/>
          <w:b/>
          <w:spacing w:val="-4"/>
          <w:sz w:val="14"/>
          <w:szCs w:val="24"/>
        </w:rPr>
      </w:pPr>
    </w:p>
    <w:p w:rsidR="0034059D" w:rsidRPr="00915A3E" w:rsidRDefault="0034059D" w:rsidP="0034059D">
      <w:pPr>
        <w:pStyle w:val="Default"/>
        <w:widowControl w:val="0"/>
        <w:ind w:firstLine="284"/>
        <w:jc w:val="both"/>
        <w:rPr>
          <w:rFonts w:ascii="Garamond" w:hAnsi="Garamond"/>
          <w:color w:val="auto"/>
          <w:spacing w:val="-4"/>
          <w:lang w:val="sq-AL"/>
        </w:rPr>
      </w:pPr>
      <w:r w:rsidRPr="00915A3E">
        <w:rPr>
          <w:rFonts w:ascii="Garamond" w:hAnsi="Garamond"/>
          <w:color w:val="auto"/>
          <w:spacing w:val="-4"/>
          <w:lang w:val="sq-AL"/>
        </w:rPr>
        <w:tab/>
        <w:t>Neni 178 ndryshohet si më poshtë:</w:t>
      </w:r>
    </w:p>
    <w:p w:rsidR="0034059D" w:rsidRPr="00915A3E" w:rsidRDefault="0034059D" w:rsidP="0034059D">
      <w:pPr>
        <w:pStyle w:val="Default"/>
        <w:widowControl w:val="0"/>
        <w:ind w:firstLine="284"/>
        <w:jc w:val="both"/>
        <w:rPr>
          <w:rFonts w:ascii="Garamond" w:hAnsi="Garamond"/>
          <w:color w:val="auto"/>
          <w:spacing w:val="-4"/>
          <w:sz w:val="14"/>
          <w:lang w:val="sq-AL"/>
        </w:rPr>
      </w:pPr>
    </w:p>
    <w:p w:rsidR="0034059D" w:rsidRPr="00915A3E" w:rsidRDefault="0034059D" w:rsidP="0034059D">
      <w:pPr>
        <w:pStyle w:val="Default"/>
        <w:widowControl w:val="0"/>
        <w:ind w:firstLine="284"/>
        <w:jc w:val="center"/>
        <w:rPr>
          <w:rFonts w:ascii="Garamond" w:hAnsi="Garamond"/>
          <w:color w:val="auto"/>
          <w:spacing w:val="-4"/>
          <w:lang w:val="sq-AL"/>
        </w:rPr>
      </w:pPr>
      <w:r w:rsidRPr="00915A3E">
        <w:rPr>
          <w:rFonts w:ascii="Garamond" w:hAnsi="Garamond"/>
          <w:color w:val="auto"/>
          <w:spacing w:val="-4"/>
          <w:lang w:val="sq-AL"/>
        </w:rPr>
        <w:t>“Neni 178</w:t>
      </w:r>
    </w:p>
    <w:p w:rsidR="0034059D" w:rsidRPr="00915A3E" w:rsidRDefault="0034059D" w:rsidP="0034059D">
      <w:pPr>
        <w:pStyle w:val="Default"/>
        <w:widowControl w:val="0"/>
        <w:ind w:firstLine="284"/>
        <w:jc w:val="center"/>
        <w:rPr>
          <w:rFonts w:ascii="Garamond" w:hAnsi="Garamond"/>
          <w:color w:val="auto"/>
          <w:spacing w:val="-4"/>
          <w:sz w:val="14"/>
          <w:lang w:val="sq-AL"/>
        </w:rPr>
      </w:pPr>
    </w:p>
    <w:p w:rsidR="0034059D" w:rsidRPr="00915A3E" w:rsidRDefault="0034059D" w:rsidP="0034059D">
      <w:pPr>
        <w:pStyle w:val="Default"/>
        <w:widowControl w:val="0"/>
        <w:ind w:firstLine="284"/>
        <w:jc w:val="center"/>
        <w:rPr>
          <w:rFonts w:ascii="Garamond" w:hAnsi="Garamond"/>
          <w:b/>
          <w:color w:val="auto"/>
          <w:spacing w:val="-4"/>
          <w:lang w:val="sq-AL"/>
        </w:rPr>
      </w:pPr>
      <w:r w:rsidRPr="00915A3E">
        <w:rPr>
          <w:rFonts w:ascii="Garamond" w:hAnsi="Garamond"/>
          <w:b/>
          <w:bCs/>
          <w:color w:val="auto"/>
          <w:spacing w:val="-4"/>
          <w:lang w:val="sq-AL"/>
        </w:rPr>
        <w:t>Tregtimi dhe transportimi i mallrave që janë kontrabandë</w:t>
      </w:r>
    </w:p>
    <w:p w:rsidR="0034059D" w:rsidRPr="00915A3E" w:rsidRDefault="0034059D" w:rsidP="0034059D">
      <w:pPr>
        <w:pStyle w:val="Default"/>
        <w:widowControl w:val="0"/>
        <w:ind w:firstLine="284"/>
        <w:jc w:val="both"/>
        <w:rPr>
          <w:rFonts w:ascii="Garamond" w:hAnsi="Garamond"/>
          <w:color w:val="auto"/>
          <w:spacing w:val="-4"/>
          <w:sz w:val="14"/>
          <w:lang w:val="sq-AL"/>
        </w:rPr>
      </w:pPr>
    </w:p>
    <w:p w:rsidR="0034059D" w:rsidRPr="00915A3E" w:rsidRDefault="0034059D" w:rsidP="0034059D">
      <w:pPr>
        <w:pStyle w:val="Default"/>
        <w:widowControl w:val="0"/>
        <w:ind w:firstLine="284"/>
        <w:jc w:val="both"/>
        <w:rPr>
          <w:rFonts w:ascii="Garamond" w:hAnsi="Garamond"/>
          <w:color w:val="auto"/>
          <w:spacing w:val="-4"/>
          <w:lang w:val="sq-AL"/>
        </w:rPr>
      </w:pPr>
      <w:r w:rsidRPr="00915A3E">
        <w:rPr>
          <w:rFonts w:ascii="Garamond" w:hAnsi="Garamond"/>
          <w:color w:val="auto"/>
          <w:spacing w:val="-4"/>
          <w:lang w:val="sq-AL"/>
        </w:rPr>
        <w:tab/>
        <w:t xml:space="preserve">Tregtimi, tjetërsimi ose transportimi i mallrave, për të cilat dihet që janë kontrabandë, si dhe çdo ndihmë tjetër që u jepet personave që merren me këto veprimtari, dënohen me gjobë ose me burgim deri në tre vjet. </w:t>
      </w:r>
    </w:p>
    <w:p w:rsidR="0034059D" w:rsidRPr="00915A3E" w:rsidRDefault="0034059D" w:rsidP="0034059D">
      <w:pPr>
        <w:pStyle w:val="Default"/>
        <w:widowControl w:val="0"/>
        <w:ind w:firstLine="284"/>
        <w:jc w:val="both"/>
        <w:rPr>
          <w:rFonts w:ascii="Garamond" w:hAnsi="Garamond"/>
          <w:color w:val="auto"/>
          <w:spacing w:val="-4"/>
          <w:lang w:val="sq-AL"/>
        </w:rPr>
      </w:pPr>
      <w:r w:rsidRPr="00915A3E">
        <w:rPr>
          <w:rFonts w:ascii="Garamond" w:hAnsi="Garamond"/>
          <w:color w:val="auto"/>
          <w:spacing w:val="-4"/>
          <w:lang w:val="sq-AL"/>
        </w:rPr>
        <w:tab/>
        <w:t>Po kjo vepër, kur kryhet me mallra, për të cilat paguhet akcizë ose që janë të ndaluara ose të kufizuara, dënohet me burgim deri në pesë vjet.</w:t>
      </w:r>
    </w:p>
    <w:p w:rsidR="0034059D" w:rsidRPr="00915A3E" w:rsidRDefault="0034059D" w:rsidP="0034059D">
      <w:pPr>
        <w:pStyle w:val="Default"/>
        <w:widowControl w:val="0"/>
        <w:ind w:firstLine="284"/>
        <w:jc w:val="both"/>
        <w:rPr>
          <w:rFonts w:ascii="Garamond" w:hAnsi="Garamond"/>
          <w:color w:val="auto"/>
          <w:spacing w:val="-4"/>
          <w:lang w:val="sq-AL"/>
        </w:rPr>
      </w:pPr>
      <w:r w:rsidRPr="00915A3E">
        <w:rPr>
          <w:rFonts w:ascii="Garamond" w:hAnsi="Garamond"/>
          <w:color w:val="auto"/>
          <w:spacing w:val="-4"/>
          <w:lang w:val="sq-AL"/>
        </w:rPr>
        <w:tab/>
        <w:t>Kur vepra penale, e parashikuar në paragrafin e dytë të këtij neni, kryhet në bashkëpunim ose më shumë se një herë, dënohet me burgim nga pesë deri në dhjetë vjet.”.</w:t>
      </w:r>
    </w:p>
    <w:p w:rsidR="0034059D" w:rsidRPr="00915A3E" w:rsidRDefault="0034059D" w:rsidP="0034059D">
      <w:pPr>
        <w:pStyle w:val="ListParagraph"/>
        <w:widowControl w:val="0"/>
        <w:spacing w:after="0" w:line="240" w:lineRule="auto"/>
        <w:ind w:left="0" w:firstLine="284"/>
        <w:jc w:val="center"/>
        <w:rPr>
          <w:rFonts w:ascii="Garamond" w:hAnsi="Garamond"/>
          <w:spacing w:val="-4"/>
          <w:sz w:val="14"/>
          <w:szCs w:val="24"/>
        </w:rPr>
      </w:pPr>
    </w:p>
    <w:p w:rsidR="0034059D" w:rsidRPr="00915A3E" w:rsidRDefault="0034059D" w:rsidP="0034059D">
      <w:pPr>
        <w:pStyle w:val="ListParagraph"/>
        <w:widowControl w:val="0"/>
        <w:spacing w:after="0" w:line="240" w:lineRule="auto"/>
        <w:ind w:left="0" w:firstLine="284"/>
        <w:jc w:val="center"/>
        <w:rPr>
          <w:rFonts w:ascii="Garamond" w:hAnsi="Garamond"/>
          <w:spacing w:val="-4"/>
          <w:sz w:val="24"/>
          <w:szCs w:val="24"/>
        </w:rPr>
      </w:pPr>
      <w:r w:rsidRPr="00915A3E">
        <w:rPr>
          <w:rFonts w:ascii="Garamond" w:hAnsi="Garamond"/>
          <w:spacing w:val="-4"/>
          <w:sz w:val="24"/>
          <w:szCs w:val="24"/>
        </w:rPr>
        <w:t>Neni 9</w:t>
      </w:r>
    </w:p>
    <w:p w:rsidR="0034059D" w:rsidRPr="00915A3E" w:rsidRDefault="0034059D" w:rsidP="0034059D">
      <w:pPr>
        <w:pStyle w:val="ListParagraph"/>
        <w:widowControl w:val="0"/>
        <w:spacing w:after="0" w:line="240" w:lineRule="auto"/>
        <w:ind w:left="0" w:firstLine="284"/>
        <w:jc w:val="center"/>
        <w:rPr>
          <w:rFonts w:ascii="Garamond" w:hAnsi="Garamond"/>
          <w:b/>
          <w:spacing w:val="-4"/>
          <w:sz w:val="14"/>
          <w:szCs w:val="24"/>
        </w:rPr>
      </w:pPr>
    </w:p>
    <w:p w:rsidR="0034059D" w:rsidRPr="00915A3E" w:rsidRDefault="0034059D" w:rsidP="0034059D">
      <w:pPr>
        <w:pStyle w:val="Default"/>
        <w:widowControl w:val="0"/>
        <w:ind w:firstLine="284"/>
        <w:jc w:val="both"/>
        <w:rPr>
          <w:rFonts w:ascii="Garamond" w:hAnsi="Garamond"/>
          <w:color w:val="auto"/>
          <w:spacing w:val="-4"/>
          <w:lang w:val="sq-AL"/>
        </w:rPr>
      </w:pPr>
      <w:r w:rsidRPr="00915A3E">
        <w:rPr>
          <w:rFonts w:ascii="Garamond" w:hAnsi="Garamond"/>
          <w:color w:val="auto"/>
          <w:spacing w:val="-4"/>
          <w:lang w:val="sq-AL"/>
        </w:rPr>
        <w:tab/>
        <w:t>Neni 179 ndryshohet si më poshtë:</w:t>
      </w:r>
    </w:p>
    <w:p w:rsidR="0034059D" w:rsidRPr="00915A3E" w:rsidRDefault="0034059D" w:rsidP="0034059D">
      <w:pPr>
        <w:pStyle w:val="Hapesira7"/>
        <w:rPr>
          <w:lang w:val="sq-AL"/>
        </w:rPr>
      </w:pPr>
    </w:p>
    <w:p w:rsidR="0034059D" w:rsidRPr="00915A3E" w:rsidRDefault="0034059D" w:rsidP="0034059D">
      <w:pPr>
        <w:pStyle w:val="Default"/>
        <w:widowControl w:val="0"/>
        <w:ind w:firstLine="284"/>
        <w:jc w:val="center"/>
        <w:rPr>
          <w:rFonts w:ascii="Garamond" w:hAnsi="Garamond"/>
          <w:color w:val="auto"/>
          <w:spacing w:val="-4"/>
          <w:lang w:val="sq-AL"/>
        </w:rPr>
      </w:pPr>
      <w:r w:rsidRPr="00915A3E">
        <w:rPr>
          <w:rFonts w:ascii="Garamond" w:hAnsi="Garamond"/>
          <w:color w:val="auto"/>
          <w:spacing w:val="-4"/>
          <w:lang w:val="sq-AL"/>
        </w:rPr>
        <w:t>“Neni 179</w:t>
      </w:r>
    </w:p>
    <w:p w:rsidR="0034059D" w:rsidRPr="00915A3E" w:rsidRDefault="0034059D" w:rsidP="0034059D">
      <w:pPr>
        <w:pStyle w:val="Hapesira7"/>
        <w:rPr>
          <w:lang w:val="sq-AL"/>
        </w:rPr>
      </w:pPr>
    </w:p>
    <w:p w:rsidR="0034059D" w:rsidRPr="00915A3E" w:rsidRDefault="0034059D" w:rsidP="0034059D">
      <w:pPr>
        <w:pStyle w:val="Default"/>
        <w:widowControl w:val="0"/>
        <w:ind w:firstLine="284"/>
        <w:jc w:val="center"/>
        <w:rPr>
          <w:rFonts w:ascii="Garamond" w:hAnsi="Garamond"/>
          <w:b/>
          <w:bCs/>
          <w:color w:val="auto"/>
          <w:spacing w:val="-4"/>
          <w:lang w:val="sq-AL"/>
        </w:rPr>
      </w:pPr>
      <w:r w:rsidRPr="00915A3E">
        <w:rPr>
          <w:rFonts w:ascii="Garamond" w:hAnsi="Garamond"/>
          <w:b/>
          <w:bCs/>
          <w:color w:val="auto"/>
          <w:spacing w:val="-4"/>
          <w:lang w:val="sq-AL"/>
        </w:rPr>
        <w:t>Ruajtja ose depozitimi i mallrave kontrabandë</w:t>
      </w:r>
    </w:p>
    <w:p w:rsidR="0034059D" w:rsidRPr="00915A3E" w:rsidRDefault="0034059D" w:rsidP="0034059D">
      <w:pPr>
        <w:pStyle w:val="Hapesira7"/>
        <w:rPr>
          <w:lang w:val="sq-AL"/>
        </w:rPr>
      </w:pPr>
    </w:p>
    <w:p w:rsidR="0034059D" w:rsidRPr="00915A3E" w:rsidRDefault="0034059D" w:rsidP="0034059D">
      <w:pPr>
        <w:pStyle w:val="Default"/>
        <w:widowControl w:val="0"/>
        <w:ind w:firstLine="284"/>
        <w:jc w:val="both"/>
        <w:rPr>
          <w:rFonts w:ascii="Garamond" w:hAnsi="Garamond"/>
          <w:color w:val="auto"/>
          <w:spacing w:val="-4"/>
          <w:lang w:val="sq-AL"/>
        </w:rPr>
      </w:pPr>
      <w:r w:rsidRPr="00915A3E">
        <w:rPr>
          <w:rFonts w:ascii="Garamond" w:hAnsi="Garamond"/>
          <w:color w:val="auto"/>
          <w:spacing w:val="-4"/>
          <w:lang w:val="sq-AL"/>
        </w:rPr>
        <w:tab/>
        <w:t xml:space="preserve">Ruajtja, depozitimi, mbajtja ose përpunimi i mallrave, për të cilat dihet se janë kontrabandë, dënohen me gjobë ose me burgim deri në tre vjet. </w:t>
      </w:r>
    </w:p>
    <w:p w:rsidR="0034059D" w:rsidRPr="00915A3E" w:rsidRDefault="0034059D" w:rsidP="0034059D">
      <w:pPr>
        <w:pStyle w:val="Default"/>
        <w:widowControl w:val="0"/>
        <w:ind w:firstLine="284"/>
        <w:jc w:val="both"/>
        <w:rPr>
          <w:rFonts w:ascii="Garamond" w:hAnsi="Garamond"/>
          <w:color w:val="auto"/>
          <w:spacing w:val="-4"/>
          <w:lang w:val="sq-AL"/>
        </w:rPr>
      </w:pPr>
      <w:r w:rsidRPr="00915A3E">
        <w:rPr>
          <w:rFonts w:ascii="Garamond" w:hAnsi="Garamond"/>
          <w:color w:val="auto"/>
          <w:spacing w:val="-4"/>
          <w:lang w:val="sq-AL"/>
        </w:rPr>
        <w:tab/>
        <w:t>Po kjo vepër, kur kryhet me mallra, për të cilat paguhet akcizë ose që janë të ndaluara ose të kufizuara, dënohet me burgim deri në pesë vjet.</w:t>
      </w:r>
    </w:p>
    <w:p w:rsidR="0034059D" w:rsidRPr="00915A3E" w:rsidRDefault="0034059D" w:rsidP="0034059D">
      <w:pPr>
        <w:pStyle w:val="Default"/>
        <w:widowControl w:val="0"/>
        <w:ind w:firstLine="284"/>
        <w:jc w:val="both"/>
        <w:rPr>
          <w:rFonts w:ascii="Garamond" w:hAnsi="Garamond"/>
          <w:color w:val="auto"/>
          <w:spacing w:val="-4"/>
          <w:lang w:val="sq-AL"/>
        </w:rPr>
      </w:pPr>
      <w:r w:rsidRPr="00915A3E">
        <w:rPr>
          <w:rFonts w:ascii="Garamond" w:hAnsi="Garamond"/>
          <w:color w:val="auto"/>
          <w:spacing w:val="-4"/>
          <w:lang w:val="sq-AL"/>
        </w:rPr>
        <w:tab/>
        <w:t>Po kjo vepër, kur kryhet në bashkëpunim ose më shumë se një herë, dënohet me burgim nga tre deri në shtatë vjet.”.</w:t>
      </w:r>
    </w:p>
    <w:p w:rsidR="0034059D" w:rsidRPr="00915A3E" w:rsidRDefault="0034059D" w:rsidP="0034059D">
      <w:pPr>
        <w:pStyle w:val="ListParagraph"/>
        <w:widowControl w:val="0"/>
        <w:spacing w:after="0" w:line="240" w:lineRule="auto"/>
        <w:ind w:left="0" w:firstLine="284"/>
        <w:jc w:val="center"/>
        <w:rPr>
          <w:rFonts w:ascii="Garamond" w:hAnsi="Garamond"/>
          <w:spacing w:val="-4"/>
          <w:sz w:val="24"/>
          <w:szCs w:val="24"/>
        </w:rPr>
      </w:pPr>
      <w:r w:rsidRPr="00915A3E">
        <w:rPr>
          <w:rFonts w:ascii="Garamond" w:hAnsi="Garamond"/>
          <w:spacing w:val="-4"/>
          <w:sz w:val="24"/>
          <w:szCs w:val="24"/>
        </w:rPr>
        <w:t>Neni 10</w:t>
      </w:r>
    </w:p>
    <w:p w:rsidR="0034059D" w:rsidRPr="00915A3E" w:rsidRDefault="0034059D" w:rsidP="0034059D">
      <w:pPr>
        <w:pStyle w:val="Hapesira7"/>
      </w:pPr>
    </w:p>
    <w:p w:rsidR="0034059D" w:rsidRPr="004640B4" w:rsidRDefault="0034059D" w:rsidP="0034059D">
      <w:pPr>
        <w:widowControl w:val="0"/>
        <w:spacing w:after="0" w:line="240" w:lineRule="auto"/>
        <w:rPr>
          <w:rFonts w:ascii="Garamond" w:hAnsi="Garamond"/>
          <w:sz w:val="24"/>
          <w:szCs w:val="24"/>
        </w:rPr>
      </w:pPr>
      <w:r w:rsidRPr="004640B4">
        <w:rPr>
          <w:rFonts w:ascii="Garamond" w:hAnsi="Garamond"/>
          <w:sz w:val="24"/>
          <w:szCs w:val="24"/>
        </w:rPr>
        <w:tab/>
        <w:t>Pas nenit 179/a shtohet neni 179/b me këtë përmbajtje:</w:t>
      </w:r>
    </w:p>
    <w:p w:rsidR="0034059D" w:rsidRPr="004640B4" w:rsidRDefault="0034059D" w:rsidP="0034059D">
      <w:pPr>
        <w:widowControl w:val="0"/>
        <w:spacing w:after="0" w:line="240" w:lineRule="auto"/>
        <w:jc w:val="center"/>
        <w:rPr>
          <w:rFonts w:ascii="Garamond" w:hAnsi="Garamond"/>
          <w:sz w:val="24"/>
          <w:szCs w:val="24"/>
        </w:rPr>
      </w:pPr>
      <w:r w:rsidRPr="004640B4">
        <w:rPr>
          <w:rFonts w:ascii="Garamond" w:hAnsi="Garamond"/>
          <w:sz w:val="24"/>
          <w:szCs w:val="24"/>
        </w:rPr>
        <w:t>“Neni 179/b</w:t>
      </w:r>
    </w:p>
    <w:p w:rsidR="0034059D" w:rsidRPr="004640B4" w:rsidRDefault="0034059D" w:rsidP="0034059D">
      <w:pPr>
        <w:pStyle w:val="Hapesira7"/>
      </w:pPr>
    </w:p>
    <w:p w:rsidR="0034059D" w:rsidRPr="004640B4" w:rsidRDefault="0034059D" w:rsidP="0034059D">
      <w:pPr>
        <w:widowControl w:val="0"/>
        <w:spacing w:after="0" w:line="240" w:lineRule="auto"/>
        <w:jc w:val="center"/>
        <w:rPr>
          <w:rFonts w:ascii="Garamond" w:hAnsi="Garamond"/>
          <w:b/>
          <w:sz w:val="24"/>
          <w:szCs w:val="24"/>
        </w:rPr>
      </w:pPr>
      <w:r w:rsidRPr="004640B4">
        <w:rPr>
          <w:rFonts w:ascii="Garamond" w:hAnsi="Garamond"/>
          <w:b/>
          <w:sz w:val="24"/>
          <w:szCs w:val="24"/>
        </w:rPr>
        <w:t>Thyerja, heqja, zëvendësimi i shenjave të sigurisë së autoriteteve doganore</w:t>
      </w:r>
    </w:p>
    <w:p w:rsidR="0034059D" w:rsidRPr="004640B4" w:rsidRDefault="0034059D" w:rsidP="0034059D">
      <w:pPr>
        <w:pStyle w:val="Hapesira7"/>
      </w:pPr>
    </w:p>
    <w:p w:rsidR="0034059D" w:rsidRPr="00915A3E" w:rsidRDefault="0034059D" w:rsidP="0034059D">
      <w:pPr>
        <w:widowControl w:val="0"/>
        <w:spacing w:after="0" w:line="240" w:lineRule="auto"/>
        <w:rPr>
          <w:rFonts w:ascii="Garamond" w:hAnsi="Garamond"/>
          <w:spacing w:val="-4"/>
          <w:sz w:val="24"/>
          <w:szCs w:val="24"/>
        </w:rPr>
      </w:pPr>
      <w:r w:rsidRPr="004640B4">
        <w:rPr>
          <w:rFonts w:ascii="Garamond" w:hAnsi="Garamond"/>
          <w:sz w:val="24"/>
          <w:szCs w:val="24"/>
        </w:rPr>
        <w:tab/>
        <w:t xml:space="preserve">Thyerja, heqja e vulës doganore, zëvendësimi, ndërrimi ose falsifikimi i shenjave të tjera të </w:t>
      </w:r>
      <w:r w:rsidRPr="00915A3E">
        <w:rPr>
          <w:rFonts w:ascii="Garamond" w:hAnsi="Garamond"/>
          <w:spacing w:val="-4"/>
          <w:sz w:val="24"/>
          <w:szCs w:val="24"/>
        </w:rPr>
        <w:t xml:space="preserve">sigurisë të vendosura nga autoritetet doganore për qëllime mbikëqyrjeje ose kontrolli ose për pezullimin e veprimtarisë tregtare në ambientet ekonomike ose të vendosura mbi mjetin e transportit ose mbi mallra </w:t>
      </w:r>
      <w:r w:rsidRPr="00915A3E">
        <w:rPr>
          <w:rFonts w:ascii="Garamond" w:hAnsi="Garamond"/>
          <w:spacing w:val="-4"/>
          <w:sz w:val="24"/>
          <w:szCs w:val="24"/>
        </w:rPr>
        <w:lastRenderedPageBreak/>
        <w:t>ose falsifikimi në çfarëdo mënyre i numrit të identifikimit të mjetit të transportit, me qëllim shmangien nga kontrolli doganor, dënohen me burgim deri në tre vjet.</w:t>
      </w:r>
    </w:p>
    <w:p w:rsidR="0034059D" w:rsidRPr="00915A3E" w:rsidRDefault="0034059D" w:rsidP="0034059D">
      <w:pPr>
        <w:widowControl w:val="0"/>
        <w:spacing w:after="0" w:line="240" w:lineRule="auto"/>
        <w:rPr>
          <w:rFonts w:ascii="Garamond" w:hAnsi="Garamond"/>
          <w:spacing w:val="-4"/>
          <w:sz w:val="24"/>
          <w:szCs w:val="24"/>
        </w:rPr>
      </w:pPr>
      <w:r w:rsidRPr="00915A3E">
        <w:rPr>
          <w:rFonts w:ascii="Garamond" w:hAnsi="Garamond"/>
          <w:spacing w:val="-4"/>
          <w:sz w:val="24"/>
          <w:szCs w:val="24"/>
        </w:rPr>
        <w:tab/>
        <w:t>Po kjo vepër, kur ka të bëjë me mallra akcize ose të ndaluara ose të kufizuara, dënohet me burgim deri në pesë vjet.</w:t>
      </w:r>
      <w:proofErr w:type="gramStart"/>
      <w:r w:rsidRPr="00915A3E">
        <w:rPr>
          <w:rFonts w:ascii="Garamond" w:hAnsi="Garamond"/>
          <w:spacing w:val="-4"/>
          <w:sz w:val="24"/>
          <w:szCs w:val="24"/>
        </w:rPr>
        <w:t>”.</w:t>
      </w:r>
      <w:proofErr w:type="gramEnd"/>
    </w:p>
    <w:p w:rsidR="0034059D" w:rsidRPr="00915A3E" w:rsidRDefault="0034059D" w:rsidP="0034059D">
      <w:pPr>
        <w:pStyle w:val="Hapesira7"/>
        <w:rPr>
          <w:spacing w:val="-4"/>
        </w:rPr>
      </w:pPr>
    </w:p>
    <w:p w:rsidR="0034059D" w:rsidRPr="00915A3E" w:rsidRDefault="0034059D" w:rsidP="0034059D">
      <w:pPr>
        <w:pStyle w:val="ListParagraph"/>
        <w:widowControl w:val="0"/>
        <w:spacing w:after="0" w:line="240" w:lineRule="auto"/>
        <w:ind w:left="0" w:firstLine="284"/>
        <w:jc w:val="center"/>
        <w:rPr>
          <w:rFonts w:ascii="Garamond" w:hAnsi="Garamond"/>
          <w:spacing w:val="-4"/>
          <w:sz w:val="24"/>
          <w:szCs w:val="24"/>
        </w:rPr>
      </w:pPr>
      <w:r w:rsidRPr="00915A3E">
        <w:rPr>
          <w:rFonts w:ascii="Garamond" w:hAnsi="Garamond"/>
          <w:spacing w:val="-4"/>
          <w:sz w:val="24"/>
          <w:szCs w:val="24"/>
        </w:rPr>
        <w:t>Neni 11</w:t>
      </w:r>
    </w:p>
    <w:p w:rsidR="0034059D" w:rsidRPr="00915A3E" w:rsidRDefault="0034059D" w:rsidP="0034059D">
      <w:pPr>
        <w:pStyle w:val="Hapesira7"/>
        <w:rPr>
          <w:spacing w:val="-4"/>
        </w:rPr>
      </w:pPr>
    </w:p>
    <w:p w:rsidR="0034059D" w:rsidRPr="00915A3E" w:rsidRDefault="0034059D" w:rsidP="0034059D">
      <w:pPr>
        <w:widowControl w:val="0"/>
        <w:spacing w:after="0" w:line="240" w:lineRule="auto"/>
        <w:rPr>
          <w:rFonts w:ascii="Garamond" w:hAnsi="Garamond"/>
          <w:spacing w:val="-4"/>
          <w:sz w:val="24"/>
          <w:szCs w:val="24"/>
        </w:rPr>
      </w:pPr>
      <w:r w:rsidRPr="00915A3E">
        <w:rPr>
          <w:rFonts w:ascii="Garamond" w:hAnsi="Garamond"/>
          <w:spacing w:val="-4"/>
          <w:sz w:val="24"/>
          <w:szCs w:val="24"/>
        </w:rPr>
        <w:tab/>
        <w:t>Pas nenit 179/b shtohet neni 179/c me këtë përmbajtje:</w:t>
      </w:r>
    </w:p>
    <w:p w:rsidR="0034059D" w:rsidRPr="00915A3E" w:rsidRDefault="0034059D" w:rsidP="0034059D">
      <w:pPr>
        <w:widowControl w:val="0"/>
        <w:spacing w:after="0" w:line="240" w:lineRule="auto"/>
        <w:jc w:val="center"/>
        <w:rPr>
          <w:rFonts w:ascii="Garamond" w:hAnsi="Garamond"/>
          <w:spacing w:val="-4"/>
          <w:sz w:val="24"/>
          <w:szCs w:val="24"/>
        </w:rPr>
      </w:pPr>
      <w:r w:rsidRPr="00915A3E">
        <w:rPr>
          <w:rFonts w:ascii="Garamond" w:hAnsi="Garamond"/>
          <w:spacing w:val="-4"/>
          <w:sz w:val="24"/>
          <w:szCs w:val="24"/>
        </w:rPr>
        <w:t>“Neni 179/c</w:t>
      </w:r>
    </w:p>
    <w:p w:rsidR="0034059D" w:rsidRPr="00915A3E" w:rsidRDefault="0034059D" w:rsidP="0034059D">
      <w:pPr>
        <w:pStyle w:val="Hapesira7"/>
        <w:rPr>
          <w:spacing w:val="-4"/>
        </w:rPr>
      </w:pPr>
    </w:p>
    <w:p w:rsidR="0034059D" w:rsidRPr="00915A3E" w:rsidRDefault="0034059D" w:rsidP="0034059D">
      <w:pPr>
        <w:widowControl w:val="0"/>
        <w:spacing w:after="0" w:line="240" w:lineRule="auto"/>
        <w:jc w:val="center"/>
        <w:rPr>
          <w:rFonts w:ascii="Garamond" w:hAnsi="Garamond"/>
          <w:b/>
          <w:spacing w:val="-4"/>
          <w:sz w:val="24"/>
          <w:szCs w:val="24"/>
        </w:rPr>
      </w:pPr>
      <w:r w:rsidRPr="00915A3E">
        <w:rPr>
          <w:rFonts w:ascii="Garamond" w:hAnsi="Garamond"/>
          <w:b/>
          <w:spacing w:val="-4"/>
          <w:sz w:val="24"/>
          <w:szCs w:val="24"/>
        </w:rPr>
        <w:t>Largimi i mallrave nga zonat doganore pa paguar detyrimet</w:t>
      </w:r>
    </w:p>
    <w:p w:rsidR="0034059D" w:rsidRPr="00915A3E" w:rsidRDefault="0034059D" w:rsidP="0034059D">
      <w:pPr>
        <w:pStyle w:val="Hapesira7"/>
        <w:rPr>
          <w:spacing w:val="-4"/>
        </w:rPr>
      </w:pPr>
    </w:p>
    <w:p w:rsidR="0034059D" w:rsidRPr="00915A3E" w:rsidRDefault="0034059D" w:rsidP="0034059D">
      <w:pPr>
        <w:widowControl w:val="0"/>
        <w:spacing w:after="0" w:line="240" w:lineRule="auto"/>
        <w:rPr>
          <w:rFonts w:ascii="Garamond" w:hAnsi="Garamond"/>
          <w:spacing w:val="-4"/>
          <w:sz w:val="24"/>
          <w:szCs w:val="24"/>
        </w:rPr>
      </w:pPr>
      <w:r w:rsidRPr="00915A3E">
        <w:rPr>
          <w:rFonts w:ascii="Garamond" w:hAnsi="Garamond"/>
          <w:spacing w:val="-4"/>
          <w:sz w:val="24"/>
          <w:szCs w:val="24"/>
        </w:rPr>
        <w:tab/>
      </w:r>
      <w:proofErr w:type="gramStart"/>
      <w:r w:rsidRPr="00915A3E">
        <w:rPr>
          <w:rFonts w:ascii="Garamond" w:hAnsi="Garamond"/>
          <w:spacing w:val="-4"/>
          <w:sz w:val="24"/>
          <w:szCs w:val="24"/>
        </w:rPr>
        <w:t>Largimi i mallrave nga zonat doganore pa lejen e organeve doganore dhe pa paguar detyrimet që duhen paguar ose pa garantuar pagesën e tyre, me përjashtim të rasteve të përjashtimit nga detyrimi për dhënien e garancive, siç parashikohet nga legjislacioni doganor, dënohet me burgim deri në pesë vjet.</w:t>
      </w:r>
      <w:proofErr w:type="gramEnd"/>
    </w:p>
    <w:p w:rsidR="0034059D" w:rsidRPr="00915A3E" w:rsidRDefault="0034059D" w:rsidP="0034059D">
      <w:pPr>
        <w:widowControl w:val="0"/>
        <w:spacing w:after="0" w:line="240" w:lineRule="auto"/>
        <w:rPr>
          <w:rFonts w:ascii="Garamond" w:hAnsi="Garamond"/>
          <w:spacing w:val="-4"/>
          <w:sz w:val="24"/>
          <w:szCs w:val="24"/>
        </w:rPr>
      </w:pPr>
      <w:r w:rsidRPr="00915A3E">
        <w:rPr>
          <w:rFonts w:ascii="Garamond" w:hAnsi="Garamond"/>
          <w:spacing w:val="-4"/>
          <w:sz w:val="24"/>
          <w:szCs w:val="24"/>
        </w:rPr>
        <w:t>Po kjo vepër, kur ka të bëjë me mallra akcize, dënohet me burgim deri në shtatë vjet.</w:t>
      </w:r>
      <w:proofErr w:type="gramStart"/>
      <w:r w:rsidRPr="00915A3E">
        <w:rPr>
          <w:rFonts w:ascii="Garamond" w:hAnsi="Garamond"/>
          <w:spacing w:val="-4"/>
          <w:sz w:val="24"/>
          <w:szCs w:val="24"/>
        </w:rPr>
        <w:t>”.</w:t>
      </w:r>
      <w:proofErr w:type="gramEnd"/>
    </w:p>
    <w:p w:rsidR="0034059D" w:rsidRPr="00915A3E" w:rsidRDefault="0034059D" w:rsidP="0034059D">
      <w:pPr>
        <w:pStyle w:val="Hapesira7"/>
      </w:pPr>
    </w:p>
    <w:p w:rsidR="0034059D" w:rsidRPr="00915A3E" w:rsidRDefault="0034059D" w:rsidP="0034059D">
      <w:pPr>
        <w:pStyle w:val="ListParagraph"/>
        <w:widowControl w:val="0"/>
        <w:spacing w:after="0" w:line="240" w:lineRule="auto"/>
        <w:ind w:left="0" w:firstLine="284"/>
        <w:jc w:val="center"/>
        <w:rPr>
          <w:rFonts w:ascii="Garamond" w:hAnsi="Garamond"/>
          <w:spacing w:val="-4"/>
          <w:sz w:val="24"/>
          <w:szCs w:val="24"/>
        </w:rPr>
      </w:pPr>
      <w:r w:rsidRPr="00915A3E">
        <w:rPr>
          <w:rFonts w:ascii="Garamond" w:hAnsi="Garamond"/>
          <w:spacing w:val="-4"/>
          <w:sz w:val="24"/>
          <w:szCs w:val="24"/>
        </w:rPr>
        <w:t>Neni 12</w:t>
      </w:r>
    </w:p>
    <w:p w:rsidR="0034059D" w:rsidRPr="00915A3E" w:rsidRDefault="0034059D" w:rsidP="0034059D">
      <w:pPr>
        <w:pStyle w:val="Hapesira7"/>
      </w:pPr>
    </w:p>
    <w:p w:rsidR="0034059D" w:rsidRPr="00915A3E" w:rsidRDefault="0034059D" w:rsidP="0034059D">
      <w:pPr>
        <w:widowControl w:val="0"/>
        <w:spacing w:after="0" w:line="240" w:lineRule="auto"/>
        <w:rPr>
          <w:rFonts w:ascii="Garamond" w:hAnsi="Garamond"/>
          <w:spacing w:val="-4"/>
          <w:sz w:val="24"/>
          <w:szCs w:val="24"/>
        </w:rPr>
      </w:pPr>
      <w:r w:rsidRPr="00915A3E">
        <w:rPr>
          <w:rFonts w:ascii="Garamond" w:hAnsi="Garamond"/>
          <w:spacing w:val="-4"/>
          <w:sz w:val="24"/>
          <w:szCs w:val="24"/>
        </w:rPr>
        <w:tab/>
        <w:t>Pas nenit 179/c shtohet neni 179/ç me këtë përmbajtje:</w:t>
      </w:r>
    </w:p>
    <w:p w:rsidR="0034059D" w:rsidRPr="00915A3E" w:rsidRDefault="0034059D" w:rsidP="0034059D">
      <w:pPr>
        <w:widowControl w:val="0"/>
        <w:spacing w:after="0" w:line="240" w:lineRule="auto"/>
        <w:jc w:val="center"/>
        <w:rPr>
          <w:rFonts w:ascii="Garamond" w:hAnsi="Garamond"/>
          <w:spacing w:val="-4"/>
          <w:sz w:val="24"/>
          <w:szCs w:val="24"/>
        </w:rPr>
      </w:pPr>
      <w:r w:rsidRPr="00915A3E">
        <w:rPr>
          <w:rFonts w:ascii="Garamond" w:hAnsi="Garamond"/>
          <w:spacing w:val="-4"/>
          <w:sz w:val="24"/>
          <w:szCs w:val="24"/>
        </w:rPr>
        <w:t>“Neni 179/ç</w:t>
      </w:r>
    </w:p>
    <w:p w:rsidR="0034059D" w:rsidRPr="00915A3E" w:rsidRDefault="0034059D" w:rsidP="0034059D">
      <w:pPr>
        <w:pStyle w:val="Hapesira7"/>
        <w:rPr>
          <w:sz w:val="10"/>
        </w:rPr>
      </w:pPr>
    </w:p>
    <w:p w:rsidR="0034059D" w:rsidRPr="00915A3E" w:rsidRDefault="0034059D" w:rsidP="0034059D">
      <w:pPr>
        <w:widowControl w:val="0"/>
        <w:spacing w:after="0" w:line="240" w:lineRule="auto"/>
        <w:jc w:val="center"/>
        <w:rPr>
          <w:rFonts w:ascii="Garamond" w:hAnsi="Garamond"/>
          <w:b/>
          <w:spacing w:val="-4"/>
          <w:sz w:val="24"/>
          <w:szCs w:val="24"/>
        </w:rPr>
      </w:pPr>
      <w:r w:rsidRPr="00915A3E">
        <w:rPr>
          <w:rFonts w:ascii="Garamond" w:hAnsi="Garamond"/>
          <w:b/>
          <w:spacing w:val="-4"/>
          <w:sz w:val="24"/>
          <w:szCs w:val="24"/>
        </w:rPr>
        <w:t>Kontrabanda e kapitenit, pilotit ose ekuipazhit</w:t>
      </w:r>
    </w:p>
    <w:p w:rsidR="0034059D" w:rsidRPr="00915A3E" w:rsidRDefault="0034059D" w:rsidP="0034059D">
      <w:pPr>
        <w:pStyle w:val="Hapesira7"/>
        <w:rPr>
          <w:sz w:val="10"/>
        </w:rPr>
      </w:pPr>
    </w:p>
    <w:p w:rsidR="0034059D" w:rsidRPr="00915A3E" w:rsidRDefault="0034059D" w:rsidP="0034059D">
      <w:pPr>
        <w:widowControl w:val="0"/>
        <w:spacing w:after="0" w:line="240" w:lineRule="auto"/>
        <w:rPr>
          <w:rFonts w:ascii="Garamond" w:hAnsi="Garamond"/>
          <w:spacing w:val="-4"/>
          <w:sz w:val="24"/>
          <w:szCs w:val="24"/>
        </w:rPr>
      </w:pPr>
      <w:r w:rsidRPr="00915A3E">
        <w:rPr>
          <w:rFonts w:ascii="Garamond" w:hAnsi="Garamond"/>
          <w:spacing w:val="-4"/>
          <w:sz w:val="24"/>
          <w:szCs w:val="24"/>
        </w:rPr>
        <w:tab/>
        <w:t>Transportimi i mallrave pa manifest ose mungesa ose refuzimi i paraqitjes së manifestit dhe dokumenteve përkatëse, ngarkimi, shkarkimi ose transportimi i mallrave, udhëtarëve dhe bagazheve të tyre pa lejen e autoriteteve doganore, qëndrimi në vende ku nuk ka zyrë doganore ose ndalimi në afërsi të portit ose aeroportit pa lejen e autoriteteve doganore, shkarkimi ose transbordimi i mallrave në kundërshtim me legjislacionin doganor, mungesa në bordin e mjetit të mallrave që duhet të gjendeshin aty, në bazë të manifestit dhe dokumenteve të tjera doganore, e kryer kjo, sipas rastit, nga kapiteni, piloti ose ekuipazhi, dënohet me burgim deri në shtatë vjet.</w:t>
      </w:r>
    </w:p>
    <w:p w:rsidR="0034059D" w:rsidRPr="00915A3E" w:rsidRDefault="0034059D" w:rsidP="0034059D">
      <w:pPr>
        <w:pStyle w:val="Default"/>
        <w:widowControl w:val="0"/>
        <w:ind w:firstLine="284"/>
        <w:jc w:val="both"/>
        <w:rPr>
          <w:rFonts w:ascii="Garamond" w:hAnsi="Garamond"/>
          <w:color w:val="auto"/>
          <w:spacing w:val="-4"/>
          <w:lang w:val="sq-AL"/>
        </w:rPr>
      </w:pPr>
      <w:r w:rsidRPr="00915A3E">
        <w:rPr>
          <w:rFonts w:ascii="Garamond" w:hAnsi="Garamond"/>
          <w:color w:val="auto"/>
          <w:spacing w:val="-4"/>
          <w:lang w:val="sq-AL"/>
        </w:rPr>
        <w:tab/>
        <w:t>Po kjo vepër, kur kryhet në bashkëpunim ose më shumë se një herë, dënohet me burgim nga pesë deri në dhjetë vjet.”.</w:t>
      </w:r>
    </w:p>
    <w:p w:rsidR="0034059D" w:rsidRPr="00915A3E" w:rsidRDefault="0034059D" w:rsidP="0034059D">
      <w:pPr>
        <w:pStyle w:val="Hapesira7"/>
        <w:rPr>
          <w:lang w:val="sq-AL"/>
        </w:rPr>
      </w:pPr>
    </w:p>
    <w:p w:rsidR="0034059D" w:rsidRPr="00915A3E" w:rsidRDefault="0034059D" w:rsidP="0034059D">
      <w:pPr>
        <w:pStyle w:val="ListParagraph"/>
        <w:widowControl w:val="0"/>
        <w:spacing w:after="0" w:line="240" w:lineRule="auto"/>
        <w:ind w:left="0" w:firstLine="284"/>
        <w:jc w:val="center"/>
        <w:rPr>
          <w:rFonts w:ascii="Garamond" w:hAnsi="Garamond"/>
          <w:spacing w:val="-4"/>
          <w:sz w:val="24"/>
          <w:szCs w:val="24"/>
        </w:rPr>
      </w:pPr>
      <w:r w:rsidRPr="00915A3E">
        <w:rPr>
          <w:rFonts w:ascii="Garamond" w:hAnsi="Garamond"/>
          <w:spacing w:val="-4"/>
          <w:sz w:val="24"/>
          <w:szCs w:val="24"/>
        </w:rPr>
        <w:t>Neni 13</w:t>
      </w:r>
    </w:p>
    <w:p w:rsidR="0034059D" w:rsidRPr="00915A3E" w:rsidRDefault="0034059D" w:rsidP="0034059D">
      <w:pPr>
        <w:pStyle w:val="Hapesira7"/>
      </w:pPr>
    </w:p>
    <w:p w:rsidR="0034059D" w:rsidRPr="00915A3E" w:rsidRDefault="0034059D" w:rsidP="0034059D">
      <w:pPr>
        <w:widowControl w:val="0"/>
        <w:spacing w:after="0" w:line="240" w:lineRule="auto"/>
        <w:rPr>
          <w:rFonts w:ascii="Garamond" w:hAnsi="Garamond"/>
          <w:spacing w:val="-4"/>
          <w:sz w:val="24"/>
          <w:szCs w:val="24"/>
        </w:rPr>
      </w:pPr>
      <w:r w:rsidRPr="00915A3E">
        <w:rPr>
          <w:rFonts w:ascii="Garamond" w:hAnsi="Garamond"/>
          <w:spacing w:val="-4"/>
          <w:sz w:val="24"/>
          <w:szCs w:val="24"/>
        </w:rPr>
        <w:tab/>
      </w:r>
      <w:proofErr w:type="gramStart"/>
      <w:r w:rsidRPr="00915A3E">
        <w:rPr>
          <w:rFonts w:ascii="Garamond" w:hAnsi="Garamond"/>
          <w:spacing w:val="-4"/>
          <w:sz w:val="24"/>
          <w:szCs w:val="24"/>
        </w:rPr>
        <w:t>Në nenin 180, paragrafi i parë, togfjalëshi “gjobë ose” shfuqizohet.</w:t>
      </w:r>
      <w:proofErr w:type="gramEnd"/>
    </w:p>
    <w:p w:rsidR="0034059D" w:rsidRPr="00915A3E" w:rsidRDefault="0034059D" w:rsidP="0034059D">
      <w:pPr>
        <w:pStyle w:val="Hapesira7"/>
        <w:rPr>
          <w:lang w:val="sq-AL"/>
        </w:rPr>
      </w:pPr>
    </w:p>
    <w:p w:rsidR="0034059D" w:rsidRPr="00915A3E" w:rsidRDefault="0034059D" w:rsidP="0034059D">
      <w:pPr>
        <w:pStyle w:val="ListParagraph"/>
        <w:widowControl w:val="0"/>
        <w:spacing w:after="0" w:line="240" w:lineRule="auto"/>
        <w:ind w:left="0" w:firstLine="284"/>
        <w:jc w:val="center"/>
        <w:rPr>
          <w:rFonts w:ascii="Garamond" w:hAnsi="Garamond"/>
          <w:spacing w:val="-4"/>
          <w:sz w:val="24"/>
          <w:szCs w:val="24"/>
        </w:rPr>
      </w:pPr>
      <w:r w:rsidRPr="00915A3E">
        <w:rPr>
          <w:rFonts w:ascii="Garamond" w:hAnsi="Garamond"/>
          <w:spacing w:val="-4"/>
          <w:sz w:val="24"/>
          <w:szCs w:val="24"/>
        </w:rPr>
        <w:t>Neni 14</w:t>
      </w:r>
    </w:p>
    <w:p w:rsidR="0034059D" w:rsidRPr="00915A3E" w:rsidRDefault="0034059D" w:rsidP="0034059D">
      <w:pPr>
        <w:pStyle w:val="Hapesira7"/>
      </w:pPr>
    </w:p>
    <w:p w:rsidR="0034059D" w:rsidRPr="00915A3E" w:rsidRDefault="0034059D" w:rsidP="0034059D">
      <w:pPr>
        <w:widowControl w:val="0"/>
        <w:spacing w:after="0" w:line="240" w:lineRule="auto"/>
        <w:rPr>
          <w:rFonts w:ascii="Garamond" w:hAnsi="Garamond"/>
          <w:spacing w:val="-4"/>
          <w:sz w:val="24"/>
          <w:szCs w:val="24"/>
        </w:rPr>
      </w:pPr>
      <w:r w:rsidRPr="00915A3E">
        <w:rPr>
          <w:rFonts w:ascii="Garamond" w:hAnsi="Garamond"/>
          <w:spacing w:val="-4"/>
          <w:sz w:val="24"/>
          <w:szCs w:val="24"/>
        </w:rPr>
        <w:tab/>
        <w:t>Pas nenit 180 shtohet neni 180/</w:t>
      </w:r>
      <w:proofErr w:type="gramStart"/>
      <w:r w:rsidRPr="00915A3E">
        <w:rPr>
          <w:rFonts w:ascii="Garamond" w:hAnsi="Garamond"/>
          <w:spacing w:val="-4"/>
          <w:sz w:val="24"/>
          <w:szCs w:val="24"/>
        </w:rPr>
        <w:t>a me</w:t>
      </w:r>
      <w:proofErr w:type="gramEnd"/>
      <w:r w:rsidRPr="00915A3E">
        <w:rPr>
          <w:rFonts w:ascii="Garamond" w:hAnsi="Garamond"/>
          <w:spacing w:val="-4"/>
          <w:sz w:val="24"/>
          <w:szCs w:val="24"/>
        </w:rPr>
        <w:t xml:space="preserve"> këtë përmbajtje:</w:t>
      </w:r>
    </w:p>
    <w:p w:rsidR="0034059D" w:rsidRPr="00915A3E" w:rsidRDefault="0034059D" w:rsidP="0034059D">
      <w:pPr>
        <w:pStyle w:val="Hapesira7"/>
      </w:pPr>
    </w:p>
    <w:p w:rsidR="0034059D" w:rsidRPr="00915A3E" w:rsidRDefault="0034059D" w:rsidP="0034059D">
      <w:pPr>
        <w:widowControl w:val="0"/>
        <w:spacing w:after="0" w:line="240" w:lineRule="auto"/>
        <w:jc w:val="center"/>
        <w:rPr>
          <w:rFonts w:ascii="Garamond" w:hAnsi="Garamond"/>
          <w:b/>
          <w:spacing w:val="-4"/>
          <w:sz w:val="24"/>
          <w:szCs w:val="24"/>
        </w:rPr>
      </w:pPr>
      <w:r w:rsidRPr="00915A3E">
        <w:rPr>
          <w:rFonts w:ascii="Garamond" w:hAnsi="Garamond"/>
          <w:spacing w:val="-4"/>
          <w:sz w:val="24"/>
          <w:szCs w:val="24"/>
        </w:rPr>
        <w:t>“Neni 180/a</w:t>
      </w:r>
    </w:p>
    <w:p w:rsidR="0034059D" w:rsidRPr="00915A3E" w:rsidRDefault="0034059D" w:rsidP="0034059D">
      <w:pPr>
        <w:pStyle w:val="Hapesira7"/>
      </w:pPr>
    </w:p>
    <w:p w:rsidR="0034059D" w:rsidRPr="00915A3E" w:rsidRDefault="0034059D" w:rsidP="0034059D">
      <w:pPr>
        <w:widowControl w:val="0"/>
        <w:spacing w:after="0" w:line="240" w:lineRule="auto"/>
        <w:rPr>
          <w:rFonts w:ascii="Garamond" w:hAnsi="Garamond"/>
          <w:spacing w:val="-4"/>
          <w:sz w:val="24"/>
          <w:szCs w:val="24"/>
        </w:rPr>
      </w:pPr>
      <w:r w:rsidRPr="00915A3E">
        <w:rPr>
          <w:rFonts w:ascii="Garamond" w:hAnsi="Garamond"/>
          <w:spacing w:val="-4"/>
          <w:sz w:val="24"/>
          <w:szCs w:val="24"/>
        </w:rPr>
        <w:tab/>
      </w:r>
      <w:proofErr w:type="gramStart"/>
      <w:r w:rsidRPr="00915A3E">
        <w:rPr>
          <w:rFonts w:ascii="Garamond" w:hAnsi="Garamond"/>
          <w:spacing w:val="-4"/>
          <w:sz w:val="24"/>
          <w:szCs w:val="24"/>
        </w:rPr>
        <w:t>Moslëshimi i kuptonit tatimor, dëftesës ose faturës tatimore nga personi, i cili ka detyrimin të lëshojë kuponin tatimor, dëftesën ose faturën tatimore, kur është marrë më parë masa administrative, dënohet me gjobë ose me burgim deri në një vit.</w:t>
      </w:r>
      <w:proofErr w:type="gramEnd"/>
    </w:p>
    <w:p w:rsidR="0034059D" w:rsidRPr="00915A3E" w:rsidRDefault="0034059D" w:rsidP="0034059D">
      <w:pPr>
        <w:widowControl w:val="0"/>
        <w:spacing w:after="0" w:line="240" w:lineRule="auto"/>
        <w:rPr>
          <w:rFonts w:ascii="Garamond" w:hAnsi="Garamond"/>
          <w:spacing w:val="-4"/>
          <w:sz w:val="24"/>
          <w:szCs w:val="24"/>
        </w:rPr>
      </w:pPr>
      <w:r w:rsidRPr="00915A3E">
        <w:rPr>
          <w:rFonts w:ascii="Garamond" w:hAnsi="Garamond"/>
          <w:spacing w:val="-4"/>
          <w:sz w:val="24"/>
          <w:szCs w:val="24"/>
        </w:rPr>
        <w:tab/>
      </w:r>
      <w:proofErr w:type="gramStart"/>
      <w:r w:rsidRPr="00915A3E">
        <w:rPr>
          <w:rFonts w:ascii="Garamond" w:hAnsi="Garamond"/>
          <w:spacing w:val="-4"/>
          <w:sz w:val="24"/>
          <w:szCs w:val="24"/>
        </w:rPr>
        <w:t>Ushtrimi i një aktiviteti tregtar të paligjshëm ose të paregjistruar në organet tatimore, të papajisur me kasë fiskale, sipas dispozitave ligjore në fuqi, ose dhënia e urdhrave në kundërshtim me ligjin, me qëllim moslëshimin e kuponit tatimor, dëftesës ose faturës tatimore, kur është marrë më parë masa administrative, dënohet me burgim deri në tre vjet.</w:t>
      </w:r>
      <w:proofErr w:type="gramEnd"/>
      <w:r w:rsidRPr="00915A3E">
        <w:rPr>
          <w:rFonts w:ascii="Garamond" w:hAnsi="Garamond"/>
          <w:spacing w:val="-4"/>
          <w:sz w:val="24"/>
          <w:szCs w:val="24"/>
        </w:rPr>
        <w:t xml:space="preserve"> </w:t>
      </w:r>
    </w:p>
    <w:p w:rsidR="0034059D" w:rsidRPr="00915A3E" w:rsidRDefault="0034059D" w:rsidP="0034059D">
      <w:pPr>
        <w:pStyle w:val="Hapesira7"/>
      </w:pPr>
    </w:p>
    <w:p w:rsidR="0034059D" w:rsidRPr="00915A3E" w:rsidRDefault="0034059D" w:rsidP="0034059D">
      <w:pPr>
        <w:pStyle w:val="ListParagraph"/>
        <w:widowControl w:val="0"/>
        <w:spacing w:after="0" w:line="240" w:lineRule="auto"/>
        <w:ind w:left="0" w:firstLine="284"/>
        <w:jc w:val="center"/>
        <w:rPr>
          <w:rFonts w:ascii="Garamond" w:hAnsi="Garamond"/>
          <w:spacing w:val="-4"/>
          <w:sz w:val="24"/>
          <w:szCs w:val="24"/>
        </w:rPr>
      </w:pPr>
      <w:r w:rsidRPr="00915A3E">
        <w:rPr>
          <w:rFonts w:ascii="Garamond" w:hAnsi="Garamond"/>
          <w:spacing w:val="-4"/>
          <w:sz w:val="24"/>
          <w:szCs w:val="24"/>
        </w:rPr>
        <w:t>Neni 15</w:t>
      </w:r>
    </w:p>
    <w:p w:rsidR="0034059D" w:rsidRPr="00915A3E" w:rsidRDefault="0034059D" w:rsidP="0034059D">
      <w:pPr>
        <w:pStyle w:val="Hapesira7"/>
      </w:pPr>
    </w:p>
    <w:p w:rsidR="0034059D" w:rsidRPr="00915A3E" w:rsidRDefault="0034059D" w:rsidP="0034059D">
      <w:pPr>
        <w:widowControl w:val="0"/>
        <w:spacing w:after="0" w:line="240" w:lineRule="auto"/>
        <w:rPr>
          <w:rFonts w:ascii="Garamond" w:hAnsi="Garamond"/>
          <w:spacing w:val="-4"/>
          <w:sz w:val="24"/>
          <w:szCs w:val="24"/>
        </w:rPr>
      </w:pPr>
      <w:r w:rsidRPr="00915A3E">
        <w:rPr>
          <w:rFonts w:ascii="Garamond" w:hAnsi="Garamond"/>
          <w:spacing w:val="-4"/>
          <w:sz w:val="24"/>
          <w:szCs w:val="24"/>
        </w:rPr>
        <w:tab/>
        <w:t>Neni 181/</w:t>
      </w:r>
      <w:proofErr w:type="gramStart"/>
      <w:r w:rsidRPr="00915A3E">
        <w:rPr>
          <w:rFonts w:ascii="Garamond" w:hAnsi="Garamond"/>
          <w:spacing w:val="-4"/>
          <w:sz w:val="24"/>
          <w:szCs w:val="24"/>
        </w:rPr>
        <w:t>a</w:t>
      </w:r>
      <w:proofErr w:type="gramEnd"/>
      <w:r w:rsidRPr="00915A3E">
        <w:rPr>
          <w:rFonts w:ascii="Garamond" w:hAnsi="Garamond"/>
          <w:spacing w:val="-4"/>
          <w:sz w:val="24"/>
          <w:szCs w:val="24"/>
        </w:rPr>
        <w:t xml:space="preserve"> ndryshohet si më poshtë:</w:t>
      </w:r>
    </w:p>
    <w:p w:rsidR="0034059D" w:rsidRPr="00915A3E" w:rsidRDefault="0034059D" w:rsidP="0034059D">
      <w:pPr>
        <w:pStyle w:val="Hapesira7"/>
      </w:pPr>
    </w:p>
    <w:p w:rsidR="0034059D" w:rsidRPr="00915A3E" w:rsidRDefault="0034059D" w:rsidP="0034059D">
      <w:pPr>
        <w:widowControl w:val="0"/>
        <w:spacing w:after="0" w:line="240" w:lineRule="auto"/>
        <w:jc w:val="center"/>
        <w:rPr>
          <w:rFonts w:ascii="Garamond" w:hAnsi="Garamond"/>
          <w:spacing w:val="-4"/>
          <w:sz w:val="24"/>
          <w:szCs w:val="24"/>
        </w:rPr>
      </w:pPr>
      <w:r w:rsidRPr="00915A3E">
        <w:rPr>
          <w:rFonts w:ascii="Garamond" w:hAnsi="Garamond"/>
          <w:spacing w:val="-4"/>
          <w:sz w:val="24"/>
          <w:szCs w:val="24"/>
        </w:rPr>
        <w:t>“Neni 181/a</w:t>
      </w:r>
    </w:p>
    <w:p w:rsidR="0034059D" w:rsidRPr="00915A3E" w:rsidRDefault="0034059D" w:rsidP="0034059D">
      <w:pPr>
        <w:widowControl w:val="0"/>
        <w:spacing w:after="0" w:line="240" w:lineRule="auto"/>
        <w:jc w:val="center"/>
        <w:rPr>
          <w:rFonts w:ascii="Garamond" w:hAnsi="Garamond"/>
          <w:b/>
          <w:spacing w:val="-4"/>
          <w:sz w:val="24"/>
          <w:szCs w:val="24"/>
        </w:rPr>
      </w:pPr>
      <w:r w:rsidRPr="00915A3E">
        <w:rPr>
          <w:rFonts w:ascii="Garamond" w:hAnsi="Garamond"/>
          <w:b/>
          <w:spacing w:val="-4"/>
          <w:sz w:val="24"/>
          <w:szCs w:val="24"/>
        </w:rPr>
        <w:t>Moskryerja e detyrave nga organet tatimore</w:t>
      </w:r>
    </w:p>
    <w:p w:rsidR="0034059D" w:rsidRPr="00915A3E" w:rsidRDefault="0034059D" w:rsidP="0034059D">
      <w:pPr>
        <w:pStyle w:val="Hapesira7"/>
      </w:pPr>
    </w:p>
    <w:p w:rsidR="0034059D" w:rsidRPr="004640B4" w:rsidRDefault="0034059D" w:rsidP="0034059D">
      <w:pPr>
        <w:widowControl w:val="0"/>
        <w:spacing w:after="0" w:line="240" w:lineRule="auto"/>
        <w:rPr>
          <w:rFonts w:ascii="Garamond" w:hAnsi="Garamond"/>
          <w:sz w:val="24"/>
          <w:szCs w:val="24"/>
        </w:rPr>
      </w:pPr>
      <w:r w:rsidRPr="00915A3E">
        <w:rPr>
          <w:rFonts w:ascii="Garamond" w:hAnsi="Garamond"/>
          <w:spacing w:val="-4"/>
          <w:sz w:val="24"/>
          <w:szCs w:val="24"/>
        </w:rPr>
        <w:tab/>
        <w:t>Moskryerja e detyrave që lidhen me vjeljen brenda afatit të caktuar ligjor të taksave dhe tatimeve nga punonjësit e organeve tatimore dhe personat e tjerë zyrtarë, që janë ngarkuar me këto detyra, kur bëhet për fajin e tyre, dënohet me</w:t>
      </w:r>
      <w:r w:rsidRPr="004640B4">
        <w:rPr>
          <w:rFonts w:ascii="Garamond" w:hAnsi="Garamond"/>
          <w:sz w:val="24"/>
          <w:szCs w:val="24"/>
        </w:rPr>
        <w:t xml:space="preserve"> burgim deri në shtatë vjet.</w:t>
      </w:r>
      <w:proofErr w:type="gramStart"/>
      <w:r w:rsidRPr="004640B4">
        <w:rPr>
          <w:rFonts w:ascii="Garamond" w:hAnsi="Garamond"/>
          <w:sz w:val="24"/>
          <w:szCs w:val="24"/>
        </w:rPr>
        <w:t>”.</w:t>
      </w:r>
      <w:proofErr w:type="gramEnd"/>
    </w:p>
    <w:p w:rsidR="0034059D" w:rsidRPr="004640B4" w:rsidRDefault="0034059D" w:rsidP="0034059D">
      <w:pPr>
        <w:pStyle w:val="Default"/>
        <w:widowControl w:val="0"/>
        <w:ind w:firstLine="284"/>
        <w:jc w:val="both"/>
        <w:rPr>
          <w:rFonts w:ascii="Garamond" w:hAnsi="Garamond"/>
          <w:color w:val="auto"/>
          <w:lang w:val="sq-AL"/>
        </w:rPr>
      </w:pPr>
      <w:r w:rsidRPr="004640B4">
        <w:rPr>
          <w:rFonts w:ascii="Garamond" w:hAnsi="Garamond"/>
          <w:color w:val="auto"/>
          <w:lang w:val="sq-AL"/>
        </w:rPr>
        <w:tab/>
        <w:t>Po kjo vepër, kur kryhet në bashkëpunim, dënohet me burgim nga pesë deri në dhjetë vjet.”.</w:t>
      </w:r>
    </w:p>
    <w:p w:rsidR="0034059D" w:rsidRPr="004640B4" w:rsidRDefault="0034059D" w:rsidP="0034059D">
      <w:pPr>
        <w:pStyle w:val="ListParagraph"/>
        <w:widowControl w:val="0"/>
        <w:spacing w:after="0" w:line="240" w:lineRule="auto"/>
        <w:ind w:left="0" w:firstLine="284"/>
        <w:jc w:val="center"/>
        <w:rPr>
          <w:rFonts w:ascii="Garamond" w:hAnsi="Garamond"/>
          <w:sz w:val="24"/>
          <w:szCs w:val="24"/>
        </w:rPr>
      </w:pPr>
      <w:r w:rsidRPr="004640B4">
        <w:rPr>
          <w:rFonts w:ascii="Garamond" w:hAnsi="Garamond"/>
          <w:sz w:val="24"/>
          <w:szCs w:val="24"/>
        </w:rPr>
        <w:t>Neni 16</w:t>
      </w:r>
    </w:p>
    <w:p w:rsidR="0034059D" w:rsidRPr="004640B4" w:rsidRDefault="0034059D" w:rsidP="0034059D">
      <w:pPr>
        <w:pStyle w:val="Hapesira7"/>
      </w:pPr>
    </w:p>
    <w:p w:rsidR="0034059D" w:rsidRPr="004640B4" w:rsidRDefault="0034059D" w:rsidP="0034059D">
      <w:pPr>
        <w:widowControl w:val="0"/>
        <w:spacing w:after="0" w:line="240" w:lineRule="auto"/>
        <w:rPr>
          <w:rFonts w:ascii="Garamond" w:hAnsi="Garamond"/>
          <w:sz w:val="24"/>
          <w:szCs w:val="24"/>
        </w:rPr>
      </w:pPr>
      <w:r w:rsidRPr="004640B4">
        <w:rPr>
          <w:rFonts w:ascii="Garamond" w:hAnsi="Garamond"/>
          <w:sz w:val="24"/>
          <w:szCs w:val="24"/>
        </w:rPr>
        <w:tab/>
      </w:r>
      <w:proofErr w:type="gramStart"/>
      <w:r w:rsidRPr="004640B4">
        <w:rPr>
          <w:rFonts w:ascii="Garamond" w:hAnsi="Garamond"/>
          <w:sz w:val="24"/>
          <w:szCs w:val="24"/>
        </w:rPr>
        <w:t>Në nenet 182 dhe 182/a togfjalëshi “me gjobë” shfuqizohet.</w:t>
      </w:r>
      <w:proofErr w:type="gramEnd"/>
    </w:p>
    <w:p w:rsidR="0034059D" w:rsidRDefault="0034059D" w:rsidP="0034059D">
      <w:pPr>
        <w:pStyle w:val="Hapesira7"/>
        <w:rPr>
          <w:lang w:val="sq-AL"/>
        </w:rPr>
      </w:pPr>
    </w:p>
    <w:p w:rsidR="0034059D" w:rsidRPr="004640B4" w:rsidRDefault="0034059D" w:rsidP="0034059D">
      <w:pPr>
        <w:pStyle w:val="NormalWeb"/>
        <w:widowControl w:val="0"/>
        <w:spacing w:before="0" w:beforeAutospacing="0" w:after="0" w:afterAutospacing="0"/>
        <w:ind w:firstLine="284"/>
        <w:jc w:val="center"/>
        <w:rPr>
          <w:rFonts w:ascii="Garamond" w:hAnsi="Garamond"/>
          <w:lang w:val="sq-AL"/>
        </w:rPr>
      </w:pPr>
      <w:r w:rsidRPr="004640B4">
        <w:rPr>
          <w:rFonts w:ascii="Garamond" w:hAnsi="Garamond"/>
          <w:lang w:val="sq-AL"/>
        </w:rPr>
        <w:t>Neni 17</w:t>
      </w:r>
    </w:p>
    <w:p w:rsidR="0034059D" w:rsidRPr="004640B4" w:rsidRDefault="0034059D" w:rsidP="0034059D">
      <w:pPr>
        <w:pStyle w:val="Hapesira7"/>
        <w:rPr>
          <w:lang w:val="sq-AL"/>
        </w:rPr>
      </w:pPr>
    </w:p>
    <w:p w:rsidR="0034059D" w:rsidRDefault="0034059D" w:rsidP="0034059D">
      <w:pPr>
        <w:pStyle w:val="NormalWeb"/>
        <w:widowControl w:val="0"/>
        <w:spacing w:before="0" w:beforeAutospacing="0" w:after="0" w:afterAutospacing="0"/>
        <w:ind w:firstLine="284"/>
        <w:jc w:val="both"/>
        <w:rPr>
          <w:rFonts w:ascii="Garamond" w:hAnsi="Garamond"/>
          <w:lang w:val="sq-AL"/>
        </w:rPr>
      </w:pPr>
      <w:r w:rsidRPr="004640B4">
        <w:rPr>
          <w:rFonts w:ascii="Garamond" w:hAnsi="Garamond"/>
          <w:lang w:val="sq-AL"/>
        </w:rPr>
        <w:tab/>
        <w:t>Në nenin 278, pas paragrafit të parë shtohen dy paragrafë me këtë përmbajtje:</w:t>
      </w:r>
    </w:p>
    <w:p w:rsidR="0034059D" w:rsidRPr="00915A3E" w:rsidRDefault="0034059D" w:rsidP="0034059D">
      <w:pPr>
        <w:pStyle w:val="NormalWeb"/>
        <w:widowControl w:val="0"/>
        <w:spacing w:before="0" w:beforeAutospacing="0" w:after="0" w:afterAutospacing="0"/>
        <w:ind w:firstLine="284"/>
        <w:jc w:val="both"/>
        <w:rPr>
          <w:rFonts w:ascii="Garamond" w:hAnsi="Garamond"/>
          <w:spacing w:val="-4"/>
          <w:lang w:val="sq-AL"/>
        </w:rPr>
      </w:pPr>
      <w:r w:rsidRPr="004640B4">
        <w:rPr>
          <w:rFonts w:ascii="Garamond" w:hAnsi="Garamond"/>
          <w:lang w:val="sq-AL"/>
        </w:rPr>
        <w:tab/>
      </w:r>
      <w:r w:rsidRPr="00915A3E">
        <w:rPr>
          <w:rFonts w:ascii="Garamond" w:hAnsi="Garamond"/>
          <w:spacing w:val="-4"/>
          <w:lang w:val="sq-AL"/>
        </w:rPr>
        <w:t>“Prodhimi, shitja, blerja, ofrimi për shitje, dhënia ose marrja në çdo formë, tregtimi dhe transportimi i armëve dhe i municioneve luftarake, lëndëve plasëse, i bombave ose minave pa lejen e organeve kompetente shtetërore dënohet me burg nga pesë deri në pesëdhjetë vjet.</w:t>
      </w:r>
    </w:p>
    <w:p w:rsidR="0034059D" w:rsidRPr="00915A3E" w:rsidRDefault="0034059D" w:rsidP="0034059D">
      <w:pPr>
        <w:pStyle w:val="NormalWeb"/>
        <w:widowControl w:val="0"/>
        <w:spacing w:before="0" w:beforeAutospacing="0" w:after="0" w:afterAutospacing="0"/>
        <w:ind w:firstLine="284"/>
        <w:jc w:val="both"/>
        <w:rPr>
          <w:rFonts w:ascii="Garamond" w:hAnsi="Garamond"/>
          <w:spacing w:val="-4"/>
          <w:lang w:val="sq-AL"/>
        </w:rPr>
      </w:pPr>
      <w:r w:rsidRPr="00915A3E">
        <w:rPr>
          <w:rFonts w:ascii="Garamond" w:hAnsi="Garamond"/>
          <w:spacing w:val="-4"/>
          <w:lang w:val="sq-AL"/>
        </w:rPr>
        <w:tab/>
        <w:t>Falsifikimi ose fshirja, zhvendosja ose ndryshimi i paligjshëm i shenjave mbi armët dhe municionet luftarake dënohet me burgim nga një deri në pesë vjet.”.</w:t>
      </w:r>
    </w:p>
    <w:p w:rsidR="0034059D" w:rsidRPr="00915A3E" w:rsidRDefault="0034059D" w:rsidP="0034059D">
      <w:pPr>
        <w:pStyle w:val="Hapesira7"/>
        <w:rPr>
          <w:spacing w:val="-4"/>
          <w:lang w:val="sq-AL"/>
        </w:rPr>
      </w:pPr>
    </w:p>
    <w:p w:rsidR="0034059D" w:rsidRPr="00915A3E" w:rsidRDefault="0034059D" w:rsidP="0034059D">
      <w:pPr>
        <w:pStyle w:val="NormalWeb"/>
        <w:widowControl w:val="0"/>
        <w:spacing w:before="0" w:beforeAutospacing="0" w:after="0" w:afterAutospacing="0"/>
        <w:ind w:firstLine="284"/>
        <w:jc w:val="center"/>
        <w:rPr>
          <w:rFonts w:ascii="Garamond" w:hAnsi="Garamond"/>
          <w:spacing w:val="-4"/>
          <w:lang w:val="sq-AL"/>
        </w:rPr>
      </w:pPr>
      <w:r w:rsidRPr="00915A3E">
        <w:rPr>
          <w:rFonts w:ascii="Garamond" w:hAnsi="Garamond"/>
          <w:spacing w:val="-4"/>
          <w:lang w:val="sq-AL"/>
        </w:rPr>
        <w:t>Neni 18</w:t>
      </w:r>
    </w:p>
    <w:p w:rsidR="0034059D" w:rsidRPr="00915A3E" w:rsidRDefault="0034059D" w:rsidP="0034059D">
      <w:pPr>
        <w:pStyle w:val="Hapesira7"/>
        <w:rPr>
          <w:spacing w:val="-4"/>
          <w:lang w:val="sq-AL"/>
        </w:rPr>
      </w:pPr>
    </w:p>
    <w:p w:rsidR="0034059D" w:rsidRPr="00915A3E" w:rsidRDefault="0034059D" w:rsidP="0034059D">
      <w:pPr>
        <w:pStyle w:val="NormalWeb"/>
        <w:widowControl w:val="0"/>
        <w:spacing w:before="0" w:beforeAutospacing="0" w:after="0" w:afterAutospacing="0"/>
        <w:ind w:firstLine="284"/>
        <w:jc w:val="both"/>
        <w:rPr>
          <w:rFonts w:ascii="Garamond" w:hAnsi="Garamond"/>
          <w:spacing w:val="-4"/>
          <w:lang w:val="sq-AL"/>
        </w:rPr>
      </w:pPr>
      <w:r w:rsidRPr="00915A3E">
        <w:rPr>
          <w:rFonts w:ascii="Garamond" w:hAnsi="Garamond"/>
          <w:spacing w:val="-4"/>
          <w:lang w:val="sq-AL"/>
        </w:rPr>
        <w:tab/>
        <w:t>Në nenin 282, paragrafi i parë, fjala “shitjen” zëvendësohet me fjalën “tregtimin”.</w:t>
      </w:r>
    </w:p>
    <w:p w:rsidR="0034059D" w:rsidRPr="00915A3E" w:rsidRDefault="0034059D" w:rsidP="0034059D">
      <w:pPr>
        <w:pStyle w:val="Hapesira7"/>
        <w:rPr>
          <w:spacing w:val="-4"/>
        </w:rPr>
      </w:pPr>
    </w:p>
    <w:p w:rsidR="0034059D" w:rsidRPr="00915A3E" w:rsidRDefault="0034059D" w:rsidP="0034059D">
      <w:pPr>
        <w:widowControl w:val="0"/>
        <w:spacing w:after="0" w:line="240" w:lineRule="auto"/>
        <w:jc w:val="center"/>
        <w:rPr>
          <w:rFonts w:ascii="Garamond" w:hAnsi="Garamond"/>
          <w:spacing w:val="-4"/>
          <w:sz w:val="24"/>
          <w:szCs w:val="24"/>
        </w:rPr>
      </w:pPr>
      <w:r w:rsidRPr="00915A3E">
        <w:rPr>
          <w:rFonts w:ascii="Garamond" w:hAnsi="Garamond"/>
          <w:spacing w:val="-4"/>
          <w:sz w:val="24"/>
          <w:szCs w:val="24"/>
        </w:rPr>
        <w:t>Neni 19</w:t>
      </w:r>
    </w:p>
    <w:p w:rsidR="0034059D" w:rsidRPr="00915A3E" w:rsidRDefault="0034059D" w:rsidP="0034059D">
      <w:pPr>
        <w:pStyle w:val="Hapesira7"/>
        <w:rPr>
          <w:spacing w:val="-4"/>
        </w:rPr>
      </w:pPr>
    </w:p>
    <w:p w:rsidR="0034059D" w:rsidRPr="00915A3E" w:rsidRDefault="0034059D" w:rsidP="0034059D">
      <w:pPr>
        <w:widowControl w:val="0"/>
        <w:spacing w:after="0" w:line="240" w:lineRule="auto"/>
        <w:rPr>
          <w:rFonts w:ascii="Garamond" w:hAnsi="Garamond"/>
          <w:spacing w:val="-4"/>
          <w:sz w:val="24"/>
          <w:szCs w:val="24"/>
        </w:rPr>
      </w:pPr>
      <w:r w:rsidRPr="00915A3E">
        <w:rPr>
          <w:rFonts w:ascii="Garamond" w:hAnsi="Garamond"/>
          <w:spacing w:val="-4"/>
          <w:sz w:val="24"/>
          <w:szCs w:val="24"/>
        </w:rPr>
        <w:tab/>
        <w:t>Pas nenit 282/b shtohet neni 282/c me këtë përmbajtje:</w:t>
      </w:r>
    </w:p>
    <w:p w:rsidR="0034059D" w:rsidRPr="00915A3E" w:rsidRDefault="0034059D" w:rsidP="0034059D">
      <w:pPr>
        <w:pStyle w:val="Hapesira7"/>
        <w:rPr>
          <w:spacing w:val="-4"/>
        </w:rPr>
      </w:pPr>
    </w:p>
    <w:p w:rsidR="0034059D" w:rsidRPr="00915A3E" w:rsidRDefault="0034059D" w:rsidP="0034059D">
      <w:pPr>
        <w:widowControl w:val="0"/>
        <w:spacing w:after="0" w:line="240" w:lineRule="auto"/>
        <w:jc w:val="center"/>
        <w:rPr>
          <w:rFonts w:ascii="Garamond" w:hAnsi="Garamond"/>
          <w:spacing w:val="-4"/>
          <w:sz w:val="24"/>
          <w:szCs w:val="24"/>
        </w:rPr>
      </w:pPr>
      <w:r w:rsidRPr="00915A3E">
        <w:rPr>
          <w:rFonts w:ascii="Garamond" w:hAnsi="Garamond"/>
          <w:spacing w:val="-4"/>
          <w:sz w:val="24"/>
          <w:szCs w:val="24"/>
        </w:rPr>
        <w:t>“Neni 282/c</w:t>
      </w:r>
    </w:p>
    <w:p w:rsidR="0034059D" w:rsidRPr="00915A3E" w:rsidRDefault="0034059D" w:rsidP="0034059D">
      <w:pPr>
        <w:pStyle w:val="Hapesira7"/>
        <w:rPr>
          <w:spacing w:val="-4"/>
        </w:rPr>
      </w:pPr>
    </w:p>
    <w:p w:rsidR="0034059D" w:rsidRPr="00915A3E" w:rsidRDefault="0034059D" w:rsidP="0034059D">
      <w:pPr>
        <w:widowControl w:val="0"/>
        <w:spacing w:after="0" w:line="240" w:lineRule="auto"/>
        <w:rPr>
          <w:rFonts w:ascii="Garamond" w:hAnsi="Garamond"/>
          <w:spacing w:val="-4"/>
          <w:sz w:val="24"/>
          <w:szCs w:val="24"/>
        </w:rPr>
      </w:pPr>
      <w:r w:rsidRPr="00915A3E">
        <w:rPr>
          <w:rFonts w:ascii="Garamond" w:hAnsi="Garamond"/>
          <w:spacing w:val="-4"/>
          <w:sz w:val="24"/>
          <w:szCs w:val="24"/>
        </w:rPr>
        <w:tab/>
        <w:t>“Importi, eksporti, transitimi, tregtimi, prodhimi, mbajtja, transportimi ose shpërndarja e substancave kimike bazë ose e substancave të tjera të çfarëdoshme, të teknologjive, të pajisjeve e materialeve, në rast se dihet që ato përdoren ose do të përdoren për prodhimin ose trafikimin e armëve të shkatërrimit në masë dhe armëve kimike e biologjike, dënohet me burgim nga tre deri në dhjetë vjet.</w:t>
      </w:r>
    </w:p>
    <w:p w:rsidR="0034059D" w:rsidRPr="00915A3E" w:rsidRDefault="0034059D" w:rsidP="0034059D">
      <w:pPr>
        <w:widowControl w:val="0"/>
        <w:spacing w:after="0" w:line="240" w:lineRule="auto"/>
        <w:rPr>
          <w:rFonts w:ascii="Garamond" w:hAnsi="Garamond"/>
          <w:spacing w:val="-4"/>
          <w:sz w:val="24"/>
          <w:szCs w:val="24"/>
        </w:rPr>
      </w:pPr>
      <w:r w:rsidRPr="00915A3E">
        <w:rPr>
          <w:rFonts w:ascii="Garamond" w:hAnsi="Garamond"/>
          <w:spacing w:val="-4"/>
          <w:sz w:val="24"/>
          <w:szCs w:val="24"/>
        </w:rPr>
        <w:tab/>
      </w:r>
      <w:proofErr w:type="gramStart"/>
      <w:r w:rsidRPr="00915A3E">
        <w:rPr>
          <w:rFonts w:ascii="Garamond" w:hAnsi="Garamond"/>
          <w:spacing w:val="-4"/>
          <w:sz w:val="24"/>
          <w:szCs w:val="24"/>
        </w:rPr>
        <w:t>Po kjo vepër, kur kryhet në bashkëpunim ose më shumë se njëherë, dënohet me burgim nga pesë deri në pesëmbëdhjetë vjet.</w:t>
      </w:r>
      <w:proofErr w:type="gramEnd"/>
    </w:p>
    <w:p w:rsidR="0034059D" w:rsidRPr="00915A3E" w:rsidRDefault="0034059D" w:rsidP="0034059D">
      <w:pPr>
        <w:widowControl w:val="0"/>
        <w:spacing w:after="0" w:line="240" w:lineRule="auto"/>
        <w:rPr>
          <w:rFonts w:ascii="Garamond" w:hAnsi="Garamond"/>
          <w:spacing w:val="-4"/>
          <w:sz w:val="24"/>
          <w:szCs w:val="24"/>
        </w:rPr>
      </w:pPr>
      <w:r w:rsidRPr="00915A3E">
        <w:rPr>
          <w:rFonts w:ascii="Garamond" w:hAnsi="Garamond"/>
          <w:spacing w:val="-4"/>
          <w:sz w:val="24"/>
          <w:szCs w:val="24"/>
        </w:rPr>
        <w:tab/>
        <w:t>Organizimi, drejtimi ose financimi i kësaj veprimtarie dënohet me burgim nga dhjetë deri njëzet vjet.</w:t>
      </w:r>
      <w:proofErr w:type="gramStart"/>
      <w:r w:rsidRPr="00915A3E">
        <w:rPr>
          <w:rFonts w:ascii="Garamond" w:hAnsi="Garamond"/>
          <w:spacing w:val="-4"/>
          <w:sz w:val="24"/>
          <w:szCs w:val="24"/>
        </w:rPr>
        <w:t>”.</w:t>
      </w:r>
      <w:proofErr w:type="gramEnd"/>
    </w:p>
    <w:p w:rsidR="0034059D" w:rsidRPr="00915A3E" w:rsidRDefault="0034059D" w:rsidP="0034059D">
      <w:pPr>
        <w:pStyle w:val="ListParagraph"/>
        <w:widowControl w:val="0"/>
        <w:spacing w:after="0" w:line="240" w:lineRule="auto"/>
        <w:ind w:left="0" w:firstLine="284"/>
        <w:jc w:val="center"/>
        <w:rPr>
          <w:rFonts w:ascii="Garamond" w:hAnsi="Garamond"/>
          <w:spacing w:val="-4"/>
          <w:sz w:val="24"/>
          <w:szCs w:val="24"/>
        </w:rPr>
      </w:pPr>
      <w:r w:rsidRPr="00915A3E">
        <w:rPr>
          <w:rFonts w:ascii="Garamond" w:hAnsi="Garamond"/>
          <w:spacing w:val="-4"/>
          <w:sz w:val="24"/>
          <w:szCs w:val="24"/>
        </w:rPr>
        <w:t>Neni 20</w:t>
      </w:r>
    </w:p>
    <w:p w:rsidR="0034059D" w:rsidRPr="00915A3E" w:rsidRDefault="0034059D" w:rsidP="0034059D">
      <w:pPr>
        <w:pStyle w:val="Hapesira7"/>
        <w:rPr>
          <w:spacing w:val="-4"/>
        </w:rPr>
      </w:pPr>
    </w:p>
    <w:p w:rsidR="0034059D" w:rsidRPr="00915A3E" w:rsidRDefault="0034059D" w:rsidP="0034059D">
      <w:pPr>
        <w:pStyle w:val="ListParagraph"/>
        <w:widowControl w:val="0"/>
        <w:spacing w:after="0" w:line="240" w:lineRule="auto"/>
        <w:ind w:left="0" w:firstLine="284"/>
        <w:jc w:val="both"/>
        <w:rPr>
          <w:rFonts w:ascii="Garamond" w:hAnsi="Garamond"/>
          <w:spacing w:val="-4"/>
          <w:sz w:val="24"/>
          <w:szCs w:val="24"/>
        </w:rPr>
      </w:pPr>
      <w:r w:rsidRPr="00915A3E">
        <w:rPr>
          <w:rFonts w:ascii="Garamond" w:hAnsi="Garamond"/>
          <w:spacing w:val="-4"/>
          <w:sz w:val="24"/>
          <w:szCs w:val="24"/>
        </w:rPr>
        <w:tab/>
        <w:t>Pas nenit 284/ë shtohet neni 284/d me këtë përmbajtje:</w:t>
      </w:r>
    </w:p>
    <w:p w:rsidR="0034059D" w:rsidRPr="00915A3E" w:rsidRDefault="0034059D" w:rsidP="0034059D">
      <w:pPr>
        <w:pStyle w:val="ListParagraph"/>
        <w:widowControl w:val="0"/>
        <w:spacing w:after="0" w:line="240" w:lineRule="auto"/>
        <w:ind w:left="0" w:firstLine="284"/>
        <w:jc w:val="center"/>
        <w:rPr>
          <w:rFonts w:ascii="Garamond" w:hAnsi="Garamond"/>
          <w:spacing w:val="-4"/>
          <w:sz w:val="24"/>
          <w:szCs w:val="24"/>
        </w:rPr>
      </w:pPr>
      <w:r w:rsidRPr="00915A3E">
        <w:rPr>
          <w:rFonts w:ascii="Garamond" w:hAnsi="Garamond"/>
          <w:spacing w:val="-4"/>
          <w:sz w:val="24"/>
          <w:szCs w:val="24"/>
        </w:rPr>
        <w:t>“Neni 284/d</w:t>
      </w:r>
    </w:p>
    <w:p w:rsidR="0034059D" w:rsidRPr="00915A3E" w:rsidRDefault="0034059D" w:rsidP="0034059D">
      <w:pPr>
        <w:pStyle w:val="Hapesira7"/>
        <w:rPr>
          <w:spacing w:val="-4"/>
        </w:rPr>
      </w:pPr>
    </w:p>
    <w:p w:rsidR="0034059D" w:rsidRPr="00915A3E" w:rsidRDefault="0034059D" w:rsidP="0034059D">
      <w:pPr>
        <w:pStyle w:val="ListParagraph"/>
        <w:widowControl w:val="0"/>
        <w:spacing w:after="0" w:line="240" w:lineRule="auto"/>
        <w:ind w:left="0" w:firstLine="284"/>
        <w:jc w:val="center"/>
        <w:rPr>
          <w:rFonts w:ascii="Garamond" w:hAnsi="Garamond"/>
          <w:b/>
          <w:spacing w:val="-4"/>
          <w:sz w:val="24"/>
          <w:szCs w:val="24"/>
        </w:rPr>
      </w:pPr>
      <w:r w:rsidRPr="00915A3E">
        <w:rPr>
          <w:rFonts w:ascii="Garamond" w:hAnsi="Garamond"/>
          <w:b/>
          <w:spacing w:val="-4"/>
          <w:sz w:val="24"/>
          <w:szCs w:val="24"/>
        </w:rPr>
        <w:t>Prodhimi dhe tregtimi i barnave dhe pajisjeve mjekësore të falsifikuara ose të rrezikshme për jetën dhe shëndetin</w:t>
      </w:r>
    </w:p>
    <w:p w:rsidR="0034059D" w:rsidRPr="00915A3E" w:rsidRDefault="0034059D" w:rsidP="0034059D">
      <w:pPr>
        <w:pStyle w:val="Hapesira7"/>
        <w:rPr>
          <w:spacing w:val="-4"/>
        </w:rPr>
      </w:pPr>
    </w:p>
    <w:p w:rsidR="0034059D" w:rsidRPr="00915A3E" w:rsidRDefault="0034059D" w:rsidP="0034059D">
      <w:pPr>
        <w:pStyle w:val="ListParagraph"/>
        <w:widowControl w:val="0"/>
        <w:spacing w:after="0" w:line="240" w:lineRule="auto"/>
        <w:ind w:left="0" w:firstLine="284"/>
        <w:jc w:val="both"/>
        <w:rPr>
          <w:rFonts w:ascii="Garamond" w:hAnsi="Garamond"/>
          <w:spacing w:val="-4"/>
          <w:sz w:val="24"/>
          <w:szCs w:val="24"/>
        </w:rPr>
      </w:pPr>
      <w:r w:rsidRPr="00915A3E">
        <w:rPr>
          <w:rFonts w:ascii="Garamond" w:hAnsi="Garamond"/>
          <w:spacing w:val="-4"/>
          <w:sz w:val="24"/>
          <w:szCs w:val="24"/>
        </w:rPr>
        <w:tab/>
      </w:r>
      <w:proofErr w:type="gramStart"/>
      <w:r w:rsidRPr="00915A3E">
        <w:rPr>
          <w:rFonts w:ascii="Garamond" w:hAnsi="Garamond"/>
          <w:spacing w:val="-4"/>
          <w:sz w:val="24"/>
          <w:szCs w:val="24"/>
        </w:rPr>
        <w:t>Prodhimi, mbajtja për qëllime tregtimi, shitja ose ofrimi për shitje, furnizimi, shpërndarja, eksportimi, importimi i barnave, substancave aktive ose lëndëve ndihmëse për prodhimin e tyre, si dhe produkteve e pajisjeve mjekësore, aksesorëve, pjesëve përbërëse ose materialeve të tyre të falsifikuara ose të rrezikshme për jetën dhe shëndetin, dënohen me burgim nga gjashtë muaj deri në pesë vjet.</w:t>
      </w:r>
      <w:proofErr w:type="gramEnd"/>
    </w:p>
    <w:p w:rsidR="0034059D" w:rsidRPr="00915A3E" w:rsidRDefault="0034059D" w:rsidP="0034059D">
      <w:pPr>
        <w:pStyle w:val="ListParagraph"/>
        <w:widowControl w:val="0"/>
        <w:spacing w:after="0" w:line="240" w:lineRule="auto"/>
        <w:ind w:left="0" w:firstLine="284"/>
        <w:jc w:val="both"/>
        <w:rPr>
          <w:rFonts w:ascii="Garamond" w:hAnsi="Garamond"/>
          <w:spacing w:val="-4"/>
          <w:sz w:val="24"/>
          <w:szCs w:val="24"/>
        </w:rPr>
      </w:pPr>
      <w:r w:rsidRPr="00915A3E">
        <w:rPr>
          <w:rFonts w:ascii="Garamond" w:hAnsi="Garamond"/>
          <w:spacing w:val="-4"/>
          <w:sz w:val="24"/>
          <w:szCs w:val="24"/>
        </w:rPr>
        <w:tab/>
      </w:r>
      <w:proofErr w:type="gramStart"/>
      <w:r w:rsidRPr="00915A3E">
        <w:rPr>
          <w:rFonts w:ascii="Garamond" w:hAnsi="Garamond"/>
          <w:spacing w:val="-4"/>
          <w:sz w:val="24"/>
          <w:szCs w:val="24"/>
        </w:rPr>
        <w:t>Kur kjo vepër kryhet gjatë ushtrimit të një veprimtarie profesionale, nëpërmjet internetit, në bashkëpunim ose më shumë se një herë, dënohet me burgim nga tre deri në shtatë vjet.</w:t>
      </w:r>
      <w:proofErr w:type="gramEnd"/>
    </w:p>
    <w:p w:rsidR="0034059D" w:rsidRPr="00915A3E" w:rsidRDefault="0034059D" w:rsidP="0034059D">
      <w:pPr>
        <w:pStyle w:val="ListParagraph"/>
        <w:widowControl w:val="0"/>
        <w:spacing w:after="0" w:line="240" w:lineRule="auto"/>
        <w:ind w:left="0" w:firstLine="284"/>
        <w:jc w:val="both"/>
        <w:rPr>
          <w:rFonts w:ascii="Garamond" w:hAnsi="Garamond"/>
          <w:spacing w:val="-4"/>
          <w:sz w:val="24"/>
          <w:szCs w:val="24"/>
        </w:rPr>
      </w:pPr>
      <w:r w:rsidRPr="00915A3E">
        <w:rPr>
          <w:rFonts w:ascii="Garamond" w:hAnsi="Garamond"/>
          <w:spacing w:val="-4"/>
          <w:sz w:val="24"/>
          <w:szCs w:val="24"/>
        </w:rPr>
        <w:lastRenderedPageBreak/>
        <w:tab/>
        <w:t>E njëjta vepër, kur ka sjellë pasoja të rënda në jetën ose shëndetin, dënohet me burgim jo më pak se dhjetë vjet.</w:t>
      </w:r>
      <w:proofErr w:type="gramStart"/>
      <w:r w:rsidRPr="00915A3E">
        <w:rPr>
          <w:rFonts w:ascii="Garamond" w:hAnsi="Garamond"/>
          <w:spacing w:val="-4"/>
          <w:sz w:val="24"/>
          <w:szCs w:val="24"/>
        </w:rPr>
        <w:t>”.</w:t>
      </w:r>
      <w:proofErr w:type="gramEnd"/>
    </w:p>
    <w:p w:rsidR="0034059D" w:rsidRPr="00915A3E" w:rsidRDefault="0034059D" w:rsidP="0034059D">
      <w:pPr>
        <w:pStyle w:val="Hapesira7"/>
        <w:rPr>
          <w:spacing w:val="-4"/>
        </w:rPr>
      </w:pPr>
    </w:p>
    <w:p w:rsidR="0034059D" w:rsidRPr="00915A3E" w:rsidRDefault="0034059D" w:rsidP="0034059D">
      <w:pPr>
        <w:pStyle w:val="ListParagraph"/>
        <w:widowControl w:val="0"/>
        <w:spacing w:after="0" w:line="240" w:lineRule="auto"/>
        <w:ind w:left="0" w:firstLine="284"/>
        <w:jc w:val="center"/>
        <w:rPr>
          <w:rFonts w:ascii="Garamond" w:hAnsi="Garamond"/>
          <w:spacing w:val="-4"/>
          <w:sz w:val="24"/>
          <w:szCs w:val="24"/>
        </w:rPr>
      </w:pPr>
      <w:r w:rsidRPr="00915A3E">
        <w:rPr>
          <w:rFonts w:ascii="Garamond" w:hAnsi="Garamond"/>
          <w:spacing w:val="-4"/>
          <w:sz w:val="24"/>
          <w:szCs w:val="24"/>
        </w:rPr>
        <w:t>Neni 21</w:t>
      </w:r>
    </w:p>
    <w:p w:rsidR="0034059D" w:rsidRPr="00915A3E" w:rsidRDefault="0034059D" w:rsidP="0034059D">
      <w:pPr>
        <w:pStyle w:val="Hapesira7"/>
        <w:rPr>
          <w:spacing w:val="-4"/>
        </w:rPr>
      </w:pPr>
    </w:p>
    <w:p w:rsidR="0034059D" w:rsidRPr="00915A3E" w:rsidRDefault="0034059D" w:rsidP="0034059D">
      <w:pPr>
        <w:widowControl w:val="0"/>
        <w:spacing w:after="0" w:line="240" w:lineRule="auto"/>
        <w:rPr>
          <w:rFonts w:ascii="Garamond" w:hAnsi="Garamond"/>
          <w:spacing w:val="-4"/>
          <w:sz w:val="24"/>
          <w:szCs w:val="24"/>
        </w:rPr>
      </w:pPr>
      <w:r w:rsidRPr="00915A3E">
        <w:rPr>
          <w:rFonts w:ascii="Garamond" w:hAnsi="Garamond"/>
          <w:spacing w:val="-4"/>
          <w:sz w:val="24"/>
          <w:szCs w:val="24"/>
        </w:rPr>
        <w:tab/>
        <w:t>Pas nenit 288/a shtohet neni 288/b me këtë përmbajtje:</w:t>
      </w:r>
    </w:p>
    <w:p w:rsidR="0034059D" w:rsidRPr="00915A3E" w:rsidRDefault="0034059D" w:rsidP="0034059D">
      <w:pPr>
        <w:widowControl w:val="0"/>
        <w:spacing w:after="0" w:line="240" w:lineRule="auto"/>
        <w:jc w:val="center"/>
        <w:rPr>
          <w:rFonts w:ascii="Garamond" w:hAnsi="Garamond"/>
          <w:spacing w:val="-4"/>
          <w:sz w:val="24"/>
          <w:szCs w:val="24"/>
        </w:rPr>
      </w:pPr>
      <w:r w:rsidRPr="00915A3E">
        <w:rPr>
          <w:rFonts w:ascii="Garamond" w:hAnsi="Garamond"/>
          <w:spacing w:val="-4"/>
          <w:sz w:val="24"/>
          <w:szCs w:val="24"/>
        </w:rPr>
        <w:t>“Neni 288/b</w:t>
      </w:r>
    </w:p>
    <w:p w:rsidR="0034059D" w:rsidRPr="00915A3E" w:rsidRDefault="0034059D" w:rsidP="0034059D">
      <w:pPr>
        <w:pStyle w:val="Hapesira7"/>
        <w:rPr>
          <w:spacing w:val="-4"/>
        </w:rPr>
      </w:pPr>
    </w:p>
    <w:p w:rsidR="0034059D" w:rsidRPr="00915A3E" w:rsidRDefault="0034059D" w:rsidP="0034059D">
      <w:pPr>
        <w:widowControl w:val="0"/>
        <w:spacing w:after="0" w:line="240" w:lineRule="auto"/>
        <w:jc w:val="center"/>
        <w:rPr>
          <w:rFonts w:ascii="Garamond" w:hAnsi="Garamond"/>
          <w:b/>
          <w:spacing w:val="-4"/>
          <w:sz w:val="24"/>
          <w:szCs w:val="24"/>
        </w:rPr>
      </w:pPr>
      <w:r w:rsidRPr="00915A3E">
        <w:rPr>
          <w:rFonts w:ascii="Garamond" w:hAnsi="Garamond"/>
          <w:b/>
          <w:spacing w:val="-4"/>
          <w:sz w:val="24"/>
          <w:szCs w:val="24"/>
        </w:rPr>
        <w:t xml:space="preserve">Tregtimi dhe hedhja për konsum e lëndëve djegëse në kundërshtim </w:t>
      </w:r>
    </w:p>
    <w:p w:rsidR="0034059D" w:rsidRPr="00915A3E" w:rsidRDefault="0034059D" w:rsidP="0034059D">
      <w:pPr>
        <w:widowControl w:val="0"/>
        <w:spacing w:after="0" w:line="240" w:lineRule="auto"/>
        <w:jc w:val="center"/>
        <w:rPr>
          <w:rFonts w:ascii="Garamond" w:hAnsi="Garamond"/>
          <w:b/>
          <w:spacing w:val="-4"/>
          <w:sz w:val="24"/>
          <w:szCs w:val="24"/>
        </w:rPr>
      </w:pPr>
      <w:proofErr w:type="gramStart"/>
      <w:r w:rsidRPr="00915A3E">
        <w:rPr>
          <w:rFonts w:ascii="Garamond" w:hAnsi="Garamond"/>
          <w:b/>
          <w:spacing w:val="-4"/>
          <w:sz w:val="24"/>
          <w:szCs w:val="24"/>
        </w:rPr>
        <w:t>me</w:t>
      </w:r>
      <w:proofErr w:type="gramEnd"/>
      <w:r w:rsidRPr="00915A3E">
        <w:rPr>
          <w:rFonts w:ascii="Garamond" w:hAnsi="Garamond"/>
          <w:b/>
          <w:spacing w:val="-4"/>
          <w:sz w:val="24"/>
          <w:szCs w:val="24"/>
        </w:rPr>
        <w:t xml:space="preserve"> standardet ligjore të cilësisë</w:t>
      </w:r>
    </w:p>
    <w:p w:rsidR="0034059D" w:rsidRPr="00915A3E" w:rsidRDefault="0034059D" w:rsidP="0034059D">
      <w:pPr>
        <w:pStyle w:val="Hapesira7"/>
        <w:rPr>
          <w:spacing w:val="-4"/>
        </w:rPr>
      </w:pPr>
    </w:p>
    <w:p w:rsidR="0034059D" w:rsidRPr="00915A3E" w:rsidRDefault="0034059D" w:rsidP="0034059D">
      <w:pPr>
        <w:widowControl w:val="0"/>
        <w:spacing w:after="0" w:line="240" w:lineRule="auto"/>
        <w:rPr>
          <w:rFonts w:ascii="Garamond" w:hAnsi="Garamond"/>
          <w:spacing w:val="-4"/>
          <w:sz w:val="24"/>
          <w:szCs w:val="24"/>
        </w:rPr>
      </w:pPr>
      <w:r w:rsidRPr="00915A3E">
        <w:rPr>
          <w:rFonts w:ascii="Garamond" w:hAnsi="Garamond"/>
          <w:spacing w:val="-4"/>
          <w:sz w:val="24"/>
          <w:szCs w:val="24"/>
        </w:rPr>
        <w:tab/>
      </w:r>
      <w:proofErr w:type="gramStart"/>
      <w:r w:rsidRPr="00915A3E">
        <w:rPr>
          <w:rFonts w:ascii="Garamond" w:hAnsi="Garamond"/>
          <w:spacing w:val="-4"/>
          <w:sz w:val="24"/>
          <w:szCs w:val="24"/>
        </w:rPr>
        <w:t>Falsifikimi, tregtimi ose hedhja për konsum e nënprodukteve të falsifikuara të naftës, që përdoren si lëndë djegëse, siç parashikohet në legjislacionin në fuqi për përpunimin, transportimin dhe tregtimin e naftës dhe nënprodukteve të saj, dënohet me burgim deri në pesë vjet.</w:t>
      </w:r>
      <w:proofErr w:type="gramEnd"/>
    </w:p>
    <w:p w:rsidR="0034059D" w:rsidRPr="00915A3E" w:rsidRDefault="0034059D" w:rsidP="0034059D">
      <w:pPr>
        <w:widowControl w:val="0"/>
        <w:spacing w:after="0" w:line="240" w:lineRule="auto"/>
        <w:rPr>
          <w:rFonts w:ascii="Garamond" w:hAnsi="Garamond"/>
          <w:spacing w:val="-4"/>
          <w:sz w:val="24"/>
          <w:szCs w:val="24"/>
        </w:rPr>
      </w:pPr>
      <w:r w:rsidRPr="00915A3E">
        <w:rPr>
          <w:rFonts w:ascii="Garamond" w:hAnsi="Garamond"/>
          <w:spacing w:val="-4"/>
          <w:sz w:val="24"/>
          <w:szCs w:val="24"/>
        </w:rPr>
        <w:tab/>
        <w:t>Po kjo vepër, kur kryhet në bashkëpunim, më shumë se një herë ose ka sjellë pasoja të rënda materiale për shëndetin ose ka prishur ekosistemin, dënohet me burgim nga tre deri në dhjetë vjet.</w:t>
      </w:r>
      <w:proofErr w:type="gramStart"/>
      <w:r w:rsidRPr="00915A3E">
        <w:rPr>
          <w:rFonts w:ascii="Garamond" w:hAnsi="Garamond"/>
          <w:spacing w:val="-4"/>
          <w:sz w:val="24"/>
          <w:szCs w:val="24"/>
        </w:rPr>
        <w:t>”.</w:t>
      </w:r>
      <w:proofErr w:type="gramEnd"/>
    </w:p>
    <w:p w:rsidR="0034059D" w:rsidRPr="00915A3E" w:rsidRDefault="0034059D" w:rsidP="0034059D">
      <w:pPr>
        <w:pStyle w:val="Hapesira7"/>
        <w:rPr>
          <w:lang w:val="sq-AL"/>
        </w:rPr>
      </w:pPr>
    </w:p>
    <w:p w:rsidR="0034059D" w:rsidRPr="00915A3E" w:rsidRDefault="0034059D" w:rsidP="0034059D">
      <w:pPr>
        <w:pStyle w:val="ListParagraph"/>
        <w:widowControl w:val="0"/>
        <w:spacing w:after="0" w:line="240" w:lineRule="auto"/>
        <w:ind w:left="0" w:firstLine="284"/>
        <w:jc w:val="center"/>
        <w:rPr>
          <w:rFonts w:ascii="Garamond" w:hAnsi="Garamond"/>
          <w:spacing w:val="-4"/>
          <w:sz w:val="24"/>
          <w:szCs w:val="24"/>
        </w:rPr>
      </w:pPr>
      <w:r w:rsidRPr="00915A3E">
        <w:rPr>
          <w:rFonts w:ascii="Garamond" w:hAnsi="Garamond"/>
          <w:spacing w:val="-4"/>
          <w:sz w:val="24"/>
          <w:szCs w:val="24"/>
        </w:rPr>
        <w:t>Neni 22</w:t>
      </w:r>
    </w:p>
    <w:p w:rsidR="0034059D" w:rsidRPr="00915A3E" w:rsidRDefault="0034059D" w:rsidP="0034059D">
      <w:pPr>
        <w:pStyle w:val="Hapesira7"/>
      </w:pPr>
    </w:p>
    <w:p w:rsidR="0034059D" w:rsidRPr="00915A3E" w:rsidRDefault="0034059D" w:rsidP="0034059D">
      <w:pPr>
        <w:pStyle w:val="ListParagraph"/>
        <w:widowControl w:val="0"/>
        <w:spacing w:after="0" w:line="240" w:lineRule="auto"/>
        <w:ind w:left="0" w:firstLine="284"/>
        <w:jc w:val="both"/>
        <w:rPr>
          <w:rFonts w:ascii="Garamond" w:hAnsi="Garamond"/>
          <w:spacing w:val="-4"/>
          <w:sz w:val="24"/>
          <w:szCs w:val="24"/>
        </w:rPr>
      </w:pPr>
      <w:r w:rsidRPr="00915A3E">
        <w:rPr>
          <w:rFonts w:ascii="Garamond" w:hAnsi="Garamond"/>
          <w:spacing w:val="-4"/>
          <w:sz w:val="24"/>
          <w:szCs w:val="24"/>
        </w:rPr>
        <w:tab/>
        <w:t>Në nenin 324, paragrafi i parë ndryshohet si më poshtë:</w:t>
      </w:r>
    </w:p>
    <w:p w:rsidR="0034059D" w:rsidRPr="00915A3E" w:rsidRDefault="0034059D" w:rsidP="0034059D">
      <w:pPr>
        <w:pStyle w:val="ListParagraph"/>
        <w:widowControl w:val="0"/>
        <w:spacing w:after="0" w:line="240" w:lineRule="auto"/>
        <w:ind w:left="0" w:firstLine="284"/>
        <w:jc w:val="both"/>
        <w:rPr>
          <w:rFonts w:ascii="Garamond" w:hAnsi="Garamond"/>
          <w:spacing w:val="-4"/>
          <w:sz w:val="24"/>
          <w:szCs w:val="24"/>
        </w:rPr>
      </w:pPr>
      <w:r w:rsidRPr="00915A3E">
        <w:rPr>
          <w:rFonts w:ascii="Garamond" w:hAnsi="Garamond"/>
          <w:spacing w:val="-4"/>
          <w:sz w:val="24"/>
          <w:szCs w:val="24"/>
        </w:rPr>
        <w:tab/>
        <w:t>“Dhënia e këshillave, informatave, mjeteve të ndaluarit, të arrestuarit ose të burgosurit, me qëllim për t’u larguar nga vendi i qëndrimit të detyruar, dënohet me burgim nga tre deri në shtatë vjet.</w:t>
      </w:r>
      <w:proofErr w:type="gramStart"/>
      <w:r w:rsidRPr="00915A3E">
        <w:rPr>
          <w:rFonts w:ascii="Garamond" w:hAnsi="Garamond"/>
          <w:spacing w:val="-4"/>
          <w:sz w:val="24"/>
          <w:szCs w:val="24"/>
        </w:rPr>
        <w:t>”.</w:t>
      </w:r>
      <w:proofErr w:type="gramEnd"/>
    </w:p>
    <w:p w:rsidR="0034059D" w:rsidRPr="00915A3E" w:rsidRDefault="0034059D" w:rsidP="0034059D">
      <w:pPr>
        <w:pStyle w:val="Hapesira7"/>
      </w:pPr>
    </w:p>
    <w:p w:rsidR="0034059D" w:rsidRPr="00915A3E" w:rsidRDefault="0034059D" w:rsidP="0034059D">
      <w:pPr>
        <w:pStyle w:val="ListParagraph"/>
        <w:widowControl w:val="0"/>
        <w:spacing w:after="0" w:line="240" w:lineRule="auto"/>
        <w:ind w:left="0" w:firstLine="284"/>
        <w:jc w:val="center"/>
        <w:rPr>
          <w:rFonts w:ascii="Garamond" w:hAnsi="Garamond"/>
          <w:spacing w:val="-4"/>
          <w:sz w:val="24"/>
          <w:szCs w:val="24"/>
        </w:rPr>
      </w:pPr>
      <w:r w:rsidRPr="00915A3E">
        <w:rPr>
          <w:rFonts w:ascii="Garamond" w:hAnsi="Garamond"/>
          <w:spacing w:val="-4"/>
          <w:sz w:val="24"/>
          <w:szCs w:val="24"/>
        </w:rPr>
        <w:t>Neni 23</w:t>
      </w:r>
    </w:p>
    <w:p w:rsidR="0034059D" w:rsidRPr="00915A3E" w:rsidRDefault="0034059D" w:rsidP="0034059D">
      <w:pPr>
        <w:pStyle w:val="Hapesira7"/>
      </w:pPr>
    </w:p>
    <w:p w:rsidR="0034059D" w:rsidRPr="00915A3E" w:rsidRDefault="0034059D" w:rsidP="0034059D">
      <w:pPr>
        <w:pStyle w:val="ListParagraph"/>
        <w:widowControl w:val="0"/>
        <w:spacing w:after="0" w:line="240" w:lineRule="auto"/>
        <w:ind w:left="0" w:firstLine="284"/>
        <w:jc w:val="both"/>
        <w:rPr>
          <w:rFonts w:ascii="Garamond" w:hAnsi="Garamond"/>
          <w:spacing w:val="-4"/>
          <w:sz w:val="24"/>
          <w:szCs w:val="24"/>
        </w:rPr>
      </w:pPr>
      <w:r w:rsidRPr="00915A3E">
        <w:rPr>
          <w:rFonts w:ascii="Garamond" w:hAnsi="Garamond"/>
          <w:spacing w:val="-4"/>
          <w:sz w:val="24"/>
          <w:szCs w:val="24"/>
        </w:rPr>
        <w:tab/>
        <w:t>Pas nenit 324 shtohet neni 324/</w:t>
      </w:r>
      <w:proofErr w:type="gramStart"/>
      <w:r w:rsidRPr="00915A3E">
        <w:rPr>
          <w:rFonts w:ascii="Garamond" w:hAnsi="Garamond"/>
          <w:spacing w:val="-4"/>
          <w:sz w:val="24"/>
          <w:szCs w:val="24"/>
        </w:rPr>
        <w:t>a me</w:t>
      </w:r>
      <w:proofErr w:type="gramEnd"/>
      <w:r w:rsidRPr="00915A3E">
        <w:rPr>
          <w:rFonts w:ascii="Garamond" w:hAnsi="Garamond"/>
          <w:spacing w:val="-4"/>
          <w:sz w:val="24"/>
          <w:szCs w:val="24"/>
        </w:rPr>
        <w:t xml:space="preserve"> këtë përmbajtje:</w:t>
      </w:r>
    </w:p>
    <w:p w:rsidR="0034059D" w:rsidRPr="00915A3E" w:rsidRDefault="0034059D" w:rsidP="0034059D">
      <w:pPr>
        <w:pStyle w:val="ListParagraph"/>
        <w:widowControl w:val="0"/>
        <w:spacing w:after="0" w:line="240" w:lineRule="auto"/>
        <w:ind w:left="0" w:firstLine="284"/>
        <w:jc w:val="center"/>
        <w:rPr>
          <w:rFonts w:ascii="Garamond" w:hAnsi="Garamond"/>
          <w:spacing w:val="-4"/>
          <w:sz w:val="24"/>
          <w:szCs w:val="24"/>
        </w:rPr>
      </w:pPr>
      <w:r w:rsidRPr="00915A3E">
        <w:rPr>
          <w:rFonts w:ascii="Garamond" w:hAnsi="Garamond"/>
          <w:spacing w:val="-4"/>
          <w:sz w:val="24"/>
          <w:szCs w:val="24"/>
        </w:rPr>
        <w:t>“Neni 324/a</w:t>
      </w:r>
    </w:p>
    <w:p w:rsidR="0034059D" w:rsidRPr="00915A3E" w:rsidRDefault="0034059D" w:rsidP="0034059D">
      <w:pPr>
        <w:pStyle w:val="Hapesira7"/>
      </w:pPr>
    </w:p>
    <w:p w:rsidR="0034059D" w:rsidRDefault="0034059D" w:rsidP="0034059D">
      <w:pPr>
        <w:pStyle w:val="ListParagraph"/>
        <w:widowControl w:val="0"/>
        <w:spacing w:after="0" w:line="240" w:lineRule="auto"/>
        <w:ind w:left="0" w:firstLine="284"/>
        <w:jc w:val="center"/>
        <w:rPr>
          <w:rFonts w:ascii="Garamond" w:hAnsi="Garamond"/>
          <w:b/>
          <w:sz w:val="24"/>
          <w:szCs w:val="24"/>
        </w:rPr>
      </w:pPr>
      <w:r w:rsidRPr="004640B4">
        <w:rPr>
          <w:rFonts w:ascii="Garamond" w:hAnsi="Garamond"/>
          <w:b/>
          <w:sz w:val="24"/>
          <w:szCs w:val="24"/>
        </w:rPr>
        <w:t xml:space="preserve">Futja ose mbajtja e sendeve të ndaluara në institucionin e ekzekutimit të vendimeve </w:t>
      </w:r>
    </w:p>
    <w:p w:rsidR="0034059D" w:rsidRPr="004640B4" w:rsidRDefault="0034059D" w:rsidP="0034059D">
      <w:pPr>
        <w:pStyle w:val="ListParagraph"/>
        <w:widowControl w:val="0"/>
        <w:spacing w:after="0" w:line="240" w:lineRule="auto"/>
        <w:ind w:left="0" w:firstLine="284"/>
        <w:jc w:val="center"/>
        <w:rPr>
          <w:rFonts w:ascii="Garamond" w:hAnsi="Garamond"/>
          <w:b/>
          <w:sz w:val="24"/>
          <w:szCs w:val="24"/>
        </w:rPr>
      </w:pPr>
      <w:proofErr w:type="gramStart"/>
      <w:r w:rsidRPr="004640B4">
        <w:rPr>
          <w:rFonts w:ascii="Garamond" w:hAnsi="Garamond"/>
          <w:b/>
          <w:sz w:val="24"/>
          <w:szCs w:val="24"/>
        </w:rPr>
        <w:t>me</w:t>
      </w:r>
      <w:proofErr w:type="gramEnd"/>
      <w:r w:rsidRPr="004640B4">
        <w:rPr>
          <w:rFonts w:ascii="Garamond" w:hAnsi="Garamond"/>
          <w:b/>
          <w:sz w:val="24"/>
          <w:szCs w:val="24"/>
        </w:rPr>
        <w:t xml:space="preserve"> burgim</w:t>
      </w:r>
    </w:p>
    <w:p w:rsidR="0034059D" w:rsidRPr="004640B4" w:rsidRDefault="0034059D" w:rsidP="0034059D">
      <w:pPr>
        <w:pStyle w:val="Hapesira7"/>
      </w:pPr>
    </w:p>
    <w:p w:rsidR="0034059D" w:rsidRPr="004640B4" w:rsidRDefault="0034059D" w:rsidP="0034059D">
      <w:pPr>
        <w:pStyle w:val="ListParagraph"/>
        <w:widowControl w:val="0"/>
        <w:spacing w:after="0" w:line="240" w:lineRule="auto"/>
        <w:ind w:left="0" w:firstLine="284"/>
        <w:jc w:val="both"/>
        <w:rPr>
          <w:rFonts w:ascii="Garamond" w:hAnsi="Garamond"/>
          <w:sz w:val="24"/>
          <w:szCs w:val="24"/>
        </w:rPr>
      </w:pPr>
      <w:r w:rsidRPr="004640B4">
        <w:rPr>
          <w:rFonts w:ascii="Garamond" w:hAnsi="Garamond"/>
          <w:sz w:val="24"/>
          <w:szCs w:val="24"/>
        </w:rPr>
        <w:tab/>
      </w:r>
      <w:proofErr w:type="gramStart"/>
      <w:r w:rsidRPr="004640B4">
        <w:rPr>
          <w:rFonts w:ascii="Garamond" w:hAnsi="Garamond"/>
          <w:sz w:val="24"/>
          <w:szCs w:val="24"/>
        </w:rPr>
        <w:t>Futja ose mbajtja e sendeve të ndaluara në institucionin e ekzekutimit të vendimeve me burgim, të cilat, sipas legjislacionit në fuqi, janë të ndaluara, dënohet me burgim nga një deri në tre vjet.</w:t>
      </w:r>
      <w:proofErr w:type="gramEnd"/>
    </w:p>
    <w:p w:rsidR="0034059D" w:rsidRPr="004640B4" w:rsidRDefault="0034059D" w:rsidP="0034059D">
      <w:pPr>
        <w:widowControl w:val="0"/>
        <w:spacing w:after="0" w:line="240" w:lineRule="auto"/>
        <w:rPr>
          <w:rFonts w:ascii="Garamond" w:hAnsi="Garamond"/>
          <w:sz w:val="24"/>
          <w:szCs w:val="24"/>
        </w:rPr>
      </w:pPr>
      <w:r w:rsidRPr="004640B4">
        <w:rPr>
          <w:rFonts w:ascii="Garamond" w:hAnsi="Garamond"/>
          <w:sz w:val="24"/>
          <w:szCs w:val="24"/>
        </w:rPr>
        <w:tab/>
        <w:t>Po kjo vepër, kur kryhet në bashkëpunim, më shumë se një herë ose nga personi që ka për detyrë ruajtjen dhe sigurinë fizike ose që për shkak të detyrës ose profesionit ka të drejtë të hyjë në institucione burgimi, dënohet me burgim nga pesë deri në dhjetë vjet.</w:t>
      </w:r>
      <w:proofErr w:type="gramStart"/>
      <w:r w:rsidRPr="004640B4">
        <w:rPr>
          <w:rFonts w:ascii="Garamond" w:hAnsi="Garamond"/>
          <w:sz w:val="24"/>
          <w:szCs w:val="24"/>
        </w:rPr>
        <w:t>”.</w:t>
      </w:r>
      <w:proofErr w:type="gramEnd"/>
    </w:p>
    <w:p w:rsidR="0034059D" w:rsidRDefault="0034059D" w:rsidP="0034059D">
      <w:pPr>
        <w:pStyle w:val="Hapesira7"/>
      </w:pPr>
    </w:p>
    <w:p w:rsidR="0034059D" w:rsidRPr="004640B4" w:rsidRDefault="0034059D" w:rsidP="0034059D">
      <w:pPr>
        <w:pStyle w:val="ListParagraph"/>
        <w:widowControl w:val="0"/>
        <w:spacing w:after="0" w:line="240" w:lineRule="auto"/>
        <w:ind w:left="0" w:firstLine="284"/>
        <w:jc w:val="center"/>
        <w:rPr>
          <w:rFonts w:ascii="Garamond" w:hAnsi="Garamond"/>
          <w:sz w:val="24"/>
          <w:szCs w:val="24"/>
        </w:rPr>
      </w:pPr>
      <w:r w:rsidRPr="004640B4">
        <w:rPr>
          <w:rFonts w:ascii="Garamond" w:hAnsi="Garamond"/>
          <w:sz w:val="24"/>
          <w:szCs w:val="24"/>
        </w:rPr>
        <w:t>Neni 24</w:t>
      </w:r>
    </w:p>
    <w:p w:rsidR="0034059D" w:rsidRPr="004640B4" w:rsidRDefault="0034059D" w:rsidP="0034059D">
      <w:pPr>
        <w:pStyle w:val="Hapesira7"/>
      </w:pPr>
    </w:p>
    <w:p w:rsidR="0034059D" w:rsidRPr="004640B4" w:rsidRDefault="0034059D" w:rsidP="0034059D">
      <w:pPr>
        <w:widowControl w:val="0"/>
        <w:spacing w:after="0" w:line="240" w:lineRule="auto"/>
        <w:rPr>
          <w:rFonts w:ascii="Garamond" w:hAnsi="Garamond"/>
          <w:sz w:val="24"/>
          <w:szCs w:val="24"/>
        </w:rPr>
      </w:pPr>
      <w:r w:rsidRPr="004640B4">
        <w:rPr>
          <w:rFonts w:ascii="Garamond" w:hAnsi="Garamond"/>
          <w:sz w:val="24"/>
          <w:szCs w:val="24"/>
        </w:rPr>
        <w:tab/>
      </w:r>
      <w:proofErr w:type="gramStart"/>
      <w:r w:rsidRPr="004640B4">
        <w:rPr>
          <w:rFonts w:ascii="Garamond" w:hAnsi="Garamond"/>
          <w:sz w:val="24"/>
          <w:szCs w:val="24"/>
        </w:rPr>
        <w:t>Ky</w:t>
      </w:r>
      <w:proofErr w:type="gramEnd"/>
      <w:r w:rsidRPr="004640B4">
        <w:rPr>
          <w:rFonts w:ascii="Garamond" w:hAnsi="Garamond"/>
          <w:sz w:val="24"/>
          <w:szCs w:val="24"/>
        </w:rPr>
        <w:t xml:space="preserve"> ligj hyn në fuqi 15 ditë pas botimit në Fletoren Zyrtare.</w:t>
      </w:r>
    </w:p>
    <w:p w:rsidR="0034059D" w:rsidRPr="00915A3E" w:rsidRDefault="0034059D" w:rsidP="0034059D">
      <w:pPr>
        <w:pStyle w:val="Autoriteti"/>
      </w:pPr>
      <w:r>
        <w:t>KRYETAR</w:t>
      </w:r>
      <w:r w:rsidRPr="004640B4">
        <w:t xml:space="preserve">I </w:t>
      </w:r>
      <w:r w:rsidRPr="004640B4">
        <w:rPr>
          <w:b/>
        </w:rPr>
        <w:t xml:space="preserve">                                                                                                                </w:t>
      </w:r>
      <w:r w:rsidRPr="004640B4">
        <w:rPr>
          <w:b/>
          <w:caps w:val="0"/>
        </w:rPr>
        <w:t>Ilir Meta</w:t>
      </w:r>
    </w:p>
    <w:p w:rsidR="0034059D" w:rsidRPr="004640B4" w:rsidRDefault="0034059D" w:rsidP="0034059D">
      <w:pPr>
        <w:pStyle w:val="Hapesira7"/>
      </w:pPr>
    </w:p>
    <w:p w:rsidR="0034059D" w:rsidRPr="004640B4" w:rsidRDefault="0034059D" w:rsidP="0034059D">
      <w:pPr>
        <w:widowControl w:val="0"/>
        <w:spacing w:after="0" w:line="240" w:lineRule="auto"/>
        <w:rPr>
          <w:rFonts w:ascii="Garamond" w:hAnsi="Garamond"/>
          <w:sz w:val="24"/>
          <w:szCs w:val="24"/>
        </w:rPr>
      </w:pPr>
      <w:r w:rsidRPr="004640B4">
        <w:rPr>
          <w:rFonts w:ascii="Garamond" w:hAnsi="Garamond"/>
          <w:sz w:val="24"/>
          <w:szCs w:val="24"/>
        </w:rPr>
        <w:t>Miratuar në datën 5.12.2015</w:t>
      </w:r>
    </w:p>
    <w:p w:rsidR="00C038B6" w:rsidRDefault="00A7485E"/>
    <w:sectPr w:rsidR="00C038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59D"/>
    <w:rsid w:val="002D1BDF"/>
    <w:rsid w:val="0034059D"/>
    <w:rsid w:val="00462D66"/>
    <w:rsid w:val="00A748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059D"/>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qFormat/>
    <w:rsid w:val="0034059D"/>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num.                          1 Char"/>
    <w:basedOn w:val="DefaultParagraphFont"/>
    <w:link w:val="Heading1"/>
    <w:rsid w:val="0034059D"/>
    <w:rPr>
      <w:rFonts w:ascii="Arial" w:eastAsia="MS Mincho" w:hAnsi="Arial" w:cs="Arial"/>
      <w:b/>
      <w:bCs/>
      <w:kern w:val="32"/>
      <w:sz w:val="32"/>
      <w:szCs w:val="32"/>
    </w:rPr>
  </w:style>
  <w:style w:type="paragraph" w:customStyle="1" w:styleId="Akti">
    <w:name w:val="Akti"/>
    <w:link w:val="AktiChar"/>
    <w:rsid w:val="0034059D"/>
    <w:pPr>
      <w:keepNext/>
      <w:widowControl w:val="0"/>
      <w:spacing w:after="0" w:line="240" w:lineRule="auto"/>
      <w:jc w:val="center"/>
      <w:outlineLvl w:val="0"/>
    </w:pPr>
    <w:rPr>
      <w:rFonts w:ascii="Garamond" w:eastAsia="MS Mincho" w:hAnsi="Garamond" w:cs="CG Times"/>
      <w:b/>
      <w:bCs/>
      <w:caps/>
      <w:color w:val="000000"/>
      <w:sz w:val="24"/>
      <w:lang w:val="en-GB"/>
    </w:rPr>
  </w:style>
  <w:style w:type="character" w:customStyle="1" w:styleId="AktiChar">
    <w:name w:val="Akti Char"/>
    <w:basedOn w:val="DefaultParagraphFont"/>
    <w:link w:val="Akti"/>
    <w:rsid w:val="0034059D"/>
    <w:rPr>
      <w:rFonts w:ascii="Garamond" w:eastAsia="MS Mincho" w:hAnsi="Garamond" w:cs="CG Times"/>
      <w:b/>
      <w:bCs/>
      <w:caps/>
      <w:color w:val="000000"/>
      <w:sz w:val="24"/>
      <w:lang w:val="en-GB"/>
    </w:rPr>
  </w:style>
  <w:style w:type="paragraph" w:customStyle="1" w:styleId="Autoriteti">
    <w:name w:val="Autoriteti"/>
    <w:next w:val="Normal"/>
    <w:link w:val="AutoritetiChar"/>
    <w:rsid w:val="0034059D"/>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34059D"/>
    <w:rPr>
      <w:rFonts w:ascii="Garamond" w:eastAsia="MS Mincho" w:hAnsi="Garamond" w:cs="CG Times"/>
      <w:caps/>
      <w:sz w:val="24"/>
      <w:lang w:val="en-GB"/>
    </w:rPr>
  </w:style>
  <w:style w:type="paragraph" w:customStyle="1" w:styleId="Hapesira7">
    <w:name w:val="Hapesira 7"/>
    <w:basedOn w:val="Normal"/>
    <w:qFormat/>
    <w:rsid w:val="0034059D"/>
    <w:pPr>
      <w:widowControl w:val="0"/>
      <w:spacing w:after="0" w:line="240" w:lineRule="auto"/>
    </w:pPr>
    <w:rPr>
      <w:rFonts w:ascii="Garamond" w:eastAsia="MS Mincho" w:hAnsi="Garamond" w:cs="CG Times"/>
      <w:sz w:val="14"/>
      <w:szCs w:val="24"/>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34059D"/>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34059D"/>
    <w:rPr>
      <w:rFonts w:ascii="Calibri" w:eastAsia="Times New Roman" w:hAnsi="Calibri" w:cs="Times New Roman"/>
    </w:rPr>
  </w:style>
  <w:style w:type="paragraph" w:styleId="NormalWeb">
    <w:name w:val="Normal (Web)"/>
    <w:aliases w:val="Normal (Web) Char,Normal (Web) Char Char Char Char"/>
    <w:basedOn w:val="Normal"/>
    <w:uiPriority w:val="99"/>
    <w:unhideWhenUsed/>
    <w:rsid w:val="0034059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4059D"/>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059D"/>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qFormat/>
    <w:rsid w:val="0034059D"/>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num.                          1 Char"/>
    <w:basedOn w:val="DefaultParagraphFont"/>
    <w:link w:val="Heading1"/>
    <w:rsid w:val="0034059D"/>
    <w:rPr>
      <w:rFonts w:ascii="Arial" w:eastAsia="MS Mincho" w:hAnsi="Arial" w:cs="Arial"/>
      <w:b/>
      <w:bCs/>
      <w:kern w:val="32"/>
      <w:sz w:val="32"/>
      <w:szCs w:val="32"/>
    </w:rPr>
  </w:style>
  <w:style w:type="paragraph" w:customStyle="1" w:styleId="Akti">
    <w:name w:val="Akti"/>
    <w:link w:val="AktiChar"/>
    <w:rsid w:val="0034059D"/>
    <w:pPr>
      <w:keepNext/>
      <w:widowControl w:val="0"/>
      <w:spacing w:after="0" w:line="240" w:lineRule="auto"/>
      <w:jc w:val="center"/>
      <w:outlineLvl w:val="0"/>
    </w:pPr>
    <w:rPr>
      <w:rFonts w:ascii="Garamond" w:eastAsia="MS Mincho" w:hAnsi="Garamond" w:cs="CG Times"/>
      <w:b/>
      <w:bCs/>
      <w:caps/>
      <w:color w:val="000000"/>
      <w:sz w:val="24"/>
      <w:lang w:val="en-GB"/>
    </w:rPr>
  </w:style>
  <w:style w:type="character" w:customStyle="1" w:styleId="AktiChar">
    <w:name w:val="Akti Char"/>
    <w:basedOn w:val="DefaultParagraphFont"/>
    <w:link w:val="Akti"/>
    <w:rsid w:val="0034059D"/>
    <w:rPr>
      <w:rFonts w:ascii="Garamond" w:eastAsia="MS Mincho" w:hAnsi="Garamond" w:cs="CG Times"/>
      <w:b/>
      <w:bCs/>
      <w:caps/>
      <w:color w:val="000000"/>
      <w:sz w:val="24"/>
      <w:lang w:val="en-GB"/>
    </w:rPr>
  </w:style>
  <w:style w:type="paragraph" w:customStyle="1" w:styleId="Autoriteti">
    <w:name w:val="Autoriteti"/>
    <w:next w:val="Normal"/>
    <w:link w:val="AutoritetiChar"/>
    <w:rsid w:val="0034059D"/>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34059D"/>
    <w:rPr>
      <w:rFonts w:ascii="Garamond" w:eastAsia="MS Mincho" w:hAnsi="Garamond" w:cs="CG Times"/>
      <w:caps/>
      <w:sz w:val="24"/>
      <w:lang w:val="en-GB"/>
    </w:rPr>
  </w:style>
  <w:style w:type="paragraph" w:customStyle="1" w:styleId="Hapesira7">
    <w:name w:val="Hapesira 7"/>
    <w:basedOn w:val="Normal"/>
    <w:qFormat/>
    <w:rsid w:val="0034059D"/>
    <w:pPr>
      <w:widowControl w:val="0"/>
      <w:spacing w:after="0" w:line="240" w:lineRule="auto"/>
    </w:pPr>
    <w:rPr>
      <w:rFonts w:ascii="Garamond" w:eastAsia="MS Mincho" w:hAnsi="Garamond" w:cs="CG Times"/>
      <w:sz w:val="14"/>
      <w:szCs w:val="24"/>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34059D"/>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34059D"/>
    <w:rPr>
      <w:rFonts w:ascii="Calibri" w:eastAsia="Times New Roman" w:hAnsi="Calibri" w:cs="Times New Roman"/>
    </w:rPr>
  </w:style>
  <w:style w:type="paragraph" w:styleId="NormalWeb">
    <w:name w:val="Normal (Web)"/>
    <w:aliases w:val="Normal (Web) Char,Normal (Web) Char Char Char Char"/>
    <w:basedOn w:val="Normal"/>
    <w:uiPriority w:val="99"/>
    <w:unhideWhenUsed/>
    <w:rsid w:val="0034059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4059D"/>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2008</Words>
  <Characters>11450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vjollca.pacrami</cp:lastModifiedBy>
  <cp:revision>2</cp:revision>
  <dcterms:created xsi:type="dcterms:W3CDTF">2016-01-20T12:27:00Z</dcterms:created>
  <dcterms:modified xsi:type="dcterms:W3CDTF">2016-01-20T12:28:00Z</dcterms:modified>
</cp:coreProperties>
</file>