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F8E" w:rsidRPr="00672A32" w:rsidRDefault="00562F8E" w:rsidP="00562F8E">
      <w:pPr>
        <w:pStyle w:val="Akti"/>
        <w:keepNext w:val="0"/>
        <w:rPr>
          <w:spacing w:val="-4"/>
          <w:szCs w:val="24"/>
        </w:rPr>
      </w:pPr>
      <w:r w:rsidRPr="00672A32">
        <w:rPr>
          <w:spacing w:val="-4"/>
          <w:szCs w:val="24"/>
        </w:rPr>
        <w:t>LIGJ</w:t>
      </w:r>
    </w:p>
    <w:p w:rsidR="00562F8E" w:rsidRPr="00672A32" w:rsidRDefault="00562F8E" w:rsidP="00562F8E">
      <w:pPr>
        <w:pStyle w:val="NumriData"/>
        <w:keepNext w:val="0"/>
        <w:rPr>
          <w:spacing w:val="-4"/>
          <w:szCs w:val="24"/>
        </w:rPr>
      </w:pPr>
      <w:r w:rsidRPr="00672A32">
        <w:rPr>
          <w:spacing w:val="-4"/>
          <w:szCs w:val="24"/>
        </w:rPr>
        <w:t>Nr. 144/2015</w:t>
      </w:r>
    </w:p>
    <w:p w:rsidR="00562F8E" w:rsidRPr="00672A32" w:rsidRDefault="00562F8E" w:rsidP="00562F8E">
      <w:pPr>
        <w:pStyle w:val="Paragrafi"/>
        <w:rPr>
          <w:caps/>
          <w:spacing w:val="-4"/>
          <w:szCs w:val="24"/>
          <w:lang w:val="sq-AL"/>
        </w:rPr>
      </w:pPr>
    </w:p>
    <w:p w:rsidR="00562F8E" w:rsidRPr="00672A32" w:rsidRDefault="00562F8E" w:rsidP="00562F8E">
      <w:pPr>
        <w:pStyle w:val="Titull-Titull"/>
        <w:rPr>
          <w:b/>
          <w:color w:val="000000"/>
          <w:spacing w:val="-4"/>
          <w:lang w:val="sq-AL"/>
        </w:rPr>
      </w:pPr>
      <w:r w:rsidRPr="00672A32">
        <w:rPr>
          <w:b/>
          <w:spacing w:val="-4"/>
          <w:lang w:val="sq-AL"/>
        </w:rPr>
        <w:t xml:space="preserve">PËR DISA SHTESA NË LIGJIN NR. 7703, DATË 11.5.1993, “PËR SIGURIMET SHOQËRORE NË REPUBLIKËN E SHQIPËRISË”, </w:t>
      </w:r>
      <w:r w:rsidRPr="00672A32">
        <w:rPr>
          <w:b/>
          <w:color w:val="000000"/>
          <w:spacing w:val="-4"/>
          <w:lang w:val="sq-AL"/>
        </w:rPr>
        <w:t>TË NDRYSHUAR</w:t>
      </w:r>
    </w:p>
    <w:p w:rsidR="00A20E5A" w:rsidRPr="00672A32" w:rsidRDefault="00A20E5A" w:rsidP="00562F8E">
      <w:pPr>
        <w:pStyle w:val="Titull-Titull"/>
        <w:rPr>
          <w:i/>
          <w:caps w:val="0"/>
          <w:spacing w:val="-4"/>
          <w:lang w:val="sq-AL"/>
        </w:rPr>
      </w:pPr>
      <w:r w:rsidRPr="00672A32">
        <w:rPr>
          <w:i/>
          <w:caps w:val="0"/>
          <w:spacing w:val="-4"/>
          <w:lang w:val="sq-AL"/>
        </w:rPr>
        <w:t>(Ndryshuar me Aktin Normativ nr.1, datë 25.1.2017)</w:t>
      </w:r>
    </w:p>
    <w:p w:rsidR="00A20E5A" w:rsidRPr="00672A32" w:rsidRDefault="00A20E5A" w:rsidP="00A20E5A">
      <w:pPr>
        <w:pStyle w:val="Titull-Titull"/>
        <w:jc w:val="right"/>
        <w:rPr>
          <w:i/>
          <w:spacing w:val="-4"/>
          <w:lang w:val="sq-AL"/>
        </w:rPr>
      </w:pPr>
      <w:r w:rsidRPr="00672A32">
        <w:rPr>
          <w:i/>
          <w:caps w:val="0"/>
          <w:spacing w:val="-4"/>
          <w:lang w:val="sq-AL"/>
        </w:rPr>
        <w:t>(I përditësuar)</w:t>
      </w:r>
    </w:p>
    <w:p w:rsidR="00562F8E" w:rsidRPr="00672A32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i/>
          <w:color w:val="000000"/>
          <w:spacing w:val="-4"/>
          <w:sz w:val="24"/>
          <w:szCs w:val="24"/>
          <w:lang w:val="sq-AL"/>
        </w:rPr>
      </w:pPr>
    </w:p>
    <w:p w:rsidR="00562F8E" w:rsidRPr="00672A32" w:rsidRDefault="00562F8E" w:rsidP="00562F8E">
      <w:pPr>
        <w:widowControl w:val="0"/>
        <w:shd w:val="clear" w:color="auto" w:fill="FFFFFF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672A32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Në mbështetje të neneve 78 dhe 83, pika 1, të Kushtetutës, me propozimin e Këshillit të Ministrave, </w:t>
      </w:r>
    </w:p>
    <w:p w:rsidR="00562F8E" w:rsidRPr="00672A32" w:rsidRDefault="00562F8E" w:rsidP="00562F8E">
      <w:pPr>
        <w:widowControl w:val="0"/>
        <w:shd w:val="clear" w:color="auto" w:fill="FFFFFF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</w:p>
    <w:p w:rsidR="00562F8E" w:rsidRPr="00672A32" w:rsidRDefault="00562F8E" w:rsidP="00562F8E">
      <w:pPr>
        <w:pStyle w:val="Titull-Titull"/>
        <w:rPr>
          <w:spacing w:val="-4"/>
          <w:lang w:val="sq-AL"/>
        </w:rPr>
      </w:pPr>
      <w:r w:rsidRPr="00672A32">
        <w:rPr>
          <w:spacing w:val="-4"/>
          <w:lang w:val="sq-AL"/>
        </w:rPr>
        <w:t>KUVENDI</w:t>
      </w:r>
    </w:p>
    <w:p w:rsidR="00562F8E" w:rsidRPr="00672A32" w:rsidRDefault="00562F8E" w:rsidP="00562F8E">
      <w:pPr>
        <w:pStyle w:val="Titull-Titull"/>
        <w:rPr>
          <w:spacing w:val="-4"/>
          <w:lang w:val="sq-AL"/>
        </w:rPr>
      </w:pPr>
      <w:r w:rsidRPr="00672A32">
        <w:rPr>
          <w:spacing w:val="-4"/>
          <w:lang w:val="sq-AL"/>
        </w:rPr>
        <w:t>I REPUBLIKËS SË SHQIPËRISË</w:t>
      </w:r>
    </w:p>
    <w:p w:rsidR="00562F8E" w:rsidRPr="00672A32" w:rsidRDefault="00562F8E" w:rsidP="00562F8E">
      <w:pPr>
        <w:pStyle w:val="Titull-Titull"/>
        <w:rPr>
          <w:b/>
          <w:spacing w:val="-4"/>
          <w:lang w:val="sq-AL"/>
        </w:rPr>
      </w:pPr>
    </w:p>
    <w:p w:rsidR="00562F8E" w:rsidRPr="00672A32" w:rsidRDefault="00562F8E" w:rsidP="00562F8E">
      <w:pPr>
        <w:pStyle w:val="Titull-Titull"/>
        <w:rPr>
          <w:spacing w:val="-4"/>
          <w:lang w:val="sq-AL"/>
        </w:rPr>
      </w:pPr>
      <w:r w:rsidRPr="00672A32">
        <w:rPr>
          <w:spacing w:val="-4"/>
          <w:lang w:val="sq-AL"/>
        </w:rPr>
        <w:t>VENDOSI:</w:t>
      </w:r>
    </w:p>
    <w:p w:rsidR="00562F8E" w:rsidRPr="00672A32" w:rsidRDefault="00562F8E" w:rsidP="00562F8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</w:p>
    <w:p w:rsidR="00562F8E" w:rsidRPr="00672A32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Batang" w:hAnsi="Garamond"/>
          <w:spacing w:val="-4"/>
          <w:sz w:val="24"/>
          <w:szCs w:val="24"/>
          <w:lang w:val="sq-AL"/>
        </w:rPr>
      </w:pPr>
      <w:r w:rsidRPr="00672A32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Në ligjin nr. 7703, datë 11.5.1993, “Për sigurimet shoqërore në Republikën e Shqipërisë”, të ndryshuar,</w:t>
      </w:r>
      <w:r w:rsidRPr="00672A32">
        <w:rPr>
          <w:rFonts w:ascii="Garamond" w:eastAsia="Batang" w:hAnsi="Garamond"/>
          <w:spacing w:val="-4"/>
          <w:sz w:val="24"/>
          <w:szCs w:val="24"/>
          <w:lang w:val="sq-AL"/>
        </w:rPr>
        <w:t xml:space="preserve"> bëhen këto shtesa:</w:t>
      </w:r>
    </w:p>
    <w:p w:rsidR="00562F8E" w:rsidRPr="00672A32" w:rsidRDefault="00562F8E" w:rsidP="00562F8E">
      <w:pPr>
        <w:pStyle w:val="NeniNr"/>
        <w:keepNext w:val="0"/>
        <w:rPr>
          <w:spacing w:val="-4"/>
          <w:szCs w:val="24"/>
        </w:rPr>
      </w:pPr>
    </w:p>
    <w:p w:rsidR="00562F8E" w:rsidRPr="00672A32" w:rsidRDefault="00562F8E" w:rsidP="00562F8E">
      <w:pPr>
        <w:pStyle w:val="NeniNr"/>
        <w:keepNext w:val="0"/>
        <w:rPr>
          <w:spacing w:val="-4"/>
          <w:szCs w:val="24"/>
        </w:rPr>
      </w:pPr>
      <w:proofErr w:type="spellStart"/>
      <w:r w:rsidRPr="00672A32">
        <w:rPr>
          <w:spacing w:val="-4"/>
          <w:szCs w:val="24"/>
        </w:rPr>
        <w:t>Neni</w:t>
      </w:r>
      <w:proofErr w:type="spellEnd"/>
      <w:r w:rsidRPr="00672A32">
        <w:rPr>
          <w:spacing w:val="-4"/>
          <w:szCs w:val="24"/>
        </w:rPr>
        <w:t xml:space="preserve"> 1</w:t>
      </w:r>
    </w:p>
    <w:p w:rsidR="00186ECA" w:rsidRPr="00672A32" w:rsidRDefault="00186ECA" w:rsidP="00186ECA">
      <w:pPr>
        <w:pStyle w:val="Titull-Titull"/>
        <w:rPr>
          <w:i/>
          <w:caps w:val="0"/>
          <w:spacing w:val="-4"/>
          <w:lang w:val="sq-AL"/>
        </w:rPr>
      </w:pPr>
      <w:r w:rsidRPr="00672A32">
        <w:rPr>
          <w:i/>
          <w:caps w:val="0"/>
          <w:spacing w:val="-4"/>
          <w:lang w:val="sq-AL"/>
        </w:rPr>
        <w:t>(</w:t>
      </w:r>
      <w:r w:rsidRPr="00672A32">
        <w:rPr>
          <w:i/>
          <w:caps w:val="0"/>
          <w:spacing w:val="-4"/>
          <w:lang w:val="sq-AL"/>
        </w:rPr>
        <w:t>Shfuqizuar</w:t>
      </w:r>
      <w:r w:rsidRPr="00672A32">
        <w:rPr>
          <w:i/>
          <w:caps w:val="0"/>
          <w:spacing w:val="-4"/>
          <w:lang w:val="sq-AL"/>
        </w:rPr>
        <w:t xml:space="preserve"> me Aktin Normativ nr.1, datë 25.1.2017)</w:t>
      </w:r>
    </w:p>
    <w:p w:rsidR="00562F8E" w:rsidRPr="00672A32" w:rsidRDefault="00562F8E" w:rsidP="00562F8E">
      <w:pPr>
        <w:pStyle w:val="NeniNr"/>
        <w:keepNext w:val="0"/>
        <w:rPr>
          <w:spacing w:val="-4"/>
          <w:szCs w:val="24"/>
        </w:rPr>
      </w:pPr>
    </w:p>
    <w:p w:rsidR="00562F8E" w:rsidRPr="0099196A" w:rsidRDefault="00562F8E" w:rsidP="0099196A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proofErr w:type="spellStart"/>
      <w:r w:rsidRPr="00672A32">
        <w:rPr>
          <w:rFonts w:ascii="Garamond" w:hAnsi="Garamond"/>
          <w:spacing w:val="-4"/>
          <w:sz w:val="24"/>
          <w:szCs w:val="24"/>
        </w:rPr>
        <w:t>Neni</w:t>
      </w:r>
      <w:proofErr w:type="spellEnd"/>
      <w:r w:rsidRPr="00672A32">
        <w:rPr>
          <w:rFonts w:ascii="Garamond" w:hAnsi="Garamond"/>
          <w:spacing w:val="-4"/>
          <w:sz w:val="24"/>
          <w:szCs w:val="24"/>
        </w:rPr>
        <w:t xml:space="preserve"> 2</w:t>
      </w:r>
    </w:p>
    <w:p w:rsidR="00672A32" w:rsidRPr="00672A32" w:rsidRDefault="00672A32" w:rsidP="00672A32">
      <w:pPr>
        <w:pStyle w:val="Titull-Titull"/>
        <w:rPr>
          <w:i/>
          <w:caps w:val="0"/>
          <w:spacing w:val="-4"/>
          <w:lang w:val="sq-AL"/>
        </w:rPr>
      </w:pPr>
      <w:r w:rsidRPr="00672A32">
        <w:rPr>
          <w:i/>
          <w:caps w:val="0"/>
          <w:spacing w:val="-4"/>
          <w:lang w:val="sq-AL"/>
        </w:rPr>
        <w:t>(Shfuqizuar me Aktin Normativ nr.1, datë 25.1.2017)</w:t>
      </w:r>
    </w:p>
    <w:p w:rsidR="00562F8E" w:rsidRPr="00672A32" w:rsidRDefault="00562F8E" w:rsidP="00562F8E">
      <w:pPr>
        <w:pStyle w:val="NeniNr"/>
        <w:keepNext w:val="0"/>
        <w:rPr>
          <w:spacing w:val="-4"/>
          <w:szCs w:val="24"/>
        </w:rPr>
      </w:pPr>
    </w:p>
    <w:p w:rsidR="00562F8E" w:rsidRPr="00672A32" w:rsidRDefault="00562F8E" w:rsidP="0099196A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proofErr w:type="spellStart"/>
      <w:r w:rsidRPr="00672A32">
        <w:rPr>
          <w:rFonts w:ascii="Garamond" w:hAnsi="Garamond"/>
          <w:spacing w:val="-4"/>
          <w:sz w:val="24"/>
          <w:szCs w:val="24"/>
        </w:rPr>
        <w:t>Neni</w:t>
      </w:r>
      <w:proofErr w:type="spellEnd"/>
      <w:r w:rsidRPr="00672A32">
        <w:rPr>
          <w:rFonts w:ascii="Garamond" w:hAnsi="Garamond"/>
          <w:spacing w:val="-4"/>
          <w:sz w:val="24"/>
          <w:szCs w:val="24"/>
        </w:rPr>
        <w:t xml:space="preserve"> 3</w:t>
      </w:r>
    </w:p>
    <w:p w:rsidR="00562F8E" w:rsidRPr="00672A32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/>
          <w:color w:val="000000"/>
          <w:spacing w:val="-4"/>
          <w:sz w:val="24"/>
          <w:szCs w:val="24"/>
          <w:lang w:val="sq-AL"/>
        </w:rPr>
      </w:pPr>
    </w:p>
    <w:p w:rsidR="00562F8E" w:rsidRPr="00672A32" w:rsidRDefault="00562F8E" w:rsidP="00562F8E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color w:val="000000"/>
          <w:spacing w:val="-4"/>
          <w:sz w:val="24"/>
          <w:szCs w:val="24"/>
          <w:lang w:val="sq-AL"/>
        </w:rPr>
      </w:pPr>
      <w:r w:rsidRPr="00672A32">
        <w:rPr>
          <w:rFonts w:ascii="Garamond" w:eastAsia="Times New Roman" w:hAnsi="Garamond"/>
          <w:color w:val="000000"/>
          <w:spacing w:val="-4"/>
          <w:sz w:val="24"/>
          <w:szCs w:val="24"/>
          <w:lang w:val="sq-AL"/>
        </w:rPr>
        <w:tab/>
        <w:t>Ky ligj botohet në Fletoren Zyrtare dhe hyn në fuqi në datën 1 janar 2016.</w:t>
      </w:r>
    </w:p>
    <w:p w:rsidR="00562F8E" w:rsidRPr="00672A32" w:rsidRDefault="00562F8E" w:rsidP="00562F8E">
      <w:pPr>
        <w:widowControl w:val="0"/>
        <w:spacing w:after="0" w:line="240" w:lineRule="auto"/>
        <w:rPr>
          <w:rFonts w:ascii="Garamond" w:eastAsia="Times New Roman" w:hAnsi="Garamond"/>
          <w:b/>
          <w:spacing w:val="-4"/>
          <w:sz w:val="24"/>
          <w:szCs w:val="24"/>
          <w:lang w:val="sq-AL"/>
        </w:rPr>
      </w:pPr>
    </w:p>
    <w:p w:rsidR="00562F8E" w:rsidRPr="00672A32" w:rsidRDefault="00562F8E" w:rsidP="00562F8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672A32">
        <w:rPr>
          <w:rFonts w:ascii="Garamond" w:eastAsia="Times New Roman" w:hAnsi="Garamond"/>
          <w:spacing w:val="-4"/>
          <w:sz w:val="24"/>
          <w:szCs w:val="24"/>
          <w:lang w:val="sq-AL"/>
        </w:rPr>
        <w:t>Miratuar në datën 17.12.2015</w:t>
      </w:r>
    </w:p>
    <w:p w:rsidR="00562F8E" w:rsidRPr="00672A32" w:rsidRDefault="00562F8E" w:rsidP="00562F8E">
      <w:pPr>
        <w:pStyle w:val="Paragrafi"/>
        <w:rPr>
          <w:spacing w:val="-4"/>
          <w:szCs w:val="24"/>
        </w:rPr>
      </w:pPr>
    </w:p>
    <w:p w:rsidR="00562F8E" w:rsidRPr="00672A32" w:rsidRDefault="00562F8E" w:rsidP="00562F8E">
      <w:pPr>
        <w:pStyle w:val="Paragrafi"/>
        <w:ind w:firstLine="0"/>
        <w:rPr>
          <w:b/>
          <w:spacing w:val="-4"/>
          <w:szCs w:val="24"/>
          <w:lang w:val="sq-AL"/>
        </w:rPr>
      </w:pPr>
      <w:r w:rsidRPr="00672A32">
        <w:rPr>
          <w:b/>
          <w:spacing w:val="-4"/>
          <w:szCs w:val="24"/>
          <w:lang w:val="sq-AL"/>
        </w:rPr>
        <w:t xml:space="preserve">Shpallur me dekretin nr. 9396 , datë </w:t>
      </w:r>
      <w:bookmarkStart w:id="0" w:name="_GoBack"/>
      <w:bookmarkEnd w:id="0"/>
      <w:r w:rsidRPr="00672A32">
        <w:rPr>
          <w:b/>
          <w:spacing w:val="-4"/>
          <w:szCs w:val="24"/>
          <w:lang w:val="sq-AL"/>
        </w:rPr>
        <w:t>7.1.2015 të Presidentit të Republikës së Shqipërisë, Bujar Nishani</w:t>
      </w:r>
    </w:p>
    <w:p w:rsidR="00C038B6" w:rsidRPr="00672A32" w:rsidRDefault="0099196A">
      <w:pPr>
        <w:rPr>
          <w:rFonts w:ascii="Garamond" w:hAnsi="Garamond"/>
          <w:sz w:val="24"/>
          <w:szCs w:val="24"/>
        </w:rPr>
      </w:pPr>
    </w:p>
    <w:sectPr w:rsidR="00C038B6" w:rsidRPr="00672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8E"/>
    <w:rsid w:val="00186ECA"/>
    <w:rsid w:val="002D1BDF"/>
    <w:rsid w:val="00462D66"/>
    <w:rsid w:val="00562F8E"/>
    <w:rsid w:val="00672A32"/>
    <w:rsid w:val="0099196A"/>
    <w:rsid w:val="00A2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4B7B0"/>
  <w15:docId w15:val="{A8AE12B6-5441-42AD-91F9-D22C746B4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2F8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62F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62F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62F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62F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62F8E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562F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62F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62F8E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562F8E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Rovena Lipe</cp:lastModifiedBy>
  <cp:revision>3</cp:revision>
  <dcterms:created xsi:type="dcterms:W3CDTF">2024-10-24T08:33:00Z</dcterms:created>
  <dcterms:modified xsi:type="dcterms:W3CDTF">2024-10-24T08:34:00Z</dcterms:modified>
</cp:coreProperties>
</file>