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F00" w:rsidRPr="00A313D6" w:rsidRDefault="00F05F00" w:rsidP="00F05F00">
      <w:pPr>
        <w:pStyle w:val="Akti"/>
        <w:keepNext w:val="0"/>
        <w:rPr>
          <w:color w:val="auto"/>
          <w:spacing w:val="-4"/>
          <w:szCs w:val="24"/>
        </w:rPr>
      </w:pPr>
      <w:r w:rsidRPr="00A313D6">
        <w:rPr>
          <w:color w:val="auto"/>
          <w:spacing w:val="-4"/>
          <w:szCs w:val="24"/>
        </w:rPr>
        <w:t>LIGJ</w:t>
      </w:r>
    </w:p>
    <w:p w:rsidR="00F05F00" w:rsidRPr="00A313D6" w:rsidRDefault="00F05F00" w:rsidP="00F05F00">
      <w:pPr>
        <w:pStyle w:val="NumriData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Nr. 152/2015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i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PËR SH</w:t>
      </w:r>
      <w:r w:rsidRPr="00A313D6">
        <w:rPr>
          <w:rFonts w:eastAsia="Times New Roman"/>
          <w:spacing w:val="-4"/>
          <w:szCs w:val="24"/>
        </w:rPr>
        <w:t>Ë</w:t>
      </w:r>
      <w:r w:rsidRPr="00A313D6">
        <w:rPr>
          <w:spacing w:val="-4"/>
          <w:szCs w:val="24"/>
        </w:rPr>
        <w:t>RBIMIN E MBROJTJES NGA ZJARRI DHE SHPËTIMIN</w:t>
      </w:r>
    </w:p>
    <w:p w:rsidR="008A5D42" w:rsidRPr="00A313D6" w:rsidRDefault="008A5D42" w:rsidP="008A5D42">
      <w:pPr>
        <w:jc w:val="center"/>
        <w:rPr>
          <w:rFonts w:ascii="Garamond" w:hAnsi="Garamond"/>
          <w:i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ndryshuar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me ligjin nr. 99/2024, datë 12.9.2024)</w:t>
      </w:r>
    </w:p>
    <w:p w:rsidR="008A5D42" w:rsidRPr="00A313D6" w:rsidRDefault="008A5D42" w:rsidP="008A5D42">
      <w:pPr>
        <w:jc w:val="right"/>
        <w:rPr>
          <w:rFonts w:ascii="Garamond" w:hAnsi="Garamond"/>
          <w:i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i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përditësuar)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spacing w:val="-4"/>
          <w:szCs w:val="24"/>
        </w:rPr>
      </w:pPr>
      <w:r w:rsidRPr="00A313D6">
        <w:rPr>
          <w:spacing w:val="-4"/>
          <w:szCs w:val="24"/>
        </w:rPr>
        <w:tab/>
        <w:t xml:space="preserve">Në mbështetje të neneve 78 dhe 83, pika 1, të Kushtetutës, me propozimin e Këshillit të Ministrave, 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KUVENDI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I REPUBLIKËS SË SHQIPËRISË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-Titull"/>
        <w:rPr>
          <w:rFonts w:eastAsia="Times New Roman"/>
          <w:spacing w:val="-4"/>
        </w:rPr>
      </w:pPr>
      <w:r w:rsidRPr="00A313D6">
        <w:rPr>
          <w:rFonts w:eastAsia="Times New Roman"/>
          <w:spacing w:val="-4"/>
        </w:rPr>
        <w:t>VENDOSI: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-Titull"/>
        <w:rPr>
          <w:rFonts w:eastAsia="Times New Roman"/>
          <w:spacing w:val="-4"/>
        </w:rPr>
      </w:pPr>
      <w:r w:rsidRPr="00A313D6">
        <w:rPr>
          <w:rFonts w:eastAsia="Times New Roman"/>
          <w:spacing w:val="-4"/>
        </w:rPr>
        <w:t>KREU I</w:t>
      </w:r>
    </w:p>
    <w:p w:rsidR="00F05F00" w:rsidRPr="00A313D6" w:rsidRDefault="00F05F00" w:rsidP="00F05F00">
      <w:pPr>
        <w:pStyle w:val="Titull-Titull"/>
        <w:rPr>
          <w:rFonts w:eastAsia="Times New Roman"/>
          <w:spacing w:val="-4"/>
        </w:rPr>
      </w:pPr>
      <w:r w:rsidRPr="00A313D6">
        <w:rPr>
          <w:rFonts w:eastAsia="Times New Roman"/>
          <w:spacing w:val="-4"/>
        </w:rPr>
        <w:t>DISPOZITA TË PËRGJITHSHME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Objekti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Ky ligj përcakton misionin, organizimin, funksionimin, detyrat, të drejtat, statusin e shërbimit të mbrojtjes nga zjarri dhe shpëtimin në Republikën e Shqipërisë, si dhe rregullon veprimtarinë, marrëdhëniet e punës, garantimin e karrierës dhe vazhdimësinë në detyrë të punonjësve të këtij shërbimi.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Misioni </w:t>
      </w:r>
    </w:p>
    <w:p w:rsidR="008A5D42" w:rsidRPr="00A313D6" w:rsidRDefault="008A5D42" w:rsidP="008A5D42">
      <w:pPr>
        <w:jc w:val="center"/>
        <w:rPr>
          <w:rFonts w:ascii="Garamond" w:hAnsi="Garamond"/>
          <w:i/>
          <w:sz w:val="24"/>
          <w:szCs w:val="24"/>
          <w:lang w:eastAsia="ja-JP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hequr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Shërbimi i mbrojtjes nga zjarri dhe shpëtimin, në vijim shërbimi i MZSH-së, është strukturë e specializuar e gatishmërisë së përhershme. Misioni i këtij shërbimi është</w:t>
      </w:r>
      <w:r w:rsidR="008A5D42" w:rsidRPr="00A313D6">
        <w:rPr>
          <w:rFonts w:eastAsia="Times New Roman"/>
          <w:spacing w:val="-4"/>
          <w:szCs w:val="24"/>
        </w:rPr>
        <w:t xml:space="preserve"> </w:t>
      </w:r>
      <w:r w:rsidRPr="00A313D6">
        <w:rPr>
          <w:rFonts w:eastAsia="Times New Roman"/>
          <w:spacing w:val="-4"/>
          <w:szCs w:val="24"/>
        </w:rPr>
        <w:t xml:space="preserve">parandalimi, me masat e mbrojtjes nga zjarri, ndërhyrja për shuarjen e zjarreve, shpëtimi i jetës, gjësë së gjallë, pronës, mjedisit, pyjeve dhe kullotave në aksidente të ndryshme, fatkeqësi natyrore, si dhe në ato të shkaktuara nga </w:t>
      </w:r>
      <w:proofErr w:type="gramStart"/>
      <w:r w:rsidRPr="00A313D6">
        <w:rPr>
          <w:rFonts w:eastAsia="Times New Roman"/>
          <w:spacing w:val="-4"/>
          <w:szCs w:val="24"/>
        </w:rPr>
        <w:t>dora</w:t>
      </w:r>
      <w:proofErr w:type="gramEnd"/>
      <w:r w:rsidRPr="00A313D6">
        <w:rPr>
          <w:rFonts w:eastAsia="Times New Roman"/>
          <w:spacing w:val="-4"/>
          <w:szCs w:val="24"/>
        </w:rPr>
        <w:t xml:space="preserve"> e njeriut.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Përkufizime</w:t>
      </w:r>
    </w:p>
    <w:p w:rsidR="00F05F00" w:rsidRPr="00A313D6" w:rsidRDefault="008A5D42" w:rsidP="008A5D42">
      <w:pPr>
        <w:jc w:val="center"/>
        <w:rPr>
          <w:rFonts w:ascii="Garamond" w:hAnsi="Garamond"/>
          <w:i/>
          <w:sz w:val="24"/>
          <w:szCs w:val="24"/>
          <w:lang w:eastAsia="ja-JP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shtuar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7, zëvendësuar  fjalë në pikën 8 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Në këtë ligj termat e mëposhtëm kanë këto kuptime: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“Akti i ekspertimit të zjarrit” është akti administrativ, i përpiluar për çdo zjarr të rënë dhe i lëshuar nga shërbimi i MZSH-së, me kërkesë të institucioneve të prokurorisë dhe gjykatës, të shtetasve, personave fizikë e juridikë.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“Certifikatë e mbrojtjes nga zjarri” është akti administrativ, i lëshuar nga shërbimi i MZSH-së, nëpërmjet të cilit provohet përmbushja e kërkesave të parashikuara në projektin e mbrojtjes nga zjarri dhe shpëtimin, sipas kategorizimit të objekteve.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lastRenderedPageBreak/>
        <w:tab/>
        <w:t>3. “Evakuim” është lëvizja e organizuar e personave në një vend më të sigurt, në rast të një zjarri apo rreziqeve e fatkeqësive të tjera.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4. “Fatkeqësi natyrore” janë tërmetet, përmbytjet, thatësirat atmosferike të tejzgjatura, rrëshqitjet tektonike, ortekët, erërat e forta, zjarret masive në pyje, të cilat rrezikojnë jetën e njeriut, gjësë së gjallë dhe pronën, si dhe ngjarje të tjera të shkaktuara nga dukuri natyrore, të cilat kërkojnë ndërhyrjen e shërbimit zjarrfikës dhe të forcave të tjera operuese.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5. “Fatkeqësi të tjera” janë aksidentet rrugore, hekurudhore, detare, ajrore, zjarret e përmasave të mëdha, shpërthimet, rrëzimet e digave, aksidentet bërthamore, ekologjike ose industriale, dhe çdo lloj tjetër aksidenti i shkaktuar nga veprimi njerëzor, sëmundjet infektive masive, pasojat e të cilave prekin popullatën, gjënë e gjallë, mjedisin, si dhe format e tjera të dhunës masive, të cilat kërkojnë ndërhyrjen e shërbimit zjarrfikës dhe të forcave të tjera operuese.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6. “Hidrantë zjarrfikës” janë pjesë të sistemit hidrik, të cilat shërbejnë për marrjen e ujit nga tubacionet e rrjetit ujësjellës apo burime të tjera uji për shuarjen e zjarrit.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7. “Inspektim për mbrojtjen nga zjarri” është kontrolli që kryhet nga strukturat e shërbimit të MZSH-së </w:t>
      </w:r>
      <w:r w:rsidR="008A5D42" w:rsidRPr="00A313D6">
        <w:rPr>
          <w:rFonts w:cs="Times New Roman"/>
          <w:szCs w:val="24"/>
        </w:rPr>
        <w:t>vendor</w:t>
      </w:r>
      <w:r w:rsidR="008A5D42" w:rsidRPr="00A313D6">
        <w:rPr>
          <w:rFonts w:eastAsia="Times New Roman"/>
          <w:spacing w:val="-4"/>
          <w:szCs w:val="24"/>
        </w:rPr>
        <w:t xml:space="preserve"> </w:t>
      </w:r>
      <w:r w:rsidRPr="00A313D6">
        <w:rPr>
          <w:rFonts w:eastAsia="Times New Roman"/>
          <w:spacing w:val="-4"/>
          <w:szCs w:val="24"/>
        </w:rPr>
        <w:t>për verifikimin e respektimit të kërkesave ligjore, për mbrojtjen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8. “</w:t>
      </w:r>
      <w:r w:rsidR="008A5D42" w:rsidRPr="00A313D6">
        <w:rPr>
          <w:rFonts w:cs="Times New Roman"/>
          <w:szCs w:val="24"/>
        </w:rPr>
        <w:t>Inspektori vendor për mbrojtjen nga zjarri</w:t>
      </w:r>
      <w:r w:rsidRPr="00A313D6">
        <w:rPr>
          <w:rFonts w:eastAsia="Times New Roman"/>
          <w:spacing w:val="-4"/>
          <w:szCs w:val="24"/>
        </w:rPr>
        <w:t>” është punonjësi i strukturave të shërbimit të MZSH-së, i autorizuar për inspektimin e masave të mbrojtjes nga zjarri dhe shpëtimin.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9. “Masat parandaluese të rënies së zjarrit” është tërësia e masave të marra për zbatimin e normave dhe standardeve, që nga projektimi i objektit, ndërtimi, kompletimi, instruktimi, përdorimi dhe mirëmbajtja e masave dhe mjeteve të sinjalizimit dhe shuarjes së zjarrit.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10. “Ministri” është ministri përgjegjës për hartimin e politikave, koordinimin dhe mbikëqyrjen e shërbimit të mbrojtjes nga zjarri dhe shpëtimin.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11. “Ministria përgjegjëse” është ministria që ushtron veprimtarinë e saj në fushën e përgjegjësisë shtetërore për punët e çështjet e brendshme, për hartimin dhe mbikëqyrjen e zbatimit të politikave për mbrojtjen e jetës së njerëzve dhe të pronës nga rreziku i zjarrit dhe i fatkeqësive të tjera, në përputhje me legjislacionin përkatës.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12. “Ndërhyrje operuese zjarrfikëse” është puna e përditshme e shërbimit zjarrfikës, për realizimin dhe kryerjen e misionit të saj, të gjitha ndërhyrjet e menjëhershme të strukturave të shërbimit të mbrojtjes nga zjarri dhe shpëtimin, vetëm apo në bashkëpunim me shërbimet të tjera, Policinë e Shtetit, shërbimin e urgjencës mjekësore, Forcat e Armatosura etj., për shuarjen e zjarreve dhe shpëtimin e jetës së njeriut dhe pronës në raste zjarri, aksidentesh, incidentesh dhe emergjencash të ndryshme.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13. “Norma teknike” janë rregulla që përfshijnë sigurinë nga zjarri dhe shpëtimin, të miratuara me ligje apo akte nënligjore të veçanta.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14. “Organizim i ndërhyrjes në shuarjen e zjarrit dhe shpëtim” është tërësia e masave tekniko-organizative të nevojshme, për organizimin e forcave të ndryshme, mjeteve, pajisjeve zjarrfikëse, metodave e taktikave, të cilat përdoren për ndërhyrjen në shuarjen e zjarrit, evakuimin dhe shpëtimin e jetës së njerëzve, kafshëve dhe pronës.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15. “Pajisje të tjera zjarrfikëse dhe të shpëtimit” janë të gjitha ato pajisje që shërbejnë për shuarjen e zjarrit dhe shpëtimin e jetës, pronës e mjedisit nga rreziku i zjarrit dhe fatkeqësive të tjera natyrore.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16. “Projekt për mbrojtjen nga zjarri” është paraqitja grafike, shoqëruar me relacionin teknik përkatës të mbrojtjes pasive dhe aktive, e tërësisë së masave për sigurinë nga zjarri dhe shpëtimin, për planet zhvillimore, strukturat, konstruksionet, ndërtimet, pyjet, kullotat dhe objektet që ushtrojnë aktivitete, sipas funksionit të tyre. 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17. “Punonjës administrativ” është punonjësi që kryen veprimtari administrative, sekretarie, mirëmbajtjeje, shërbimi, ruajtjeje dhe nuk ushtron një funksion publik.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18. “Qendra të monitorimit të sistemeve të diktim-sinjalizimit” janë qendrat, të cilat kryejnë monitorimin dhe mirëmbajtjen e sistemeve të diktim-sinjalizimit të zjarrit në objekte të ndryshme.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19. “Rrezik zjarri” është situata e krijuar nga akumulimi i faktorëve që nxitin mundësinë e nisjes së </w:t>
      </w:r>
      <w:r w:rsidRPr="00A313D6">
        <w:rPr>
          <w:rFonts w:eastAsia="Times New Roman"/>
          <w:spacing w:val="-4"/>
          <w:szCs w:val="24"/>
        </w:rPr>
        <w:lastRenderedPageBreak/>
        <w:t>zjarrit dhe zhvillimit të tij.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20. “Sisteme të diktim-sinjalizimit” janë pajisje që diktojnë, sinjalizojnë shfaqjen e tymit, gazrave dhe zjarrit.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21. “Stacion zjarrfikës” është pjesë e infrastrukturës operuese të shërbimit të MZSH-së, që vepron në një territor të caktuar, kompletuar me personel zjarrfikës, automjete dhe pajisje zjarrfikëse, për ndërhyrjen në shuarjen e zjarreve dhe shpëtimin.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22. “Shërbimi vullnetar i mbrojtjes nga zjarri” është organizimi i strukturës vullnetare për mbrojtjen nga zjarri dhe shpëtimin, nga organet e njësitë e qeverisjes vendore, nga personat juridikë, që kryejnë veprimtaritë e tyre në Republikën e Shqipërisë, nga institucione dhe agjenci shtetërore, të cilat kanë përgjegjësi për administrimin e pasurive shtetërore me rrezikshmëri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23. “Shpëtimi” është tërësia e veprimeve operuese në rast aksidentesh, situatash e fatkeqësish të ndryshme, për mbrojtjen e jetës dhe pronës.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24. “Zjarr” është dukuria e </w:t>
      </w:r>
      <w:hyperlink r:id="rId4" w:tooltip="Djegia (nuk është shkruar akoma)" w:history="1">
        <w:r w:rsidRPr="00A313D6">
          <w:rPr>
            <w:rFonts w:eastAsia="Times New Roman"/>
            <w:spacing w:val="-4"/>
            <w:szCs w:val="24"/>
          </w:rPr>
          <w:t>djegies</w:t>
        </w:r>
      </w:hyperlink>
      <w:r w:rsidRPr="00A313D6">
        <w:rPr>
          <w:rFonts w:eastAsia="Times New Roman"/>
          <w:spacing w:val="-4"/>
          <w:szCs w:val="24"/>
        </w:rPr>
        <w:t xml:space="preserve">, e shoqëruar me nxehtësi të lartë, tym dhe </w:t>
      </w:r>
      <w:hyperlink r:id="rId5" w:tooltip="Drita" w:history="1">
        <w:r w:rsidRPr="00A313D6">
          <w:rPr>
            <w:rFonts w:eastAsia="Times New Roman"/>
            <w:spacing w:val="-4"/>
            <w:szCs w:val="24"/>
          </w:rPr>
          <w:t>dritë</w:t>
        </w:r>
      </w:hyperlink>
      <w:r w:rsidRPr="00A313D6">
        <w:rPr>
          <w:rFonts w:eastAsia="Times New Roman"/>
          <w:spacing w:val="-4"/>
          <w:szCs w:val="24"/>
        </w:rPr>
        <w:t xml:space="preserve"> në formë </w:t>
      </w:r>
      <w:hyperlink r:id="rId6" w:tooltip="Flaka" w:history="1">
        <w:r w:rsidRPr="00A313D6">
          <w:rPr>
            <w:rFonts w:eastAsia="Times New Roman"/>
            <w:spacing w:val="-4"/>
            <w:szCs w:val="24"/>
          </w:rPr>
          <w:t>flakësh</w:t>
        </w:r>
      </w:hyperlink>
      <w:r w:rsidRPr="00A313D6">
        <w:rPr>
          <w:rFonts w:eastAsia="Times New Roman"/>
          <w:spacing w:val="-4"/>
          <w:szCs w:val="24"/>
        </w:rPr>
        <w:t xml:space="preserve"> përcëlluese.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25. “Zjarr normal” është zjarri që shkakton dëm, për përballimin e të cilit janë të mjaftueshme forcat operacionale, mjetet dhe pajisjet e stacionit zjarrfikës të bashkisë.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26. “Zjarr masiv” është zjarri që zhvillohet apo tenton të zhvillohet në sipërfaqe e volume të konsiderueshme, për përballimin e të cilit, përveç forcave operacionale, mjeteve e pajisjeve që zotëron shërbimi zjarrfikës i një stacioni, kërkohet edhe pjesëmarrja për ndihmë nga stacionet zjarrfikëse të bashkive të tjera.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27. “Zjarr me përmasa të mëdha” është zjarri që zhvillohet në sipërfaqe e volume të mëdha, për përballimin e të cilit, përveç forcave operacionale, mjeteve e pajisjeve që zotëron shërbimi zjarrfikës, kërkohet edhe pjesëmarrja, për ndihmë, e forcave e mjeteve të shërbimeve apo strukturave të tjera operuese. </w:t>
      </w:r>
    </w:p>
    <w:p w:rsidR="00F05F00" w:rsidRPr="00A313D6" w:rsidRDefault="00F05F00" w:rsidP="003230D2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28. “Zjarrfikës” është personi i emëruar në strukturat e shërbimit të MZSH–së, i trajnuar profesionalisht për të ndërhyrë në shuarjen e zjarreve dhe shpëtimin e jetës së njeriut, të gjësë së gjallë dhe të pronës.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29. “Ekspert zjarrfikës privat” është personi fizik dhe juridik, i certifikuar, i cili harton projektin e mbrojtjes nga zjarri dhe shpëtimin, kryen aktin e ekspertizës për zjarrin e rënë, kryen trajnime në fushën e mbrojtjes nga zjarri dhe shpëtimin, sipas dispozitave të këtij ligji.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II</w:t>
      </w:r>
    </w:p>
    <w:p w:rsidR="00F05F00" w:rsidRPr="00A313D6" w:rsidRDefault="00F05F00" w:rsidP="00F05F00">
      <w:pPr>
        <w:pStyle w:val="Titull-Titull"/>
        <w:rPr>
          <w:rFonts w:eastAsia="Calibri"/>
          <w:spacing w:val="-4"/>
        </w:rPr>
      </w:pPr>
      <w:r w:rsidRPr="00A313D6">
        <w:rPr>
          <w:rFonts w:eastAsia="Calibri"/>
          <w:spacing w:val="-4"/>
        </w:rPr>
        <w:t>STATUSI, SIMBOLET, ORGANIZIMI DHE FUNKSIONIMI I SHËRBIMIT TË MBROJTJES NGA ZJARRI DHE SHPËTIMIN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Statusi i shërbimit të MZSH-së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1. Shërbimi i MZSH-së është institucion i administratës publike, me status të veçantë.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2. Statusi i punonjësit të shërbimit të MZSH-së rregullohet: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Calibri"/>
          <w:spacing w:val="-4"/>
          <w:szCs w:val="24"/>
        </w:rPr>
        <w:t>sipas</w:t>
      </w:r>
      <w:proofErr w:type="gramEnd"/>
      <w:r w:rsidRPr="00A313D6">
        <w:rPr>
          <w:rFonts w:eastAsia="Calibri"/>
          <w:spacing w:val="-4"/>
          <w:szCs w:val="24"/>
        </w:rPr>
        <w:t xml:space="preserve"> këtij ligji për punonjësit e shërbimit të MZSH-së me grada;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Calibri"/>
          <w:spacing w:val="-4"/>
          <w:szCs w:val="24"/>
        </w:rPr>
        <w:t>sipas</w:t>
      </w:r>
      <w:proofErr w:type="gramEnd"/>
      <w:r w:rsidRPr="00A313D6">
        <w:rPr>
          <w:rFonts w:eastAsia="Calibri"/>
          <w:spacing w:val="-4"/>
          <w:szCs w:val="24"/>
        </w:rPr>
        <w:t xml:space="preserve"> Kodit të Punës për punonjësit administrativë.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Statusi i shërbimit nuk ndryshon edhe në gjendje lufte, gjendje të jashtëzakonshme apo fatkeqësie natyrore.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Simbolet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lastRenderedPageBreak/>
        <w:tab/>
        <w:t>Shërbimi i MZSH-së ka uniformën, me shenjat dalluese përkatëse, gradat, flamurin dhe stemën e vet, të cilat miratohen me vendim të Këshillit të Ministrave.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Punonjësit e shërbimit</w:t>
      </w:r>
    </w:p>
    <w:p w:rsidR="008A5D42" w:rsidRPr="00A313D6" w:rsidRDefault="008A5D42" w:rsidP="008A5D42">
      <w:pPr>
        <w:jc w:val="center"/>
        <w:rPr>
          <w:rFonts w:ascii="Garamond" w:hAnsi="Garamond"/>
          <w:i/>
          <w:sz w:val="24"/>
          <w:szCs w:val="24"/>
          <w:lang w:eastAsia="ja-JP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zëvendësuar  fjalë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në shkronjën “a” të pikës 1me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8A5D42">
      <w:pPr>
        <w:pStyle w:val="Hapesira7"/>
        <w:ind w:firstLine="0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Punonjësit e shërbimit të MZSH-së ndahen në </w:t>
      </w:r>
      <w:proofErr w:type="gramStart"/>
      <w:r w:rsidRPr="00A313D6">
        <w:rPr>
          <w:rFonts w:eastAsia="Times New Roman"/>
          <w:spacing w:val="-4"/>
          <w:szCs w:val="24"/>
        </w:rPr>
        <w:t>dy</w:t>
      </w:r>
      <w:proofErr w:type="gramEnd"/>
      <w:r w:rsidRPr="00A313D6">
        <w:rPr>
          <w:rFonts w:eastAsia="Times New Roman"/>
          <w:spacing w:val="-4"/>
          <w:szCs w:val="24"/>
        </w:rPr>
        <w:t xml:space="preserve"> kategori: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punonjës</w:t>
      </w:r>
      <w:proofErr w:type="gramEnd"/>
      <w:r w:rsidRPr="00A313D6">
        <w:rPr>
          <w:rFonts w:eastAsia="Times New Roman"/>
          <w:spacing w:val="-4"/>
          <w:szCs w:val="24"/>
        </w:rPr>
        <w:t xml:space="preserve"> operacional, </w:t>
      </w:r>
      <w:r w:rsidR="008A5D42" w:rsidRPr="00A313D6">
        <w:rPr>
          <w:rFonts w:cs="Times New Roman"/>
          <w:szCs w:val="24"/>
        </w:rPr>
        <w:t>parandalues</w:t>
      </w:r>
      <w:r w:rsidRPr="00A313D6">
        <w:rPr>
          <w:rFonts w:eastAsia="Times New Roman"/>
          <w:spacing w:val="-4"/>
          <w:szCs w:val="24"/>
        </w:rPr>
        <w:t>, drejtues, i cili mban gradë;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punonjës</w:t>
      </w:r>
      <w:proofErr w:type="gramEnd"/>
      <w:r w:rsidRPr="00A313D6">
        <w:rPr>
          <w:rFonts w:eastAsia="Times New Roman"/>
          <w:spacing w:val="-4"/>
          <w:szCs w:val="24"/>
        </w:rPr>
        <w:t xml:space="preserve"> pa grada, në funksione administrative.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Rregullat dhe procedurat për kërkesat e përgjithshme të pranimit, marrëdhëniet e punës, të trajnimit, ecurisë në karrierë dhe ndërprerjes së saj, për klasifikimin e niveleve, sipas funksioneve organike, përshkrimin e përgjithshëm të punës për çdo kategori, klasë dhe grup, si dhe emërtesat e pozicioneve përcaktohen në rregulloren e shërbimit të MZSH-së, të miratuar nga Këshilli i Ministrave.</w:t>
      </w:r>
    </w:p>
    <w:p w:rsidR="008A5D42" w:rsidRPr="00A313D6" w:rsidRDefault="008A5D42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7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Organizimi i strukturës së shërbimit</w:t>
      </w:r>
    </w:p>
    <w:p w:rsidR="00F05F00" w:rsidRPr="00A313D6" w:rsidRDefault="008A5D42" w:rsidP="008A5D42">
      <w:pPr>
        <w:jc w:val="center"/>
        <w:rPr>
          <w:rFonts w:ascii="Garamond" w:hAnsi="Garamond"/>
          <w:i/>
          <w:sz w:val="24"/>
          <w:szCs w:val="24"/>
          <w:lang w:eastAsia="ja-JP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zëvendësuar  fjalë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në pikën 2 dhe 5 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Shërbimi i mbrojtjes nga zjarri dhe shpëtimin organizohet në nivel qendror dhe vendor. Drejtoria e Përgjithshme e Mbrojtjes nga Zjarri dhe </w:t>
      </w:r>
      <w:proofErr w:type="gramStart"/>
      <w:r w:rsidRPr="00A313D6">
        <w:rPr>
          <w:rFonts w:eastAsia="Times New Roman"/>
          <w:spacing w:val="-4"/>
          <w:szCs w:val="24"/>
        </w:rPr>
        <w:t>Shpëtimin  përfaqëson</w:t>
      </w:r>
      <w:proofErr w:type="gramEnd"/>
      <w:r w:rsidRPr="00A313D6">
        <w:rPr>
          <w:rFonts w:eastAsia="Times New Roman"/>
          <w:spacing w:val="-4"/>
          <w:szCs w:val="24"/>
        </w:rPr>
        <w:t xml:space="preserve"> nivelin qendror; strukturat e shërbimit të MZSH-së në bashki  përfaqësojnë nivelin vendor dhe organizohen në drejtori ose sektorë.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Drejtoria e Përgjithshme e MZSH-së, në varësi të ministrit, përfaqëson autoritetin më të lartë teknik, mbikëqyrës dhe drejtues të shërbimit të MZSH-së. Drejtoria e Përgjithshme e MZSH-së organizohet në drejtori me funksione </w:t>
      </w:r>
      <w:r w:rsidR="008A5D42" w:rsidRPr="00A313D6">
        <w:rPr>
          <w:rFonts w:cs="Times New Roman"/>
          <w:szCs w:val="24"/>
        </w:rPr>
        <w:t>parandalimi</w:t>
      </w:r>
      <w:r w:rsidRPr="00A313D6">
        <w:rPr>
          <w:rFonts w:eastAsia="Times New Roman"/>
          <w:spacing w:val="-4"/>
          <w:szCs w:val="24"/>
        </w:rPr>
        <w:t xml:space="preserve">, koordinimi, trajnimi dhe logjistike.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Drejtoria ose sektori i shërbimit të MZSH-së në nivel vendor është në varësi të kryetarit të bashkisë. Ajo përfaqëson strukturën bazë operuese dhe inspektuese në fushën e mbrojtjes nga zjarri dhe </w:t>
      </w:r>
      <w:proofErr w:type="gramStart"/>
      <w:r w:rsidRPr="00A313D6">
        <w:rPr>
          <w:rFonts w:eastAsia="Times New Roman"/>
          <w:spacing w:val="-4"/>
          <w:szCs w:val="24"/>
        </w:rPr>
        <w:t>shpëtimin  në</w:t>
      </w:r>
      <w:proofErr w:type="gramEnd"/>
      <w:r w:rsidRPr="00A313D6">
        <w:rPr>
          <w:rFonts w:eastAsia="Times New Roman"/>
          <w:spacing w:val="-4"/>
          <w:szCs w:val="24"/>
        </w:rPr>
        <w:t xml:space="preserve"> territorin që ka në juridiksion.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Çdo bashki duhet të mbulojë territorin e saj me shërbim zjarrfikës, me stacione të kompletuara me personel, automjete dhe pajisje zjarrfikëse.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5. Stacioni i shërbimit të MZSH-së është njësi operuese dhe </w:t>
      </w:r>
      <w:r w:rsidR="008A5D42" w:rsidRPr="00A313D6">
        <w:rPr>
          <w:rFonts w:cs="Times New Roman"/>
          <w:szCs w:val="24"/>
        </w:rPr>
        <w:t>parandaluese</w:t>
      </w:r>
      <w:r w:rsidRPr="00A313D6">
        <w:rPr>
          <w:rFonts w:eastAsia="Times New Roman"/>
          <w:spacing w:val="-4"/>
          <w:szCs w:val="24"/>
        </w:rPr>
        <w:t xml:space="preserve"> në varësi të shefit të sektorit të shërbimit të MZSH-së dhe ngrihet në çdo bashki, duke zbatuar standardin 1 zjarrfikës profesionist për 1500-2000 banorë.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6. Çdo stacion duhet të ketë </w:t>
      </w:r>
      <w:proofErr w:type="gramStart"/>
      <w:r w:rsidRPr="00A313D6">
        <w:rPr>
          <w:rFonts w:eastAsia="Times New Roman"/>
          <w:spacing w:val="-4"/>
          <w:szCs w:val="24"/>
        </w:rPr>
        <w:t>jo</w:t>
      </w:r>
      <w:proofErr w:type="gramEnd"/>
      <w:r w:rsidRPr="00A313D6">
        <w:rPr>
          <w:rFonts w:eastAsia="Times New Roman"/>
          <w:spacing w:val="-4"/>
          <w:szCs w:val="24"/>
        </w:rPr>
        <w:t xml:space="preserve"> më pak se 14 zjarrfikës, personel profesionist.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8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Ministri 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Ministri: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përcakton</w:t>
      </w:r>
      <w:proofErr w:type="gramEnd"/>
      <w:r w:rsidRPr="00A313D6">
        <w:rPr>
          <w:rFonts w:eastAsia="Times New Roman"/>
          <w:spacing w:val="-4"/>
          <w:szCs w:val="24"/>
        </w:rPr>
        <w:t xml:space="preserve"> objektivat për zbatimin e politikave të përgjithshme dhe të programit të qeverisë për mbrojtjen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orienton</w:t>
      </w:r>
      <w:proofErr w:type="gramEnd"/>
      <w:r w:rsidRPr="00A313D6">
        <w:rPr>
          <w:rFonts w:eastAsia="Times New Roman"/>
          <w:spacing w:val="-4"/>
          <w:szCs w:val="24"/>
        </w:rPr>
        <w:t xml:space="preserve"> zbatimin e politikave të veprimtarisë së shërbimit të MZSH-së, me qëllim rritjen dhe garantimin e sigurisë publike nga zjarri dhe shpëtimin shkallë vendi.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Ministri nxjerr udhëzime, në zbatim të ligjit, për të unifikuar veprimtarinë e shërbimit të MZSH-së, të cilat janë të detyrueshme për çdo bashki, institucion, subjekt privat apo shtetëror.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401867">
      <w:pPr>
        <w:pStyle w:val="NeniNr"/>
        <w:keepNext w:val="0"/>
        <w:jc w:val="left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lastRenderedPageBreak/>
        <w:t>Neni 9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Kryetari i bashkisë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Kryetari i bashkisë ka këto përgjegjësi: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merr</w:t>
      </w:r>
      <w:proofErr w:type="gramEnd"/>
      <w:r w:rsidRPr="00A313D6">
        <w:rPr>
          <w:rFonts w:eastAsia="Times New Roman"/>
          <w:spacing w:val="-4"/>
          <w:szCs w:val="24"/>
        </w:rPr>
        <w:t xml:space="preserve"> masa për ngritjen dhe kompletimin me mjete e pajisje të stacioneve për fikjen e zjarreve dhe shpëtimin, të shërbimit të MZSH-së në territorin e bashkisë, sipas standardeve e normave në fuqi;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planifikon</w:t>
      </w:r>
      <w:proofErr w:type="gramEnd"/>
      <w:r w:rsidRPr="00A313D6">
        <w:rPr>
          <w:rFonts w:eastAsia="Times New Roman"/>
          <w:spacing w:val="-4"/>
          <w:szCs w:val="24"/>
        </w:rPr>
        <w:t xml:space="preserve"> fondet e shërbimit të MZSH-së, nga buxheti i bashkisë, për çdo vit;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Calibri"/>
          <w:spacing w:val="-4"/>
          <w:szCs w:val="24"/>
        </w:rPr>
        <w:t>siguron</w:t>
      </w:r>
      <w:proofErr w:type="gramEnd"/>
      <w:r w:rsidRPr="00A313D6">
        <w:rPr>
          <w:rFonts w:eastAsia="Calibri"/>
          <w:spacing w:val="-4"/>
          <w:szCs w:val="24"/>
        </w:rPr>
        <w:t xml:space="preserve"> gatishmërinë e përhershme të stacioneve të shërbimit zjarrfikës me automjete, pajisje speciale, personel zjarrfikës dhe i vë ato në dispozicion për shuarjen e zjarreve dhe shpëtimin jetës, pronës, në çdo rast aksidenti, incidenti apo fatkeqësie dhe emergjencash të ndryshme në territorin e bashkisë;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kërkon</w:t>
      </w:r>
      <w:proofErr w:type="gramEnd"/>
      <w:r w:rsidRPr="00A313D6">
        <w:rPr>
          <w:rFonts w:eastAsia="Times New Roman"/>
          <w:spacing w:val="-4"/>
          <w:szCs w:val="24"/>
        </w:rPr>
        <w:t xml:space="preserve"> dhe detyrohet të japë ndihmë me personel, automjete e pajisje nga stacionet zjarrfikëse të tij, nga/për bashkitë fqinje ose më gjerë, në raste zjarresh masive, emergjencash dhe fatkeqësish të tjera;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bashkërendon</w:t>
      </w:r>
      <w:proofErr w:type="gramEnd"/>
      <w:r w:rsidRPr="00A313D6">
        <w:rPr>
          <w:rFonts w:eastAsia="Times New Roman"/>
          <w:spacing w:val="-4"/>
          <w:szCs w:val="24"/>
        </w:rPr>
        <w:t xml:space="preserve"> veprimet e shërbimit zjarrfikës me forcat e tjera operuese që gjenden e veprojnë në territorin e bashkisë;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</w:r>
      <w:proofErr w:type="gramStart"/>
      <w:r w:rsidRPr="00A313D6">
        <w:rPr>
          <w:rFonts w:eastAsia="Calibri"/>
          <w:spacing w:val="-4"/>
          <w:szCs w:val="24"/>
        </w:rPr>
        <w:t>dh</w:t>
      </w:r>
      <w:proofErr w:type="gramEnd"/>
      <w:r w:rsidRPr="00A313D6">
        <w:rPr>
          <w:rFonts w:eastAsia="Calibri"/>
          <w:spacing w:val="-4"/>
          <w:szCs w:val="24"/>
        </w:rPr>
        <w:t>) merr masa për mbajtjen në gjendje funksionimi të rrugëve të kalimit, për automjetet dhe pajisjet zjarrfikëse;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kërkon</w:t>
      </w:r>
      <w:proofErr w:type="gramEnd"/>
      <w:r w:rsidRPr="00A313D6">
        <w:rPr>
          <w:rFonts w:eastAsia="Times New Roman"/>
          <w:spacing w:val="-4"/>
          <w:szCs w:val="24"/>
        </w:rPr>
        <w:t xml:space="preserve"> nga institucionet përgjegjëse kompletimin dhe përmirësimin e infrastrukturës për mbrojtjen nga zjarri dhe shpëtimin, në objektet e çdo lloji, pyjet, kullotat etj., që gjenden në territorin e bashkisë;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ë) </w:t>
      </w:r>
      <w:proofErr w:type="gramStart"/>
      <w:r w:rsidRPr="00A313D6">
        <w:rPr>
          <w:rFonts w:eastAsia="Calibri"/>
          <w:spacing w:val="-4"/>
          <w:szCs w:val="24"/>
        </w:rPr>
        <w:t>kërkon</w:t>
      </w:r>
      <w:proofErr w:type="gramEnd"/>
      <w:r w:rsidRPr="00A313D6">
        <w:rPr>
          <w:rFonts w:eastAsia="Calibri"/>
          <w:spacing w:val="-4"/>
          <w:szCs w:val="24"/>
        </w:rPr>
        <w:t xml:space="preserve"> instalimin dhe kompletimin me sisteme hidrike funksionale për shërbimin e MZSH-së, konform normave dhe standardeve në fuqi, në gjithë territorin e bashkisë;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f) </w:t>
      </w:r>
      <w:proofErr w:type="gramStart"/>
      <w:r w:rsidRPr="00A313D6">
        <w:rPr>
          <w:rFonts w:eastAsia="Times New Roman"/>
          <w:spacing w:val="-4"/>
          <w:szCs w:val="24"/>
        </w:rPr>
        <w:t>kërkon</w:t>
      </w:r>
      <w:proofErr w:type="gramEnd"/>
      <w:r w:rsidRPr="00A313D6">
        <w:rPr>
          <w:rFonts w:eastAsia="Times New Roman"/>
          <w:spacing w:val="-4"/>
          <w:szCs w:val="24"/>
        </w:rPr>
        <w:t xml:space="preserve"> për çdo objekt, për miratimin e lejeve zhvillimore/ndërtimore, projektin e mbrojtjes nga zjarri dhe shpëtimin;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g) </w:t>
      </w:r>
      <w:proofErr w:type="gramStart"/>
      <w:r w:rsidRPr="00A313D6">
        <w:rPr>
          <w:rFonts w:eastAsia="Times New Roman"/>
          <w:spacing w:val="-4"/>
          <w:szCs w:val="24"/>
        </w:rPr>
        <w:t>jep</w:t>
      </w:r>
      <w:proofErr w:type="gramEnd"/>
      <w:r w:rsidRPr="00A313D6">
        <w:rPr>
          <w:rFonts w:eastAsia="Times New Roman"/>
          <w:spacing w:val="-4"/>
          <w:szCs w:val="24"/>
        </w:rPr>
        <w:t xml:space="preserve"> leje zhvillimi/ndërtimi dhe akte shfrytëzimi të strukturave ndërtimore vetëm pas plotësimit të rregullave të mbrojtjes nga zjarri dhe shpëtimin, të përcaktuara në këtë ligj;</w:t>
      </w:r>
    </w:p>
    <w:p w:rsidR="00F05F00" w:rsidRPr="00A313D6" w:rsidRDefault="00F05F00" w:rsidP="008A5D42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</w:r>
      <w:proofErr w:type="gramStart"/>
      <w:r w:rsidRPr="00A313D6">
        <w:rPr>
          <w:rFonts w:eastAsia="Calibri"/>
          <w:spacing w:val="-4"/>
          <w:szCs w:val="24"/>
        </w:rPr>
        <w:t>gj</w:t>
      </w:r>
      <w:proofErr w:type="gramEnd"/>
      <w:r w:rsidRPr="00A313D6">
        <w:rPr>
          <w:rFonts w:eastAsia="Calibri"/>
          <w:spacing w:val="-4"/>
          <w:szCs w:val="24"/>
        </w:rPr>
        <w:t>) planifikon fonde për trajnimin, kualifikimin periodik dhe rritjen e aftësive profesionale të personelit zjarrfikës që ka në juridiksion;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h) </w:t>
      </w:r>
      <w:proofErr w:type="gramStart"/>
      <w:r w:rsidRPr="00A313D6">
        <w:rPr>
          <w:rFonts w:eastAsia="Times New Roman"/>
          <w:spacing w:val="-4"/>
          <w:szCs w:val="24"/>
        </w:rPr>
        <w:t>siguron</w:t>
      </w:r>
      <w:proofErr w:type="gramEnd"/>
      <w:r w:rsidRPr="00A313D6">
        <w:rPr>
          <w:rFonts w:eastAsia="Times New Roman"/>
          <w:spacing w:val="-4"/>
          <w:szCs w:val="24"/>
        </w:rPr>
        <w:t xml:space="preserve">, nëpërmjet mjeteve të informimit publik që ka në dispozicion, informimin për edukimin e komunitetit me njohuritë dhe masat e mbrojtjes kundër zjarrit;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i) </w:t>
      </w:r>
      <w:proofErr w:type="gramStart"/>
      <w:r w:rsidRPr="00A313D6">
        <w:rPr>
          <w:rFonts w:eastAsia="Times New Roman"/>
          <w:spacing w:val="-4"/>
          <w:szCs w:val="24"/>
        </w:rPr>
        <w:t>vendos</w:t>
      </w:r>
      <w:proofErr w:type="gramEnd"/>
      <w:r w:rsidRPr="00A313D6">
        <w:rPr>
          <w:rFonts w:eastAsia="Times New Roman"/>
          <w:spacing w:val="-4"/>
          <w:szCs w:val="24"/>
        </w:rPr>
        <w:t xml:space="preserve"> lidhje dhe bashkëpunon me partnerë ose dhurues të shteteve të tjera, për të siguruar asistencë teknike, kualifikime e specializime për mbrojtjen nga zjarri dhe shpëtimin, si dhe për furnizimin materialo-teknik të stacioneve zjarrfikëse;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j) </w:t>
      </w:r>
      <w:proofErr w:type="gramStart"/>
      <w:r w:rsidRPr="00A313D6">
        <w:rPr>
          <w:rFonts w:eastAsia="Times New Roman"/>
          <w:spacing w:val="-4"/>
          <w:szCs w:val="24"/>
        </w:rPr>
        <w:t>merr</w:t>
      </w:r>
      <w:proofErr w:type="gramEnd"/>
      <w:r w:rsidRPr="00A313D6">
        <w:rPr>
          <w:rFonts w:eastAsia="Times New Roman"/>
          <w:spacing w:val="-4"/>
          <w:szCs w:val="24"/>
        </w:rPr>
        <w:t xml:space="preserve"> masa organizative e teknike dhe planifikon fonde financiare për mbrojtjen nga zjarri dhe shpëtimin edhe në projektet e veprave që hartohen dhe miratohen nga ana e tyre.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10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Detyrat e Drejtorisë së Përgjithshme të MZSH-së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Drejtoria e Përgjithshme e MZSH-së ka këto detyra: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harton</w:t>
      </w:r>
      <w:proofErr w:type="gramEnd"/>
      <w:r w:rsidRPr="00A313D6">
        <w:rPr>
          <w:rFonts w:eastAsia="Times New Roman"/>
          <w:spacing w:val="-4"/>
          <w:szCs w:val="24"/>
        </w:rPr>
        <w:t xml:space="preserve"> rregullore për mbrojtjen nga zjarri dhe shpëtimin, në përputhje me standardet ndërkombëtare në fuqi, të cilat miratohen me vendim të Këshillit të Ministrave;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harton</w:t>
      </w:r>
      <w:proofErr w:type="gramEnd"/>
      <w:r w:rsidRPr="00A313D6">
        <w:rPr>
          <w:rFonts w:eastAsia="Times New Roman"/>
          <w:spacing w:val="-4"/>
          <w:szCs w:val="24"/>
        </w:rPr>
        <w:t xml:space="preserve"> dhe unifikon metodologjinë për masat e parandalimit, ndërhyrjes dhe inspektimit të shërbimit të mbrojtjes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bashkëpunon</w:t>
      </w:r>
      <w:proofErr w:type="gramEnd"/>
      <w:r w:rsidRPr="00A313D6">
        <w:rPr>
          <w:rFonts w:eastAsia="Times New Roman"/>
          <w:spacing w:val="-4"/>
          <w:szCs w:val="24"/>
        </w:rPr>
        <w:t xml:space="preserve"> me kryetarin e bashkisë për zbatimin e ligjshmërisë dhe standardeve në fushën e mbrojtjes nga zjarri dhe shpëtimi, përcaktuar në aktet ligjore dhe nënligjore;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Calibri"/>
          <w:spacing w:val="-4"/>
          <w:szCs w:val="24"/>
        </w:rPr>
        <w:t>bashkërendon</w:t>
      </w:r>
      <w:proofErr w:type="gramEnd"/>
      <w:r w:rsidRPr="00A313D6">
        <w:rPr>
          <w:rFonts w:eastAsia="Calibri"/>
          <w:spacing w:val="-4"/>
          <w:szCs w:val="24"/>
        </w:rPr>
        <w:t xml:space="preserve"> dhe koordinon veprimtarinë e stacioneve të MZSH-ve të bashkive dhe urdhëron ndërhyrjen me forca, automjete e pajisje zjarrfikëse të tyre në rastet e zjarreve masive apo situatave të tjera, për operacione komplekse shpëtimi, që kërkojnë ndërhyrjen e njësive të shërbimit nga disa bashki;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lastRenderedPageBreak/>
        <w:tab/>
        <w:t>d) bashkëpunon dhe koordinon veprimtarinë e shërbimit të MZSH-së me strukturat qendrore të Policisë së Shtetit, Forcave të Armatosura, të Mbrojtjes Civile, Shërbimit të Urgjencës Mjekësore dhe të institucioneve të tjera qendrore, për rritjen e sigurisë publike;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</w:r>
      <w:proofErr w:type="gramStart"/>
      <w:r w:rsidRPr="00A313D6">
        <w:rPr>
          <w:rFonts w:eastAsia="Calibri"/>
          <w:spacing w:val="-4"/>
          <w:szCs w:val="24"/>
        </w:rPr>
        <w:t>dh</w:t>
      </w:r>
      <w:proofErr w:type="gramEnd"/>
      <w:r w:rsidRPr="00A313D6">
        <w:rPr>
          <w:rFonts w:eastAsia="Calibri"/>
          <w:spacing w:val="-4"/>
          <w:szCs w:val="24"/>
        </w:rPr>
        <w:t>) mban e përpunon statistika për aktivitetin e veprimtarisë së shërbimit të MZSH-së në përputhje me legjislacionin në fuqi për statistikat;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Calibri"/>
          <w:spacing w:val="-4"/>
          <w:szCs w:val="24"/>
        </w:rPr>
        <w:t>bashkëpunon</w:t>
      </w:r>
      <w:proofErr w:type="gramEnd"/>
      <w:r w:rsidRPr="00A313D6">
        <w:rPr>
          <w:rFonts w:eastAsia="Calibri"/>
          <w:spacing w:val="-4"/>
          <w:szCs w:val="24"/>
        </w:rPr>
        <w:t xml:space="preserve"> me institucionet, organizma të tjera ndërkombëtare, shërbimet homologe, subjektet jopublike dhe organizatat joqeveritare;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ë) </w:t>
      </w:r>
      <w:proofErr w:type="gramStart"/>
      <w:r w:rsidRPr="00A313D6">
        <w:rPr>
          <w:rFonts w:eastAsia="Calibri"/>
          <w:spacing w:val="-4"/>
          <w:szCs w:val="24"/>
        </w:rPr>
        <w:t>organizon</w:t>
      </w:r>
      <w:proofErr w:type="gramEnd"/>
      <w:r w:rsidRPr="00A313D6">
        <w:rPr>
          <w:rFonts w:eastAsia="Calibri"/>
          <w:spacing w:val="-4"/>
          <w:szCs w:val="24"/>
        </w:rPr>
        <w:t xml:space="preserve"> kualifikimin, trajnimin e personelit të shërbimit vendor të MZSH-së, të personelit të mbrojtjes nga zjarri dhe shpëtimin të objekteve me rëndësi ekonomike e strategjike dhe të shërbimit vullnetar për mbrojtjen nga zjarri dhe shpëtimin në Akademinë e Sigurisë dhe qendrat e tjera të sigurisë e të inspektimit;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f)  </w:t>
      </w:r>
      <w:proofErr w:type="gramStart"/>
      <w:r w:rsidRPr="00A313D6">
        <w:rPr>
          <w:rFonts w:eastAsia="Calibri"/>
          <w:spacing w:val="-4"/>
          <w:szCs w:val="24"/>
        </w:rPr>
        <w:t>raporton</w:t>
      </w:r>
      <w:proofErr w:type="gramEnd"/>
      <w:r w:rsidRPr="00A313D6">
        <w:rPr>
          <w:rFonts w:eastAsia="Calibri"/>
          <w:spacing w:val="-4"/>
          <w:szCs w:val="24"/>
        </w:rPr>
        <w:t xml:space="preserve"> te ministri për përmbushjen e detyrave të mësipërme;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g) </w:t>
      </w:r>
      <w:proofErr w:type="gramStart"/>
      <w:r w:rsidRPr="00A313D6">
        <w:rPr>
          <w:rFonts w:eastAsia="Calibri"/>
          <w:spacing w:val="-4"/>
          <w:szCs w:val="24"/>
        </w:rPr>
        <w:t>kryen</w:t>
      </w:r>
      <w:proofErr w:type="gramEnd"/>
      <w:r w:rsidRPr="00A313D6">
        <w:rPr>
          <w:rFonts w:eastAsia="Calibri"/>
          <w:spacing w:val="-4"/>
          <w:szCs w:val="24"/>
        </w:rPr>
        <w:t xml:space="preserve"> detyra të tjera, në zbatim të këtij ligji dhe legjislacionit në fuqi.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Detyrat e drejtorisë/sektorit të shërbimit vendor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Drejtoria/sektori i shërbimit të MZSH-së në nivel vendor ka këto detyra: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marrjen</w:t>
      </w:r>
      <w:proofErr w:type="gramEnd"/>
      <w:r w:rsidRPr="00A313D6">
        <w:rPr>
          <w:rFonts w:eastAsia="Times New Roman"/>
          <w:spacing w:val="-4"/>
          <w:szCs w:val="24"/>
        </w:rPr>
        <w:t xml:space="preserve"> e masave të inspektimit, parandalimit dhe ndërhyrjes për shuarjen e zjarreve dhe shpëtimin në territorin e bashkisë;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u w:val="single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drejtimin</w:t>
      </w:r>
      <w:proofErr w:type="gramEnd"/>
      <w:r w:rsidRPr="00A313D6">
        <w:rPr>
          <w:rFonts w:eastAsia="Times New Roman"/>
          <w:spacing w:val="-4"/>
          <w:szCs w:val="24"/>
        </w:rPr>
        <w:t xml:space="preserve"> e shërbimit të MZSH-së për gatishmërinë e personelit, të automjeteve dhe pajisjeve zjarrfikëse;</w:t>
      </w:r>
      <w:r w:rsidRPr="00A313D6">
        <w:rPr>
          <w:rFonts w:eastAsia="Times New Roman"/>
          <w:spacing w:val="-4"/>
          <w:szCs w:val="24"/>
          <w:u w:val="single"/>
        </w:rPr>
        <w:t xml:space="preserve">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zbatimin</w:t>
      </w:r>
      <w:proofErr w:type="gramEnd"/>
      <w:r w:rsidRPr="00A313D6">
        <w:rPr>
          <w:rFonts w:eastAsia="Times New Roman"/>
          <w:spacing w:val="-4"/>
          <w:szCs w:val="24"/>
        </w:rPr>
        <w:t xml:space="preserve"> e ligjshmërisë, zbatimin e masave inspektuese dhe parandaluese për mbrojtjen nga zjarri dhe shpëtimin në të gjitha objektet në territorin e bashkisë;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Calibri"/>
          <w:spacing w:val="-4"/>
          <w:szCs w:val="24"/>
        </w:rPr>
        <w:t>bashkëpunimin</w:t>
      </w:r>
      <w:proofErr w:type="gramEnd"/>
      <w:r w:rsidRPr="00A313D6">
        <w:rPr>
          <w:rFonts w:eastAsia="Calibri"/>
          <w:spacing w:val="-4"/>
          <w:szCs w:val="24"/>
        </w:rPr>
        <w:t>, koordinimin e veprimeve të strukturave për mbrojtjen nga zjarri dhe shpëtimin me strukturat e tjera operuese dhe inspektuese që veprojnë në territorin e bashkisë;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Calibri"/>
          <w:spacing w:val="-4"/>
          <w:szCs w:val="24"/>
        </w:rPr>
        <w:t>mbajtjen</w:t>
      </w:r>
      <w:proofErr w:type="gramEnd"/>
      <w:r w:rsidRPr="00A313D6">
        <w:rPr>
          <w:rFonts w:eastAsia="Calibri"/>
          <w:spacing w:val="-4"/>
          <w:szCs w:val="24"/>
        </w:rPr>
        <w:t xml:space="preserve"> dhe administrimin e dokumenta-cionit të shërbimit të MZSH-së, si dhe përpilimin e statistikave për aktivitetin dhe veprimtarinë e shërbimit në nivel vendor, në përputhje me legjislacionin në fuqi;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</w:r>
      <w:proofErr w:type="gramStart"/>
      <w:r w:rsidRPr="00A313D6">
        <w:rPr>
          <w:rFonts w:eastAsia="Calibri"/>
          <w:spacing w:val="-4"/>
          <w:szCs w:val="24"/>
        </w:rPr>
        <w:t>dh</w:t>
      </w:r>
      <w:proofErr w:type="gramEnd"/>
      <w:r w:rsidRPr="00A313D6">
        <w:rPr>
          <w:rFonts w:eastAsia="Calibri"/>
          <w:spacing w:val="-4"/>
          <w:szCs w:val="24"/>
        </w:rPr>
        <w:t>) kontrollin dhe mbikëqyrjen e veprimtarisë së shërbimit të mbrojtjes nga zjarri dhe shpëtimin  në objektet me rëndësi ekonomike e strategjike dhe të shërbimit vullnetar;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drejton</w:t>
      </w:r>
      <w:proofErr w:type="gramEnd"/>
      <w:r w:rsidRPr="00A313D6">
        <w:rPr>
          <w:rFonts w:eastAsia="Times New Roman"/>
          <w:spacing w:val="-4"/>
          <w:szCs w:val="24"/>
        </w:rPr>
        <w:t xml:space="preserve"> dhe përgjigjet për rritjen e aftësive profesionale të personelit të MZSH-së, të shërbimit vullnetar, për zbatimin e programit të përgatitjes së tyre profesionale, dhe zhvillon mësime treguese për dhënien e njohurive të mbrojtjes nga zjarri dhe shpëtimin.</w:t>
      </w:r>
    </w:p>
    <w:p w:rsidR="00F05F00" w:rsidRPr="00A313D6" w:rsidRDefault="00F05F00" w:rsidP="008A5D42">
      <w:pPr>
        <w:pStyle w:val="NeniNr"/>
        <w:keepNext w:val="0"/>
        <w:jc w:val="left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Shërbimi i MZSH-së në objektet me rëndësi ekonomike, strategjike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Në objektet me rëndësi ekonomike e strategjike në shkallë vendi, në </w:t>
      </w:r>
      <w:proofErr w:type="gramStart"/>
      <w:r w:rsidRPr="00A313D6">
        <w:rPr>
          <w:rFonts w:eastAsia="Times New Roman"/>
          <w:spacing w:val="-4"/>
          <w:szCs w:val="24"/>
        </w:rPr>
        <w:t>porte</w:t>
      </w:r>
      <w:proofErr w:type="gramEnd"/>
      <w:r w:rsidRPr="00A313D6">
        <w:rPr>
          <w:rFonts w:eastAsia="Times New Roman"/>
          <w:spacing w:val="-4"/>
          <w:szCs w:val="24"/>
        </w:rPr>
        <w:t>, aeroporte, tunele, në zonat e mbrojtura natyrore, linja magjistrale të transportit të gazit e të karburanteve ngrihen stacione të shërbimit të MZSH-së. Lista e këtyre objekteve miratohet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Subjektet që i kanë në pronësi apo përgjegjësi administrimi objektet e përcaktuara në pikën 1, të këtij neni, zbatojnë legjislacionin në fuqi, normat teknike dhe standardet ndërkombëtare në fushën e MZSH-së, si dhe kompletojnë stacionet me automjete dhe pajisje speciale zjarrfikëse.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Punonjësit e stacioneve të shërbimit të MZSH-së janë në përbërje e limit organik të institucioneve, subjekteve që i administrojnë ose që i kanë ato në pronësi. Kriteret e punësimit të punonjësve janë ato të përcaktuara në këtë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lastRenderedPageBreak/>
        <w:tab/>
        <w:t>4. Punonjësit e stacioneve të shërbimit të MZSH-së në objektet me rëndësi ekonomike e strategjike emërohen nga subjekti që i ka ato në pronësi apo administrim, në përputhje me kriteret e përcaktuara në këtë ligj.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Shërbimi vullnetar i MZSH-së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Në bashki krijohet shërbimi vullnetar për mbrojtjen nga zjarri dhe shpëtimin, në përputhje me këtë ligj, dhe ai bëhet pjesë e shërbimit të MZSH-së në nivel vendor.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Struktura, uniforma dhe shenjat dalluese të veçanta, të punonjësit të shërbimit vullnetar të MZSH-së, miratohen me vendim të këshillit bashkiak.</w:t>
      </w:r>
    </w:p>
    <w:p w:rsidR="00F05F00" w:rsidRPr="00A313D6" w:rsidRDefault="00F05F00" w:rsidP="00F05F00">
      <w:pPr>
        <w:pStyle w:val="Hapesira7"/>
        <w:rPr>
          <w:spacing w:val="-4"/>
          <w:sz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III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EMËRIMI DHE LIRIMI NGA SHËRBIMI I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Kriteret e pranimit për nivelet në shërbimin e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Punonjësit e shërbimit të MZSH-së ndahen në punonjës të nivelit bazë, të mesëm, të lartë dhe madhor.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Kriteret e pranimit për nivelin bazë të këtij shërbimi janë: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shtetas shqiptar;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zotësi të plotë për të vepruar;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në gjendje të mirë shëndetësore dhe i/e aftë fizikisht për të kryer detyra me rrezik të shtuar;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mos jetë i përjashtuar nga shërbimi zjarrfikës, Policia e Shtetit apo nga institucionet e tjera të administratës publike;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mbaruar arsimin e mesëm;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 xml:space="preserve">) të mos jetë i/e dënuar me vendim të formës së prerë, për kryerjen e një </w:t>
      </w:r>
      <w:r w:rsidRPr="00A313D6">
        <w:rPr>
          <w:rFonts w:eastAsia="Calibri"/>
          <w:spacing w:val="-4"/>
          <w:szCs w:val="24"/>
        </w:rPr>
        <w:t>vepre penale me dashje</w:t>
      </w:r>
      <w:r w:rsidRPr="00A313D6">
        <w:rPr>
          <w:rFonts w:eastAsia="Times New Roman"/>
          <w:spacing w:val="-4"/>
          <w:szCs w:val="24"/>
        </w:rPr>
        <w:t>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i/e moshës nën 30 vjeç;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ë)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përfunduar testimin fiziko-profesional dhe kursin përkatës pranë Akademisë së Sigurisë ose në qendra të trajnimit zjarrfikës.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Kriteret e pranimit për nivelin e mesëm janë: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shtetas shqiptar;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përfunduar arsimin e lartë policor, ushtarak, juridik ose inxhinieri, niveli minimal i diplomës “</w:t>
      </w:r>
      <w:r w:rsidRPr="00A313D6">
        <w:rPr>
          <w:rFonts w:eastAsia="Times New Roman"/>
          <w:i/>
          <w:spacing w:val="-4"/>
          <w:szCs w:val="24"/>
        </w:rPr>
        <w:t>Bachelor</w:t>
      </w:r>
      <w:r w:rsidRPr="00A313D6">
        <w:rPr>
          <w:rFonts w:eastAsia="Times New Roman"/>
          <w:spacing w:val="-4"/>
          <w:szCs w:val="24"/>
        </w:rPr>
        <w:t>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në gjendje të mirë shëndetësore dhe i/e aftë fizikisht për të kryer detyra me rrezik të shtuar;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mos jetë i përjashtuar nga shërbimi zjarrfikës, i Policisë së Shtetit apo nga institucione të tjera të administratës publike;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mos jetë i/e dënuar me vendim të formës së prerë, për kryerjen e një </w:t>
      </w:r>
      <w:r w:rsidRPr="00A313D6">
        <w:rPr>
          <w:rFonts w:eastAsia="Calibri"/>
          <w:spacing w:val="-4"/>
          <w:szCs w:val="24"/>
        </w:rPr>
        <w:t>vepre penale me dashje</w:t>
      </w:r>
      <w:r w:rsidRPr="00A313D6">
        <w:rPr>
          <w:rFonts w:eastAsia="Times New Roman"/>
          <w:spacing w:val="-4"/>
          <w:szCs w:val="24"/>
        </w:rPr>
        <w:t>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Kriteret e pranimit për nivelin e lartë janë</w:t>
      </w:r>
      <w:r w:rsidRPr="00A313D6">
        <w:rPr>
          <w:rFonts w:eastAsia="Calibri"/>
          <w:spacing w:val="-4"/>
          <w:szCs w:val="24"/>
        </w:rPr>
        <w:t>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në</w:t>
      </w:r>
      <w:proofErr w:type="gramEnd"/>
      <w:r w:rsidRPr="00A313D6">
        <w:rPr>
          <w:rFonts w:eastAsia="Times New Roman"/>
          <w:spacing w:val="-4"/>
          <w:szCs w:val="24"/>
        </w:rPr>
        <w:t xml:space="preserve"> këtë nivel konkurrojnë dhe pranohen ata persona që plotësojnë kërkesat e pikës 2 të këtij neni;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punuar në nivelin e mesëm në strukturat e shërbimit MZSH-së jo me pak se 10 vjet dhe të mbajë gradën maksimale të nivelit të mesëm.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4. Për nivelin madhor konkurrojnë ata persona që plotësojnë kërkesat e pikës 3, të këtij neni, që kanë punuar në nivelin e lartë të shërbimit të MZSH-së jo më pak se 10 vjet, dhe që mbajnë gradën </w:t>
      </w:r>
      <w:r w:rsidRPr="00A313D6">
        <w:rPr>
          <w:rFonts w:eastAsia="Calibri"/>
          <w:spacing w:val="-4"/>
          <w:szCs w:val="24"/>
        </w:rPr>
        <w:lastRenderedPageBreak/>
        <w:t>maksimale për nivelin e lartë.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401867">
      <w:pPr>
        <w:pStyle w:val="NeniNr"/>
        <w:keepNext w:val="0"/>
        <w:jc w:val="left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15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Emërimi, lirimi, pezullimi dhe përjashtimi i personelit të shërbimit të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Emërimi, lirimi dhe përjashtimi i Drejtorit të Përgjithshëm të MZSH-së bëhet nga Kryeministri, me propozimin e ministrit përgjegjës.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Emërimi, lirimi, pezullimi dhe përjashtimi i punonjësve të Drejtorisë së Përgjithshme të MZSH-së bëhet nga ministri përgjegjës, me propozimin e Drejtorit të Përgjithshëm të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Emërimi, lirimi, pezullimi dhe përjashtimi i punonjësve të nivelit të lartë dhe të mesëm të shërbimit vendor të MZSH-së bëhet nga Drejtori i Përgjithshëm i MZSH-së, me propozim të kryetarit të bashkisë, sipas kritereve të përcaktuara në këtë ligj.</w:t>
      </w:r>
    </w:p>
    <w:p w:rsidR="00F05F00" w:rsidRPr="00A313D6" w:rsidRDefault="00401867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4. </w:t>
      </w:r>
      <w:r w:rsidR="00F05F00" w:rsidRPr="00A313D6">
        <w:rPr>
          <w:rFonts w:eastAsia="Times New Roman"/>
          <w:spacing w:val="-4"/>
          <w:szCs w:val="24"/>
        </w:rPr>
        <w:t>Emërimi, lirimi, pezullimi dhe përjashtimi i punonjësve të nivelit bazë të shërbimit vendor të MZSH-së bëhet nga drejtori ose shefi i sektorit të shërbimit të MZSH-së, në përputhje me kriteret e përcaktuara në këtë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5. Ndarja e funksioneve, nivelet, detyrat, rolet, procedurat e konkurrimit e të përzgjedhjes së kandidaturave për emërim, si edhe procedurat për lirim, pezullimin e përjashtimin, përcaktohen në rregulloren e shërbimit të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Pranimi dhe ndërprerja e marrëdhënieve të punës në funksione 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proofErr w:type="gramStart"/>
      <w:r w:rsidRPr="00A313D6">
        <w:rPr>
          <w:spacing w:val="-4"/>
          <w:szCs w:val="24"/>
        </w:rPr>
        <w:t>administrative</w:t>
      </w:r>
      <w:proofErr w:type="gramEnd"/>
      <w:r w:rsidRPr="00A313D6">
        <w:rPr>
          <w:spacing w:val="-4"/>
          <w:szCs w:val="24"/>
        </w:rPr>
        <w:t xml:space="preserve"> të shërbimit të MZSH-së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Pranimi dhe largimi i punonjësve në/nga funksionet administrative bëhet me urdhër të titullarit të strukturës qendrore ose vendore të MZSH-së, sipas Kodit të Punës.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rPr>
          <w:szCs w:val="24"/>
        </w:rPr>
      </w:pPr>
      <w:r w:rsidRPr="00A313D6">
        <w:rPr>
          <w:szCs w:val="24"/>
        </w:rPr>
        <w:t>Neni 17</w:t>
      </w:r>
    </w:p>
    <w:p w:rsidR="00F05F00" w:rsidRPr="00A313D6" w:rsidRDefault="00F05F00" w:rsidP="00F05F00">
      <w:pPr>
        <w:pStyle w:val="NeniTitull"/>
        <w:rPr>
          <w:szCs w:val="24"/>
        </w:rPr>
      </w:pPr>
      <w:r w:rsidRPr="00A313D6">
        <w:rPr>
          <w:szCs w:val="24"/>
        </w:rPr>
        <w:t>Lirimi, pezullimi, përjashtimi dhe rikthimi i punonjësit të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 xml:space="preserve">Punonjësi i shërbimit të MZSH-së ndërpret marrëdhëniet e punës kur lirohet ose përjashtohet nga </w:t>
      </w:r>
      <w:proofErr w:type="gramStart"/>
      <w:r w:rsidRPr="00A313D6">
        <w:rPr>
          <w:rFonts w:eastAsia="Times New Roman"/>
          <w:spacing w:val="-4"/>
          <w:szCs w:val="24"/>
        </w:rPr>
        <w:t>ky</w:t>
      </w:r>
      <w:proofErr w:type="gramEnd"/>
      <w:r w:rsidRPr="00A313D6">
        <w:rPr>
          <w:rFonts w:eastAsia="Times New Roman"/>
          <w:spacing w:val="-4"/>
          <w:szCs w:val="24"/>
        </w:rPr>
        <w:t xml:space="preserve"> shërbim.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Punonjësi i MZSH-së lirohet nga shërbimi në rastet kur: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deklarohet</w:t>
      </w:r>
      <w:proofErr w:type="gramEnd"/>
      <w:r w:rsidRPr="00A313D6">
        <w:rPr>
          <w:rFonts w:eastAsia="Times New Roman"/>
          <w:spacing w:val="-4"/>
          <w:szCs w:val="24"/>
        </w:rPr>
        <w:t xml:space="preserve"> i paaftë për punë, nga komisioni kompetent mjekësor, sipas ligjit;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mbush</w:t>
      </w:r>
      <w:proofErr w:type="gramEnd"/>
      <w:r w:rsidRPr="00A313D6">
        <w:rPr>
          <w:rFonts w:eastAsia="Times New Roman"/>
          <w:spacing w:val="-4"/>
          <w:szCs w:val="24"/>
        </w:rPr>
        <w:t xml:space="preserve"> moshën për pension pleqërie;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kërkon</w:t>
      </w:r>
      <w:proofErr w:type="gramEnd"/>
      <w:r w:rsidRPr="00A313D6">
        <w:rPr>
          <w:rFonts w:eastAsia="Times New Roman"/>
          <w:spacing w:val="-4"/>
          <w:szCs w:val="24"/>
        </w:rPr>
        <w:t xml:space="preserve"> të lirohet me dëshirën e tij;</w:t>
      </w:r>
    </w:p>
    <w:p w:rsidR="00F05F00" w:rsidRPr="00A313D6" w:rsidRDefault="008A5D42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="00F05F00" w:rsidRPr="00A313D6">
        <w:rPr>
          <w:rFonts w:eastAsia="Times New Roman"/>
          <w:spacing w:val="-4"/>
          <w:szCs w:val="24"/>
        </w:rPr>
        <w:t>konstatohet</w:t>
      </w:r>
      <w:proofErr w:type="gramEnd"/>
      <w:r w:rsidR="00F05F00" w:rsidRPr="00A313D6">
        <w:rPr>
          <w:rFonts w:eastAsia="Times New Roman"/>
          <w:spacing w:val="-4"/>
          <w:szCs w:val="24"/>
        </w:rPr>
        <w:t xml:space="preserve"> pavlefshmëria e aktit admini-strativ të pranimit;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vdes</w:t>
      </w:r>
      <w:proofErr w:type="gramEnd"/>
      <w:r w:rsidRPr="00A313D6">
        <w:rPr>
          <w:rFonts w:eastAsia="Times New Roman"/>
          <w:spacing w:val="-4"/>
          <w:szCs w:val="24"/>
        </w:rPr>
        <w:t>, apo kur merr formë të prerë vendimi për deklarimin për shpalljen e zhdukjes ose të vdekjes së tij;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>) merr formë të prerë vendimi i gjykatës për kufizimin apo heqjen e zotësisë për të vepruar;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i</w:t>
      </w:r>
      <w:proofErr w:type="gramEnd"/>
      <w:r w:rsidRPr="00A313D6">
        <w:rPr>
          <w:rFonts w:eastAsia="Times New Roman"/>
          <w:spacing w:val="-4"/>
          <w:szCs w:val="24"/>
        </w:rPr>
        <w:t xml:space="preserve"> shkurtohet funksioni organik.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Rregullat dhe procedurat për pezullimin disiplinor të punonjësit të shërbimit të MZSH-së përcaktohen në rregulloren e MZSH-së.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Në rastet e nisjes së procedimit penal ndaj punonjësit të shërbimit të MZSH-së, pezullimi fillon në momentin kur punonjësi merret në cilësinë e të pandehurit nga organi i ngarkuar me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Një person mund të rikthehet në shërbimin e MZSH-së vetëm nëse ai ka ndërprerë marrëdhëniet e punës me strukturat e tij </w:t>
      </w:r>
      <w:proofErr w:type="gramStart"/>
      <w:r w:rsidRPr="00A313D6">
        <w:rPr>
          <w:rFonts w:eastAsia="Times New Roman"/>
          <w:spacing w:val="-4"/>
          <w:szCs w:val="24"/>
        </w:rPr>
        <w:t>brenda</w:t>
      </w:r>
      <w:proofErr w:type="gramEnd"/>
      <w:r w:rsidRPr="00A313D6">
        <w:rPr>
          <w:rFonts w:eastAsia="Times New Roman"/>
          <w:spacing w:val="-4"/>
          <w:szCs w:val="24"/>
        </w:rPr>
        <w:t xml:space="preserve"> 5 viteve të fundit.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lastRenderedPageBreak/>
        <w:tab/>
        <w:t>4. Punonjësi i MZSH-së përjashtohet nga shërbimi në rastet kur: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dënohet</w:t>
      </w:r>
      <w:proofErr w:type="gramEnd"/>
      <w:r w:rsidRPr="00A313D6">
        <w:rPr>
          <w:rFonts w:eastAsia="Times New Roman"/>
          <w:spacing w:val="-4"/>
          <w:szCs w:val="24"/>
        </w:rPr>
        <w:t xml:space="preserve"> me vendim gjyqësor të formës së prerë, për kryerjen e një vepre penale;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ndaj</w:t>
      </w:r>
      <w:proofErr w:type="gramEnd"/>
      <w:r w:rsidRPr="00A313D6">
        <w:rPr>
          <w:rFonts w:eastAsia="Times New Roman"/>
          <w:spacing w:val="-4"/>
          <w:szCs w:val="24"/>
        </w:rPr>
        <w:t xml:space="preserve"> tij merret masa disiplinore e përjashtimit nga shërbimi i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5. Rregullat dhe procedurat e vlerësimit, të ndërprerjes së marrëdhënieve të punës, të ankimit, rikthimit në shërbim, përcaktohen në rregulloren e MZSH-së.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18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Mbrojtja e veçantë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Çdo veprim a mosveprim tjetër i paligjshëm ndaj punonjësit të MZSH-së, për shkak ose gjatë kryerjes së detyrës, dënohet sipas dispozitave të pjesës së posaçme të Kodit Penal.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Kur atij, për shkak të shërbimit, i rrezikohet jeta, familja ose i dëmtohet prona, shteti i garanton mbrojtje të veçantë. Kushtet dhe mënyra e përfitimit të saj përcaktohen me vendim të Këshillit të Ministrave.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19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Kufizimi i të drejtave politike dhe i të drejtës së grevës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Punonjësi me grada i shërbimit të MZSH-së: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nuk</w:t>
      </w:r>
      <w:proofErr w:type="gramEnd"/>
      <w:r w:rsidRPr="00A313D6">
        <w:rPr>
          <w:rFonts w:eastAsia="Times New Roman"/>
          <w:spacing w:val="-4"/>
          <w:szCs w:val="24"/>
        </w:rPr>
        <w:t xml:space="preserve"> ka të drejtë të marrë pjesë në veprimtari politike apo të shprehë publikisht bindjet dhe preferencat e tij politike;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nuk</w:t>
      </w:r>
      <w:proofErr w:type="gramEnd"/>
      <w:r w:rsidRPr="00A313D6">
        <w:rPr>
          <w:rFonts w:eastAsia="Times New Roman"/>
          <w:spacing w:val="-4"/>
          <w:szCs w:val="24"/>
        </w:rPr>
        <w:t xml:space="preserve"> mund të jetë anëtar i një partie apo organizate politike dhe me veprimtarinë e tij nuk duhet të cenojë natyrën e depolitizuar të institucionit;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nuk</w:t>
      </w:r>
      <w:proofErr w:type="gramEnd"/>
      <w:r w:rsidRPr="00A313D6">
        <w:rPr>
          <w:rFonts w:eastAsia="Times New Roman"/>
          <w:spacing w:val="-4"/>
          <w:szCs w:val="24"/>
        </w:rPr>
        <w:t xml:space="preserve"> ka të drejtën e grevës.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20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Marrëdhëniet me sindikatat 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Në shërbimin e MZSH-së lejohet krijimi dhe zhvillimi i veprimtarive sindikaliste, në përputhje me legjislacionin në fuqi për mbrojtjen e interesave të punonjësve.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Çdo punonjës, me përjashtim të Drejtorit të Përgjithshëm të MZSH-së, ka të drejtë të jetë anëtar sindikate.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Punonjësit të shërbimit të MZSH-së, gjatë veprimtarive sindikaliste, i ndalohet të mbajë uniformën apo të përdorë mjetet e shërbimit.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iNr"/>
        <w:keepNext w:val="0"/>
        <w:rPr>
          <w:rFonts w:ascii="Garamond" w:hAnsi="Garamond"/>
          <w:spacing w:val="-4"/>
          <w:sz w:val="24"/>
          <w:szCs w:val="24"/>
        </w:rPr>
      </w:pPr>
      <w:r w:rsidRPr="00A313D6">
        <w:rPr>
          <w:rFonts w:ascii="Garamond" w:hAnsi="Garamond"/>
          <w:spacing w:val="-4"/>
          <w:sz w:val="24"/>
          <w:szCs w:val="24"/>
        </w:rPr>
        <w:t>KREU IV</w:t>
      </w:r>
    </w:p>
    <w:p w:rsidR="00F05F00" w:rsidRPr="00A313D6" w:rsidRDefault="00F05F00" w:rsidP="00F05F00">
      <w:pPr>
        <w:pStyle w:val="TitulliNr"/>
        <w:keepNext w:val="0"/>
        <w:rPr>
          <w:rFonts w:ascii="Garamond" w:hAnsi="Garamond"/>
          <w:spacing w:val="-4"/>
          <w:sz w:val="24"/>
          <w:szCs w:val="24"/>
        </w:rPr>
      </w:pPr>
      <w:r w:rsidRPr="00A313D6">
        <w:rPr>
          <w:rFonts w:ascii="Garamond" w:hAnsi="Garamond"/>
          <w:spacing w:val="-4"/>
          <w:sz w:val="24"/>
          <w:szCs w:val="24"/>
        </w:rPr>
        <w:t xml:space="preserve">GRADAT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Sistemi i gradave</w:t>
      </w: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Sistemi i gradave përcakton hierarkinë dhe nivelin e funksionimit e menaxhimit të shërbimit të MZSH-së. Çdo funksioni i caktohet grada korresponduese.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 Neni 22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Gradat</w:t>
      </w:r>
    </w:p>
    <w:p w:rsidR="006F3580" w:rsidRPr="00A313D6" w:rsidRDefault="006F3580" w:rsidP="006F3580">
      <w:pPr>
        <w:tabs>
          <w:tab w:val="center" w:pos="4680"/>
          <w:tab w:val="right" w:pos="9360"/>
        </w:tabs>
        <w:rPr>
          <w:rFonts w:ascii="Garamond" w:eastAsiaTheme="minorHAnsi" w:hAnsi="Garamond"/>
          <w:i/>
          <w:sz w:val="24"/>
          <w:szCs w:val="24"/>
          <w:lang w:eastAsia="ja-JP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ab/>
      </w:r>
      <w:r w:rsidR="008A5D42"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="008A5D42" w:rsidRPr="00A313D6">
        <w:rPr>
          <w:rFonts w:ascii="Garamond" w:hAnsi="Garamond"/>
          <w:i/>
          <w:sz w:val="24"/>
          <w:szCs w:val="24"/>
          <w:lang w:val="en-GB"/>
        </w:rPr>
        <w:t>zëvendësuar  fjalë</w:t>
      </w:r>
      <w:proofErr w:type="gramEnd"/>
      <w:r w:rsidR="008A5D42" w:rsidRPr="00A313D6">
        <w:rPr>
          <w:rFonts w:ascii="Garamond" w:hAnsi="Garamond"/>
          <w:i/>
          <w:sz w:val="24"/>
          <w:szCs w:val="24"/>
          <w:lang w:val="en-GB"/>
        </w:rPr>
        <w:t xml:space="preserve"> </w:t>
      </w:r>
      <w:r w:rsidRPr="00A313D6">
        <w:rPr>
          <w:rFonts w:ascii="Garamond" w:hAnsi="Garamond"/>
          <w:i/>
          <w:sz w:val="24"/>
          <w:szCs w:val="24"/>
          <w:lang w:val="en-GB"/>
        </w:rPr>
        <w:t xml:space="preserve">në shkronjën </w:t>
      </w:r>
      <w:r w:rsidRPr="00A313D6">
        <w:rPr>
          <w:rFonts w:ascii="Garamond" w:hAnsi="Garamond" w:cs="Times New Roman"/>
          <w:i/>
          <w:sz w:val="24"/>
          <w:szCs w:val="24"/>
        </w:rPr>
        <w:t>“a”, “b” dhe “c” të pikës 1</w:t>
      </w:r>
      <w:r w:rsidRPr="00A313D6">
        <w:rPr>
          <w:rFonts w:ascii="Garamond" w:hAnsi="Garamond" w:cs="Times New Roman"/>
          <w:sz w:val="24"/>
          <w:szCs w:val="24"/>
        </w:rPr>
        <w:t xml:space="preserve"> </w:t>
      </w:r>
      <w:r w:rsidR="008A5D42" w:rsidRPr="00A313D6">
        <w:rPr>
          <w:rFonts w:ascii="Garamond" w:hAnsi="Garamond"/>
          <w:i/>
          <w:sz w:val="24"/>
          <w:szCs w:val="24"/>
          <w:lang w:val="en-GB"/>
        </w:rPr>
        <w:t>me ligjin nr. 9</w:t>
      </w:r>
      <w:r w:rsidR="00A313D6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="008A5D42"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="008A5D42"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ab/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lastRenderedPageBreak/>
        <w:tab/>
        <w:t xml:space="preserve">1. Gradat, për punonjësit operacionalë, </w:t>
      </w:r>
      <w:r w:rsidR="006F3580" w:rsidRPr="00A313D6">
        <w:rPr>
          <w:rFonts w:eastAsia="Times New Roman"/>
          <w:spacing w:val="-4"/>
          <w:szCs w:val="24"/>
        </w:rPr>
        <w:t>parandalues</w:t>
      </w:r>
      <w:r w:rsidRPr="00A313D6">
        <w:rPr>
          <w:rFonts w:eastAsia="Times New Roman"/>
          <w:spacing w:val="-4"/>
          <w:szCs w:val="24"/>
        </w:rPr>
        <w:t xml:space="preserve"> e drejtues në shërbimin e MZSH-së, sipas rendit hierarkik rritës, emërtohen, si më poshtë: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Niveli bazë: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a) “Asistent zjarrfikës”;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b) “Zjarrfikës”;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c) “Kryezjarrfikës”.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Niveli mesëm: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a) “</w:t>
      </w:r>
      <w:r w:rsidR="003230D2">
        <w:rPr>
          <w:rFonts w:eastAsia="Times New Roman"/>
          <w:spacing w:val="-4"/>
          <w:szCs w:val="24"/>
        </w:rPr>
        <w:t>N</w:t>
      </w:r>
      <w:r w:rsidR="006F3580" w:rsidRPr="00A313D6">
        <w:rPr>
          <w:rFonts w:eastAsia="Times New Roman"/>
          <w:spacing w:val="-4"/>
          <w:szCs w:val="24"/>
        </w:rPr>
        <w:t>ënkomisar zjarrfikës</w:t>
      </w:r>
      <w:r w:rsidRPr="00A313D6">
        <w:rPr>
          <w:rFonts w:eastAsia="Times New Roman"/>
          <w:spacing w:val="-4"/>
          <w:szCs w:val="24"/>
        </w:rPr>
        <w:t>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b) “</w:t>
      </w:r>
      <w:r w:rsidR="003230D2">
        <w:rPr>
          <w:rFonts w:eastAsia="Times New Roman"/>
          <w:spacing w:val="-4"/>
          <w:szCs w:val="24"/>
        </w:rPr>
        <w:t>K</w:t>
      </w:r>
      <w:r w:rsidR="006F3580" w:rsidRPr="00A313D6">
        <w:rPr>
          <w:rFonts w:eastAsia="Times New Roman"/>
          <w:spacing w:val="-4"/>
          <w:szCs w:val="24"/>
        </w:rPr>
        <w:t>omisar</w:t>
      </w:r>
      <w:r w:rsidRPr="00A313D6">
        <w:rPr>
          <w:rFonts w:eastAsia="Times New Roman"/>
          <w:spacing w:val="-4"/>
          <w:szCs w:val="24"/>
        </w:rPr>
        <w:t xml:space="preserve"> zjarrfikës”;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c) “</w:t>
      </w:r>
      <w:r w:rsidR="003230D2">
        <w:rPr>
          <w:rFonts w:eastAsia="Times New Roman"/>
          <w:spacing w:val="-4"/>
          <w:szCs w:val="24"/>
        </w:rPr>
        <w:t>K</w:t>
      </w:r>
      <w:bookmarkStart w:id="0" w:name="_GoBack"/>
      <w:bookmarkEnd w:id="0"/>
      <w:r w:rsidR="006F3580" w:rsidRPr="00A313D6">
        <w:rPr>
          <w:rFonts w:eastAsia="Times New Roman"/>
          <w:spacing w:val="-4"/>
          <w:szCs w:val="24"/>
        </w:rPr>
        <w:t>ryekomisar</w:t>
      </w:r>
      <w:r w:rsidRPr="00A313D6">
        <w:rPr>
          <w:rFonts w:eastAsia="Times New Roman"/>
          <w:spacing w:val="-4"/>
          <w:szCs w:val="24"/>
        </w:rPr>
        <w:t xml:space="preserve"> zjarrfikës”.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Niveli lartë: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a) “Drejtues zjarrfikës”;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b) “Drejtues i parë zjarrfikës”.</w:t>
      </w:r>
    </w:p>
    <w:p w:rsidR="00F05F00" w:rsidRPr="00A313D6" w:rsidRDefault="00F05F00" w:rsidP="006F358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Niveli madhor: “Drejtues i lartë zjarrfikës”.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Kriteret e ecurisë dhe fitimit të gradave, tabela e njësimit të funksioneve korresponduese për çdo gradë, paraqitja, forma dhe specifikimet teknike të gradave përcaktohen me vendim të Këshillit të Ministrave.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Hierarkia e gradave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Hierarkia e punonjësve të shërbimit të MZSH-së përcaktohet nga grada, nga funksioni, për punonjësit me të njëjtën gradë, dhe nga vjetërsia në gradë, për punonjësit me gradë e funksion të njëjtë.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Dhënia e gradës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Gradat e nivelit të lartë dhe madhor jepen nga ministri përgjegjës, bazuar në aktin e vlerësimit të komisionit të gradave.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Gradat e nivelit të mesëm dhe bazë jepen nga Drejtori i Përgjithshëm i shërbimit të MZSH-së, bazuar në aktin e vlerësimit të komisionit të gradave.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Përbërja dhe funksionimi i komisioneve të vlerësimit të gradave përcaktohen me udhëzim të ministrit.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25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Kriteret për fitimin e </w:t>
      </w:r>
      <w:r w:rsidR="006F3580" w:rsidRPr="00A313D6">
        <w:rPr>
          <w:spacing w:val="-4"/>
          <w:szCs w:val="24"/>
        </w:rPr>
        <w:t>grades</w:t>
      </w:r>
    </w:p>
    <w:p w:rsidR="006F3580" w:rsidRPr="00A313D6" w:rsidRDefault="006F3580" w:rsidP="006F3580">
      <w:pPr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ab/>
        <w:t xml:space="preserve">(zëvendësuar  fjalë në </w:t>
      </w:r>
      <w:r w:rsidRPr="00A313D6">
        <w:rPr>
          <w:rFonts w:ascii="Garamond" w:hAnsi="Garamond" w:cs="Times New Roman"/>
          <w:i/>
          <w:sz w:val="24"/>
          <w:szCs w:val="24"/>
        </w:rPr>
        <w:t>nënndarjen “iii” dhe “iv”</w:t>
      </w:r>
      <w:r w:rsidRPr="00A313D6">
        <w:rPr>
          <w:rFonts w:ascii="Garamond" w:hAnsi="Garamond" w:cs="Times New Roman"/>
          <w:sz w:val="24"/>
          <w:szCs w:val="24"/>
        </w:rPr>
        <w:t xml:space="preserve"> </w:t>
      </w:r>
      <w:r w:rsidR="00801EC1" w:rsidRPr="00A313D6">
        <w:rPr>
          <w:rFonts w:ascii="Garamond" w:hAnsi="Garamond" w:cs="Times New Roman"/>
          <w:i/>
          <w:sz w:val="24"/>
          <w:szCs w:val="24"/>
        </w:rPr>
        <w:t xml:space="preserve">dhe “v” të shkronjës </w:t>
      </w:r>
      <w:r w:rsidR="00401867" w:rsidRPr="00A313D6">
        <w:rPr>
          <w:rFonts w:ascii="Garamond" w:hAnsi="Garamond" w:cs="Times New Roman"/>
          <w:i/>
          <w:sz w:val="24"/>
          <w:szCs w:val="24"/>
        </w:rPr>
        <w:t xml:space="preserve">“e” </w:t>
      </w:r>
      <w:r w:rsidR="00801EC1" w:rsidRPr="00A313D6">
        <w:rPr>
          <w:rFonts w:ascii="Garamond" w:hAnsi="Garamond" w:cs="Times New Roman"/>
          <w:i/>
          <w:sz w:val="24"/>
          <w:szCs w:val="24"/>
        </w:rPr>
        <w:t xml:space="preserve">të pikes 1 </w:t>
      </w:r>
      <w:r w:rsidRPr="00A313D6">
        <w:rPr>
          <w:rFonts w:ascii="Garamond" w:hAnsi="Garamond"/>
          <w:i/>
          <w:sz w:val="24"/>
          <w:szCs w:val="24"/>
          <w:lang w:val="en-GB"/>
        </w:rPr>
        <w:t>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Për fitimin e gradës, punonjësi i MZSH-së duhet të plotësojë kriteret e mëposhtme: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përmbushë kriteret për pozicionin e punës;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jetë parashkruar masa disiplinore për shkelje të rëndë, sipas afatit të përcaktuar në këtë ligj;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vlerësim të aftësive individuale të punës jo më të ulët se 70 % të vlerësimit të përgjithshëm;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përfunduar trajnimin e detyrueshëm për gradë;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mos ketë filluar ndaj tij procedim penal;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>) të mos ketë filluar ndaj tij procedim disiplinor për shkelje të rëndë;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lastRenderedPageBreak/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të</w:t>
      </w:r>
      <w:proofErr w:type="gramEnd"/>
      <w:r w:rsidRPr="00A313D6">
        <w:rPr>
          <w:rFonts w:eastAsia="Times New Roman"/>
          <w:spacing w:val="-4"/>
          <w:szCs w:val="24"/>
        </w:rPr>
        <w:t xml:space="preserve"> ketë plotësuar kohën e qëndrimit në gradë, sipas afateve të mëposhtme:</w:t>
      </w:r>
    </w:p>
    <w:p w:rsidR="00F05F00" w:rsidRPr="00A313D6" w:rsidRDefault="00F05F00" w:rsidP="00801EC1">
      <w:pPr>
        <w:pStyle w:val="Paragrafi"/>
        <w:ind w:right="86" w:firstLine="0"/>
        <w:jc w:val="left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“Asistent zjarrfikës” në “Zjarrfikës”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="00801EC1" w:rsidRPr="00A313D6">
        <w:rPr>
          <w:rFonts w:eastAsia="Times New Roman"/>
          <w:spacing w:val="-4"/>
          <w:szCs w:val="24"/>
        </w:rPr>
        <w:t xml:space="preserve">                                                   5 vite;</w:t>
      </w:r>
      <w:r w:rsidR="00801EC1"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>ii) nga “Zjarrfikës” në “Kryezjarrfikës”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="00801EC1" w:rsidRPr="00A313D6">
        <w:rPr>
          <w:rFonts w:eastAsia="Times New Roman"/>
          <w:spacing w:val="-4"/>
          <w:szCs w:val="24"/>
        </w:rPr>
        <w:t>5 vite;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iii)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</w:t>
      </w:r>
      <w:r w:rsidR="00801EC1" w:rsidRPr="00A313D6">
        <w:rPr>
          <w:rFonts w:eastAsia="Times New Roman"/>
          <w:spacing w:val="-4"/>
          <w:szCs w:val="24"/>
        </w:rPr>
        <w:t>Nënkomisar zjarrfikës</w:t>
      </w:r>
      <w:r w:rsidRPr="00A313D6">
        <w:rPr>
          <w:rFonts w:eastAsia="Times New Roman"/>
          <w:spacing w:val="-4"/>
          <w:szCs w:val="24"/>
        </w:rPr>
        <w:t>” në “</w:t>
      </w:r>
      <w:r w:rsidR="00801EC1" w:rsidRPr="00A313D6">
        <w:rPr>
          <w:rFonts w:eastAsia="Times New Roman"/>
          <w:spacing w:val="-4"/>
          <w:szCs w:val="24"/>
        </w:rPr>
        <w:t>Komisar</w:t>
      </w:r>
      <w:r w:rsidRPr="00A313D6">
        <w:rPr>
          <w:rFonts w:eastAsia="Times New Roman"/>
          <w:spacing w:val="-4"/>
          <w:szCs w:val="24"/>
        </w:rPr>
        <w:t xml:space="preserve"> zjarrfikës”</w:t>
      </w:r>
      <w:r w:rsidRPr="00A313D6">
        <w:rPr>
          <w:rFonts w:eastAsia="Times New Roman"/>
          <w:spacing w:val="-4"/>
          <w:szCs w:val="24"/>
        </w:rPr>
        <w:tab/>
        <w:t xml:space="preserve"> 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="00801EC1" w:rsidRPr="00A313D6">
        <w:rPr>
          <w:rFonts w:eastAsia="Times New Roman"/>
          <w:spacing w:val="-4"/>
          <w:szCs w:val="24"/>
        </w:rPr>
        <w:t xml:space="preserve">             </w:t>
      </w:r>
      <w:r w:rsidRPr="00A313D6">
        <w:rPr>
          <w:rFonts w:eastAsia="Times New Roman"/>
          <w:spacing w:val="-4"/>
          <w:szCs w:val="24"/>
        </w:rPr>
        <w:tab/>
        <w:t>5 vite;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iv)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</w:t>
      </w:r>
      <w:r w:rsidR="00801EC1" w:rsidRPr="00A313D6">
        <w:rPr>
          <w:rFonts w:eastAsia="Times New Roman"/>
          <w:spacing w:val="-4"/>
          <w:szCs w:val="24"/>
        </w:rPr>
        <w:t>Komisar</w:t>
      </w:r>
      <w:r w:rsidRPr="00A313D6">
        <w:rPr>
          <w:rFonts w:eastAsia="Times New Roman"/>
          <w:spacing w:val="-4"/>
          <w:szCs w:val="24"/>
        </w:rPr>
        <w:t xml:space="preserve"> zjarrfikës” në “K</w:t>
      </w:r>
      <w:r w:rsidR="00801EC1" w:rsidRPr="00A313D6">
        <w:rPr>
          <w:rFonts w:cs="Times New Roman"/>
          <w:szCs w:val="24"/>
        </w:rPr>
        <w:t>ryekomisar</w:t>
      </w:r>
      <w:r w:rsidRPr="00A313D6">
        <w:rPr>
          <w:rFonts w:eastAsia="Times New Roman"/>
          <w:spacing w:val="-4"/>
          <w:szCs w:val="24"/>
        </w:rPr>
        <w:t xml:space="preserve"> zjarrfikës” </w:t>
      </w:r>
      <w:r w:rsidRPr="00A313D6">
        <w:rPr>
          <w:rFonts w:eastAsia="Times New Roman"/>
          <w:spacing w:val="-4"/>
          <w:szCs w:val="24"/>
        </w:rPr>
        <w:tab/>
        <w:t xml:space="preserve"> 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  <w:t>5 vite;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v)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“K</w:t>
      </w:r>
      <w:r w:rsidR="00801EC1" w:rsidRPr="00A313D6">
        <w:rPr>
          <w:rFonts w:eastAsia="Times New Roman"/>
          <w:spacing w:val="-4"/>
          <w:szCs w:val="24"/>
        </w:rPr>
        <w:t>ryekomisar</w:t>
      </w:r>
      <w:r w:rsidRPr="00A313D6">
        <w:rPr>
          <w:rFonts w:eastAsia="Times New Roman"/>
          <w:spacing w:val="-4"/>
          <w:szCs w:val="24"/>
        </w:rPr>
        <w:t xml:space="preserve"> zjarrf</w:t>
      </w:r>
      <w:r w:rsidR="00801EC1" w:rsidRPr="00A313D6">
        <w:rPr>
          <w:rFonts w:eastAsia="Times New Roman"/>
          <w:spacing w:val="-4"/>
          <w:szCs w:val="24"/>
        </w:rPr>
        <w:t>ikës” në “Drejtues zjarrfikës”</w:t>
      </w:r>
      <w:r w:rsidR="00801EC1"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 xml:space="preserve"> 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  <w:t>5 vite;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vi)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“Drejtues zjarrfikës” në “Drejtues i parë zjarrfikës”</w:t>
      </w:r>
      <w:r w:rsidRPr="00A313D6">
        <w:rPr>
          <w:rFonts w:eastAsia="Times New Roman"/>
          <w:spacing w:val="-4"/>
          <w:szCs w:val="24"/>
        </w:rPr>
        <w:tab/>
        <w:t xml:space="preserve"> 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  <w:t>5 vite;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vii) </w:t>
      </w:r>
      <w:proofErr w:type="gramStart"/>
      <w:r w:rsidRPr="00A313D6">
        <w:rPr>
          <w:rFonts w:eastAsia="Times New Roman"/>
          <w:spacing w:val="-4"/>
          <w:szCs w:val="24"/>
        </w:rPr>
        <w:t>nga</w:t>
      </w:r>
      <w:proofErr w:type="gramEnd"/>
      <w:r w:rsidRPr="00A313D6">
        <w:rPr>
          <w:rFonts w:eastAsia="Times New Roman"/>
          <w:spacing w:val="-4"/>
          <w:szCs w:val="24"/>
        </w:rPr>
        <w:t xml:space="preserve"> “Drejtues i parë zjarrfikës” në “Drejtues i lartë zjarrfikës” </w:t>
      </w:r>
      <w:r w:rsidRPr="00A313D6">
        <w:rPr>
          <w:rFonts w:eastAsia="Times New Roman"/>
          <w:spacing w:val="-4"/>
          <w:szCs w:val="24"/>
        </w:rPr>
        <w:tab/>
      </w:r>
      <w:r w:rsidRPr="00A313D6">
        <w:rPr>
          <w:rFonts w:eastAsia="Times New Roman"/>
          <w:spacing w:val="-4"/>
          <w:szCs w:val="24"/>
        </w:rPr>
        <w:tab/>
      </w:r>
      <w:r w:rsidR="00801EC1" w:rsidRPr="00A313D6">
        <w:rPr>
          <w:rFonts w:eastAsia="Times New Roman"/>
          <w:spacing w:val="-4"/>
          <w:szCs w:val="24"/>
        </w:rPr>
        <w:t xml:space="preserve">            </w:t>
      </w:r>
      <w:r w:rsidRPr="00A313D6">
        <w:rPr>
          <w:rFonts w:eastAsia="Times New Roman"/>
          <w:spacing w:val="-4"/>
          <w:szCs w:val="24"/>
        </w:rPr>
        <w:t>pa afat.</w:t>
      </w: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</w:t>
      </w:r>
      <w:r w:rsidR="00F05F00" w:rsidRPr="00A313D6">
        <w:rPr>
          <w:rFonts w:eastAsia="Times New Roman"/>
          <w:spacing w:val="-4"/>
          <w:szCs w:val="24"/>
        </w:rPr>
        <w:t xml:space="preserve"> Në vjetërsinë për efekt konkurrimi, për fitimin e gradës, llogaritet edhe koha e ndërprerjes së karrierës, për shkak të: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paaftësisë</w:t>
      </w:r>
      <w:proofErr w:type="gramEnd"/>
      <w:r w:rsidRPr="00A313D6">
        <w:rPr>
          <w:rFonts w:eastAsia="Times New Roman"/>
          <w:spacing w:val="-4"/>
          <w:szCs w:val="24"/>
        </w:rPr>
        <w:t xml:space="preserve"> shëndetësore deri në 6 muaj, brenda afatit 12-mujor;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vjetërsisë</w:t>
      </w:r>
      <w:proofErr w:type="gramEnd"/>
      <w:r w:rsidRPr="00A313D6">
        <w:rPr>
          <w:rFonts w:eastAsia="Times New Roman"/>
          <w:spacing w:val="-4"/>
          <w:szCs w:val="24"/>
        </w:rPr>
        <w:t xml:space="preserve"> së shërbimit, të njohur me vendim gjyqësor;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lejes</w:t>
      </w:r>
      <w:proofErr w:type="gramEnd"/>
      <w:r w:rsidRPr="00A313D6">
        <w:rPr>
          <w:rFonts w:eastAsia="Times New Roman"/>
          <w:spacing w:val="-4"/>
          <w:szCs w:val="24"/>
        </w:rPr>
        <w:t xml:space="preserve"> së lindjes.</w:t>
      </w: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</w:t>
      </w:r>
      <w:r w:rsidR="00F05F00" w:rsidRPr="00A313D6">
        <w:rPr>
          <w:rFonts w:eastAsia="Times New Roman"/>
          <w:spacing w:val="-4"/>
          <w:szCs w:val="24"/>
        </w:rPr>
        <w:t>Në vjetërsinë për efekt gradimi nuk llogaritet koha e ndërprerjes së karrierës për shkak të lejes së përfituar pa të drejtë pagese.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Arsimimi dhe trajnimi për fitimin e gradës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Punonjësi i shërbimit të MZSH-së i nënshtrohet testimeve dhe kurseve pranë Akademisë së Sigurisë ose qendrave për rritjen dhe marrjen e gradës pasardhëse.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Punonjësi i shërbimit të MZSH-së, për të ndjekur programin e arsimimit/trajnimit, zgjidhet nga Drejtoria e Përgjithshme e MZSH-së, bazuar në listën emërore të së drejtës për gradë.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Pas përfundimit të programit të arsimimit /trajnimit, dhënia e gradës bëhet sipas listës emërore të së drejtës për gradë, duke filluar nga punonjësi që ka vlerësimin më të lartë.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V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DISIPLINA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27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Sjellja dhe etika </w:t>
      </w: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Punonjësi i shërbimit të MZSH-së është i detyruar të respektojë rregullat e sjelljes dhe etikës gjatë përmbushjes së detyrave.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Normat, rregullat e sjelljes e të etikës përcaktohen në rregulloren e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28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Shkeljet e disiplinës</w:t>
      </w:r>
    </w:p>
    <w:p w:rsidR="00F05F00" w:rsidRPr="00A313D6" w:rsidRDefault="00F05F00" w:rsidP="00F05F00">
      <w:pPr>
        <w:pStyle w:val="NeniNr"/>
        <w:keepNext w:val="0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Shkelje disiplinore është çdo veprim ose mosveprim i punonjësit të shërbimit të MZSH-së që është në kundërshtim me rregullat dhe procedurat e përcaktuara në rregulloren e MZSH-së.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Shkeljet disiplinore kategorizohen në të lehta dhe të rënda.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Masa e lehtë disiplinore jepet nga eprori i punonjësit të MZSH-së. Punonjësi i shërbimit të MZSH-së, ndaj të cilit merret masë e lehtë disiplinore, ka të drejtë të ankohet tek eprori i punonjësit që ka dhënë masën, </w:t>
      </w:r>
      <w:proofErr w:type="gramStart"/>
      <w:r w:rsidRPr="00A313D6">
        <w:rPr>
          <w:rFonts w:eastAsia="Times New Roman"/>
          <w:spacing w:val="-4"/>
          <w:szCs w:val="24"/>
        </w:rPr>
        <w:t>brenda</w:t>
      </w:r>
      <w:proofErr w:type="gramEnd"/>
      <w:r w:rsidRPr="00A313D6">
        <w:rPr>
          <w:rFonts w:eastAsia="Times New Roman"/>
          <w:spacing w:val="-4"/>
          <w:szCs w:val="24"/>
        </w:rPr>
        <w:t xml:space="preserve"> 5 ditëve nga çasti i marrjes dijeni me shkrim, për dhënien e masës disiplinore.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Masa e rëndë disiplinore për punonjësit e MZSH-së jepet nga komisioni i disiplinës, me propozim </w:t>
      </w:r>
      <w:r w:rsidRPr="00A313D6">
        <w:rPr>
          <w:rFonts w:eastAsia="Times New Roman"/>
          <w:spacing w:val="-4"/>
          <w:szCs w:val="24"/>
        </w:rPr>
        <w:lastRenderedPageBreak/>
        <w:t xml:space="preserve">të Drejtorit të Përgjithshëm të Shërbimit të MZSH-së, në nivel qendror, dhe me propozim të kryetarit të bashkisë, në nivel vendor.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Komisioni i disiplinës ngrihet dhe funksionon sipas rregullores së shërbimit të MZSH-së, të miratuar nga Këshilli i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Gjatë procesit të ankimit, punonjësit të shërbimit të MZSH-së duhet t’i garantohet e drejta për t’u informuar, dëgjuar dhe mbrojtur, në përputhje me parimet e Kodit të Procedurave Administrative.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5. Punonjësi i shërbimit të MZSH-së ka të drejtë të ankimojë vendimin e dhënë, sipas pikave 3 dhe 4, të këtij neni, në Gjykatën Administrative të Shkallës së Parë, në përputhje me legjislacionin në fuqi. </w:t>
      </w:r>
    </w:p>
    <w:p w:rsidR="00801EC1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29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Masat disiplinore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Ndaj punonjësit të shërbimit të MZSH-së, që kryen shkelje disiplinore, merren këto masa: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a) Për shkelje të lehta disiplinore: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i) </w:t>
      </w:r>
      <w:proofErr w:type="gramStart"/>
      <w:r w:rsidRPr="00A313D6">
        <w:rPr>
          <w:rFonts w:eastAsia="Times New Roman"/>
          <w:spacing w:val="-4"/>
          <w:szCs w:val="24"/>
        </w:rPr>
        <w:t>vërejtje</w:t>
      </w:r>
      <w:proofErr w:type="gramEnd"/>
      <w:r w:rsidRPr="00A313D6">
        <w:rPr>
          <w:rFonts w:eastAsia="Times New Roman"/>
          <w:spacing w:val="-4"/>
          <w:szCs w:val="24"/>
        </w:rPr>
        <w:t xml:space="preserve">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ii) </w:t>
      </w:r>
      <w:proofErr w:type="gramStart"/>
      <w:r w:rsidRPr="00A313D6">
        <w:rPr>
          <w:rFonts w:eastAsia="Times New Roman"/>
          <w:spacing w:val="-4"/>
          <w:szCs w:val="24"/>
        </w:rPr>
        <w:t>vërejtje</w:t>
      </w:r>
      <w:proofErr w:type="gramEnd"/>
      <w:r w:rsidRPr="00A313D6">
        <w:rPr>
          <w:rFonts w:eastAsia="Times New Roman"/>
          <w:spacing w:val="-4"/>
          <w:szCs w:val="24"/>
        </w:rPr>
        <w:t xml:space="preserve"> me paralajmërim.</w:t>
      </w: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b)</w:t>
      </w:r>
      <w:proofErr w:type="gramEnd"/>
      <w:r w:rsidR="00F05F00" w:rsidRPr="00A313D6">
        <w:rPr>
          <w:rFonts w:eastAsia="Times New Roman"/>
          <w:spacing w:val="-4"/>
          <w:szCs w:val="24"/>
        </w:rPr>
        <w:t>Për shkelje të rënda disiplinore: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i) </w:t>
      </w:r>
      <w:proofErr w:type="gramStart"/>
      <w:r w:rsidRPr="00A313D6">
        <w:rPr>
          <w:rFonts w:eastAsia="Times New Roman"/>
          <w:spacing w:val="-4"/>
          <w:szCs w:val="24"/>
        </w:rPr>
        <w:t>shtyrje</w:t>
      </w:r>
      <w:proofErr w:type="gramEnd"/>
      <w:r w:rsidRPr="00A313D6">
        <w:rPr>
          <w:rFonts w:eastAsia="Times New Roman"/>
          <w:spacing w:val="-4"/>
          <w:szCs w:val="24"/>
        </w:rPr>
        <w:t xml:space="preserve"> e afatit të gradimit deri në 1 vit;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ii) </w:t>
      </w:r>
      <w:proofErr w:type="gramStart"/>
      <w:r w:rsidRPr="00A313D6">
        <w:rPr>
          <w:rFonts w:eastAsia="Times New Roman"/>
          <w:spacing w:val="-4"/>
          <w:szCs w:val="24"/>
        </w:rPr>
        <w:t>ulje</w:t>
      </w:r>
      <w:proofErr w:type="gramEnd"/>
      <w:r w:rsidRPr="00A313D6">
        <w:rPr>
          <w:rFonts w:eastAsia="Times New Roman"/>
          <w:spacing w:val="-4"/>
          <w:szCs w:val="24"/>
        </w:rPr>
        <w:t xml:space="preserve"> me një gradë, për një periudhë deri në 6 muaj;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iii) </w:t>
      </w:r>
      <w:proofErr w:type="gramStart"/>
      <w:r w:rsidRPr="00A313D6">
        <w:rPr>
          <w:rFonts w:eastAsia="Times New Roman"/>
          <w:spacing w:val="-4"/>
          <w:szCs w:val="24"/>
        </w:rPr>
        <w:t>përjashtimi</w:t>
      </w:r>
      <w:proofErr w:type="gramEnd"/>
      <w:r w:rsidRPr="00A313D6">
        <w:rPr>
          <w:rFonts w:eastAsia="Times New Roman"/>
          <w:spacing w:val="-4"/>
          <w:szCs w:val="24"/>
        </w:rPr>
        <w:t xml:space="preserve"> nga shërbimi i MZSH-së.</w:t>
      </w:r>
    </w:p>
    <w:p w:rsidR="00F05F00" w:rsidRPr="00A313D6" w:rsidRDefault="00801EC1" w:rsidP="00801EC1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2.</w:t>
      </w:r>
      <w:r w:rsidR="00F05F00" w:rsidRPr="00A313D6">
        <w:rPr>
          <w:rFonts w:eastAsia="Times New Roman"/>
          <w:spacing w:val="-4"/>
          <w:szCs w:val="24"/>
        </w:rPr>
        <w:t>Masa</w:t>
      </w:r>
      <w:proofErr w:type="gramEnd"/>
      <w:r w:rsidR="00F05F00" w:rsidRPr="00A313D6">
        <w:rPr>
          <w:rFonts w:eastAsia="Times New Roman"/>
          <w:spacing w:val="-4"/>
          <w:szCs w:val="24"/>
        </w:rPr>
        <w:t xml:space="preserve"> disiplinore shuhet pas kalimit të këtyre afateve: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gjashtë</w:t>
      </w:r>
      <w:proofErr w:type="gramEnd"/>
      <w:r w:rsidRPr="00A313D6">
        <w:rPr>
          <w:rFonts w:eastAsia="Times New Roman"/>
          <w:spacing w:val="-4"/>
          <w:szCs w:val="24"/>
        </w:rPr>
        <w:t xml:space="preserve"> muaj, nga njoftimi i masës “vërejtje” dhe “vërejtje me paralajmërim”;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një</w:t>
      </w:r>
      <w:proofErr w:type="gramEnd"/>
      <w:r w:rsidRPr="00A313D6">
        <w:rPr>
          <w:rFonts w:eastAsia="Times New Roman"/>
          <w:spacing w:val="-4"/>
          <w:szCs w:val="24"/>
        </w:rPr>
        <w:t xml:space="preserve"> vit, nga mbarimi i afatit për të cilin është zbatuar masa disiplinore “shtyrje e afatit të gradimit deri në 1 vit” ose “ulje me një gradë”.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Llojet e shkeljeve disiplinore, procedura dhe kompetencat e dhënies së masave, shqyrtimit, ndëshkimit, ankimit për masën e dhënë, si dhe shuarja apo parashkrimi i shkeljeve e masave disiplinore për punonjësin, përcaktohen në rregulloren e shërbimit të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Efektet e masës disiplinore për punonjësin e shërbimit të MZSH-së fillojnë pas përfundimit të procesit disiplinor, ku përfshihen procedurat përkatëse të ankimit administrativ.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5. Punonjësit administrativ, për shkelje disiplinore, i jepet masë disiplinore, sipas përcaktimeve në kontratën individuale ose kolektive të punës.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VI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MARRËDHËNIA E PUNËS DHE TRAJTIMI I PERSONELIT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30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Koha e punës dhe e pushimit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1. Koha e punës dhe e pushimeve, për punonjësit e shërbimit, </w:t>
      </w:r>
      <w:r w:rsidRPr="00A313D6">
        <w:rPr>
          <w:rFonts w:eastAsia="Times New Roman"/>
          <w:spacing w:val="-4"/>
          <w:szCs w:val="24"/>
        </w:rPr>
        <w:t>njësohet me atë të punonjësve të tjerë të administratës shtetërore, përveçse kur parashikohet ndryshe në këtë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Calibri"/>
          <w:spacing w:val="-4"/>
          <w:szCs w:val="24"/>
          <w:lang w:eastAsia="sq-AL"/>
        </w:rPr>
        <w:tab/>
        <w:t>2. Pushimi vjetor, për punonjësin e funksioneve administrative, njësohet me atë të administratës</w:t>
      </w:r>
      <w:r w:rsidRPr="00A313D6">
        <w:rPr>
          <w:rFonts w:eastAsia="Times New Roman"/>
          <w:spacing w:val="-4"/>
          <w:szCs w:val="24"/>
        </w:rPr>
        <w:t xml:space="preserve"> shtetërore, ndërsa për punonjësin e shërbimit me gradë është 28 deri në 40 ditë kalendarike dhe jepet i shkallëzuar, sipas vjetërsisë dhe gradave.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Periudha e pushimeve pa të drejtë pagese nuk llogaritet në vjetërsi pune të shërbimit dhe as për efekt të ecurisë në karrierë.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Calibri"/>
          <w:spacing w:val="-4"/>
          <w:szCs w:val="24"/>
          <w:lang w:eastAsia="sq-AL"/>
        </w:rPr>
        <w:tab/>
        <w:t>4. Punonjësi i shërbimit të MZSH-së trajtohet me pushim ose pagë shtesë për mbikohën normale të punës.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5. Kriteret, masat e përfitimeve dhe llojet e pushimeve të tjera, me apo pa pagesë, përcaktohen me </w:t>
      </w:r>
      <w:r w:rsidRPr="00A313D6">
        <w:rPr>
          <w:rFonts w:eastAsia="Times New Roman"/>
          <w:spacing w:val="-4"/>
          <w:szCs w:val="24"/>
        </w:rPr>
        <w:lastRenderedPageBreak/>
        <w:t>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Trajtimi financiar gjatë qëndrimit në punë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1. Punonjësi me gradë i shërbimit të MZSH-së, për shkak të përgjegjësisë dhe rrezikshmërisë së lartë në detyrë, në raport me strukturat e tjera të administratës shtetërore, </w:t>
      </w:r>
      <w:r w:rsidRPr="00A313D6">
        <w:rPr>
          <w:rFonts w:eastAsia="Calibri"/>
          <w:spacing w:val="-4"/>
          <w:szCs w:val="24"/>
        </w:rPr>
        <w:t>gëzon trajtim të veçantë, të përcaktuar në këtë ligj</w:t>
      </w:r>
      <w:r w:rsidRPr="00A313D6">
        <w:rPr>
          <w:rFonts w:eastAsia="Calibri"/>
          <w:spacing w:val="-4"/>
          <w:szCs w:val="24"/>
          <w:lang w:eastAsia="sq-AL"/>
        </w:rPr>
        <w:t xml:space="preserve">, në të cilin përfshihen: 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a) </w:t>
      </w:r>
      <w:proofErr w:type="gramStart"/>
      <w:r w:rsidRPr="00A313D6">
        <w:rPr>
          <w:rFonts w:eastAsia="Calibri"/>
          <w:spacing w:val="-4"/>
          <w:szCs w:val="24"/>
          <w:lang w:eastAsia="sq-AL"/>
        </w:rPr>
        <w:t>paga</w:t>
      </w:r>
      <w:proofErr w:type="gramEnd"/>
      <w:r w:rsidRPr="00A313D6">
        <w:rPr>
          <w:rFonts w:eastAsia="Calibri"/>
          <w:spacing w:val="-4"/>
          <w:szCs w:val="24"/>
          <w:lang w:eastAsia="sq-AL"/>
        </w:rPr>
        <w:t xml:space="preserve"> mujore, e cila përbëhet nga paga për gradë, shtesa për çdo vit vjetërsie shërbimi dhe shtesa për natyrë të veçantë pune; 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b) </w:t>
      </w:r>
      <w:proofErr w:type="gramStart"/>
      <w:r w:rsidRPr="00A313D6">
        <w:rPr>
          <w:rFonts w:eastAsia="Calibri"/>
          <w:spacing w:val="-4"/>
          <w:szCs w:val="24"/>
          <w:lang w:eastAsia="sq-AL"/>
        </w:rPr>
        <w:t>ndihma</w:t>
      </w:r>
      <w:proofErr w:type="gramEnd"/>
      <w:r w:rsidRPr="00A313D6">
        <w:rPr>
          <w:rFonts w:eastAsia="Calibri"/>
          <w:spacing w:val="-4"/>
          <w:szCs w:val="24"/>
          <w:lang w:eastAsia="sq-AL"/>
        </w:rPr>
        <w:t xml:space="preserve"> financiare në rastet e fatkeqësive në familje, sipas përcaktimeve ligjore dhe nënligjore në fuqi;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c) </w:t>
      </w:r>
      <w:proofErr w:type="gramStart"/>
      <w:r w:rsidRPr="00A313D6">
        <w:rPr>
          <w:rFonts w:eastAsia="Calibri"/>
          <w:spacing w:val="-4"/>
          <w:szCs w:val="24"/>
          <w:lang w:eastAsia="sq-AL"/>
        </w:rPr>
        <w:t>ndihma</w:t>
      </w:r>
      <w:proofErr w:type="gramEnd"/>
      <w:r w:rsidRPr="00A313D6">
        <w:rPr>
          <w:rFonts w:eastAsia="Calibri"/>
          <w:spacing w:val="-4"/>
          <w:szCs w:val="24"/>
          <w:lang w:eastAsia="sq-AL"/>
        </w:rPr>
        <w:t xml:space="preserve"> e menjëhershme financiare, në rast të dëmtimit të rëndë të pronës, për shkak të detyrës, sipas akteve të vlerësimit të dëmit. 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>2. Procedurat e trajtimit financiar gjatë qëndrimit në punë të punonjësit të shërbimit të MZSH-së, sipas pikës 1, të këtij neni, përcaktohen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Neni 32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Sigurimi i jetës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  <w:lang w:eastAsia="sq-AL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Punonjësi i shërbimit të MZSH-së përfiton sigurim jete, sipas rregullave të përcaktuara me vendim të Këshillit të Ministrave.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Përfitimet suplementare pas ndërprerjes së marrëdhënieve të punës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Punonjësi i shërbimit të MZSH-së, që ndërpret marrëdhëniet e punës me shërbimin, përfiton: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pagesë</w:t>
      </w:r>
      <w:proofErr w:type="gramEnd"/>
      <w:r w:rsidRPr="00A313D6">
        <w:rPr>
          <w:rFonts w:eastAsia="Times New Roman"/>
          <w:spacing w:val="-4"/>
          <w:szCs w:val="24"/>
        </w:rPr>
        <w:t xml:space="preserve"> kalimtare;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pension</w:t>
      </w:r>
      <w:proofErr w:type="gramEnd"/>
      <w:r w:rsidRPr="00A313D6">
        <w:rPr>
          <w:rFonts w:eastAsia="Times New Roman"/>
          <w:spacing w:val="-4"/>
          <w:szCs w:val="24"/>
        </w:rPr>
        <w:t xml:space="preserve"> të parakohshëm suplementar;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pension</w:t>
      </w:r>
      <w:proofErr w:type="gramEnd"/>
      <w:r w:rsidRPr="00A313D6">
        <w:rPr>
          <w:rFonts w:eastAsia="Times New Roman"/>
          <w:spacing w:val="-4"/>
          <w:szCs w:val="24"/>
        </w:rPr>
        <w:t xml:space="preserve"> suplementar pleqërie.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Përfitimet suplementare, për rastet e përcaktuara në pikën 1, të këtij neni, përcaktohen me ligj të veçantë.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VII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BURIMET FINANCIARE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Buxheti i shërbimit të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>Buxheti i shërbimit të MZSH-së ka si burim financimi Buxhetin e Shtetit, i cili përbëhet nga buxheti për pushtetin vendor dhe buxheti i ministrisë përgjegjëse, si dhe të ardhurat nga shërbimi ndaj të tretëve dhe forma të tjera financimi, të njohura me ligj.</w:t>
      </w:r>
    </w:p>
    <w:p w:rsidR="00F05F00" w:rsidRPr="00A313D6" w:rsidRDefault="00F05F00" w:rsidP="00F05F00">
      <w:pPr>
        <w:pStyle w:val="Paragrafi"/>
        <w:rPr>
          <w:rFonts w:eastAsia="Calibri"/>
          <w:i/>
          <w:spacing w:val="-4"/>
          <w:szCs w:val="24"/>
        </w:rPr>
      </w:pPr>
    </w:p>
    <w:p w:rsidR="00F05F00" w:rsidRPr="00A313D6" w:rsidRDefault="00F05F00" w:rsidP="00F05F00">
      <w:pPr>
        <w:pStyle w:val="NeniNr"/>
        <w:rPr>
          <w:spacing w:val="-4"/>
          <w:szCs w:val="24"/>
        </w:rPr>
      </w:pPr>
      <w:r w:rsidRPr="00A313D6">
        <w:rPr>
          <w:spacing w:val="-4"/>
          <w:szCs w:val="24"/>
        </w:rPr>
        <w:t>Neni 35</w:t>
      </w:r>
    </w:p>
    <w:p w:rsidR="00F05F00" w:rsidRPr="00A313D6" w:rsidRDefault="00F05F00" w:rsidP="00F05F00">
      <w:pPr>
        <w:pStyle w:val="NeniTitull"/>
        <w:rPr>
          <w:spacing w:val="-4"/>
          <w:szCs w:val="24"/>
        </w:rPr>
      </w:pPr>
      <w:r w:rsidRPr="00A313D6">
        <w:rPr>
          <w:spacing w:val="-4"/>
          <w:szCs w:val="24"/>
        </w:rPr>
        <w:t>Marrëdhëniet me shoqëritë e sigurimeve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Autoriteti i Mbikëqyrjes Financiare, si autoriteti përgjegjës për aktivitetin e shoqërive të licencuara në fushën e sigurimeve, bashkëpunon me Drejtorinë e Përgjithshme të MZSH-së në fushën e </w:t>
      </w:r>
      <w:r w:rsidRPr="00A313D6">
        <w:rPr>
          <w:rFonts w:eastAsia="Times New Roman"/>
          <w:spacing w:val="-4"/>
          <w:szCs w:val="24"/>
        </w:rPr>
        <w:lastRenderedPageBreak/>
        <w:t xml:space="preserve">sigurisë nga zjarri. </w:t>
      </w:r>
      <w:proofErr w:type="gramStart"/>
      <w:r w:rsidRPr="00A313D6">
        <w:rPr>
          <w:rFonts w:eastAsia="Times New Roman"/>
          <w:spacing w:val="-4"/>
          <w:szCs w:val="24"/>
        </w:rPr>
        <w:t>Ky</w:t>
      </w:r>
      <w:proofErr w:type="gramEnd"/>
      <w:r w:rsidRPr="00A313D6">
        <w:rPr>
          <w:rFonts w:eastAsia="Times New Roman"/>
          <w:spacing w:val="-4"/>
          <w:szCs w:val="24"/>
        </w:rPr>
        <w:t xml:space="preserve"> institucion, në fund të vitit kalendarik, informon, zyrtarisht, Drejtorinë e Përgjithshme të MZSH-së për listën e objekteve që janë siguruar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Shoqëritë e sigurimit i paguajnë shërbimit vendor të MZSH-së shpenzimet e ndërhyrjes së tij për shuarjen e zjarreve në objektet e siguruara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Mënyra dhe kriteret e llogaritjes së shpenzimeve të ndërhyrjes, administrimi dhe përdorimi i këtyre të ardhurave, për llogari të shërbimit vendor të MZSH-së, përcaktohen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Shërbimi i MZSH-së në nivel vendor, pas kërkesës së shoqërisë së sigurimit, vë në dispozicion të saj dokumentacionin teknik që zotëron, në raste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Lidhja e kontratës dhe tarifat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Personat juridikë e fizikë lidhin kontratë me shërbimin e MZSH-së, për dhënie të asistencës teknike e trajnime në fushën e mbrojtjes nga zjarri, vënien në dispozicion të personelit, mjeteve, pajisjeve dhe teknikës së shuarjes së zjarreve dhe anasjelltas.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Tarifat për llojet e shërbimeve që ofrohen nga shërbimi i MZSH-së përcaktohen me vendim të Këshillit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VIII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PËRGJEGJËSITË E AUTORITETEVE QENDRORE DHE PERSONAVE FIZIKË E JURIDIKË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37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Ministritë dhe institucionet qendrore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1.</w:t>
      </w:r>
      <w:r w:rsidR="00F05F00" w:rsidRPr="00A313D6">
        <w:rPr>
          <w:rFonts w:eastAsia="Times New Roman"/>
          <w:spacing w:val="-4"/>
          <w:szCs w:val="24"/>
        </w:rPr>
        <w:t>Ministritë</w:t>
      </w:r>
      <w:proofErr w:type="gramEnd"/>
      <w:r w:rsidR="00F05F00" w:rsidRPr="00A313D6">
        <w:rPr>
          <w:rFonts w:eastAsia="Times New Roman"/>
          <w:spacing w:val="-4"/>
          <w:szCs w:val="24"/>
        </w:rPr>
        <w:t xml:space="preserve"> dhe institucionet qendrore, në objektet në përgjegjësi administrimi, kanë këto detyra: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marrin</w:t>
      </w:r>
      <w:proofErr w:type="gramEnd"/>
      <w:r w:rsidRPr="00A313D6">
        <w:rPr>
          <w:rFonts w:eastAsia="Times New Roman"/>
          <w:spacing w:val="-4"/>
          <w:szCs w:val="24"/>
        </w:rPr>
        <w:t xml:space="preserve"> masa për zbatimin e dispozitave të këtij ligji dhe të akteve nënligjore për mbrojtjen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caktojnë</w:t>
      </w:r>
      <w:proofErr w:type="gramEnd"/>
      <w:r w:rsidRPr="00A313D6">
        <w:rPr>
          <w:rFonts w:eastAsia="Times New Roman"/>
          <w:spacing w:val="-4"/>
          <w:szCs w:val="24"/>
        </w:rPr>
        <w:t xml:space="preserve"> personel teknik në organikën dhe strukturën e tyre, të specializuar me detyra në fushën e mbrojtjes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bashkëpunojnë</w:t>
      </w:r>
      <w:proofErr w:type="gramEnd"/>
      <w:r w:rsidRPr="00A313D6">
        <w:rPr>
          <w:rFonts w:eastAsia="Times New Roman"/>
          <w:spacing w:val="-4"/>
          <w:szCs w:val="24"/>
        </w:rPr>
        <w:t xml:space="preserve"> me shërbimin e MZSH-së;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planifikojnë</w:t>
      </w:r>
      <w:proofErr w:type="gramEnd"/>
      <w:r w:rsidRPr="00A313D6">
        <w:rPr>
          <w:rFonts w:eastAsia="Times New Roman"/>
          <w:spacing w:val="-4"/>
          <w:szCs w:val="24"/>
        </w:rPr>
        <w:t xml:space="preserve"> fonde financiare për përmirësimin e infrastrukturës së mbrojtjes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nxjerrin</w:t>
      </w:r>
      <w:proofErr w:type="gramEnd"/>
      <w:r w:rsidRPr="00A313D6">
        <w:rPr>
          <w:rFonts w:eastAsia="Times New Roman"/>
          <w:spacing w:val="-4"/>
          <w:szCs w:val="24"/>
        </w:rPr>
        <w:t xml:space="preserve"> rregullore të ndryshme për mbrojtjen nga zjarri dhe shpëtimin, sipas fushave që mbulojnë;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>) koordinojnë me shërbimin vendor të MZSH-së për marrjen e masave parandaluese e të mbrojtjes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institucionet</w:t>
      </w:r>
      <w:proofErr w:type="gramEnd"/>
      <w:r w:rsidRPr="00A313D6">
        <w:rPr>
          <w:rFonts w:eastAsia="Times New Roman"/>
          <w:spacing w:val="-4"/>
          <w:szCs w:val="24"/>
        </w:rPr>
        <w:t xml:space="preserve"> përkatëse, që kanë në përgjegjësi administrimi zona të mbrojtura, marrin të gjitha masat e duhura, duke ngritur struktura për ruajtjen e pyjeve nga zjarret dhe stacione zjarrfikëse, me personel, automjete dhe pajisje zjarrfikëse, në këto zona. </w:t>
      </w: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2.</w:t>
      </w:r>
      <w:r w:rsidR="00F05F00" w:rsidRPr="00A313D6">
        <w:rPr>
          <w:rFonts w:eastAsia="Times New Roman"/>
          <w:spacing w:val="-4"/>
          <w:szCs w:val="24"/>
        </w:rPr>
        <w:t>Ministria</w:t>
      </w:r>
      <w:proofErr w:type="gramEnd"/>
      <w:r w:rsidR="00F05F00" w:rsidRPr="00A313D6">
        <w:rPr>
          <w:rFonts w:eastAsia="Times New Roman"/>
          <w:spacing w:val="-4"/>
          <w:szCs w:val="24"/>
        </w:rPr>
        <w:t xml:space="preserve"> përgjegjëse për arsimin vendos në kurrikulat e arsimit 9-vjeçar programe për mbrojtjen nga zjarri dhe shpëtimin.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38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Detyrimet e personave fizikë e juridikë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Personat fizikë e juridikë detyrohen të: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zbatojnë</w:t>
      </w:r>
      <w:proofErr w:type="gramEnd"/>
      <w:r w:rsidRPr="00A313D6">
        <w:rPr>
          <w:rFonts w:eastAsia="Times New Roman"/>
          <w:spacing w:val="-4"/>
          <w:szCs w:val="24"/>
        </w:rPr>
        <w:t xml:space="preserve"> dispozitat e parashikuara nga ky ligj dhe aktet e tjera nënligjore për sigurinë nga zjarri </w:t>
      </w:r>
      <w:r w:rsidRPr="00A313D6">
        <w:rPr>
          <w:rFonts w:eastAsia="Times New Roman"/>
          <w:spacing w:val="-4"/>
          <w:szCs w:val="24"/>
        </w:rPr>
        <w:lastRenderedPageBreak/>
        <w:t>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marrin</w:t>
      </w:r>
      <w:proofErr w:type="gramEnd"/>
      <w:r w:rsidRPr="00A313D6">
        <w:rPr>
          <w:rFonts w:eastAsia="Times New Roman"/>
          <w:spacing w:val="-4"/>
          <w:szCs w:val="24"/>
        </w:rPr>
        <w:t xml:space="preserve"> masa për parandalimin e pakësimin e zjarreve, me anë të mjeteve, sistemeve, pajisjeve të diktim-sinjalizimit për shuarjen e zjarreve, gjatë kryerjes së aktivitetit të tyre;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kontrollojnë</w:t>
      </w:r>
      <w:proofErr w:type="gramEnd"/>
      <w:r w:rsidRPr="00A313D6">
        <w:rPr>
          <w:rFonts w:eastAsia="Times New Roman"/>
          <w:spacing w:val="-4"/>
          <w:szCs w:val="24"/>
        </w:rPr>
        <w:t>, të paktën një herë n</w:t>
      </w:r>
      <w:r w:rsidRPr="00A313D6">
        <w:rPr>
          <w:rFonts w:eastAsia="Calibri"/>
          <w:spacing w:val="-4"/>
          <w:szCs w:val="24"/>
        </w:rPr>
        <w:t xml:space="preserve">ë vit, </w:t>
      </w:r>
      <w:r w:rsidRPr="00A313D6">
        <w:rPr>
          <w:rFonts w:eastAsia="Times New Roman"/>
          <w:spacing w:val="-4"/>
          <w:szCs w:val="24"/>
        </w:rPr>
        <w:t>gjendjen e masave, mjeteve dhe pajisjeve për sigurinë nga zjarri dhe shpëtimin, në objektet dhe aktivitetet ku ushtrojnë veprimtarinë;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planifikojnë</w:t>
      </w:r>
      <w:proofErr w:type="gramEnd"/>
      <w:r w:rsidRPr="00A313D6">
        <w:rPr>
          <w:rFonts w:eastAsia="Times New Roman"/>
          <w:spacing w:val="-4"/>
          <w:szCs w:val="24"/>
        </w:rPr>
        <w:t xml:space="preserve"> fonde financiare për ndërtimin dhe përmirësimin e infrastrukturës për sigurinë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planifikojnë</w:t>
      </w:r>
      <w:proofErr w:type="gramEnd"/>
      <w:r w:rsidRPr="00A313D6">
        <w:rPr>
          <w:rFonts w:eastAsia="Times New Roman"/>
          <w:spacing w:val="-4"/>
          <w:szCs w:val="24"/>
        </w:rPr>
        <w:t xml:space="preserve"> fonde financiare për ngritjen e grupeve zjarrfikëse dhe trajnimin periodik të tyre;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>) pajisin strukturat e tyre me sisteme sinjalizimi, ndërlidhjeje, sisteme stacionare automatike, me hidrantë zjarrfikës për shuarjen e zjarreve dhe shpëtimin, në përputhje me normat teknike, si dhe t'i mbajnë ato në gatishmëri;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e) </w:t>
      </w:r>
      <w:proofErr w:type="gramStart"/>
      <w:r w:rsidRPr="00A313D6">
        <w:rPr>
          <w:rFonts w:eastAsia="Times New Roman"/>
          <w:spacing w:val="-4"/>
          <w:szCs w:val="24"/>
        </w:rPr>
        <w:t>hartojnë</w:t>
      </w:r>
      <w:proofErr w:type="gramEnd"/>
      <w:r w:rsidRPr="00A313D6">
        <w:rPr>
          <w:rFonts w:eastAsia="Times New Roman"/>
          <w:spacing w:val="-4"/>
          <w:szCs w:val="24"/>
        </w:rPr>
        <w:t xml:space="preserve"> rregullat e brendshme për sigurinë nga zjarri dhe shpëtimin, në përputhje me rrezikshmërinë e proceseve teknologjike;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r w:rsidR="00801EC1" w:rsidRPr="00A313D6">
        <w:rPr>
          <w:rFonts w:eastAsia="Times New Roman"/>
          <w:szCs w:val="24"/>
        </w:rPr>
        <w:t xml:space="preserve">ë) </w:t>
      </w:r>
      <w:proofErr w:type="gramStart"/>
      <w:r w:rsidRPr="00A313D6">
        <w:rPr>
          <w:rFonts w:eastAsia="Times New Roman"/>
          <w:szCs w:val="24"/>
        </w:rPr>
        <w:t>shoqërojnë</w:t>
      </w:r>
      <w:proofErr w:type="gramEnd"/>
      <w:r w:rsidRPr="00A313D6">
        <w:rPr>
          <w:rFonts w:eastAsia="Times New Roman"/>
          <w:szCs w:val="24"/>
        </w:rPr>
        <w:t xml:space="preserve"> me certifikatë prodhimet e kimikateve e të lëndëve me burim rreziku të shtuar zjarri e shpërthimi, ku të përshkruhen karakteristikat fiziko-kimike, mënyrat e ruajtjes, transportimit e përdorimit të tyre, në përputhje me legjislacionin në fuqi për transportin tokësor dhe hekurudhor të mallrave të rrezikshme;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 xml:space="preserve">f) </w:t>
      </w:r>
      <w:proofErr w:type="gramStart"/>
      <w:r w:rsidRPr="00A313D6">
        <w:rPr>
          <w:rFonts w:eastAsia="Times New Roman"/>
          <w:szCs w:val="24"/>
        </w:rPr>
        <w:t>pranojnë</w:t>
      </w:r>
      <w:proofErr w:type="gramEnd"/>
      <w:r w:rsidRPr="00A313D6">
        <w:rPr>
          <w:rFonts w:eastAsia="Times New Roman"/>
          <w:szCs w:val="24"/>
        </w:rPr>
        <w:t xml:space="preserve"> dhe të krijojnë lehtësi inspektimit nga strukturat e ngarkuara të shërbimit shtetëror të MZSH-së për masat e mbrojtjes nga zjarri dhe të zbatojnë në kohë detyrat e lëna nga këto struktura.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>2. Personat juridikë e fizikë ngrenë, në objektet e tyre, qendra të monitorimit të sistemeve të diktim-sinjalizimit. Mënyra e funksionimit, projektimit, instalimit dhe veprimtaria e këtyre qendrave duhet të jenë në përputhje me dispozitat e këtij ligji dhe me aktet nënligjore në zbatim të tij.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 xml:space="preserve">3. Në rastet e forcave madhore, personat fizikë e juridikë, që posedojnë toka, ndërtime, instalime teknologjike apo mjete transporti, kanë detyrimin të: 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 xml:space="preserve">a) </w:t>
      </w:r>
      <w:proofErr w:type="gramStart"/>
      <w:r w:rsidRPr="00A313D6">
        <w:rPr>
          <w:rFonts w:eastAsia="Times New Roman"/>
          <w:szCs w:val="24"/>
        </w:rPr>
        <w:t>lejojnë</w:t>
      </w:r>
      <w:proofErr w:type="gramEnd"/>
      <w:r w:rsidRPr="00A313D6">
        <w:rPr>
          <w:rFonts w:eastAsia="Times New Roman"/>
          <w:szCs w:val="24"/>
        </w:rPr>
        <w:t>, pa kushte, përdorimin e burimeve të ujit, materialeve dhe mjeteve personale për operacionet e shpëtimin, të shuarjes dhe kufizimit të efekteve të zjarrit mbi pronën e tyre ose të të tjerëve;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 xml:space="preserve">b) </w:t>
      </w:r>
      <w:proofErr w:type="gramStart"/>
      <w:r w:rsidRPr="00A313D6">
        <w:rPr>
          <w:rFonts w:eastAsia="Times New Roman"/>
          <w:szCs w:val="24"/>
        </w:rPr>
        <w:t>pranojnë</w:t>
      </w:r>
      <w:proofErr w:type="gramEnd"/>
      <w:r w:rsidRPr="00A313D6">
        <w:rPr>
          <w:rFonts w:eastAsia="Times New Roman"/>
          <w:szCs w:val="24"/>
        </w:rPr>
        <w:t xml:space="preserve"> masat e vendosura nga drejtuesi i shuarjes së zjarrit për shembjen e ndonjë ndërtimi, ose një pjese të tij, prerjen\zbërthimin e mjeteve të transportit, ndërprerjen e përkohshme të aktiviteteve apo evakuimin nga zona e rrezikut, dhe të japë mbështetje me forcat dhe mjetet personale, për realizimin e këtyre masave.</w:t>
      </w:r>
    </w:p>
    <w:p w:rsidR="00F05F00" w:rsidRPr="00A313D6" w:rsidRDefault="00F05F00" w:rsidP="00F05F00">
      <w:pPr>
        <w:pStyle w:val="Paragrafi"/>
        <w:rPr>
          <w:rFonts w:eastAsia="Calibri"/>
          <w:szCs w:val="24"/>
        </w:rPr>
      </w:pPr>
    </w:p>
    <w:p w:rsidR="00F05F00" w:rsidRPr="00A313D6" w:rsidRDefault="00F05F00" w:rsidP="00F05F00">
      <w:pPr>
        <w:pStyle w:val="Titull-Titull"/>
      </w:pPr>
      <w:r w:rsidRPr="00A313D6">
        <w:t>KREU IX</w:t>
      </w:r>
    </w:p>
    <w:p w:rsidR="00F05F00" w:rsidRPr="00A313D6" w:rsidRDefault="00F05F00" w:rsidP="00F05F00">
      <w:pPr>
        <w:pStyle w:val="Titull-Titull"/>
      </w:pPr>
      <w:r w:rsidRPr="00A313D6">
        <w:t>MASAT PËR SIGURINË NGA ZJARRI DHE SHPËTIMIN, NË PROJEKTIMIN DHE NDËRTIMIN E VEPRAVE, INSPEKTIMI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zCs w:val="24"/>
        </w:rPr>
      </w:pPr>
      <w:r w:rsidRPr="00A313D6">
        <w:rPr>
          <w:szCs w:val="24"/>
        </w:rPr>
        <w:t>Neni 39</w:t>
      </w:r>
    </w:p>
    <w:p w:rsidR="00F05F00" w:rsidRPr="00A313D6" w:rsidRDefault="00F05F00" w:rsidP="00F05F00">
      <w:pPr>
        <w:pStyle w:val="NeniTitull"/>
        <w:keepNext w:val="0"/>
        <w:rPr>
          <w:szCs w:val="24"/>
        </w:rPr>
      </w:pPr>
      <w:r w:rsidRPr="00A313D6">
        <w:rPr>
          <w:szCs w:val="24"/>
        </w:rPr>
        <w:t>Projekti për mbrojtjen nga zjarri dhe shpëtimin</w:t>
      </w: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zCs w:val="24"/>
        </w:rPr>
      </w:pPr>
      <w:r w:rsidRPr="00A313D6">
        <w:rPr>
          <w:rFonts w:eastAsia="Times New Roman"/>
          <w:szCs w:val="24"/>
        </w:rPr>
        <w:tab/>
        <w:t>1. Projekti për mbrojtjen nga zjarri dhe shpëtimin është pjesë përbërëse e dokumentacionit që kërkohet për lëshimin e lejes së zhvillimit/ndërtimit.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zCs w:val="24"/>
        </w:rPr>
        <w:tab/>
        <w:t>2. Objektet e çdo lloji, sipas shkallës së qëndrueshmërisë ndaj zjarrit dhe rrezikshmërisë ndaj tij, ndahen në kategori, të cilat miratohen me</w:t>
      </w:r>
      <w:r w:rsidRPr="00A313D6">
        <w:rPr>
          <w:rFonts w:eastAsia="Times New Roman"/>
          <w:spacing w:val="-4"/>
          <w:szCs w:val="24"/>
        </w:rPr>
        <w:t xml:space="preserve"> udhëzim të ministrit.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Projektimi, ndërtimi, rikonstruksioni dhe vënia në përdorim e veprave dhe strukturave të ndryshme, ndërtesave, rrjetit rrugor, elektrik, ujësjellës-kanalizimeve, pyjeve e kullotave, zonat e mbrojtura etj., bëhen në përputhje me kërkesat e këtij ligji dhe aktet e tjera ligjore dhe nënligjore në fuqi.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4. Projektet për të gjitha llojet e ndërtimeve dhe administrimin e zonave të mbrojtura </w:t>
      </w:r>
      <w:proofErr w:type="gramStart"/>
      <w:r w:rsidRPr="00A313D6">
        <w:rPr>
          <w:rFonts w:eastAsia="Times New Roman"/>
          <w:spacing w:val="-4"/>
          <w:szCs w:val="24"/>
        </w:rPr>
        <w:t>etj.,</w:t>
      </w:r>
      <w:proofErr w:type="gramEnd"/>
      <w:r w:rsidRPr="00A313D6">
        <w:rPr>
          <w:rFonts w:eastAsia="Times New Roman"/>
          <w:spacing w:val="-4"/>
          <w:szCs w:val="24"/>
        </w:rPr>
        <w:t xml:space="preserve"> përfshijnë edhe projektin e mbrojtjes nga zjarri dhe shpëtimin.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40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Detyrimet e hartuesit të projektit për mbrojtjen nga zjarri dhe shpëtimin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Në objektet dhe ndërtesat e çdo lloji, ndërtime të reja apo rikonstruksione, që konsistojnë në ndryshime në impjantistikë, individët apo subjektet e licencuara, sipas dispozitave në fuqi në fushën e projektimit, detyrohen të: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përgatitin</w:t>
      </w:r>
      <w:proofErr w:type="gramEnd"/>
      <w:r w:rsidRPr="00A313D6">
        <w:rPr>
          <w:rFonts w:eastAsia="Times New Roman"/>
          <w:spacing w:val="-4"/>
          <w:szCs w:val="24"/>
        </w:rPr>
        <w:t xml:space="preserve"> projektin teknik të sigurisë nga zjarri dhe shpëtimin, për kategori ndërtimesh e instalimesh, në bazë të standardeve dhe normave në fuqi;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parashikojnë</w:t>
      </w:r>
      <w:proofErr w:type="gramEnd"/>
      <w:r w:rsidRPr="00A313D6">
        <w:rPr>
          <w:rFonts w:eastAsia="Times New Roman"/>
          <w:spacing w:val="-4"/>
          <w:szCs w:val="24"/>
        </w:rPr>
        <w:t>, në dokumentacionin teknik të projektimit, sipas kategorizimit të objekteve, kompletimin e tyre me sisteme hidrike, sinjalizimi, sisteme për shuarjen e zjarreve, mjete të tjera teknike për mbrojtjen nga zjarri dhe mënyrat e evakuimit të njerëzve;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parashikojnë</w:t>
      </w:r>
      <w:proofErr w:type="gramEnd"/>
      <w:r w:rsidRPr="00A313D6">
        <w:rPr>
          <w:rFonts w:eastAsia="Times New Roman"/>
          <w:spacing w:val="-4"/>
          <w:szCs w:val="24"/>
        </w:rPr>
        <w:t xml:space="preserve"> dhe përfshijnë, në dokumentacionin që shoqëron projektin, masat specifike të sigurisë nga zjarri, natyrën e rrezikut që mbart objekti apo ndërtesa që projektohet.</w:t>
      </w:r>
    </w:p>
    <w:p w:rsidR="00F05F00" w:rsidRPr="00A313D6" w:rsidRDefault="00801EC1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2.</w:t>
      </w:r>
      <w:r w:rsidR="00F05F00" w:rsidRPr="00A313D6">
        <w:rPr>
          <w:rFonts w:eastAsia="Times New Roman"/>
          <w:spacing w:val="-4"/>
          <w:szCs w:val="24"/>
        </w:rPr>
        <w:t>Hartuesi</w:t>
      </w:r>
      <w:proofErr w:type="gramEnd"/>
      <w:r w:rsidR="00F05F00" w:rsidRPr="00A313D6">
        <w:rPr>
          <w:rFonts w:eastAsia="Times New Roman"/>
          <w:spacing w:val="-4"/>
          <w:szCs w:val="24"/>
        </w:rPr>
        <w:t xml:space="preserve"> i projektit të mbrojtjes nga zjarri dhe shpëtimin mban përgjegjësi, sipas legjislacionit në fuqi, për respektimin e dispozitave të këtij neni dhe akteve nënligjore në zbatim të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Shqyrtimi i dokumentacionit tekniko-ligjor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iCs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Shërbimi vendor i MZSH-së miraton </w:t>
      </w:r>
      <w:r w:rsidRPr="00A313D6">
        <w:rPr>
          <w:rFonts w:eastAsia="Times New Roman"/>
          <w:iCs/>
          <w:spacing w:val="-4"/>
          <w:szCs w:val="24"/>
        </w:rPr>
        <w:t>projektin e mbrojtjes nga zjarri dhe shpëtimin që shoqëron dokumentacionin tekniko-ligjor të lejeve zhvillimore, lejeve të ndërtimit, në përputhje me këtë ligj dhe legjislacionin për planifikimin dhe zhvillimin e territorit.</w:t>
      </w:r>
    </w:p>
    <w:p w:rsidR="00F05F00" w:rsidRPr="00A313D6" w:rsidRDefault="00F05F00" w:rsidP="00F05F00">
      <w:pPr>
        <w:pStyle w:val="Paragrafi"/>
        <w:rPr>
          <w:rFonts w:eastAsia="Times New Roman"/>
          <w:iCs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Shërbimi qendror i MZSH-së miraton </w:t>
      </w:r>
      <w:r w:rsidRPr="00A313D6">
        <w:rPr>
          <w:rFonts w:eastAsia="Times New Roman"/>
          <w:iCs/>
          <w:spacing w:val="-4"/>
          <w:szCs w:val="24"/>
        </w:rPr>
        <w:t>projektin e mbrojtjes nga zjarri dhe shpëtimin që shoqëron dokumentacionin tekniko-ligjor të lejeve të zhvillimit dhe të ndërtimit të objekteve me rëndësi ekonomiko-strategjike kombëtare, dhe të objekteve me rrezikshmëri të theksuar për zjarr e shpërthim, në përputhje me këtë ligj dhe me legjislacionin për planifikimin dhe zhvillimin e territorit.</w:t>
      </w:r>
    </w:p>
    <w:p w:rsidR="00F05F00" w:rsidRPr="00A313D6" w:rsidRDefault="00F05F00" w:rsidP="00F05F00">
      <w:pPr>
        <w:pStyle w:val="Paragrafi"/>
        <w:rPr>
          <w:rFonts w:eastAsia="Times New Roman"/>
          <w:iCs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Klasifikimi i objekteve, sipas rrezikshmërisë nga zjarri, procedurat e miratimit, koha dhe mënyra e shqyrtimit të </w:t>
      </w:r>
      <w:r w:rsidRPr="00A313D6">
        <w:rPr>
          <w:rFonts w:eastAsia="Times New Roman"/>
          <w:iCs/>
          <w:spacing w:val="-4"/>
          <w:szCs w:val="24"/>
        </w:rPr>
        <w:t>projektit të mbrojtjes nga zjarri dhe shpëtimin, që shoqërojnë</w:t>
      </w:r>
      <w:r w:rsidRPr="00A313D6">
        <w:rPr>
          <w:rFonts w:eastAsia="Times New Roman"/>
          <w:spacing w:val="-4"/>
          <w:szCs w:val="24"/>
        </w:rPr>
        <w:t xml:space="preserve"> dokumentacionin </w:t>
      </w:r>
      <w:r w:rsidRPr="00A313D6">
        <w:rPr>
          <w:rFonts w:eastAsia="Times New Roman"/>
          <w:iCs/>
          <w:spacing w:val="-4"/>
          <w:szCs w:val="24"/>
        </w:rPr>
        <w:t xml:space="preserve">tekniko-ligjor, lejeve të zhvillimit, lejeve të ndërtimit, </w:t>
      </w:r>
      <w:r w:rsidRPr="00A313D6">
        <w:rPr>
          <w:rFonts w:eastAsia="Times New Roman"/>
          <w:spacing w:val="-4"/>
          <w:szCs w:val="24"/>
        </w:rPr>
        <w:t>si dhe e lëshimit të certifikatës të mbrojtjes nga zjarri, miratohen me udhëzim të ministrit.</w:t>
      </w:r>
    </w:p>
    <w:p w:rsidR="00F05F00" w:rsidRPr="00A313D6" w:rsidRDefault="00F05F00" w:rsidP="00F05F00">
      <w:pPr>
        <w:pStyle w:val="Paragrafi"/>
        <w:rPr>
          <w:rFonts w:eastAsia="Times New Roman"/>
          <w:iCs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Personi i ngarkuar nga shërbimi i MZSH-së për miratimin e dokumentacionit teknik që shoqëron lejet zhvillimore/ndërtimore, si dhe për dokumentacionin për lëshimin e certifikatës së mbrojtjes nga zjarri dhe shpëtimin, mban përgjegjësi, në përputhje me legjislacionin në fuqi.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Moszbatimi i projektit për mbrojtjen nga zjarri dhe shpëtimin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Moszbatimi i projektit të mbrojtjes nga zjarri dhe shpëtimin, në konstruksionet, objektet e ndërtimit, në ndërtesa të çdo lloji apo aktivitete që ushtrohen në to, ngarkon me përgjegjësi, sipas legjislacionit në fuqi, personat fizikë e juridikë që i kanë ato në pronësi ose në administrim.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Punonjësit e shërbimit të MZSH-së mbajnë përgjegjësi për lëshimin e certifikatës së mbrojtjes nga zjarri dhe shpëtimin kur nuk janë zbatuar detyrat e parashikuara në projekt.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Ndryshimi i destinacionit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Për çdo ndryshim destinacioni të përdorimit të objekteve apo aktiviteteve të ushtruara në to, merret </w:t>
      </w:r>
      <w:r w:rsidRPr="00A313D6">
        <w:rPr>
          <w:rFonts w:eastAsia="Times New Roman"/>
          <w:spacing w:val="-4"/>
          <w:szCs w:val="24"/>
        </w:rPr>
        <w:lastRenderedPageBreak/>
        <w:t>miratimi nga strukturat e shërbimit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Sistemet, pajisjet, mjetet dhe instalimet e shuarjes së zjarrit</w:t>
      </w:r>
    </w:p>
    <w:p w:rsidR="00F05F00" w:rsidRPr="00A313D6" w:rsidRDefault="00801EC1" w:rsidP="00801EC1">
      <w:pPr>
        <w:jc w:val="center"/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shtuar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4 me ligjin nr. 9</w:t>
      </w:r>
      <w:r w:rsidR="00401867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Tregtimi, prodhimi i pajisjeve dhe mjeteve për shuarjen dhe mbrojtjen nga zjarri, si dhe instalimet e tyre, bëhen në zbatim të rregullave dhe standardeve të sigurisë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Sistemet, pajisjet, mjetet dhe instalimet për sigurinë nga zjarri dhe shpëtimin shoqërohen me certifikatën e origjinës.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Mirëmbajtja e sistemeve për sigurinë nga zjarri dhe shpëtimin kryhet në përputhje me rregullat dhe standardet ndërkombëtare për sigurinë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4. Inspektorët e shërbimit të MZSH-së </w:t>
      </w:r>
      <w:r w:rsidR="00801EC1" w:rsidRPr="00A313D6">
        <w:rPr>
          <w:rFonts w:cs="Times New Roman"/>
          <w:szCs w:val="24"/>
        </w:rPr>
        <w:t>në nivel vendor</w:t>
      </w:r>
      <w:r w:rsidR="00801EC1" w:rsidRPr="00A313D6">
        <w:rPr>
          <w:rFonts w:eastAsia="Times New Roman"/>
          <w:spacing w:val="-4"/>
          <w:szCs w:val="24"/>
        </w:rPr>
        <w:t xml:space="preserve"> </w:t>
      </w:r>
      <w:r w:rsidRPr="00A313D6">
        <w:rPr>
          <w:rFonts w:eastAsia="Times New Roman"/>
          <w:spacing w:val="-4"/>
          <w:szCs w:val="24"/>
        </w:rPr>
        <w:t>kryejnë kontroll për zbatimin e standardeve dhe rregullave për tregtimin, nga subjektet fizike e juridike, të pajisjeve, sistemeve manuale e automatike të sigurisë nga zjarri dhe shpëtimin. Inspektorët e shërbimit të MZSH-së, kur konstatojnë shkelje të këtij neni, marrin masa administrative, të parashikuara në këtë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45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Kontrolli teknik pas përfundimit të punimeve </w:t>
      </w:r>
    </w:p>
    <w:p w:rsidR="00801EC1" w:rsidRPr="00A313D6" w:rsidRDefault="00801EC1" w:rsidP="00401867">
      <w:pPr>
        <w:jc w:val="center"/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shtuar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1 me ligjin nr. 9</w:t>
      </w:r>
      <w:r w:rsidR="00A313D6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Inspektorët e shërbimit të MZSH-së,</w:t>
      </w:r>
      <w:r w:rsidR="00801EC1" w:rsidRPr="00A313D6">
        <w:rPr>
          <w:rFonts w:eastAsia="Times New Roman"/>
          <w:spacing w:val="-4"/>
          <w:szCs w:val="24"/>
        </w:rPr>
        <w:t xml:space="preserve"> </w:t>
      </w:r>
      <w:r w:rsidR="00801EC1" w:rsidRPr="00A313D6">
        <w:rPr>
          <w:rFonts w:cs="Times New Roman"/>
          <w:szCs w:val="24"/>
        </w:rPr>
        <w:t>në nivel vendor,</w:t>
      </w:r>
      <w:r w:rsidRPr="00A313D6">
        <w:rPr>
          <w:rFonts w:eastAsia="Times New Roman"/>
          <w:spacing w:val="-4"/>
          <w:szCs w:val="24"/>
        </w:rPr>
        <w:t xml:space="preserve"> në përfundim të punimeve të objektit, kontrollojnë zbatimin e dispozitave të këtij ligji dhe të detyrave të lëna në projektin për mbrojtjen nga zjarri dhe shpëtimin. Nëse janë respektuar kërkesat e projektit, drejtori/shefi i sektorit të shërbimit të MZSH-së jep certifikatën e sigurisë nga zjarri.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Në rast të shkeljes së rregullave ose moszbatim të detyrave të lëna në projektin e mbrojtjes nga zjarri dhe shpëtimin, punonjësit e inspektimit të shërbimit të MZSH-së marrin masa administrative, sipas dispozitave të këtij ligji.</w:t>
      </w: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Inspektimi për masat e mbrojtjes nga zjarri dhe shpëtimin</w:t>
      </w:r>
    </w:p>
    <w:p w:rsidR="00801EC1" w:rsidRPr="00A313D6" w:rsidRDefault="00801EC1" w:rsidP="00801EC1">
      <w:pPr>
        <w:jc w:val="center"/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="00524D66" w:rsidRPr="00A313D6">
        <w:rPr>
          <w:rFonts w:ascii="Garamond" w:hAnsi="Garamond"/>
          <w:i/>
          <w:sz w:val="24"/>
          <w:szCs w:val="24"/>
          <w:lang w:val="en-GB"/>
        </w:rPr>
        <w:t>zëvendësuar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</w:t>
      </w:r>
      <w:r w:rsidR="00524D66" w:rsidRPr="00A313D6">
        <w:rPr>
          <w:rFonts w:ascii="Garamond" w:hAnsi="Garamond"/>
          <w:i/>
          <w:sz w:val="24"/>
          <w:szCs w:val="24"/>
          <w:lang w:val="en-GB"/>
        </w:rPr>
        <w:t>2</w:t>
      </w:r>
      <w:r w:rsidRPr="00A313D6">
        <w:rPr>
          <w:rFonts w:ascii="Garamond" w:hAnsi="Garamond"/>
          <w:i/>
          <w:sz w:val="24"/>
          <w:szCs w:val="24"/>
          <w:lang w:val="en-GB"/>
        </w:rPr>
        <w:t xml:space="preserve"> me ligjin nr. 9</w:t>
      </w:r>
      <w:r w:rsidR="00A313D6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>1. Inspektimi mbi zbatimin e dispozitave të këtij ligji dhe rregullave të tjera të mbrojtjes nga zjarri dhe shpëtimin, në Republikën e Shqipërisë, kryhet nga inspektorët e MZSH-së, sipas dispozitave ligjore për inspektimin në fuqi.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2. Punonjësit e </w:t>
      </w:r>
      <w:r w:rsidR="00524D66" w:rsidRPr="00A313D6">
        <w:rPr>
          <w:rFonts w:eastAsia="Times New Roman"/>
          <w:spacing w:val="-4"/>
          <w:szCs w:val="24"/>
          <w:lang w:eastAsia="sq-AL"/>
        </w:rPr>
        <w:t>parandalimit</w:t>
      </w:r>
      <w:r w:rsidRPr="00A313D6">
        <w:rPr>
          <w:rFonts w:eastAsia="Times New Roman"/>
          <w:spacing w:val="-4"/>
          <w:szCs w:val="24"/>
          <w:lang w:eastAsia="sq-AL"/>
        </w:rPr>
        <w:t xml:space="preserve"> për mbrojtjen nga zjarri dhe shpëtimin janë punonjës të nivelit të mesëm. Përveç plotësimit të kritereve, të përcaktuara në pikën 2, të nenit 13, këta punonjës duhet të kenë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jo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më pak se 5 vjet vjetërsi në strukturat e shërbimit të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Neni 47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  <w:lang w:eastAsia="sq-AL"/>
        </w:rPr>
      </w:pPr>
      <w:r w:rsidRPr="00A313D6">
        <w:rPr>
          <w:spacing w:val="-4"/>
          <w:szCs w:val="24"/>
          <w:lang w:eastAsia="sq-AL"/>
        </w:rPr>
        <w:t>Të drejtat dhe detyrat e inspektorëve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Punonjësit e inspektimit vendor të MZSH-së, në bashki, gjatë kryerjes së inspektimit, përveç të </w:t>
      </w:r>
      <w:r w:rsidRPr="00A313D6">
        <w:rPr>
          <w:rFonts w:eastAsia="Times New Roman"/>
          <w:spacing w:val="-4"/>
          <w:szCs w:val="24"/>
          <w:lang w:eastAsia="sq-AL"/>
        </w:rPr>
        <w:lastRenderedPageBreak/>
        <w:t>drejtave dhe detyrimeve të caktuara në ligjin “Për inspektimin”, kanë edhe këto të drejta e detyra: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të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kontrollojnë masat dhe mjetet e mbrojtjes nga zjarri në çdo objekt ku prodhimi ose aktiviteti që kryhet lidhet me substanca të rrezikshme;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të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inspektojnë çdo lloj objekti, instalime të ndryshme, magazinime dhe mbajtje të mallrave, materialeve dhe dokumentacioni përkatës, që ka të bëjë me sigurinë nga zjarri, apo detyrimin e të punësuarve për zbatimin e rregullave të mbrojtjes nga zjarri dhe shpëtimin, duke zbatuar programin e miratuar të ushtrimit të kontrollit;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të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bashkëpunojnë me shërbimet e Policisë së Shtetit, për përcaktimin e shkaqeve të zjarreve;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të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specifikojnë afatin për eliminimin e mangësive apo parregullsive në zbatimin e rregullave të mbrojtjes nga zjarri dhe shpëtimin;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  <w:lang w:eastAsia="sq-AL"/>
        </w:rPr>
      </w:pPr>
      <w:r w:rsidRPr="00A313D6">
        <w:rPr>
          <w:rFonts w:eastAsia="Times New Roman"/>
          <w:spacing w:val="-4"/>
          <w:szCs w:val="24"/>
          <w:lang w:eastAsia="sq-AL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  <w:lang w:eastAsia="sq-AL"/>
        </w:rPr>
        <w:t>të</w:t>
      </w:r>
      <w:proofErr w:type="gramEnd"/>
      <w:r w:rsidRPr="00A313D6">
        <w:rPr>
          <w:rFonts w:eastAsia="Times New Roman"/>
          <w:spacing w:val="-4"/>
          <w:szCs w:val="24"/>
          <w:lang w:eastAsia="sq-AL"/>
        </w:rPr>
        <w:t xml:space="preserve"> mbajnë, për çdo objekt të kontrolluar, dokumentacionin përkatës, në përputhje me legjislacionin në fuqi për inspektimin.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i"/>
        <w:rPr>
          <w:b w:val="0"/>
          <w:spacing w:val="-4"/>
          <w:szCs w:val="24"/>
        </w:rPr>
      </w:pPr>
      <w:r w:rsidRPr="00A313D6">
        <w:rPr>
          <w:b w:val="0"/>
          <w:spacing w:val="-4"/>
          <w:szCs w:val="24"/>
        </w:rPr>
        <w:t>KREU X</w:t>
      </w:r>
    </w:p>
    <w:p w:rsidR="00F05F00" w:rsidRPr="00A313D6" w:rsidRDefault="00F05F00" w:rsidP="00F05F00">
      <w:pPr>
        <w:pStyle w:val="Titulli"/>
        <w:rPr>
          <w:b w:val="0"/>
          <w:spacing w:val="-4"/>
          <w:szCs w:val="24"/>
        </w:rPr>
      </w:pPr>
      <w:r w:rsidRPr="00A313D6">
        <w:rPr>
          <w:b w:val="0"/>
          <w:spacing w:val="-4"/>
          <w:szCs w:val="24"/>
        </w:rPr>
        <w:t>TË DREJTAT DHE DETYRAT E SHËRBIMIT TË MZSH-së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48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Detyrat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Shërbimi i MZSH-së ka këto detyra kryesore: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ndërhyn</w:t>
      </w:r>
      <w:proofErr w:type="gramEnd"/>
      <w:r w:rsidRPr="00A313D6">
        <w:rPr>
          <w:rFonts w:eastAsia="Times New Roman"/>
          <w:spacing w:val="-4"/>
          <w:szCs w:val="24"/>
        </w:rPr>
        <w:t xml:space="preserve"> me të gjitha mjetet dhe forcat që disponon për shuarjen e zjarreve, shpëtimin e jetës së njeriut, gjësë së gjallë e pronës, për çdo rast, aksident, incident, fatkeqësi dhe emergjenca të ndryshme;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harton</w:t>
      </w:r>
      <w:proofErr w:type="gramEnd"/>
      <w:r w:rsidRPr="00A313D6">
        <w:rPr>
          <w:rFonts w:eastAsia="Times New Roman"/>
          <w:spacing w:val="-4"/>
          <w:szCs w:val="24"/>
        </w:rPr>
        <w:t xml:space="preserve"> raportin e ndërhyrjes, me forcat, mjetet, taktikën e përdorur, kostot e ndërhyrjes, dëmin e përafërt të shkaktuar nga zjarri;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organizon</w:t>
      </w:r>
      <w:proofErr w:type="gramEnd"/>
      <w:r w:rsidRPr="00A313D6">
        <w:rPr>
          <w:rFonts w:eastAsia="Times New Roman"/>
          <w:spacing w:val="-4"/>
          <w:szCs w:val="24"/>
        </w:rPr>
        <w:t>, inspekton dhe jep asistencë teknike për zbatimin e ligjshmërisë, të normave e të rregullave për sigurinë e jetës së njerëzve, të pronës, nga rreziku i zjarrit;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Times New Roman"/>
          <w:spacing w:val="-4"/>
          <w:szCs w:val="24"/>
        </w:rPr>
        <w:t>organizon</w:t>
      </w:r>
      <w:proofErr w:type="gramEnd"/>
      <w:r w:rsidRPr="00A313D6">
        <w:rPr>
          <w:rFonts w:eastAsia="Times New Roman"/>
          <w:spacing w:val="-4"/>
          <w:szCs w:val="24"/>
        </w:rPr>
        <w:t xml:space="preserve"> punën për rritjen e gatishmërinë së mjeteve, pajisjeve e personelit për rritjen e efikasitetit në ndërhyrjen në kohë për shuarjen e zjarreve dhe shpëtimin, në raste fatkeqësish të ndryshme;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Times New Roman"/>
          <w:spacing w:val="-4"/>
          <w:szCs w:val="24"/>
        </w:rPr>
        <w:t>organizon</w:t>
      </w:r>
      <w:proofErr w:type="gramEnd"/>
      <w:r w:rsidRPr="00A313D6">
        <w:rPr>
          <w:rFonts w:eastAsia="Times New Roman"/>
          <w:spacing w:val="-4"/>
          <w:szCs w:val="24"/>
        </w:rPr>
        <w:t xml:space="preserve"> stërvitje demonstrative, takime e trajnime me institucione dhe subjekte të ndryshme, për dhënien e njohurive mbi sigurinë nga zjarri;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dh</w:t>
      </w:r>
      <w:proofErr w:type="gramEnd"/>
      <w:r w:rsidRPr="00A313D6">
        <w:rPr>
          <w:rFonts w:eastAsia="Times New Roman"/>
          <w:spacing w:val="-4"/>
          <w:szCs w:val="24"/>
        </w:rPr>
        <w:t>) ndihmon organet e hetimit, me kërkesën e tyre, për hetimin dhe sqarimin e rrethanave e të shkaqeve të rënies së zjarrit dhe bën aktin e ekspertizës teknike;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e) bashkëpunon me strukturat e Policisë së Shtetit, me institucione të sigurisë publike, strukturat e Forcave të Armatosura, shërbimin e Mbrojtjes Civile, shërbimin e urgjencës mjekësore, për shpëtimin e jetës së njerëzve e të pronës nga zjarri, rreziqet teknologjike, fatkeqësitë natyrore e fatkeqësi të tjera;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ë) </w:t>
      </w: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përpilon</w:t>
      </w:r>
      <w:proofErr w:type="gramEnd"/>
      <w:r w:rsidRPr="00A313D6">
        <w:rPr>
          <w:rFonts w:eastAsia="Times New Roman"/>
          <w:spacing w:val="-4"/>
          <w:szCs w:val="24"/>
        </w:rPr>
        <w:t xml:space="preserve"> evidenca statistikore për çdo rast ndërhyrjeje e inspektimi dhe i dërgon në Drejtorinë e Përgjithshme të MZSH-së;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f) </w:t>
      </w:r>
      <w:proofErr w:type="gramStart"/>
      <w:r w:rsidRPr="00A313D6">
        <w:rPr>
          <w:rFonts w:eastAsia="Times New Roman"/>
          <w:spacing w:val="-4"/>
          <w:szCs w:val="24"/>
        </w:rPr>
        <w:t>kryen</w:t>
      </w:r>
      <w:proofErr w:type="gramEnd"/>
      <w:r w:rsidRPr="00A313D6">
        <w:rPr>
          <w:rFonts w:eastAsia="Times New Roman"/>
          <w:spacing w:val="-4"/>
          <w:szCs w:val="24"/>
        </w:rPr>
        <w:t xml:space="preserve"> studime në fushën e sigurisë nga zjarri dhe shpëtimin, në bashkëpunim me institucionet studimore, shkencore e projektuese;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g) njofton, rregullisht, publikun për detyrat dhe masat në fushën e sigurisë nga zjarri dhe shpëtimin, për rreziqet që vijnë në rast zjarresh, fatkeqësish natyrore, teknologjike, si dhe për mënyrën e dhënies së ndihmës në këto raste, përmes formave të ndryshme të informimit.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49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Të drejtat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Shërbimi i MZSH-së ka këto të drejta: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bllokon, deri në plotësimin e masave të mbrojtjes nga zjarri dhe shpëtimin, veprimtarinë, në të </w:t>
      </w:r>
      <w:r w:rsidRPr="00A313D6">
        <w:rPr>
          <w:rFonts w:eastAsia="Times New Roman"/>
          <w:spacing w:val="-4"/>
          <w:szCs w:val="24"/>
        </w:rPr>
        <w:lastRenderedPageBreak/>
        <w:t>gjitha kategoritë e proceseve teknologjike të veprave, strukturave dhe institucioneve në mjediset publike, pajisjet, materialet, lëndët e rrezikshme, që sjellin pasoja për jetën e njerëzve ose pronën, si lëndët plasëse, municionet, helmet e forta, lëndët lehtësisht të ndezshme e të djegshme, lëndët radioaktive etj., kur ato paraqesin rrezik për jetën e njerëzve ose pronën dhe kur në to nuk janë zbatuar dispozitat e parashikuara në këtë ligj;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bllokon</w:t>
      </w:r>
      <w:proofErr w:type="gramEnd"/>
      <w:r w:rsidRPr="00A313D6">
        <w:rPr>
          <w:rFonts w:eastAsia="Times New Roman"/>
          <w:spacing w:val="-4"/>
          <w:szCs w:val="24"/>
        </w:rPr>
        <w:t xml:space="preserve"> të gjitha mjediset ku ka rënë zjarr, për të ruajtur të paprekur vendin e ngjarjes;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urdhëron</w:t>
      </w:r>
      <w:proofErr w:type="gramEnd"/>
      <w:r w:rsidRPr="00A313D6">
        <w:rPr>
          <w:rFonts w:eastAsia="Times New Roman"/>
          <w:spacing w:val="-4"/>
          <w:szCs w:val="24"/>
        </w:rPr>
        <w:t xml:space="preserve"> largimin e menjëhershëm, nga mjediset, të pajisjeve dhe materialeve e lëndëve të rrezikshme, që sjellin pasoja për jetën e njerëzve dhe të pronës;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ç) </w:t>
      </w:r>
      <w:proofErr w:type="gramStart"/>
      <w:r w:rsidRPr="00A313D6">
        <w:rPr>
          <w:rFonts w:eastAsia="Calibri"/>
          <w:spacing w:val="-4"/>
          <w:szCs w:val="24"/>
        </w:rPr>
        <w:t>merr</w:t>
      </w:r>
      <w:proofErr w:type="gramEnd"/>
      <w:r w:rsidRPr="00A313D6">
        <w:rPr>
          <w:rFonts w:eastAsia="Calibri"/>
          <w:spacing w:val="-4"/>
          <w:szCs w:val="24"/>
        </w:rPr>
        <w:t xml:space="preserve"> masa administrative ndaj kundërvajtësve, sipas dispozitave të veçanta të këtij ligji dhe në përputhje me ligjin për kundërvajtjet administrative.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Drejtori i Përgjithshëm i shërbimit të MZSH-së jep certifikatë të</w:t>
      </w:r>
      <w:r w:rsidRPr="00A313D6">
        <w:rPr>
          <w:rFonts w:eastAsia="Calibri"/>
          <w:spacing w:val="-4"/>
          <w:szCs w:val="24"/>
          <w:lang w:eastAsia="sq-AL"/>
        </w:rPr>
        <w:t xml:space="preserve"> karrierës, për punonjësit me karrierë të gjatë në kryerjen e detyrës.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Kryetari i bashkisë jep c</w:t>
      </w:r>
      <w:r w:rsidRPr="00A313D6">
        <w:rPr>
          <w:rFonts w:eastAsia="Calibri"/>
          <w:spacing w:val="-4"/>
          <w:szCs w:val="24"/>
          <w:lang w:eastAsia="sq-AL"/>
        </w:rPr>
        <w:t>ertifikatë për shërbime të dalluara për punonjësit e dalluar në kryerjen e detyrave.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Calibri"/>
          <w:spacing w:val="-4"/>
          <w:szCs w:val="24"/>
          <w:lang w:eastAsia="sq-AL"/>
        </w:rPr>
        <w:tab/>
        <w:t xml:space="preserve">4. Drejtoria e Përgjithshme e MZSH-së </w:t>
      </w:r>
      <w:r w:rsidRPr="00A313D6">
        <w:rPr>
          <w:rFonts w:eastAsia="Times New Roman"/>
          <w:spacing w:val="-4"/>
          <w:szCs w:val="24"/>
        </w:rPr>
        <w:t>jep certifikatë për personat fizikë e juridikë për ushtrimin e aktivitetit të ekspertit zjarrfikës privat, në bazë të kritereve të veçanta të miratuara me udhëzim të ministrit.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XI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SANKSIONET ADMINISTRATIVE, ANKIMI DHE EKZEKUTIMI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50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Sanksionet administrative</w:t>
      </w:r>
    </w:p>
    <w:p w:rsidR="00524D66" w:rsidRPr="00A313D6" w:rsidRDefault="00524D66" w:rsidP="00A313D6">
      <w:pPr>
        <w:jc w:val="center"/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zëvendësuar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5 me ligjin nr. 9</w:t>
      </w:r>
      <w:r w:rsidR="00A313D6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Personat fizikë dhe juridikë, që veprojnë në kundërshtim me dispozitat e këtij ligji dhe të akteve nënligjore në zbatim të tij, kur veprimet apo mosveprimet e tyre përkatëse nuk përbëjnë vepër penale, janë përgjegjës për kundërvajtje administrative.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Në përfundim të inspektimit, inspektorët vendorë të shërbimit të MZSH-së, për shkeljet e detyrimeve të parashikuara në nenet e këtij ligji, vendosin këto masa administrative: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për</w:t>
      </w:r>
      <w:proofErr w:type="gramEnd"/>
      <w:r w:rsidRPr="00A313D6">
        <w:rPr>
          <w:rFonts w:eastAsia="Times New Roman"/>
          <w:spacing w:val="-4"/>
          <w:szCs w:val="24"/>
        </w:rPr>
        <w:t xml:space="preserve"> shkelje të nenit 38, dënim me gjobë, në masën 5 000 deri në 50 000 lekë;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për</w:t>
      </w:r>
      <w:proofErr w:type="gramEnd"/>
      <w:r w:rsidRPr="00A313D6">
        <w:rPr>
          <w:rFonts w:eastAsia="Times New Roman"/>
          <w:spacing w:val="-4"/>
          <w:szCs w:val="24"/>
        </w:rPr>
        <w:t xml:space="preserve"> shkelje të nenit 39, dënim me gjobë, në masën nga 10 000 deri në 30 000 lekë;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për</w:t>
      </w:r>
      <w:proofErr w:type="gramEnd"/>
      <w:r w:rsidRPr="00A313D6">
        <w:rPr>
          <w:rFonts w:eastAsia="Times New Roman"/>
          <w:spacing w:val="-4"/>
          <w:szCs w:val="24"/>
        </w:rPr>
        <w:t xml:space="preserve"> shkelje të nenit 40, dënim me gjobë, në masën nga 50 000 deri në 200 000 lekë;</w:t>
      </w:r>
    </w:p>
    <w:p w:rsidR="00F05F00" w:rsidRPr="00A313D6" w:rsidRDefault="00524D66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ç) </w:t>
      </w:r>
      <w:proofErr w:type="gramStart"/>
      <w:r w:rsidR="00F05F00" w:rsidRPr="00A313D6">
        <w:rPr>
          <w:rFonts w:eastAsia="Calibri"/>
          <w:spacing w:val="-4"/>
          <w:szCs w:val="24"/>
        </w:rPr>
        <w:t>për</w:t>
      </w:r>
      <w:proofErr w:type="gramEnd"/>
      <w:r w:rsidR="00F05F00" w:rsidRPr="00A313D6">
        <w:rPr>
          <w:rFonts w:eastAsia="Calibri"/>
          <w:spacing w:val="-4"/>
          <w:szCs w:val="24"/>
        </w:rPr>
        <w:t xml:space="preserve"> shkelje të neneve 42 e 43, dënim me gjobë, në masën nga 20 000 deri në 100 000 lekë;</w:t>
      </w:r>
    </w:p>
    <w:p w:rsidR="00F05F00" w:rsidRPr="00A313D6" w:rsidRDefault="00F05F00" w:rsidP="00F05F00">
      <w:pPr>
        <w:pStyle w:val="Paragrafi"/>
        <w:rPr>
          <w:rFonts w:eastAsia="Calibri"/>
          <w:spacing w:val="-4"/>
          <w:szCs w:val="24"/>
        </w:rPr>
      </w:pPr>
      <w:r w:rsidRPr="00A313D6">
        <w:rPr>
          <w:rFonts w:eastAsia="Calibri"/>
          <w:spacing w:val="-4"/>
          <w:szCs w:val="24"/>
        </w:rPr>
        <w:tab/>
        <w:t xml:space="preserve">d) </w:t>
      </w:r>
      <w:proofErr w:type="gramStart"/>
      <w:r w:rsidRPr="00A313D6">
        <w:rPr>
          <w:rFonts w:eastAsia="Calibri"/>
          <w:spacing w:val="-4"/>
          <w:szCs w:val="24"/>
        </w:rPr>
        <w:t>për</w:t>
      </w:r>
      <w:proofErr w:type="gramEnd"/>
      <w:r w:rsidRPr="00A313D6">
        <w:rPr>
          <w:rFonts w:eastAsia="Calibri"/>
          <w:spacing w:val="-4"/>
          <w:szCs w:val="24"/>
        </w:rPr>
        <w:t xml:space="preserve"> shkelje të nenit 44, dënim me gjobë në masën nga 100 000 deri në 200 000 lekë.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Inspektorët vendorë të shërbimit të MZSH-së vendosin gjobë, në masën nga 10 000 deri në 200 000 lekë, në rastet kur: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a) </w:t>
      </w:r>
      <w:proofErr w:type="gramStart"/>
      <w:r w:rsidRPr="00A313D6">
        <w:rPr>
          <w:rFonts w:eastAsia="Times New Roman"/>
          <w:spacing w:val="-4"/>
          <w:szCs w:val="24"/>
        </w:rPr>
        <w:t>nuk</w:t>
      </w:r>
      <w:proofErr w:type="gramEnd"/>
      <w:r w:rsidRPr="00A313D6">
        <w:rPr>
          <w:rFonts w:eastAsia="Times New Roman"/>
          <w:spacing w:val="-4"/>
          <w:szCs w:val="24"/>
        </w:rPr>
        <w:t xml:space="preserve"> janë zbatuar detyrat e lëna në aktkontroll;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b) </w:t>
      </w:r>
      <w:proofErr w:type="gramStart"/>
      <w:r w:rsidRPr="00A313D6">
        <w:rPr>
          <w:rFonts w:eastAsia="Times New Roman"/>
          <w:spacing w:val="-4"/>
          <w:szCs w:val="24"/>
        </w:rPr>
        <w:t>ka</w:t>
      </w:r>
      <w:proofErr w:type="gramEnd"/>
      <w:r w:rsidRPr="00A313D6">
        <w:rPr>
          <w:rFonts w:eastAsia="Times New Roman"/>
          <w:spacing w:val="-4"/>
          <w:szCs w:val="24"/>
        </w:rPr>
        <w:t xml:space="preserve"> rënë zjarr për shkak të shkeljes së rregullave teknike të mbrojtjes nga zjarri e të shpëtimit;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c) </w:t>
      </w:r>
      <w:proofErr w:type="gramStart"/>
      <w:r w:rsidRPr="00A313D6">
        <w:rPr>
          <w:rFonts w:eastAsia="Times New Roman"/>
          <w:spacing w:val="-4"/>
          <w:szCs w:val="24"/>
        </w:rPr>
        <w:t>janë</w:t>
      </w:r>
      <w:proofErr w:type="gramEnd"/>
      <w:r w:rsidRPr="00A313D6">
        <w:rPr>
          <w:rFonts w:eastAsia="Times New Roman"/>
          <w:spacing w:val="-4"/>
          <w:szCs w:val="24"/>
        </w:rPr>
        <w:t xml:space="preserve"> bllokuar rrugët e kalimit, si rezultat i kryerjes së punimeve të ndërtimit.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4. Inspektorët vendorë të shërbimit të MZSH-së bllokojnë çdo kategori e strukturë zhvillimore/ndërtimore kur ajo paraqet rrezik të shtuar për rënie zjarri e shpërthimi dhe kur nuk janë zbatuar detyrat e lëna, që përbëjnë shkelje, sipas dispozitave të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5. </w:t>
      </w:r>
      <w:r w:rsidR="00524D66" w:rsidRPr="00A313D6">
        <w:rPr>
          <w:rFonts w:eastAsia="Times New Roman"/>
          <w:spacing w:val="-4"/>
          <w:szCs w:val="24"/>
        </w:rPr>
        <w:t xml:space="preserve">Punonjësit e parandalimit </w:t>
      </w:r>
      <w:r w:rsidRPr="00A313D6">
        <w:rPr>
          <w:rFonts w:eastAsia="Times New Roman"/>
          <w:spacing w:val="-4"/>
          <w:szCs w:val="24"/>
        </w:rPr>
        <w:t xml:space="preserve">në Drejtorinë e Përgjithshme të MZSH-së vendosin gjobë, në masën nga 200 000 deri në 500 000 lekë, në rastet kur nuk janë zbatuar detyrimet e përcaktuara në nenet 9 e 40 të këtij ligji.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6. Shërbimi i MZSH-së bën kallëzim penal për shkelje të dispozitave të këtij ligji, kur ka elemente të veprës penale, pavarësisht nga procedimi dhe dënimi administrativ.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lastRenderedPageBreak/>
        <w:tab/>
        <w:t>7. Përveç dënimeve kryesore, sipas këtij ligji, jepen edhe dënimet plotësuese “pezullim” ose “ndërprerje e veprimtarisë”.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8. Mënyra e evidentimit dhe shqyrtimit të kundërvajtjeve administrative, procedurat që ndiqen për masat administrative plotësuese dhe procesverbali i konstatimit të shkeljes miratohen me udhëzim të ministrit.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51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 xml:space="preserve">Ankimi </w:t>
      </w:r>
    </w:p>
    <w:p w:rsidR="00524D66" w:rsidRPr="00A313D6" w:rsidRDefault="00524D66" w:rsidP="00524D66">
      <w:pPr>
        <w:jc w:val="center"/>
        <w:rPr>
          <w:rFonts w:ascii="Garamond" w:hAnsi="Garamond"/>
          <w:sz w:val="24"/>
          <w:szCs w:val="24"/>
          <w:lang w:val="en-GB"/>
        </w:rPr>
      </w:pPr>
      <w:r w:rsidRPr="00A313D6">
        <w:rPr>
          <w:rFonts w:ascii="Garamond" w:hAnsi="Garamond"/>
          <w:i/>
          <w:sz w:val="24"/>
          <w:szCs w:val="24"/>
          <w:lang w:val="en-GB"/>
        </w:rPr>
        <w:t>(</w:t>
      </w:r>
      <w:proofErr w:type="gramStart"/>
      <w:r w:rsidRPr="00A313D6">
        <w:rPr>
          <w:rFonts w:ascii="Garamond" w:hAnsi="Garamond"/>
          <w:i/>
          <w:sz w:val="24"/>
          <w:szCs w:val="24"/>
          <w:lang w:val="en-GB"/>
        </w:rPr>
        <w:t>hequr</w:t>
      </w:r>
      <w:proofErr w:type="gramEnd"/>
      <w:r w:rsidRPr="00A313D6">
        <w:rPr>
          <w:rFonts w:ascii="Garamond" w:hAnsi="Garamond"/>
          <w:i/>
          <w:sz w:val="24"/>
          <w:szCs w:val="24"/>
          <w:lang w:val="en-GB"/>
        </w:rPr>
        <w:t xml:space="preserve"> fjalë në pikën 1 dhe zëvendësuar dhe hequr fjalë në pikën 2, zëvendësuar  fjalë në pikën 3 me ligjin nr. 9</w:t>
      </w:r>
      <w:r w:rsidR="00A313D6" w:rsidRPr="00A313D6">
        <w:rPr>
          <w:rFonts w:ascii="Garamond" w:hAnsi="Garamond"/>
          <w:i/>
          <w:sz w:val="24"/>
          <w:szCs w:val="24"/>
          <w:lang w:val="en-GB"/>
        </w:rPr>
        <w:t>9</w:t>
      </w:r>
      <w:r w:rsidRPr="00A313D6">
        <w:rPr>
          <w:rFonts w:ascii="Garamond" w:hAnsi="Garamond"/>
          <w:i/>
          <w:sz w:val="24"/>
          <w:szCs w:val="24"/>
          <w:lang w:val="en-GB"/>
        </w:rPr>
        <w:t>/2024, dat</w:t>
      </w:r>
      <w:r w:rsidRPr="00A313D6">
        <w:rPr>
          <w:rFonts w:ascii="Garamond" w:eastAsiaTheme="minorHAnsi" w:hAnsi="Garamond"/>
          <w:i/>
          <w:sz w:val="24"/>
          <w:szCs w:val="24"/>
          <w:lang w:eastAsia="ja-JP"/>
        </w:rPr>
        <w:t>ë 12.9.2024)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524D66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Kundër vendimit të inspektorit të shërbimit të MZSH-së në nivel vendor bëhet ankim, sipas legjislacionit për inspektimin</w:t>
      </w:r>
      <w:r w:rsidR="00524D66" w:rsidRPr="00A313D6">
        <w:rPr>
          <w:rFonts w:eastAsia="Times New Roman"/>
          <w:spacing w:val="-4"/>
          <w:szCs w:val="24"/>
        </w:rPr>
        <w:t>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Kundër vendimit të </w:t>
      </w:r>
      <w:r w:rsidR="00524D66" w:rsidRPr="00A313D6">
        <w:rPr>
          <w:rFonts w:eastAsia="Times New Roman"/>
          <w:spacing w:val="-4"/>
          <w:szCs w:val="24"/>
        </w:rPr>
        <w:t xml:space="preserve">punonjësit të parandalimit </w:t>
      </w:r>
      <w:r w:rsidRPr="00A313D6">
        <w:rPr>
          <w:rFonts w:eastAsia="Times New Roman"/>
          <w:spacing w:val="-4"/>
          <w:szCs w:val="24"/>
        </w:rPr>
        <w:t>të shërbimit të MZSH-së në nivel qendror bëhet ankim, sipas dispozitave të Kodit të Procedurave Administrative, te Drejtori i Përgjithshëm i MZSH-së.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Kundër vendimit të </w:t>
      </w:r>
      <w:r w:rsidR="00524D66" w:rsidRPr="00A313D6">
        <w:rPr>
          <w:rFonts w:eastAsia="Times New Roman"/>
          <w:spacing w:val="-4"/>
          <w:szCs w:val="24"/>
        </w:rPr>
        <w:t>komisionit të shqyrtimit të ankimit pranë njësisë së vetëqeverisjes vendore</w:t>
      </w:r>
      <w:r w:rsidRPr="00A313D6">
        <w:rPr>
          <w:rFonts w:eastAsia="Times New Roman"/>
          <w:spacing w:val="-4"/>
          <w:szCs w:val="24"/>
        </w:rPr>
        <w:t xml:space="preserve"> apo Drejtorit të Përgjithshëm të MZSH-së mund të bëhet ankim në gjykatën kompetente, në përputhje me legjislacionin në fuqi.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52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Ekzekutimi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Ekzekutimi i gjobave dhe masave të tjera administrative, në zbatim të këtij ligji, bëhet sipas legjislacionit në fuqi për kundërvajtjet administrative.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KREU XII</w:t>
      </w:r>
    </w:p>
    <w:p w:rsidR="00F05F00" w:rsidRPr="00A313D6" w:rsidRDefault="00F05F00" w:rsidP="00F05F00">
      <w:pPr>
        <w:pStyle w:val="Titull-Titull"/>
        <w:rPr>
          <w:spacing w:val="-4"/>
        </w:rPr>
      </w:pPr>
      <w:r w:rsidRPr="00A313D6">
        <w:rPr>
          <w:spacing w:val="-4"/>
        </w:rPr>
        <w:t>DISPOZITA TË FUNDIT DHE KALIMTARE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53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Dispozita kalimtare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Stacionet e shërbimit të MZSH-së, përfshirë të gjitha asetet, prona të paluajtshme, pajisje e automjete, kalojnë nga institucioni i prefektit të qarkut, në pronësi të bashkive respektive,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Bashkitë, që kanë stacione të shërbimit zjarrfikës të MZSH-së, janë të detyruara të mbulojnë dhe të ndërhyjnë, në çdo rast, me punonjësit dhe mjetet e tyre, në territoret e bashkive të cilat nuk kanë stacione të shërbimit të MZSH-së, deri në plotësimin dhe kompletimin e tyre përfundimtar me mjete dhe personel zjarrfikës.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3. Bashkitë, të cilat nuk kanë stacione zjarrfikëse, ngrenë dhe plotësojnë me personel, automjete e pajisje shërbimin e MZSH-së, deri në dhjetor të vitit 2018.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4. Lista e bashkive, të cilat ngrenë shërbimin e MZSH-së </w:t>
      </w:r>
      <w:proofErr w:type="gramStart"/>
      <w:r w:rsidRPr="00A313D6">
        <w:rPr>
          <w:rFonts w:eastAsia="Times New Roman"/>
          <w:spacing w:val="-4"/>
          <w:szCs w:val="24"/>
        </w:rPr>
        <w:t>brenda</w:t>
      </w:r>
      <w:proofErr w:type="gramEnd"/>
      <w:r w:rsidRPr="00A313D6">
        <w:rPr>
          <w:rFonts w:eastAsia="Times New Roman"/>
          <w:spacing w:val="-4"/>
          <w:szCs w:val="24"/>
        </w:rPr>
        <w:t xml:space="preserve"> afatit 3-vjeçar, miratohet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5. Në bashkitë ku mungon shërbimi i MZSH-së, efektet financiare të kryerjes së këtij shërbimi nga bashkitë fqinje mbulohen nga Buxheti i Shtetit, sipas tarifave të përcaktuara me vendim të Këshillit të Ministrave.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6. Arritja e standardit minimal, të përcaktuar në pikën 6, të nenit 7, të këtij ligji, financohet në </w:t>
      </w:r>
      <w:r w:rsidRPr="00A313D6">
        <w:rPr>
          <w:rFonts w:eastAsia="Times New Roman"/>
          <w:spacing w:val="-4"/>
          <w:szCs w:val="24"/>
        </w:rPr>
        <w:lastRenderedPageBreak/>
        <w:t>mënyrë progresive, çdo vit, nga Buxheti i Shtetit, për të gjitha bashkitë që nuk e plotësojnë këtë standard, deri në 3 vjet nga hyrja në fuqi e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7. Punonjësi i shërbimit të MZSH-së do të ruajë të njëjtën gradë që ka edhe pas hyrjes në fuqi të këtij ligji, deri në miratimin e vendimit të Këshillit të Ministrave, sipas përcaktimeve të kreut IV, të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8. Për Drejtorin e Përgjithshëm të MZSH-së ndryshohet emërtimi i funksionit të tij dhe ai vazhdon të qëndrojë në detyrë vetëm nëse plotëson kriteret e parashikuara në këtë ligj.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9. Sektorët aktualë të MZSH-së, në institu-cionin e prefektit të qarkut, kalojnë në varësi të kryetarit të bashkisë dhe emërtohen drejtori të MZSH-së, ndërsa stacionet ekzistuese dhe ato që do të ngrihen në bashkitë, në zbatim të këtij ligji, për efekt strukture, emërtohen sektorë.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54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Nxjerrja dhe miratimi i akteve nënligjore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1. Rregullorja e shërbimit të MZSH-së miratohet me vendim të Këshillit të Ministrave, </w:t>
      </w:r>
      <w:proofErr w:type="gramStart"/>
      <w:r w:rsidRPr="00A313D6">
        <w:rPr>
          <w:rFonts w:eastAsia="Times New Roman"/>
          <w:spacing w:val="-4"/>
          <w:szCs w:val="24"/>
        </w:rPr>
        <w:t>brenda</w:t>
      </w:r>
      <w:proofErr w:type="gramEnd"/>
      <w:r w:rsidRPr="00A313D6">
        <w:rPr>
          <w:rFonts w:eastAsia="Times New Roman"/>
          <w:spacing w:val="-4"/>
          <w:szCs w:val="24"/>
        </w:rPr>
        <w:t xml:space="preserve"> 3 muajve nga hyrja në fuqi e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2. Ngarkohet Këshilli i Ministrave që, brenda 3 muajve nga hyrja në fuqi e këtij ligji, të nxjerrë aktet nënligjore, në zbatim të neneve 5; 6, pika 2, 10, shkronja “a”; 12, pika 1; 18, pika 2; 22, pika 2; 30, pika 5; 31, pika 2; 32; 35, pika 3; 36, pika 2; 53, pikat 1, 4 e 5, dhe 54, pika 1.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3. Ngarkohet ministri përgjegjës që, </w:t>
      </w:r>
      <w:proofErr w:type="gramStart"/>
      <w:r w:rsidRPr="00A313D6">
        <w:rPr>
          <w:rFonts w:eastAsia="Times New Roman"/>
          <w:spacing w:val="-4"/>
          <w:szCs w:val="24"/>
        </w:rPr>
        <w:t>brenda</w:t>
      </w:r>
      <w:proofErr w:type="gramEnd"/>
      <w:r w:rsidRPr="00A313D6">
        <w:rPr>
          <w:rFonts w:eastAsia="Times New Roman"/>
          <w:spacing w:val="-4"/>
          <w:szCs w:val="24"/>
        </w:rPr>
        <w:t xml:space="preserve"> 3 muajve nga hyrja në fuqi e këtij ligji, të nxjerrë aktet nënligjore në zbatim të neneve 24, pika 3; 34, shkronja “b”; 39, pika 2; 41, pika 3; 49, pika 4, dhe 50, pika 8. 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55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Shfuqizime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>1. Ligji nr. 8766, datë 5.4.2001, “Për mbrojtjen nga zjarri dhe për shpëtimin”, i ndryshuar, shfuqizohet.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  <w:t xml:space="preserve">2. Aktet nënligjore, të nxjerra në zbatim të ligjit nr. 8766, datë 5.4.2001, “Për mbrojtjen nga zjarri dhe për shpëtimin”, të ndryshuar, zbatohen për aq kohë </w:t>
      </w:r>
      <w:proofErr w:type="gramStart"/>
      <w:r w:rsidRPr="00A313D6">
        <w:rPr>
          <w:rFonts w:eastAsia="Times New Roman"/>
          <w:spacing w:val="-4"/>
          <w:szCs w:val="24"/>
        </w:rPr>
        <w:t>sa</w:t>
      </w:r>
      <w:proofErr w:type="gramEnd"/>
      <w:r w:rsidRPr="00A313D6">
        <w:rPr>
          <w:rFonts w:eastAsia="Times New Roman"/>
          <w:spacing w:val="-4"/>
          <w:szCs w:val="24"/>
        </w:rPr>
        <w:t xml:space="preserve"> nuk bien në kundërshtim me këtë ligj dhe shfuqizohen me nxjerrjen e akteve nënligjore në zbatim të këtij ligji.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NeniNr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Neni 56</w:t>
      </w:r>
    </w:p>
    <w:p w:rsidR="00F05F00" w:rsidRPr="00A313D6" w:rsidRDefault="00F05F00" w:rsidP="00F05F00">
      <w:pPr>
        <w:pStyle w:val="NeniTitull"/>
        <w:keepNext w:val="0"/>
        <w:rPr>
          <w:spacing w:val="-4"/>
          <w:szCs w:val="24"/>
        </w:rPr>
      </w:pPr>
      <w:r w:rsidRPr="00A313D6">
        <w:rPr>
          <w:spacing w:val="-4"/>
          <w:szCs w:val="24"/>
        </w:rPr>
        <w:t>Hyrja në fuqi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ab/>
      </w:r>
      <w:proofErr w:type="gramStart"/>
      <w:r w:rsidRPr="00A313D6">
        <w:rPr>
          <w:rFonts w:eastAsia="Times New Roman"/>
          <w:spacing w:val="-4"/>
          <w:szCs w:val="24"/>
        </w:rPr>
        <w:t>Ky</w:t>
      </w:r>
      <w:proofErr w:type="gramEnd"/>
      <w:r w:rsidRPr="00A313D6">
        <w:rPr>
          <w:rFonts w:eastAsia="Times New Roman"/>
          <w:spacing w:val="-4"/>
          <w:szCs w:val="24"/>
        </w:rPr>
        <w:t xml:space="preserve"> ligj hyn në fuqi 15 ditë pas botimit në Fletoren Zyrtare.</w:t>
      </w: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</w:p>
    <w:p w:rsidR="00F05F00" w:rsidRPr="00A313D6" w:rsidRDefault="00F05F00" w:rsidP="00F05F00">
      <w:pPr>
        <w:pStyle w:val="Paragrafi"/>
        <w:rPr>
          <w:rFonts w:eastAsia="Times New Roman"/>
          <w:spacing w:val="-4"/>
          <w:szCs w:val="24"/>
        </w:rPr>
      </w:pPr>
      <w:r w:rsidRPr="00A313D6">
        <w:rPr>
          <w:rFonts w:eastAsia="Times New Roman"/>
          <w:spacing w:val="-4"/>
          <w:szCs w:val="24"/>
        </w:rPr>
        <w:t>Miratuar në datën 21.12.2015</w:t>
      </w:r>
    </w:p>
    <w:p w:rsidR="00F05F00" w:rsidRPr="00A313D6" w:rsidRDefault="00F05F00" w:rsidP="00F05F00">
      <w:pPr>
        <w:pStyle w:val="Paragrafi"/>
        <w:rPr>
          <w:spacing w:val="-4"/>
          <w:szCs w:val="24"/>
        </w:rPr>
      </w:pPr>
    </w:p>
    <w:p w:rsidR="00F05F00" w:rsidRPr="00A313D6" w:rsidRDefault="00F05F00" w:rsidP="00F05F00">
      <w:pPr>
        <w:pStyle w:val="NormalWeb"/>
        <w:widowControl w:val="0"/>
        <w:spacing w:before="0" w:beforeAutospacing="0" w:after="0" w:afterAutospacing="0"/>
        <w:jc w:val="both"/>
        <w:rPr>
          <w:rFonts w:ascii="Garamond" w:hAnsi="Garamond"/>
          <w:b/>
          <w:spacing w:val="-4"/>
          <w:lang w:val="sq-AL"/>
        </w:rPr>
      </w:pPr>
      <w:r w:rsidRPr="00A313D6">
        <w:rPr>
          <w:rFonts w:ascii="Garamond" w:hAnsi="Garamond"/>
          <w:b/>
          <w:spacing w:val="-4"/>
          <w:lang w:val="sq-AL"/>
        </w:rPr>
        <w:t>Shpallur me dekretin nr. 9384, datë 6.1.2016, të Presidentit të Republikës së Shqipërisë, Bujar Nishani</w:t>
      </w:r>
    </w:p>
    <w:p w:rsidR="008A5D42" w:rsidRPr="00A313D6" w:rsidRDefault="008A5D42">
      <w:pPr>
        <w:rPr>
          <w:rFonts w:ascii="Garamond" w:hAnsi="Garamond"/>
          <w:sz w:val="24"/>
          <w:szCs w:val="24"/>
        </w:rPr>
      </w:pPr>
    </w:p>
    <w:sectPr w:rsidR="008A5D42" w:rsidRPr="00A31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F00"/>
    <w:rsid w:val="002D1BDF"/>
    <w:rsid w:val="003230D2"/>
    <w:rsid w:val="00401867"/>
    <w:rsid w:val="00462D66"/>
    <w:rsid w:val="00524D66"/>
    <w:rsid w:val="006F3580"/>
    <w:rsid w:val="00801EC1"/>
    <w:rsid w:val="008A5D42"/>
    <w:rsid w:val="00A313D6"/>
    <w:rsid w:val="00F0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54917B-E8F8-4A0E-BB65-2C24120D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05F00"/>
    <w:pPr>
      <w:keepNext/>
      <w:widowControl w:val="0"/>
      <w:spacing w:after="0" w:line="240" w:lineRule="auto"/>
      <w:jc w:val="center"/>
      <w:outlineLvl w:val="0"/>
    </w:pPr>
    <w:rPr>
      <w:rFonts w:ascii="Garamond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05F0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05F00"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05F0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05F00"/>
    <w:pPr>
      <w:keepNext/>
      <w:widowControl w:val="0"/>
      <w:spacing w:after="0" w:line="240" w:lineRule="auto"/>
      <w:jc w:val="center"/>
      <w:outlineLvl w:val="1"/>
    </w:pPr>
    <w:rPr>
      <w:rFonts w:ascii="Garamond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05F0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05F0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F05F00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paragraph" w:customStyle="1" w:styleId="NeniTitull">
    <w:name w:val="Neni_Titull"/>
    <w:next w:val="Normal"/>
    <w:rsid w:val="00F05F00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F05F00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F05F0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F05F00"/>
    <w:rPr>
      <w:sz w:val="14"/>
      <w:szCs w:val="24"/>
    </w:rPr>
  </w:style>
  <w:style w:type="paragraph" w:customStyle="1" w:styleId="TitulliNr">
    <w:name w:val="Titulli_Nr"/>
    <w:rsid w:val="00F05F0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sz w:val="21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F05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q.wikipedia.org/wiki/Flaka" TargetMode="External"/><Relationship Id="rId5" Type="http://schemas.openxmlformats.org/officeDocument/2006/relationships/hyperlink" Target="https://sq.wikipedia.org/wiki/Drita" TargetMode="External"/><Relationship Id="rId4" Type="http://schemas.openxmlformats.org/officeDocument/2006/relationships/hyperlink" Target="https://sq.wikipedia.org/w/index.php?title=Djegia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8655</Words>
  <Characters>49336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Sara Mborja</cp:lastModifiedBy>
  <cp:revision>4</cp:revision>
  <dcterms:created xsi:type="dcterms:W3CDTF">2024-11-20T09:49:00Z</dcterms:created>
  <dcterms:modified xsi:type="dcterms:W3CDTF">2024-12-04T09:02:00Z</dcterms:modified>
</cp:coreProperties>
</file>