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99D" w:rsidRPr="00B7522F" w:rsidRDefault="0079099D" w:rsidP="0079099D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B7522F">
        <w:rPr>
          <w:spacing w:val="-4"/>
          <w:lang w:val="sq-AL"/>
        </w:rPr>
        <w:t>LIGJ</w:t>
      </w:r>
    </w:p>
    <w:p w:rsidR="0079099D" w:rsidRPr="00B7522F" w:rsidRDefault="0079099D" w:rsidP="0079099D">
      <w:pPr>
        <w:pStyle w:val="NumriData"/>
        <w:keepNext w:val="0"/>
        <w:rPr>
          <w:spacing w:val="-4"/>
          <w:lang w:val="sq-AL"/>
        </w:rPr>
      </w:pPr>
      <w:r w:rsidRPr="00B7522F">
        <w:rPr>
          <w:spacing w:val="-4"/>
          <w:lang w:val="sq-AL"/>
        </w:rPr>
        <w:t>Nr. 153/2015</w:t>
      </w:r>
    </w:p>
    <w:p w:rsidR="0079099D" w:rsidRPr="00B7522F" w:rsidRDefault="0079099D" w:rsidP="0079099D">
      <w:pPr>
        <w:pStyle w:val="Hapesira7"/>
        <w:rPr>
          <w:spacing w:val="-4"/>
          <w:lang w:val="sq-AL"/>
        </w:rPr>
      </w:pPr>
    </w:p>
    <w:p w:rsidR="0079099D" w:rsidRPr="00B7522F" w:rsidRDefault="0079099D" w:rsidP="0079099D">
      <w:pPr>
        <w:pStyle w:val="Titulli"/>
        <w:keepNext w:val="0"/>
        <w:rPr>
          <w:spacing w:val="-4"/>
          <w:lang w:val="sq-AL"/>
        </w:rPr>
      </w:pPr>
      <w:r w:rsidRPr="00B7522F">
        <w:rPr>
          <w:spacing w:val="-4"/>
          <w:lang w:val="sq-AL"/>
        </w:rPr>
        <w:t xml:space="preserve">PËR RATIFIKIMIN E </w:t>
      </w:r>
      <w:r w:rsidRPr="00B7522F">
        <w:rPr>
          <w:color w:val="000000"/>
          <w:spacing w:val="-4"/>
          <w:lang w:val="sq-AL"/>
        </w:rPr>
        <w:t xml:space="preserve">DOKUMENTEVE NDRYSHUESE, ME SHKËMBIM NOTASH, </w:t>
      </w:r>
      <w:r w:rsidRPr="00B7522F">
        <w:rPr>
          <w:spacing w:val="-4"/>
          <w:lang w:val="sq-AL"/>
        </w:rPr>
        <w:t>TË MARRËVESHJES NDËRMJET KËSHILLIT TË MINISTRAVE TË REPUBLIKËS SË SHQIPËRISË, PËRFAQËSUAR NGA MINISTRIA E MBROJTJES, DHE QEVERISË SË REPUBLIKËS SË ITALISË, PËRFAQËSUAR NGA MINISTRIA E PUNËVE TË JASHTME, PËR REALIZIMIN E PROGRAMIT “FUQIZIMI I QENDRËS TRAUMATOLOGJIKE KOMBËTARE TË TIRANËS”, NËNSHKRUAR MË 12.7.2006</w:t>
      </w:r>
    </w:p>
    <w:p w:rsidR="0079099D" w:rsidRPr="00B7522F" w:rsidRDefault="0079099D" w:rsidP="0079099D">
      <w:pPr>
        <w:pStyle w:val="Hapesira7"/>
        <w:rPr>
          <w:spacing w:val="-4"/>
          <w:lang w:val="sq-AL"/>
        </w:rPr>
      </w:pPr>
    </w:p>
    <w:p w:rsidR="0079099D" w:rsidRPr="00B7522F" w:rsidRDefault="0079099D" w:rsidP="0079099D">
      <w:pPr>
        <w:pStyle w:val="Paragrafi"/>
        <w:rPr>
          <w:spacing w:val="-4"/>
          <w:szCs w:val="24"/>
          <w:lang w:val="sq-AL"/>
        </w:rPr>
      </w:pPr>
      <w:r w:rsidRPr="00B7522F">
        <w:rPr>
          <w:spacing w:val="-4"/>
          <w:szCs w:val="24"/>
          <w:lang w:val="sq-AL"/>
        </w:rPr>
        <w:tab/>
        <w:t xml:space="preserve">Në mbështetje të neneve 78, 83, pikat 1 e 2, dhe 121, pika 1, të Kushtetutës, me propozimin e Këshillit të Ministrave, </w:t>
      </w:r>
    </w:p>
    <w:p w:rsidR="0079099D" w:rsidRPr="007C49C6" w:rsidRDefault="0079099D" w:rsidP="0079099D">
      <w:pPr>
        <w:pStyle w:val="Hapesira7"/>
        <w:rPr>
          <w:spacing w:val="-4"/>
          <w:sz w:val="10"/>
          <w:lang w:val="sq-AL"/>
        </w:rPr>
      </w:pPr>
    </w:p>
    <w:p w:rsidR="0079099D" w:rsidRPr="00B7522F" w:rsidRDefault="0079099D" w:rsidP="0079099D">
      <w:pPr>
        <w:pStyle w:val="NeniNr"/>
        <w:keepNext w:val="0"/>
        <w:rPr>
          <w:spacing w:val="-4"/>
          <w:lang w:val="sq-AL"/>
        </w:rPr>
      </w:pPr>
      <w:r w:rsidRPr="00B7522F">
        <w:rPr>
          <w:spacing w:val="-4"/>
          <w:lang w:val="sq-AL"/>
        </w:rPr>
        <w:t>KUVENDI</w:t>
      </w:r>
    </w:p>
    <w:p w:rsidR="0079099D" w:rsidRPr="00B7522F" w:rsidRDefault="0079099D" w:rsidP="0079099D">
      <w:pPr>
        <w:pStyle w:val="NeniNr"/>
        <w:keepNext w:val="0"/>
        <w:rPr>
          <w:spacing w:val="-4"/>
          <w:lang w:val="sq-AL"/>
        </w:rPr>
      </w:pPr>
      <w:r w:rsidRPr="00B7522F">
        <w:rPr>
          <w:spacing w:val="-4"/>
          <w:lang w:val="sq-AL"/>
        </w:rPr>
        <w:t>I REPUBLIKËS SË SHQIPËRISË</w:t>
      </w:r>
    </w:p>
    <w:p w:rsidR="0079099D" w:rsidRPr="00B7522F" w:rsidRDefault="0079099D" w:rsidP="0079099D">
      <w:pPr>
        <w:pStyle w:val="Hapesira7"/>
        <w:rPr>
          <w:spacing w:val="-4"/>
          <w:lang w:val="sq-AL"/>
        </w:rPr>
      </w:pPr>
    </w:p>
    <w:p w:rsidR="0079099D" w:rsidRPr="00B7522F" w:rsidRDefault="0079099D" w:rsidP="0079099D">
      <w:pPr>
        <w:pStyle w:val="NeniNr"/>
        <w:keepNext w:val="0"/>
        <w:rPr>
          <w:caps/>
          <w:spacing w:val="-4"/>
          <w:lang w:val="sq-AL"/>
        </w:rPr>
      </w:pPr>
      <w:r w:rsidRPr="00B7522F">
        <w:rPr>
          <w:caps/>
          <w:spacing w:val="-4"/>
          <w:lang w:val="sq-AL"/>
        </w:rPr>
        <w:t>vendosi:</w:t>
      </w:r>
    </w:p>
    <w:p w:rsidR="0079099D" w:rsidRPr="00B7522F" w:rsidRDefault="0079099D" w:rsidP="0079099D">
      <w:pPr>
        <w:pStyle w:val="Hapesira7"/>
        <w:rPr>
          <w:spacing w:val="-4"/>
          <w:lang w:val="sq-AL"/>
        </w:rPr>
      </w:pPr>
    </w:p>
    <w:p w:rsidR="0079099D" w:rsidRPr="00B7522F" w:rsidRDefault="0079099D" w:rsidP="0079099D">
      <w:pPr>
        <w:pStyle w:val="NeniNr"/>
        <w:keepNext w:val="0"/>
        <w:rPr>
          <w:spacing w:val="-4"/>
          <w:lang w:val="sq-AL"/>
        </w:rPr>
      </w:pPr>
      <w:r w:rsidRPr="00B7522F">
        <w:rPr>
          <w:caps/>
          <w:spacing w:val="-4"/>
          <w:lang w:val="sq-AL"/>
        </w:rPr>
        <w:t>n</w:t>
      </w:r>
      <w:r w:rsidRPr="00B7522F">
        <w:rPr>
          <w:spacing w:val="-4"/>
          <w:lang w:val="sq-AL"/>
        </w:rPr>
        <w:t>eni 1</w:t>
      </w:r>
    </w:p>
    <w:p w:rsidR="0079099D" w:rsidRPr="00B7522F" w:rsidRDefault="0079099D" w:rsidP="0079099D">
      <w:pPr>
        <w:pStyle w:val="Hapesira7"/>
        <w:rPr>
          <w:spacing w:val="-4"/>
          <w:lang w:val="sq-AL"/>
        </w:rPr>
      </w:pPr>
    </w:p>
    <w:p w:rsidR="0079099D" w:rsidRPr="00B7522F" w:rsidRDefault="0079099D" w:rsidP="0079099D">
      <w:pPr>
        <w:pStyle w:val="Paragrafi"/>
        <w:rPr>
          <w:spacing w:val="-4"/>
          <w:szCs w:val="24"/>
          <w:lang w:val="sq-AL"/>
        </w:rPr>
      </w:pPr>
      <w:r w:rsidRPr="00B7522F">
        <w:rPr>
          <w:spacing w:val="-4"/>
          <w:szCs w:val="24"/>
          <w:lang w:val="sq-AL"/>
        </w:rPr>
        <w:tab/>
        <w:t>Ratifikohen dokumentet ndryshuese, me shkëmbim notash, të marrëveshjes ndërmjet Këshillit të Ministrave të Republikës së Shqipërisë, përfaqësuar nga Ministria e Mbrojtjes, dhe Qeverisë së Republikës së Italisë, përfaqësuar nga Ministria e Punëve të Jashtme, për realizimin e programit “Fuqizimi i Qendrës Traumatologjike Kombëtare të Tiranës”, nënshkruar më 12.7.2006, sipas teksteve që i bashkëlidhen këtij ligji dhe janë pjesë përbërëse e tij.</w:t>
      </w:r>
    </w:p>
    <w:p w:rsidR="0079099D" w:rsidRPr="00B7522F" w:rsidRDefault="0079099D" w:rsidP="0079099D">
      <w:pPr>
        <w:pStyle w:val="Hapesira7"/>
        <w:rPr>
          <w:spacing w:val="-4"/>
          <w:lang w:val="sq-AL"/>
        </w:rPr>
      </w:pPr>
    </w:p>
    <w:p w:rsidR="0079099D" w:rsidRPr="00B7522F" w:rsidRDefault="0079099D" w:rsidP="0079099D">
      <w:pPr>
        <w:pStyle w:val="NeniNr"/>
        <w:keepNext w:val="0"/>
        <w:rPr>
          <w:spacing w:val="-4"/>
          <w:lang w:val="sq-AL"/>
        </w:rPr>
      </w:pPr>
      <w:r w:rsidRPr="00B7522F">
        <w:rPr>
          <w:spacing w:val="-4"/>
          <w:lang w:val="sq-AL"/>
        </w:rPr>
        <w:t>Neni 2</w:t>
      </w:r>
    </w:p>
    <w:p w:rsidR="0079099D" w:rsidRPr="00B7522F" w:rsidRDefault="0079099D" w:rsidP="0079099D">
      <w:pPr>
        <w:pStyle w:val="Hapesira7"/>
        <w:rPr>
          <w:spacing w:val="-4"/>
          <w:lang w:val="sq-AL"/>
        </w:rPr>
      </w:pPr>
    </w:p>
    <w:p w:rsidR="0079099D" w:rsidRPr="00B7522F" w:rsidRDefault="0079099D" w:rsidP="0079099D">
      <w:pPr>
        <w:pStyle w:val="Paragrafi"/>
        <w:rPr>
          <w:spacing w:val="-4"/>
          <w:szCs w:val="24"/>
          <w:lang w:val="sq-AL"/>
        </w:rPr>
      </w:pPr>
      <w:r w:rsidRPr="00B7522F">
        <w:rPr>
          <w:spacing w:val="-4"/>
          <w:szCs w:val="24"/>
          <w:lang w:val="sq-AL"/>
        </w:rPr>
        <w:tab/>
        <w:t>Ky ligj hyn në fuqi 15 ditë pas botimit në Fletoren Zyrtare.</w:t>
      </w:r>
    </w:p>
    <w:p w:rsidR="0079099D" w:rsidRPr="00B7522F" w:rsidRDefault="0079099D" w:rsidP="0079099D">
      <w:pPr>
        <w:pStyle w:val="Hapesira7"/>
        <w:rPr>
          <w:spacing w:val="-4"/>
          <w:lang w:val="sq-AL"/>
        </w:rPr>
      </w:pPr>
    </w:p>
    <w:p w:rsidR="0079099D" w:rsidRPr="00B7522F" w:rsidRDefault="0079099D" w:rsidP="0079099D">
      <w:pPr>
        <w:pStyle w:val="Paragrafi"/>
        <w:rPr>
          <w:spacing w:val="-4"/>
          <w:szCs w:val="24"/>
          <w:lang w:val="sq-AL"/>
        </w:rPr>
      </w:pPr>
      <w:r w:rsidRPr="00B7522F">
        <w:rPr>
          <w:spacing w:val="-4"/>
          <w:szCs w:val="24"/>
          <w:lang w:val="sq-AL"/>
        </w:rPr>
        <w:t>Miratuar në datën 21.12.2015</w:t>
      </w:r>
    </w:p>
    <w:p w:rsidR="0079099D" w:rsidRPr="00B7522F" w:rsidRDefault="0079099D" w:rsidP="0079099D">
      <w:pPr>
        <w:pStyle w:val="Hapesira7"/>
        <w:rPr>
          <w:spacing w:val="-4"/>
          <w:lang w:val="sq-AL"/>
        </w:rPr>
      </w:pPr>
    </w:p>
    <w:p w:rsidR="0079099D" w:rsidRPr="007C49C6" w:rsidRDefault="0079099D" w:rsidP="0079099D">
      <w:pPr>
        <w:pStyle w:val="NormalWeb"/>
        <w:widowControl w:val="0"/>
        <w:spacing w:before="0" w:beforeAutospacing="0" w:after="0" w:afterAutospacing="0"/>
        <w:jc w:val="both"/>
        <w:rPr>
          <w:rFonts w:ascii="Garamond" w:hAnsi="Garamond"/>
          <w:b/>
          <w:lang w:val="sq-AL"/>
        </w:rPr>
      </w:pPr>
      <w:r w:rsidRPr="007C49C6">
        <w:rPr>
          <w:rFonts w:ascii="Garamond" w:hAnsi="Garamond"/>
          <w:b/>
          <w:lang w:val="sq-AL"/>
        </w:rPr>
        <w:t>Shpallur me dekretin nr. 9385, datë 6.1.2016, të Presidentit të Republikës së Shqipërisë, Bujar Nishani</w:t>
      </w:r>
    </w:p>
    <w:p w:rsidR="0079099D" w:rsidRPr="00B7522F" w:rsidRDefault="0079099D" w:rsidP="0079099D">
      <w:pPr>
        <w:pStyle w:val="Paragrafi"/>
        <w:rPr>
          <w:spacing w:val="-4"/>
          <w:szCs w:val="24"/>
          <w:lang w:val="sq-AL"/>
        </w:rPr>
      </w:pPr>
      <w:r w:rsidRPr="00B7522F">
        <w:rPr>
          <w:spacing w:val="-4"/>
          <w:szCs w:val="24"/>
          <w:lang w:val="sq-AL"/>
        </w:rPr>
        <w:t>AMBASADA E ITALISË</w:t>
      </w:r>
    </w:p>
    <w:p w:rsidR="0079099D" w:rsidRPr="00B7522F" w:rsidRDefault="0079099D" w:rsidP="0079099D">
      <w:pPr>
        <w:pStyle w:val="Paragrafi"/>
        <w:rPr>
          <w:spacing w:val="-4"/>
          <w:szCs w:val="24"/>
          <w:lang w:val="sq-AL"/>
        </w:rPr>
      </w:pPr>
      <w:r w:rsidRPr="00B7522F">
        <w:rPr>
          <w:spacing w:val="-4"/>
          <w:szCs w:val="24"/>
          <w:lang w:val="sq-AL"/>
        </w:rPr>
        <w:t>TIRANË</w:t>
      </w:r>
    </w:p>
    <w:p w:rsidR="0079099D" w:rsidRPr="00B7522F" w:rsidRDefault="0079099D" w:rsidP="0079099D">
      <w:pPr>
        <w:pStyle w:val="Hapesira7"/>
        <w:rPr>
          <w:spacing w:val="-4"/>
          <w:lang w:val="sq-AL"/>
        </w:rPr>
      </w:pPr>
    </w:p>
    <w:p w:rsidR="0079099D" w:rsidRPr="00B7522F" w:rsidRDefault="0079099D" w:rsidP="0079099D">
      <w:pPr>
        <w:pStyle w:val="Paragrafi"/>
        <w:rPr>
          <w:spacing w:val="-4"/>
          <w:szCs w:val="24"/>
          <w:lang w:val="sq-AL"/>
        </w:rPr>
      </w:pPr>
      <w:r w:rsidRPr="00B7522F">
        <w:rPr>
          <w:spacing w:val="-4"/>
          <w:szCs w:val="24"/>
          <w:lang w:val="sq-AL"/>
        </w:rPr>
        <w:tab/>
      </w:r>
      <w:r w:rsidRPr="00B7522F">
        <w:rPr>
          <w:spacing w:val="-4"/>
          <w:szCs w:val="24"/>
          <w:lang w:val="sq-AL"/>
        </w:rPr>
        <w:tab/>
      </w:r>
      <w:r w:rsidRPr="00B7522F">
        <w:rPr>
          <w:spacing w:val="-4"/>
          <w:szCs w:val="24"/>
          <w:lang w:val="sq-AL"/>
        </w:rPr>
        <w:tab/>
      </w:r>
      <w:r w:rsidRPr="00B7522F">
        <w:rPr>
          <w:spacing w:val="-4"/>
          <w:szCs w:val="24"/>
          <w:lang w:val="sq-AL"/>
        </w:rPr>
        <w:tab/>
      </w:r>
      <w:r w:rsidRPr="00B7522F">
        <w:rPr>
          <w:spacing w:val="-4"/>
          <w:szCs w:val="24"/>
          <w:lang w:val="sq-AL"/>
        </w:rPr>
        <w:tab/>
      </w:r>
      <w:r w:rsidRPr="00B7522F">
        <w:rPr>
          <w:spacing w:val="-4"/>
          <w:szCs w:val="24"/>
          <w:lang w:val="sq-AL"/>
        </w:rPr>
        <w:tab/>
      </w:r>
      <w:r w:rsidRPr="00B7522F">
        <w:rPr>
          <w:spacing w:val="-4"/>
          <w:szCs w:val="24"/>
          <w:lang w:val="sq-AL"/>
        </w:rPr>
        <w:tab/>
      </w:r>
      <w:r w:rsidRPr="00B7522F">
        <w:rPr>
          <w:spacing w:val="-4"/>
          <w:szCs w:val="24"/>
          <w:lang w:val="sq-AL"/>
        </w:rPr>
        <w:tab/>
        <w:t>Tiranë, më 21.5.2015</w:t>
      </w:r>
    </w:p>
    <w:p w:rsidR="0079099D" w:rsidRPr="00B7522F" w:rsidRDefault="0079099D" w:rsidP="0079099D">
      <w:pPr>
        <w:pStyle w:val="Paragrafi"/>
        <w:rPr>
          <w:spacing w:val="-4"/>
          <w:szCs w:val="24"/>
          <w:lang w:val="sq-AL"/>
        </w:rPr>
      </w:pPr>
      <w:r w:rsidRPr="00B7522F">
        <w:rPr>
          <w:spacing w:val="-4"/>
          <w:szCs w:val="24"/>
          <w:lang w:val="sq-AL"/>
        </w:rPr>
        <w:tab/>
      </w:r>
      <w:r w:rsidRPr="00B7522F">
        <w:rPr>
          <w:spacing w:val="-4"/>
          <w:szCs w:val="24"/>
          <w:lang w:val="sq-AL"/>
        </w:rPr>
        <w:tab/>
      </w:r>
      <w:r w:rsidRPr="00B7522F">
        <w:rPr>
          <w:spacing w:val="-4"/>
          <w:szCs w:val="24"/>
          <w:lang w:val="sq-AL"/>
        </w:rPr>
        <w:tab/>
      </w:r>
      <w:r w:rsidRPr="00B7522F">
        <w:rPr>
          <w:spacing w:val="-4"/>
          <w:szCs w:val="24"/>
          <w:lang w:val="sq-AL"/>
        </w:rPr>
        <w:tab/>
      </w:r>
      <w:r w:rsidRPr="00B7522F">
        <w:rPr>
          <w:spacing w:val="-4"/>
          <w:szCs w:val="24"/>
          <w:lang w:val="sq-AL"/>
        </w:rPr>
        <w:tab/>
      </w:r>
      <w:r w:rsidRPr="00B7522F">
        <w:rPr>
          <w:spacing w:val="-4"/>
          <w:szCs w:val="24"/>
          <w:lang w:val="sq-AL"/>
        </w:rPr>
        <w:tab/>
        <w:t>Prot. 2528</w:t>
      </w:r>
    </w:p>
    <w:p w:rsidR="00C038B6" w:rsidRDefault="002B7C19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99D"/>
    <w:rsid w:val="002B7C19"/>
    <w:rsid w:val="002D1BDF"/>
    <w:rsid w:val="00462D66"/>
    <w:rsid w:val="0079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909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909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9099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9099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9099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9099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9099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9099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79099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9099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9099D"/>
    <w:rPr>
      <w:sz w:val="14"/>
      <w:szCs w:val="24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790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909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909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9099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9099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9099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9099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9099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9099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79099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9099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9099D"/>
    <w:rPr>
      <w:sz w:val="14"/>
      <w:szCs w:val="24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790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2019-01-28T12:39:00Z</cp:lastPrinted>
  <dcterms:created xsi:type="dcterms:W3CDTF">2016-01-20T13:38:00Z</dcterms:created>
  <dcterms:modified xsi:type="dcterms:W3CDTF">2019-01-28T12:39:00Z</dcterms:modified>
</cp:coreProperties>
</file>