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LIGJ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bookmarkStart w:id="0" w:name="_GoBack"/>
      <w:r w:rsidRPr="00A83116">
        <w:rPr>
          <w:rFonts w:ascii="Garamond" w:hAnsi="Garamond"/>
          <w:b/>
          <w:sz w:val="24"/>
          <w:szCs w:val="24"/>
        </w:rPr>
        <w:t>Nr. 45/2016</w:t>
      </w:r>
    </w:p>
    <w:bookmarkEnd w:id="0"/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 VULLNETARIZMIN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Në mbështetje të neneve 78, 81, pika 1, dhe 83, pika 1, të Kushtetutës, me propozimin e deputeteve Kejdi Mehmetaj dhe Silva Caka,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KUVENDI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I REPUBLIKËS SË SHQIPËRISË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VENDOSI: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I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DISPOZITA TË PËRGJITHSHME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Objekti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përcakton parimet kryesore, si dhe kushtet dhe kriteret për kryerjen e vullnetarizmit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në Republikën e Shqipërisë.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Qëllimi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synon rregullimin ligjor të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me qëllim rritjen e angazhimit qytetar dhe rritjen e pjesëmarrjes së individëve në jetën sociale për përmirësimin e cilësisë së jetës në komunitet, si dhe zhvillimin e vlerave të solida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ritetit njerëzor.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Neni 3 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Fusha e zbatimit</w:t>
      </w:r>
    </w:p>
    <w:p w:rsidR="006577B1" w:rsidRPr="00A83116" w:rsidRDefault="006577B1" w:rsidP="006577B1">
      <w:pPr>
        <w:pStyle w:val="Hapesira7"/>
      </w:pPr>
      <w:r w:rsidRPr="00A83116">
        <w:t xml:space="preserve">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1. 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zbatohet për të gjitha subjektet që kryejnë, përfitojnë ose ofrojnë vullnetarizëm në Republikën e Shqipërisë.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2. 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nuk zbatohet për: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kryerjen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punëve ose shërbimeve që një person është i detyruar t’i kryejë për një person tjetër, sipas legjislacionit në fuqi dhe që nuk janë objekt i këtij ligji;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kryerjen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punëve ose shërbimeve që janë të zakonshme në familje, shoqëri apo në marrëdhëniet e fqinjësisë;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dhurimin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gjakut;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realizimin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detyrimeve të caktuara me vendim gjykate të formës së prerë. </w:t>
      </w:r>
    </w:p>
    <w:p w:rsidR="006577B1" w:rsidRDefault="006577B1" w:rsidP="006577B1">
      <w:pPr>
        <w:pStyle w:val="Hapesira7"/>
      </w:pPr>
    </w:p>
    <w:p w:rsidR="006577B1" w:rsidRDefault="006577B1" w:rsidP="006577B1">
      <w:pPr>
        <w:pStyle w:val="Hapesira7"/>
      </w:pPr>
    </w:p>
    <w:p w:rsidR="006577B1" w:rsidRDefault="006577B1" w:rsidP="006577B1">
      <w:pPr>
        <w:pStyle w:val="Hapesira7"/>
      </w:pPr>
    </w:p>
    <w:p w:rsidR="006577B1" w:rsidRDefault="006577B1" w:rsidP="006577B1">
      <w:pPr>
        <w:pStyle w:val="Hapesira7"/>
      </w:pPr>
    </w:p>
    <w:p w:rsidR="006577B1" w:rsidRDefault="006577B1" w:rsidP="006577B1">
      <w:pPr>
        <w:pStyle w:val="Hapesira7"/>
      </w:pPr>
    </w:p>
    <w:p w:rsidR="006577B1" w:rsidRDefault="006577B1" w:rsidP="006577B1">
      <w:pPr>
        <w:pStyle w:val="Hapesira7"/>
      </w:pP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4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Vullnetarizmi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1. Vullnetarizmi është investimi me vullnet të lirë i kohës, njohurive dhe aftësive për kryerjen e aktiviteteve ose shërbimeve nga vullnetari, në dobi të ofruesit dhe/apo përfituesit të vullne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tarizmit.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Vullnetarizmi kryhet pa pagesë, pa kom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pensim ose ndonjë përfitim tjetër material, përveç rasteve kur ky ligj parashikon ndryshe.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5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Vullnetar, në kuptim të këtij ligji, është: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çdo</w:t>
      </w:r>
      <w:proofErr w:type="gramEnd"/>
      <w:r w:rsidRPr="00A83116">
        <w:rPr>
          <w:rFonts w:ascii="Garamond" w:hAnsi="Garamond"/>
          <w:sz w:val="24"/>
          <w:szCs w:val="24"/>
        </w:rPr>
        <w:t xml:space="preserve"> person, vendas ose i huaj, që gëzon zotësi të plotë për të vepruar, sipas legjislacionit në fuqi dhe me vullnet të lirë kryen vullneta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rizëm;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çdo</w:t>
      </w:r>
      <w:proofErr w:type="gramEnd"/>
      <w:r w:rsidRPr="00A83116">
        <w:rPr>
          <w:rFonts w:ascii="Garamond" w:hAnsi="Garamond"/>
          <w:sz w:val="24"/>
          <w:szCs w:val="24"/>
        </w:rPr>
        <w:t xml:space="preserve"> person me aftësi të kufizuara, i cili mund të kryejë vullnetarizëm, në përputhje me aftësitë dhe zhvillimin e tij fizik e mendor;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çdo</w:t>
      </w:r>
      <w:proofErr w:type="gramEnd"/>
      <w:r w:rsidRPr="00A83116">
        <w:rPr>
          <w:rFonts w:ascii="Garamond" w:hAnsi="Garamond"/>
          <w:sz w:val="24"/>
          <w:szCs w:val="24"/>
        </w:rPr>
        <w:t xml:space="preserve"> i mitur i moshës 15 deri 18 vjeç, sipas përcaktimeve të nenit 6 të këtij ligji.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6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 i mitur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Vullnetari i mitur mund të lidhë kontratë vullnetarizmi vetëm me pëlqimin me shkrim të prindit ose përfaqësuesit të tij ligjor. </w:t>
      </w:r>
    </w:p>
    <w:p w:rsidR="006577B1" w:rsidRPr="00A83116" w:rsidRDefault="006577B1" w:rsidP="006577B1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Rregullat e përcaktuara në legjislacionin në fuqi për marrëdhëniet e punës, të cilat trajtojnë mbrojtjen e një punëmarrësi të mitur, do të zbatohen edhe për mbrojtjen e vullnetarit të mitur.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7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 i huaj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Vullnetari, i cili nuk është shtetas shqiptar, ka të drejtë të kryejë vullnetarizëm në territorin e Republikës së Shqipërisë, me kusht që të jetë i pajisur me leje qëndrimi të përkohshme ose të përhershme, të lëshuar në përputhje me legjislacionin në fuqi për të huajt.</w:t>
      </w:r>
      <w:proofErr w:type="gramEnd"/>
      <w:r w:rsidRPr="00A83116">
        <w:rPr>
          <w:rFonts w:ascii="Garamond" w:hAnsi="Garamond"/>
          <w:sz w:val="24"/>
          <w:szCs w:val="24"/>
        </w:rPr>
        <w:t xml:space="preserve"> </w:t>
      </w: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8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proofErr w:type="gramStart"/>
      <w:r w:rsidRPr="00A83116">
        <w:rPr>
          <w:rFonts w:ascii="Garamond" w:hAnsi="Garamond"/>
          <w:b/>
          <w:sz w:val="24"/>
          <w:szCs w:val="24"/>
        </w:rPr>
        <w:t>Shtetasi  shqiptar</w:t>
      </w:r>
      <w:proofErr w:type="gramEnd"/>
      <w:r w:rsidRPr="00A83116">
        <w:rPr>
          <w:rFonts w:ascii="Garamond" w:hAnsi="Garamond"/>
          <w:b/>
          <w:sz w:val="24"/>
          <w:szCs w:val="24"/>
        </w:rPr>
        <w:t xml:space="preserve"> që kryen vullnetarizëm jashtë vendit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Shtetasi shqiptar mund të kryejë vullnetarizëm jashtë territorit të Republikës së Shqipërisë, në përputhje me aktet ndërkombëtare dhe rregullat e përcaktuara në legjislacionin e vendit ku do të kryhet vullnetarizmi. 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9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Ofruesi i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Ofrues i vullnetarizmit mund të jetë një organ publik, bashkësi fetare ose organizatë jofitimprurëse. </w:t>
      </w:r>
    </w:p>
    <w:p w:rsidR="006577B1" w:rsidRPr="00A83116" w:rsidRDefault="006577B1" w:rsidP="006577B1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Ofrues i vullnetarizmit mund të jetë edhe një person juridik vendas ose i huaj, i cili në ofrimin e vullnetarizmit, në përputhje me këtë ligj, nuk synon veprimtari fitimprurëse.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10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Përfituesi i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Përfituesi i vullnetarizmit mund të jetë një person fizik ose juridik, vendas ose i huaj.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Përfituesi i vullnetarizmit mund të jetë në të njëjtën kohë edhe ofrues i vullnetarizmit.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11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Kohëzgjatja e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Kohëzgjatja ditore e vullnetarizmit është jo më shumë se 5 orë në ditë.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2. Kohëzgjatja javore e vullnetarizmit është jo më shumë se 25 orë në javë. </w:t>
      </w:r>
    </w:p>
    <w:p w:rsidR="006577B1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12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Ndalimi i diskriminimit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ab/>
      </w:r>
      <w:proofErr w:type="gramStart"/>
      <w:r w:rsidRPr="00A83116">
        <w:rPr>
          <w:rFonts w:ascii="Garamond" w:hAnsi="Garamond"/>
          <w:sz w:val="24"/>
          <w:szCs w:val="24"/>
        </w:rPr>
        <w:t>Ndalohet çdo lloj diskriminimi i bërë ndaj vullnetarit gjatë kohëzgjatjes së vullnetarizmit, sipas legjislacionit në fuqi.</w:t>
      </w:r>
      <w:proofErr w:type="gramEnd"/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13</w:t>
      </w:r>
    </w:p>
    <w:p w:rsidR="006577B1" w:rsidRPr="00A83116" w:rsidRDefault="006577B1" w:rsidP="006577B1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Mbrojtja e personalitetit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 w:rsidRPr="00A83116">
        <w:rPr>
          <w:rFonts w:ascii="Garamond" w:eastAsia="Times New Roman" w:hAnsi="Garamond"/>
          <w:sz w:val="24"/>
          <w:szCs w:val="24"/>
          <w:lang w:eastAsia="sq-AL"/>
        </w:rPr>
        <w:t>Ndalohet kryerja e çdo veprimi që përbën shqetësim seksual për vullnetarin.</w:t>
      </w:r>
      <w:proofErr w:type="gramEnd"/>
      <w:r w:rsidRPr="00A83116">
        <w:rPr>
          <w:rFonts w:ascii="Garamond" w:eastAsia="Times New Roman" w:hAnsi="Garamond"/>
          <w:sz w:val="24"/>
          <w:szCs w:val="24"/>
          <w:lang w:eastAsia="sq-AL"/>
        </w:rPr>
        <w:t xml:space="preserve"> Shqetësim seksual është çdo formë e padëshiruar sjelljeje, e shprehur me fjalë ose veprime fizike e simbolike, me natyrë seksuale, e cila ka për qëllim ose sjell si pasojë cenimin e dinjitetit personal, në mënyrë të veçantë kur krijon një mjedis kërcënues, armiqësor, poshtërues, përçmues ose fyes, që kryhet nga ofruesi i vullnetarizmit kundrejt një vullnetari ose midis vullnetarëve.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II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KONTRATA E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14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Kontrata e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Kontrata e vullnetarizmit përcakton të drejtat dhe detyrimet e vullnetarit dhe ofruesit të vullnetarizmit dhe kushtet e kriteret e nevojshme për kryerjen e aktiviteteve dhe shërbimeve vull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netare. </w:t>
      </w:r>
    </w:p>
    <w:p w:rsidR="006577B1" w:rsidRPr="00A83116" w:rsidRDefault="006577B1" w:rsidP="006577B1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Kontrata e vullnetarizmit lidhet në formë të shkruar ndërmjet vullnetarit  dhe ofruesit  të vull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netarizmit.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15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Përmbajtja e kontratës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Kontrata e vullnetarizmit përmban: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a) identitetin, vendbanimin ose vendqën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drimin e vullnetarit ose prindit/përfaqësuesit ligjor për vullnetarin e mitur;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b) numrin personal të identifikimit të vullne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tarit ose prindit/përfaqësuesit ligjor për vullne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tarin e mitur;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c) identitetin dhe adresën e ofruesit të vullne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tarizmit;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ab/>
      </w:r>
      <w:r w:rsidRPr="00A83116">
        <w:rPr>
          <w:rFonts w:ascii="Garamond" w:hAnsi="Garamond"/>
          <w:sz w:val="24"/>
          <w:szCs w:val="24"/>
        </w:rPr>
        <w:t>ç) numrin personal të identifikimit të ofruesit të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vullnetarizmit;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identitetin dhe adresën e përfituesit të vullnetarizmit;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dh) kohëzgjatjen dhe vendin e kryerjes së vullnetarizmit;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e) përshkrimin e vullnetarizmit që do të kryhet;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ë) të drejtat dhe detyrimet e palëve;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f) shkaqet dhe mënyrën e zgjidhjes së kontratës;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g) të dhënat për shpenzimet që kanë të bëjnë me kryerjen e vullnetarizmit dhe mënyrën e kompensimit të tyre.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Kontrata mbi vullnetarizmin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mund të përmbajë dhe elemente të tjera, për të cilat palët bien dakord për </w:t>
      </w:r>
      <w:proofErr w:type="gramStart"/>
      <w:r w:rsidRPr="00A83116">
        <w:rPr>
          <w:rFonts w:ascii="Garamond" w:hAnsi="Garamond"/>
          <w:sz w:val="24"/>
          <w:szCs w:val="24"/>
        </w:rPr>
        <w:t>të  specifikuar</w:t>
      </w:r>
      <w:proofErr w:type="gramEnd"/>
      <w:r w:rsidRPr="00A83116">
        <w:rPr>
          <w:rFonts w:ascii="Garamond" w:hAnsi="Garamond"/>
          <w:sz w:val="24"/>
          <w:szCs w:val="24"/>
        </w:rPr>
        <w:t xml:space="preserve"> kushtet në të cilat do të kryhet puna, në përputhje me këtë ligj. </w:t>
      </w:r>
    </w:p>
    <w:p w:rsidR="006577B1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Neni 16 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Efektet e kontratës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Me lidhjen e kontratës së vullnetarizmit, të drejtat që kanë lindur nga papunësia nuk  hum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basin.</w:t>
      </w:r>
    </w:p>
    <w:p w:rsidR="006577B1" w:rsidRPr="00A83116" w:rsidRDefault="006577B1" w:rsidP="006577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eastAsiaTheme="minorHAnsi" w:hAnsi="Garamond"/>
          <w:sz w:val="24"/>
          <w:szCs w:val="24"/>
          <w:lang w:val="en-US"/>
        </w:rPr>
        <w:t xml:space="preserve"> </w:t>
      </w:r>
      <w:r w:rsidRPr="00A83116">
        <w:rPr>
          <w:rFonts w:ascii="Garamond" w:eastAsiaTheme="minorHAnsi" w:hAnsi="Garamond"/>
          <w:sz w:val="24"/>
          <w:szCs w:val="24"/>
        </w:rPr>
        <w:t xml:space="preserve">Kontratat e vullnetarizmit, që lidhen me qëllim shmangien e lidhjes së një kontrate pune, janë të pavlefshme.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17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lastRenderedPageBreak/>
        <w:t>Përfundimi i kontratës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Kontrata e vullnetarizmit përfundon: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kur</w:t>
      </w:r>
      <w:proofErr w:type="gramEnd"/>
      <w:r w:rsidRPr="00A83116">
        <w:rPr>
          <w:rFonts w:ascii="Garamond" w:hAnsi="Garamond"/>
          <w:sz w:val="24"/>
          <w:szCs w:val="24"/>
        </w:rPr>
        <w:t xml:space="preserve"> mbaron periudha për të cilën është lidhur kontrata;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kur</w:t>
      </w:r>
      <w:proofErr w:type="gramEnd"/>
      <w:r w:rsidRPr="00A83116">
        <w:rPr>
          <w:rFonts w:ascii="Garamond" w:hAnsi="Garamond"/>
          <w:sz w:val="24"/>
          <w:szCs w:val="24"/>
        </w:rPr>
        <w:t xml:space="preserve"> vullnetari bëhet i paaftë për të kryer vullnetarizmin;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me</w:t>
      </w:r>
      <w:proofErr w:type="gramEnd"/>
      <w:r w:rsidRPr="00A83116">
        <w:rPr>
          <w:rFonts w:ascii="Garamond" w:hAnsi="Garamond"/>
          <w:sz w:val="24"/>
          <w:szCs w:val="24"/>
        </w:rPr>
        <w:t xml:space="preserve"> marrëveshje ndërmjet palëve;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me</w:t>
      </w:r>
      <w:proofErr w:type="gramEnd"/>
      <w:r w:rsidRPr="00A83116">
        <w:rPr>
          <w:rFonts w:ascii="Garamond" w:hAnsi="Garamond"/>
          <w:sz w:val="24"/>
          <w:szCs w:val="24"/>
        </w:rPr>
        <w:t xml:space="preserve"> zgjidhje të njëanshme të kontratës.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18</w:t>
      </w: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Zgjidhja në mënyrë të njëanshme 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proofErr w:type="gramStart"/>
      <w:r w:rsidRPr="00A83116">
        <w:rPr>
          <w:rFonts w:ascii="Garamond" w:hAnsi="Garamond"/>
          <w:b/>
          <w:sz w:val="24"/>
          <w:szCs w:val="24"/>
        </w:rPr>
        <w:t>e</w:t>
      </w:r>
      <w:proofErr w:type="gramEnd"/>
      <w:r w:rsidRPr="00A83116">
        <w:rPr>
          <w:rFonts w:ascii="Garamond" w:hAnsi="Garamond"/>
          <w:b/>
          <w:sz w:val="24"/>
          <w:szCs w:val="24"/>
        </w:rPr>
        <w:t xml:space="preserve"> kontratës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1. Vullnetari ose ofruesi i vullnetarizmit mund të zgjidhin në çdo kohë, në mënyrë të njëanshme, kontratën e vullnetarizmit, për shkaqe të justi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fikuara.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Ofruesi i vullnetarizmit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mund të zgjidhë kontratën para afatit të mbarimit të saj, kur: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ka më nevojë për vullnetarizëm;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është në gjendje për të siguruar kushtet e nevojshme për kryerjen e vullnetarizmit;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vërteton</w:t>
      </w:r>
      <w:proofErr w:type="gramEnd"/>
      <w:r w:rsidRPr="00A83116">
        <w:rPr>
          <w:rFonts w:ascii="Garamond" w:hAnsi="Garamond"/>
          <w:sz w:val="24"/>
          <w:szCs w:val="24"/>
        </w:rPr>
        <w:t xml:space="preserve"> se vullnetari nuk përmbush detyrimet e kontratës.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3. Vullnetari mund të zgjidhë kontratën para mbarimit të afatit të saj, kur: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është më i aftë për të kryer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objekt kontrate;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ka më vullnet për të kryer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objekt kontrate;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ofruesi</w:t>
      </w:r>
      <w:proofErr w:type="gramEnd"/>
      <w:r w:rsidRPr="00A83116">
        <w:rPr>
          <w:rFonts w:ascii="Garamond" w:hAnsi="Garamond"/>
          <w:sz w:val="24"/>
          <w:szCs w:val="24"/>
        </w:rPr>
        <w:t xml:space="preserve"> i vullnetarizmit nuk përmbush dety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rimet e kontratës.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4. Kur zgjidhja e kontratës, sipas përcaktimit të pikës 3, shkronja “b”, të këtij neni, sjell pasoja të rënda për vazhdimësinë e punës së ofruesit të vullnetarizmit ose sjell pasoja të rënda mbi palët e treta,  vullnetari është i detyruar të vazhdojë marrëdhënien kontraktore deri në përfundimin e afatit të saj.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5. Zgjidhja e njëanshme e kontratës, në çdo rast, bëhet me shkrim. Pala, e cila kërkon zgjidhjen e kontratës, i dërgon njoftimin me shkrim palës tjetër 10 ditë përpara datës së kërkuar për zgjidhjen e kontratës.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III</w:t>
      </w: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TË DREJTAT DHE PËRGJEGJËSITË E VULLNETARËVE DHE OFRUESIT 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TË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19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Të drejtat e vullnetarit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Vullnetari ka të drejtë: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njihet me përshkrimin e vullnetarizmit që do të kryejë;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informohet për kushtet e punës dhe rreziqet që lidhen me punën që do të kryejë;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kërkojë marrjen e masave të sigurisë teknike gjatë kryerjes së punës;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informohet nga ofruesi i vullnetarizmit për rregullat e përgjithshme të punës dhe rregu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llat e etikës së vullnetarit;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trajnohet, nëse është e nevojshme, në përputhje me natyrën e punës që do të kryejë;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dh</w:t>
      </w:r>
      <w:proofErr w:type="gramEnd"/>
      <w:r w:rsidRPr="00A83116">
        <w:rPr>
          <w:rFonts w:ascii="Garamond" w:hAnsi="Garamond"/>
          <w:sz w:val="24"/>
          <w:szCs w:val="24"/>
        </w:rPr>
        <w:t>) të pajiset me librezë vullnetari;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e)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përfitojë pushime ditore në kohëzgjatjen e vullnetarizmit në rast se ka shkaqe të arsyeshme dhe të provueshme, si sëmundje etj.;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ë)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përfitojë pushime midis orëve të kryerjes së vullnetarizmit, në varësi të llojit të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 që kryen;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f)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kërkojë mbrojtjen e të dhënave per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sonale.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Koha e mungesës së justifikuar, e përcak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tuar në pikën 1, shkronja “e”, të këtij neni,  lloga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ritet në kohëzgjatjen e kontratës së vullnetarizmit dhe nuk mund të jetë arsye për humbjen e të drejtave të vullnetarit të përcaktuara në këtë kon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tratë.</w:t>
      </w:r>
    </w:p>
    <w:p w:rsidR="006577B1" w:rsidRPr="00A83116" w:rsidRDefault="006577B1" w:rsidP="006577B1">
      <w:pPr>
        <w:pStyle w:val="Default"/>
        <w:ind w:firstLine="284"/>
        <w:jc w:val="both"/>
        <w:rPr>
          <w:rFonts w:ascii="Garamond" w:hAnsi="Garamond"/>
          <w:color w:val="auto"/>
        </w:rPr>
      </w:pPr>
      <w:r w:rsidRPr="00A83116">
        <w:rPr>
          <w:rFonts w:ascii="Garamond" w:hAnsi="Garamond"/>
          <w:color w:val="auto"/>
        </w:rPr>
        <w:tab/>
        <w:t>3. Vullnetari ka të drejtë të mos zbatojë udhë</w:t>
      </w:r>
      <w:r>
        <w:rPr>
          <w:rFonts w:ascii="Garamond" w:hAnsi="Garamond"/>
          <w:color w:val="auto"/>
        </w:rPr>
        <w:t>-</w:t>
      </w:r>
      <w:r w:rsidRPr="00A83116">
        <w:rPr>
          <w:rFonts w:ascii="Garamond" w:hAnsi="Garamond"/>
          <w:color w:val="auto"/>
        </w:rPr>
        <w:t>zimet e ofruesit të vullnetarizmit nëse:</w:t>
      </w:r>
    </w:p>
    <w:p w:rsidR="006577B1" w:rsidRPr="00A83116" w:rsidRDefault="006577B1" w:rsidP="006577B1">
      <w:pPr>
        <w:pStyle w:val="Default"/>
        <w:ind w:firstLine="284"/>
        <w:jc w:val="both"/>
        <w:rPr>
          <w:rFonts w:ascii="Garamond" w:hAnsi="Garamond"/>
          <w:color w:val="auto"/>
        </w:rPr>
      </w:pPr>
      <w:r w:rsidRPr="00A83116">
        <w:rPr>
          <w:rFonts w:ascii="Garamond" w:hAnsi="Garamond"/>
          <w:color w:val="auto"/>
        </w:rPr>
        <w:lastRenderedPageBreak/>
        <w:tab/>
        <w:t xml:space="preserve">a) </w:t>
      </w:r>
      <w:proofErr w:type="gramStart"/>
      <w:r w:rsidRPr="00A83116">
        <w:rPr>
          <w:rFonts w:ascii="Garamond" w:hAnsi="Garamond"/>
          <w:color w:val="auto"/>
        </w:rPr>
        <w:t>udhëzimet</w:t>
      </w:r>
      <w:proofErr w:type="gramEnd"/>
      <w:r w:rsidRPr="00A83116">
        <w:rPr>
          <w:rFonts w:ascii="Garamond" w:hAnsi="Garamond"/>
          <w:color w:val="auto"/>
        </w:rPr>
        <w:t xml:space="preserve"> përbëjnë rrezik real për jetën, shëndetin, dhe integritetin fizik të tij;</w:t>
      </w:r>
    </w:p>
    <w:p w:rsidR="006577B1" w:rsidRPr="00A83116" w:rsidRDefault="006577B1" w:rsidP="006577B1">
      <w:pPr>
        <w:pStyle w:val="Default"/>
        <w:ind w:firstLine="284"/>
        <w:jc w:val="both"/>
        <w:rPr>
          <w:rFonts w:ascii="Garamond" w:hAnsi="Garamond"/>
          <w:color w:val="auto"/>
        </w:rPr>
      </w:pPr>
      <w:r w:rsidRPr="00A83116">
        <w:rPr>
          <w:rFonts w:ascii="Garamond" w:hAnsi="Garamond"/>
          <w:iCs/>
          <w:color w:val="auto"/>
        </w:rPr>
        <w:tab/>
        <w:t>b)</w:t>
      </w:r>
      <w:r w:rsidRPr="00A83116">
        <w:rPr>
          <w:rFonts w:ascii="Garamond" w:hAnsi="Garamond"/>
          <w:i/>
          <w:iCs/>
          <w:color w:val="auto"/>
        </w:rPr>
        <w:t xml:space="preserve"> </w:t>
      </w:r>
      <w:proofErr w:type="gramStart"/>
      <w:r w:rsidRPr="00A83116">
        <w:rPr>
          <w:rFonts w:ascii="Garamond" w:hAnsi="Garamond"/>
          <w:color w:val="auto"/>
        </w:rPr>
        <w:t>udhëzimet</w:t>
      </w:r>
      <w:proofErr w:type="gramEnd"/>
      <w:r w:rsidRPr="00A83116">
        <w:rPr>
          <w:rFonts w:ascii="Garamond" w:hAnsi="Garamond"/>
          <w:color w:val="auto"/>
        </w:rPr>
        <w:t xml:space="preserve"> janë në shkelje të legjislacionit në fuqi ose përcaktimeve të kontratës së vullne</w:t>
      </w:r>
      <w:r>
        <w:rPr>
          <w:rFonts w:ascii="Garamond" w:hAnsi="Garamond"/>
          <w:color w:val="auto"/>
        </w:rPr>
        <w:t>-</w:t>
      </w:r>
      <w:r w:rsidRPr="00A83116">
        <w:rPr>
          <w:rFonts w:ascii="Garamond" w:hAnsi="Garamond"/>
          <w:color w:val="auto"/>
        </w:rPr>
        <w:t>tarizmit.</w:t>
      </w:r>
    </w:p>
    <w:p w:rsidR="006577B1" w:rsidRDefault="006577B1" w:rsidP="006577B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6577B1" w:rsidRDefault="006577B1" w:rsidP="006577B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Neni 20 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Përgjegjësitë e vullnetarit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Vullnetari ka këto përgjegjësi: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kryejë vullnetarizmin,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në përputhje me kontratën e vullnetarizmit;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ofrojë shërbimin personalisht dhe drejt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përdrejt, në përputhje me standardet dhe etikën profesionale, kur ofrimi i shërbimeve kërkon aftësitë profesionale;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marrë pjesë në trajnime për të përmi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rësuar cilësinë e punës;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respektojë integritetin, misionin dhe objektivat e ofruesit të vullnetarizmit;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ruajë sekretin profesional, me të cilin njihet për shkak të natyrës së punës që kryen;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dh</w:t>
      </w:r>
      <w:proofErr w:type="gramEnd"/>
      <w:r w:rsidRPr="00A83116">
        <w:rPr>
          <w:rFonts w:ascii="Garamond" w:hAnsi="Garamond"/>
          <w:sz w:val="24"/>
          <w:szCs w:val="24"/>
        </w:rPr>
        <w:t>) të informojë me shkrim ofruesin e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 për çdo rrezik ose dëm real që mund t’i vijë atij vetë, ofruesit apo palëve të treta, të cilin e konstaton gjatë kryerjes së vullnetarizmit;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e)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informojë paraprakisht ofruesin e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 në rast sëmundjeje ose gjendjeje tjetër që e pengon atë në kryerjen e vullnetarizmit.</w:t>
      </w:r>
    </w:p>
    <w:p w:rsidR="006577B1" w:rsidRPr="00A83116" w:rsidRDefault="006577B1" w:rsidP="006577B1">
      <w:pPr>
        <w:pStyle w:val="Hapesira7"/>
      </w:pPr>
      <w:r w:rsidRPr="00A83116">
        <w:tab/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21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Përgjegjësitë e ofruesit të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Ofruesi i vullnetarizmit ka për detyrë: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ofrojë vullnetarizmin, në bazë të kushteve dhe detyrimeve të kontratës së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tarizmit;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sigurojë kushtet dhe mjetet e nevojshme për kryerjen e vullnetarizmit;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lëshojë një vërtetim me shkrim me të dhëna për vullnetarizmin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e kryer nga vullnetari;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plotësojë librezën e vullnetarit;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ruajë konfidencialitetin e të dhënave personale të vullnetarit;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dh</w:t>
      </w:r>
      <w:proofErr w:type="gramEnd"/>
      <w:r w:rsidRPr="00A83116">
        <w:rPr>
          <w:rFonts w:ascii="Garamond" w:hAnsi="Garamond"/>
          <w:sz w:val="24"/>
          <w:szCs w:val="24"/>
        </w:rPr>
        <w:t>) t’i sigurojë vullnetarit pagesën e shpen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zimeve të nevojshme për kryerjen e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si shpenzime transporti, shpenzime trajnimi, shpenzime ushqimi, si dhe çdo shpen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zim tjetër që përcaktohet në kontratën e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tarizmit.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Ofruesi i vullnetarizmit mban një regjistër për kontratat e vullnetarizmit dhe njofton Shërbimin Kombëtar të Punësimit brenda një periudhe prej 10 ditëve nga data e përfundimit të kontratës së vullnetarizmit. Forma dhe përmbaj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tja e këtij regjistri përcaktohen me urdhër të ministrit përgjegjës për çështjet e punësimit.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22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Sigurimi i shëndetit për vullnetarin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Ofruesi i vullnetarizmit detyrohet të sigurojë vullnetarin në rast të aksidenteve apo sëmun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djeve që ndodhin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gjatë kohëzgjatjes së kontratës së vullnetarizmit, kur këto lidhen në mënyrë të drejtpërdrejtë me vullnetarizmin e kryer.  </w:t>
      </w:r>
    </w:p>
    <w:p w:rsidR="006577B1" w:rsidRPr="00A83116" w:rsidRDefault="006577B1" w:rsidP="006577B1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Ofruesi i vullnetarizmit është i detyruar t’i japë vullnetarit një kopje të kontratës së sigurimit të shëndetit dhe aksidenteve, brenda 3 ditëve nga firmosja e kontratës së vullnetarizmit.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23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Shpërblimi për dëmet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Vullnetari përgjigjet ndaj ofruesit të vullnetarizmit, nëse shkakton dëme gjatë kryerjes së vullnetarizmit, me dashje ose nga pakujdesia.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ab/>
        <w:t>2. Vullnetari përgjigjet ndaj palës së tretë përfshirë edhe një përfitues të vullnetarizmit, për dëmet e shkaktuara gjatë kryerjes së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me dashje ose nga pakujdesia, përveç rasteve kur vullnetari ka vepruar në mirëbesim, sipas udhëzimeve të ofruesit të vullnetarizmit.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3. Vullnetari shkarkohet nga përgjegjësia për dëmin e shkaktuar gjatë kryerjes së vullne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në rast se ka informuar ofruesin e vull</w:t>
      </w:r>
      <w:r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netarizmit, sipas përcaktimeve të nenit 20, shkronja “dh”, të këtij ligji. 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4. Ofruesi i vullnetarizmit përgjigjet për dëmet e shkaktuara vullnetarit gjatë ose në lidhje me kryerjen e vullnetarizmit, kur këto kanë ardhur si rezultat i mospërmbushjes prej tij të detyrimeve të kontratës së vullnetarizmit.</w:t>
      </w:r>
    </w:p>
    <w:p w:rsidR="006577B1" w:rsidRPr="00A83116" w:rsidRDefault="006577B1" w:rsidP="006577B1">
      <w:pPr>
        <w:autoSpaceDE w:val="0"/>
        <w:autoSpaceDN w:val="0"/>
        <w:adjustRightInd w:val="0"/>
        <w:spacing w:after="0" w:line="240" w:lineRule="auto"/>
        <w:rPr>
          <w:rFonts w:ascii="Garamond" w:eastAsiaTheme="minorHAnsi" w:hAnsi="Garamond"/>
          <w:sz w:val="24"/>
          <w:szCs w:val="24"/>
        </w:rPr>
      </w:pPr>
      <w:r w:rsidRPr="00A83116">
        <w:rPr>
          <w:rFonts w:ascii="Garamond" w:eastAsiaTheme="minorHAnsi" w:hAnsi="Garamond"/>
          <w:sz w:val="24"/>
          <w:szCs w:val="24"/>
        </w:rPr>
        <w:tab/>
        <w:t>5. Kërkimi i dëmit, në çdo rast, bëhet në bazë të legjislacionit në fuqi për kërkimin e dëmit.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KREU IV 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REGJISTRIMI DHE MONITORIMI I VULLNETARIZMIT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Theme="minorHAnsi" w:hAnsi="Garamond"/>
          <w:sz w:val="24"/>
          <w:szCs w:val="24"/>
        </w:rPr>
      </w:pPr>
      <w:r w:rsidRPr="00A83116">
        <w:rPr>
          <w:rFonts w:ascii="Garamond" w:eastAsiaTheme="minorHAnsi" w:hAnsi="Garamond"/>
          <w:sz w:val="24"/>
          <w:szCs w:val="24"/>
        </w:rPr>
        <w:t>Neni 24</w:t>
      </w:r>
    </w:p>
    <w:p w:rsidR="006577B1" w:rsidRPr="00A83116" w:rsidRDefault="006577B1" w:rsidP="006577B1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Theme="minorHAnsi" w:hAnsi="Garamond"/>
          <w:b/>
          <w:sz w:val="24"/>
          <w:szCs w:val="24"/>
        </w:rPr>
      </w:pPr>
      <w:r w:rsidRPr="00A83116">
        <w:rPr>
          <w:rFonts w:ascii="Garamond" w:eastAsiaTheme="minorHAnsi" w:hAnsi="Garamond"/>
          <w:b/>
          <w:sz w:val="24"/>
          <w:szCs w:val="24"/>
        </w:rPr>
        <w:t>Autoriteti përgjegjës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autoSpaceDE w:val="0"/>
        <w:autoSpaceDN w:val="0"/>
        <w:adjustRightInd w:val="0"/>
        <w:spacing w:after="0" w:line="240" w:lineRule="auto"/>
        <w:rPr>
          <w:rFonts w:ascii="Garamond" w:eastAsiaTheme="minorHAnsi" w:hAnsi="Garamond"/>
          <w:sz w:val="24"/>
          <w:szCs w:val="24"/>
        </w:rPr>
      </w:pPr>
      <w:r w:rsidRPr="00A83116">
        <w:rPr>
          <w:rFonts w:ascii="Garamond" w:eastAsiaTheme="minorHAnsi" w:hAnsi="Garamond"/>
          <w:sz w:val="24"/>
          <w:szCs w:val="24"/>
        </w:rPr>
        <w:tab/>
      </w:r>
      <w:proofErr w:type="gramStart"/>
      <w:r w:rsidRPr="00A83116">
        <w:rPr>
          <w:rFonts w:ascii="Garamond" w:eastAsiaTheme="minorHAnsi" w:hAnsi="Garamond"/>
          <w:sz w:val="24"/>
          <w:szCs w:val="24"/>
        </w:rPr>
        <w:t>Autoriteti përgjegjës për monitorimin e zbatimit të këtij ligji është ministria përgjegjëse për çështjet e punës.</w:t>
      </w:r>
      <w:proofErr w:type="gramEnd"/>
    </w:p>
    <w:p w:rsidR="006577B1" w:rsidRPr="00A83116" w:rsidRDefault="006577B1" w:rsidP="006577B1">
      <w:pPr>
        <w:pStyle w:val="Hapesira7"/>
      </w:pPr>
    </w:p>
    <w:p w:rsidR="006577B1" w:rsidRDefault="006577B1" w:rsidP="006577B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Default="006577B1" w:rsidP="006577B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6577B1" w:rsidRPr="00A83116" w:rsidRDefault="006577B1" w:rsidP="006577B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25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Shërbimi Kombëtar i Punësimit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Shërbimi Kombëtar i Punësimit mban bazën e të dhënave të ofruesve të vullnetarizmit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dhe vullnetarëve, të bazuara në të dhënat e dër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guara nga ofruesit e vullnetarizmit.</w:t>
      </w:r>
    </w:p>
    <w:p w:rsidR="006577B1" w:rsidRPr="00A83116" w:rsidRDefault="006577B1" w:rsidP="006577B1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Shërbimi Kombëtar i Punësimit bën plotësimin e librezës së vullnetarit, në rastin e vullnetarit shqiptar që kryen vullnetarizëm jashtë Shqipërisë, pasi të ketë vlerësuar vërtetësinë e vërtetimeve apo certifikatave që dorëzon vull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netari.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26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Libreza e Vullnetarit</w:t>
      </w:r>
    </w:p>
    <w:p w:rsidR="006577B1" w:rsidRPr="00A83116" w:rsidRDefault="006577B1" w:rsidP="006577B1">
      <w:pPr>
        <w:pStyle w:val="Hapesira7"/>
      </w:pPr>
    </w:p>
    <w:p w:rsidR="006577B1" w:rsidRPr="000629BB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</w:rPr>
        <w:tab/>
        <w:t>1.</w:t>
      </w:r>
      <w:r w:rsidRPr="000629BB">
        <w:rPr>
          <w:rFonts w:ascii="Garamond" w:hAnsi="Garamond"/>
          <w:sz w:val="6"/>
          <w:szCs w:val="24"/>
          <w:lang w:val="en-US"/>
        </w:rPr>
        <w:t xml:space="preserve"> </w:t>
      </w:r>
      <w:r w:rsidRPr="00A83116">
        <w:rPr>
          <w:rFonts w:ascii="Garamond" w:hAnsi="Garamond"/>
          <w:sz w:val="24"/>
          <w:szCs w:val="24"/>
        </w:rPr>
        <w:t>Çdo vullnetar pajiset me librezën e vull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netarit nga Shërbimi Kombëtar i Punësimit. </w:t>
      </w:r>
    </w:p>
    <w:p w:rsidR="006577B1" w:rsidRPr="00A83116" w:rsidRDefault="006577B1" w:rsidP="006577B1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</w:t>
      </w:r>
      <w:r w:rsidRPr="000629BB">
        <w:rPr>
          <w:rFonts w:ascii="Garamond" w:hAnsi="Garamond"/>
          <w:sz w:val="10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Forma dhe përmbajtja e librezës së vull</w:t>
      </w:r>
      <w:r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netarit përcaktohet me urdhër të ministrit përgjegjës për çështjet e punësimit. 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27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Kodi i Etikës së Vullnetarit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Kodi i Etikës së Vullnetarit miratohet nga Këshilli i Ministrave, me propozim të ministrit përgjegjës për çështjet e punësimit.</w:t>
      </w:r>
      <w:proofErr w:type="gramEnd"/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28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Inspektimi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pStyle w:val="paragrafi"/>
        <w:spacing w:before="0" w:beforeAutospacing="0" w:after="0" w:afterAutospacing="0"/>
        <w:ind w:firstLine="284"/>
        <w:jc w:val="both"/>
        <w:rPr>
          <w:rFonts w:ascii="Garamond" w:hAnsi="Garamond"/>
        </w:rPr>
      </w:pPr>
      <w:r w:rsidRPr="00A83116">
        <w:rPr>
          <w:rFonts w:ascii="Garamond" w:hAnsi="Garamond"/>
        </w:rPr>
        <w:tab/>
        <w:t>Inspektorati që mbulon çështjet e punës siguron kontrollin për zbatimin e përcaktimeve të këtij ligji, në çdo rast të kryerjes së vullnetarizmit.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V</w:t>
      </w:r>
    </w:p>
    <w:p w:rsidR="006577B1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DISPOZITA KALIMTARE DHE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TË FUNDIT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29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lastRenderedPageBreak/>
        <w:t>Aktet nënligjore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</w:t>
      </w:r>
      <w:r w:rsidRPr="00A83116">
        <w:rPr>
          <w:rFonts w:ascii="Garamond" w:eastAsia="Times New Roman" w:hAnsi="Garamond"/>
          <w:sz w:val="24"/>
          <w:szCs w:val="24"/>
        </w:rPr>
        <w:t xml:space="preserve">Ngarkohet Këshilli i Ministrave që, </w:t>
      </w:r>
      <w:proofErr w:type="gramStart"/>
      <w:r w:rsidRPr="00A83116">
        <w:rPr>
          <w:rFonts w:ascii="Garamond" w:eastAsia="Times New Roman" w:hAnsi="Garamond"/>
          <w:sz w:val="24"/>
          <w:szCs w:val="24"/>
        </w:rPr>
        <w:t>brenda</w:t>
      </w:r>
      <w:proofErr w:type="gramEnd"/>
      <w:r w:rsidRPr="00A83116">
        <w:rPr>
          <w:rFonts w:ascii="Garamond" w:eastAsia="Times New Roman" w:hAnsi="Garamond"/>
          <w:sz w:val="24"/>
          <w:szCs w:val="24"/>
        </w:rPr>
        <w:t xml:space="preserve"> 6 muajve nga hyrja në fuqi e këtij ligji, të nxjerrë aktet nënligjore në zbatim të </w:t>
      </w:r>
      <w:r w:rsidRPr="00A83116">
        <w:rPr>
          <w:rFonts w:ascii="Garamond" w:hAnsi="Garamond"/>
          <w:sz w:val="24"/>
          <w:szCs w:val="24"/>
        </w:rPr>
        <w:t>nenit 27.</w:t>
      </w: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2. </w:t>
      </w:r>
      <w:r w:rsidRPr="00A83116">
        <w:rPr>
          <w:rFonts w:ascii="Garamond" w:eastAsia="Times New Roman" w:hAnsi="Garamond"/>
          <w:sz w:val="24"/>
          <w:szCs w:val="24"/>
        </w:rPr>
        <w:t>Ngarkohet ministri përgjegjës për çështjet e punësimit, që, brenda 6 muajve nga hyrja në fuqi e këtij ligji, të nxjerrë aktet nënligjore në zbatim të neneve</w:t>
      </w:r>
      <w:r w:rsidRPr="00A83116">
        <w:rPr>
          <w:rFonts w:ascii="Garamond" w:hAnsi="Garamond"/>
          <w:sz w:val="24"/>
          <w:szCs w:val="24"/>
        </w:rPr>
        <w:t xml:space="preserve"> 21, pika 2, dhe 26, pika 2. </w:t>
      </w:r>
    </w:p>
    <w:p w:rsidR="006577B1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</w:p>
    <w:p w:rsidR="006577B1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30</w:t>
      </w:r>
    </w:p>
    <w:p w:rsidR="006577B1" w:rsidRPr="00A83116" w:rsidRDefault="006577B1" w:rsidP="006577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Hyrja në fuqi</w:t>
      </w:r>
    </w:p>
    <w:p w:rsidR="006577B1" w:rsidRPr="00A83116" w:rsidRDefault="006577B1" w:rsidP="006577B1">
      <w:pPr>
        <w:pStyle w:val="Hapesira7"/>
      </w:pPr>
    </w:p>
    <w:p w:rsidR="006577B1" w:rsidRPr="00A83116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hyn në fuqi 15 ditë pas botimit në Fletoren Zyrtare.</w:t>
      </w:r>
    </w:p>
    <w:p w:rsidR="006577B1" w:rsidRPr="00A83116" w:rsidRDefault="006577B1" w:rsidP="006577B1">
      <w:pPr>
        <w:pStyle w:val="Hapesira7"/>
      </w:pPr>
    </w:p>
    <w:p w:rsidR="006577B1" w:rsidRDefault="006577B1" w:rsidP="006577B1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Miratuar në datën 28.4.2016</w:t>
      </w:r>
    </w:p>
    <w:p w:rsidR="006577B1" w:rsidRDefault="006577B1" w:rsidP="006577B1">
      <w:pPr>
        <w:spacing w:after="0" w:line="240" w:lineRule="auto"/>
        <w:ind w:firstLine="0"/>
        <w:rPr>
          <w:rFonts w:ascii="Garamond" w:eastAsia="MS Mincho" w:hAnsi="Garamond" w:cs="CG Times"/>
          <w:sz w:val="14"/>
          <w:szCs w:val="24"/>
        </w:rPr>
      </w:pPr>
    </w:p>
    <w:p w:rsidR="006577B1" w:rsidRPr="00BF1EE6" w:rsidRDefault="006577B1" w:rsidP="006577B1">
      <w:pPr>
        <w:spacing w:after="0" w:line="240" w:lineRule="auto"/>
        <w:ind w:firstLine="0"/>
        <w:rPr>
          <w:rFonts w:ascii="Garamond" w:hAnsi="Garamond"/>
          <w:b/>
          <w:sz w:val="24"/>
          <w:szCs w:val="24"/>
        </w:rPr>
      </w:pPr>
      <w:proofErr w:type="gramStart"/>
      <w:r w:rsidRPr="00BF1EE6">
        <w:rPr>
          <w:rFonts w:ascii="Garamond" w:hAnsi="Garamond"/>
          <w:b/>
          <w:sz w:val="24"/>
          <w:szCs w:val="24"/>
        </w:rPr>
        <w:t>Shpallur me dekretin nr.</w:t>
      </w:r>
      <w:proofErr w:type="gramEnd"/>
      <w:r w:rsidRPr="00BF1EE6">
        <w:rPr>
          <w:rFonts w:ascii="Garamond" w:hAnsi="Garamond"/>
          <w:b/>
          <w:sz w:val="24"/>
          <w:szCs w:val="24"/>
        </w:rPr>
        <w:t xml:space="preserve"> 9607, datë 24.5.2016 të Presidentit të Republikës së Shqipërisë, Bujar Nishani</w:t>
      </w:r>
    </w:p>
    <w:p w:rsidR="00DA4AD9" w:rsidRDefault="00DA4AD9"/>
    <w:sectPr w:rsidR="00DA4A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1EE6"/>
    <w:multiLevelType w:val="hybridMultilevel"/>
    <w:tmpl w:val="BEECD61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C26"/>
    <w:multiLevelType w:val="hybridMultilevel"/>
    <w:tmpl w:val="2EF48B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1674F"/>
    <w:multiLevelType w:val="hybridMultilevel"/>
    <w:tmpl w:val="D9343950"/>
    <w:lvl w:ilvl="0" w:tplc="041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03E5B"/>
    <w:multiLevelType w:val="hybridMultilevel"/>
    <w:tmpl w:val="D946D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F22CD"/>
    <w:multiLevelType w:val="hybridMultilevel"/>
    <w:tmpl w:val="A5960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E28F3"/>
    <w:multiLevelType w:val="hybridMultilevel"/>
    <w:tmpl w:val="406E3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B1"/>
    <w:rsid w:val="006577B1"/>
    <w:rsid w:val="00DA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7B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pesira7">
    <w:name w:val="Hapesira 7"/>
    <w:basedOn w:val="paragrafi"/>
    <w:qFormat/>
    <w:rsid w:val="006577B1"/>
    <w:pPr>
      <w:widowControl w:val="0"/>
      <w:spacing w:before="0" w:beforeAutospacing="0" w:after="0" w:afterAutospacing="0"/>
      <w:ind w:firstLine="284"/>
      <w:jc w:val="both"/>
    </w:pPr>
    <w:rPr>
      <w:rFonts w:ascii="Garamond" w:eastAsia="MS Mincho" w:hAnsi="Garamond" w:cs="CG Times"/>
      <w:sz w:val="14"/>
      <w:lang w:val="en-US" w:eastAsia="en-US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6577B1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6577B1"/>
    <w:rPr>
      <w:rFonts w:ascii="Calibri" w:eastAsia="Times New Roman" w:hAnsi="Calibri" w:cs="Times New Roman"/>
      <w:lang w:val="x-none" w:eastAsia="x-none"/>
    </w:rPr>
  </w:style>
  <w:style w:type="paragraph" w:customStyle="1" w:styleId="Default">
    <w:name w:val="Default"/>
    <w:rsid w:val="006577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paragrafi">
    <w:name w:val="paragrafi"/>
    <w:basedOn w:val="Normal"/>
    <w:rsid w:val="006577B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7B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pesira7">
    <w:name w:val="Hapesira 7"/>
    <w:basedOn w:val="paragrafi"/>
    <w:qFormat/>
    <w:rsid w:val="006577B1"/>
    <w:pPr>
      <w:widowControl w:val="0"/>
      <w:spacing w:before="0" w:beforeAutospacing="0" w:after="0" w:afterAutospacing="0"/>
      <w:ind w:firstLine="284"/>
      <w:jc w:val="both"/>
    </w:pPr>
    <w:rPr>
      <w:rFonts w:ascii="Garamond" w:eastAsia="MS Mincho" w:hAnsi="Garamond" w:cs="CG Times"/>
      <w:sz w:val="14"/>
      <w:lang w:val="en-US" w:eastAsia="en-US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6577B1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6577B1"/>
    <w:rPr>
      <w:rFonts w:ascii="Calibri" w:eastAsia="Times New Roman" w:hAnsi="Calibri" w:cs="Times New Roman"/>
      <w:lang w:val="x-none" w:eastAsia="x-none"/>
    </w:rPr>
  </w:style>
  <w:style w:type="paragraph" w:customStyle="1" w:styleId="Default">
    <w:name w:val="Default"/>
    <w:rsid w:val="006577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paragrafi">
    <w:name w:val="paragrafi"/>
    <w:basedOn w:val="Normal"/>
    <w:rsid w:val="006577B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2016-06-01T11:24:00Z</dcterms:created>
  <dcterms:modified xsi:type="dcterms:W3CDTF">2016-06-01T11:25:00Z</dcterms:modified>
</cp:coreProperties>
</file>