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0E" w:rsidRDefault="00AE130E" w:rsidP="00AE130E">
      <w:pPr>
        <w:pStyle w:val="Paragraf02"/>
        <w:jc w:val="center"/>
        <w:rPr>
          <w:b/>
          <w:lang w:val="sq-AL"/>
        </w:rPr>
      </w:pPr>
      <w:bookmarkStart w:id="0" w:name="_GoBack"/>
      <w:bookmarkEnd w:id="0"/>
      <w:r>
        <w:rPr>
          <w:b/>
          <w:lang w:val="sq-AL"/>
        </w:rPr>
        <w:t>NDREQJE GABIMI</w:t>
      </w:r>
    </w:p>
    <w:p w:rsidR="00AE130E" w:rsidRPr="00BA1980" w:rsidRDefault="00AE130E" w:rsidP="00AE130E">
      <w:pPr>
        <w:pStyle w:val="Paragraf02"/>
        <w:jc w:val="center"/>
        <w:rPr>
          <w:b/>
          <w:sz w:val="14"/>
          <w:lang w:val="sq-AL"/>
        </w:rPr>
      </w:pPr>
    </w:p>
    <w:p w:rsidR="00AE130E" w:rsidRDefault="00AE130E" w:rsidP="00AE130E">
      <w:pPr>
        <w:pStyle w:val="Paragraf02"/>
        <w:jc w:val="left"/>
        <w:rPr>
          <w:lang w:val="sq-AL"/>
        </w:rPr>
      </w:pPr>
      <w:r w:rsidRPr="00DD2C03">
        <w:rPr>
          <w:lang w:val="sq-AL"/>
        </w:rPr>
        <w:t>Në ligjin nr.89/2016</w:t>
      </w:r>
      <w:r>
        <w:rPr>
          <w:lang w:val="sq-AL"/>
        </w:rPr>
        <w:t>,“Për disa ndryshime dhe shtesa në ligjin nr.9270, datë 29.7.2004,  “Për sistemin e adresave”, të ndryshuar”, botuar në Fletoren Zyrtare nr. 185, datë 5.10.2016.</w:t>
      </w:r>
    </w:p>
    <w:p w:rsidR="00AE130E" w:rsidRDefault="00AE130E" w:rsidP="00AE130E">
      <w:pPr>
        <w:pStyle w:val="Paragraf02"/>
        <w:jc w:val="left"/>
        <w:rPr>
          <w:lang w:val="sq-AL"/>
        </w:rPr>
      </w:pPr>
      <w:r>
        <w:rPr>
          <w:lang w:val="sq-AL"/>
        </w:rPr>
        <w:t xml:space="preserve">Fjalia e parë e nenit 12 </w:t>
      </w:r>
    </w:p>
    <w:p w:rsidR="00AE130E" w:rsidRDefault="00AE130E" w:rsidP="00AE130E">
      <w:pPr>
        <w:pStyle w:val="Paragraf02"/>
        <w:jc w:val="left"/>
        <w:rPr>
          <w:lang w:val="sq-AL"/>
        </w:rPr>
      </w:pPr>
      <w:r w:rsidRPr="00DD2C03">
        <w:rPr>
          <w:b/>
          <w:lang w:val="sq-AL"/>
        </w:rPr>
        <w:t>Ishte</w:t>
      </w:r>
      <w:r>
        <w:rPr>
          <w:b/>
          <w:lang w:val="sq-AL"/>
        </w:rPr>
        <w:t xml:space="preserve">: </w:t>
      </w:r>
      <w:r>
        <w:rPr>
          <w:lang w:val="sq-AL"/>
        </w:rPr>
        <w:t>“Pas nenit 33 shtohet neni 34 me këtë përmbajtje:</w:t>
      </w:r>
    </w:p>
    <w:p w:rsidR="00AE130E" w:rsidRPr="00DD2C03" w:rsidRDefault="00AE130E" w:rsidP="00AE130E">
      <w:pPr>
        <w:pStyle w:val="Paragraf02"/>
        <w:jc w:val="left"/>
        <w:rPr>
          <w:b/>
          <w:lang w:val="sq-AL"/>
        </w:rPr>
      </w:pPr>
      <w:r w:rsidRPr="00DD2C03">
        <w:rPr>
          <w:b/>
          <w:lang w:val="sq-AL"/>
        </w:rPr>
        <w:t>Bëhet:</w:t>
      </w:r>
      <w:r>
        <w:rPr>
          <w:lang w:val="sq-AL"/>
        </w:rPr>
        <w:t>“Pas nenit 33 shtohet neni 33/1 me këtë përmbajtje:</w:t>
      </w:r>
    </w:p>
    <w:p w:rsidR="00F66A0B" w:rsidRDefault="00F66A0B"/>
    <w:sectPr w:rsidR="00F66A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0E"/>
    <w:rsid w:val="00AE130E"/>
    <w:rsid w:val="00B11DE4"/>
    <w:rsid w:val="00F6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02">
    <w:name w:val="Paragraf 0.2"/>
    <w:basedOn w:val="Normal"/>
    <w:qFormat/>
    <w:rsid w:val="00AE130E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02">
    <w:name w:val="Paragraf 0.2"/>
    <w:basedOn w:val="Normal"/>
    <w:qFormat/>
    <w:rsid w:val="00AE130E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2019-02-05T11:05:00Z</cp:lastPrinted>
  <dcterms:created xsi:type="dcterms:W3CDTF">2016-11-01T11:31:00Z</dcterms:created>
  <dcterms:modified xsi:type="dcterms:W3CDTF">2019-02-05T11:05:00Z</dcterms:modified>
</cp:coreProperties>
</file>