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701" w:rsidRPr="00DC7C85" w:rsidRDefault="00C91701" w:rsidP="00C91701">
      <w:pPr>
        <w:pStyle w:val="Akti"/>
        <w:keepNext w:val="0"/>
        <w:rPr>
          <w:color w:val="auto"/>
          <w:spacing w:val="-4"/>
          <w:szCs w:val="24"/>
          <w:lang w:val="sq-AL"/>
        </w:rPr>
      </w:pPr>
      <w:bookmarkStart w:id="0" w:name="_GoBack"/>
      <w:bookmarkEnd w:id="0"/>
      <w:r w:rsidRPr="00DC7C85">
        <w:rPr>
          <w:color w:val="auto"/>
          <w:spacing w:val="-4"/>
          <w:szCs w:val="24"/>
          <w:lang w:val="sq-AL"/>
        </w:rPr>
        <w:t>ligj</w:t>
      </w:r>
    </w:p>
    <w:p w:rsidR="00C91701" w:rsidRPr="00DC7C85" w:rsidRDefault="00C91701" w:rsidP="00C91701">
      <w:pPr>
        <w:pStyle w:val="NumriData"/>
        <w:keepNext w:val="0"/>
        <w:rPr>
          <w:spacing w:val="-4"/>
          <w:szCs w:val="24"/>
          <w:lang w:val="sq-AL"/>
        </w:rPr>
      </w:pPr>
      <w:r w:rsidRPr="00DC7C85">
        <w:rPr>
          <w:spacing w:val="-4"/>
          <w:szCs w:val="24"/>
          <w:lang w:val="sq-AL"/>
        </w:rPr>
        <w:t>Nr. 113/2016</w:t>
      </w:r>
    </w:p>
    <w:p w:rsidR="00C91701" w:rsidRPr="00DC7C85" w:rsidRDefault="00C91701" w:rsidP="00C91701">
      <w:pPr>
        <w:pStyle w:val="Hapesira7"/>
        <w:rPr>
          <w:lang w:val="sq-AL"/>
        </w:rPr>
      </w:pPr>
    </w:p>
    <w:p w:rsidR="00C91701" w:rsidRPr="00DC7C85" w:rsidRDefault="00C91701" w:rsidP="00C91701">
      <w:pPr>
        <w:pStyle w:val="Titulli"/>
        <w:keepNext w:val="0"/>
        <w:rPr>
          <w:spacing w:val="-4"/>
          <w:szCs w:val="24"/>
          <w:lang w:val="sq-AL"/>
        </w:rPr>
      </w:pPr>
      <w:r w:rsidRPr="00DC7C85">
        <w:rPr>
          <w:spacing w:val="-4"/>
          <w:szCs w:val="24"/>
          <w:lang w:val="sq-AL"/>
        </w:rPr>
        <w:t xml:space="preserve">PËR DISA SHTESA NË LIGJIN NR. 7850, DATË 29.7.1994, “KODI CIVIL </w:t>
      </w:r>
    </w:p>
    <w:p w:rsidR="00C91701" w:rsidRDefault="00C91701" w:rsidP="00C91701">
      <w:pPr>
        <w:pStyle w:val="Titulli"/>
        <w:keepNext w:val="0"/>
        <w:rPr>
          <w:spacing w:val="-4"/>
          <w:szCs w:val="24"/>
          <w:lang w:val="sq-AL"/>
        </w:rPr>
      </w:pPr>
      <w:r w:rsidRPr="00DC7C85">
        <w:rPr>
          <w:spacing w:val="-4"/>
          <w:szCs w:val="24"/>
          <w:lang w:val="sq-AL"/>
        </w:rPr>
        <w:t xml:space="preserve">I REPUBLIKËS SË SHQIPËRISË”, </w:t>
      </w:r>
    </w:p>
    <w:p w:rsidR="00C91701" w:rsidRPr="00DC7C85" w:rsidRDefault="00C91701" w:rsidP="00C91701">
      <w:pPr>
        <w:pStyle w:val="Titulli"/>
        <w:keepNext w:val="0"/>
        <w:rPr>
          <w:spacing w:val="-4"/>
          <w:szCs w:val="24"/>
          <w:lang w:val="sq-AL"/>
        </w:rPr>
      </w:pPr>
      <w:r w:rsidRPr="00DC7C85">
        <w:rPr>
          <w:spacing w:val="-4"/>
          <w:szCs w:val="24"/>
          <w:lang w:val="sq-AL"/>
        </w:rPr>
        <w:t>TË NDRYSHUAR</w:t>
      </w:r>
    </w:p>
    <w:p w:rsidR="00C91701" w:rsidRPr="00335496" w:rsidRDefault="00C91701" w:rsidP="00C91701">
      <w:pPr>
        <w:pStyle w:val="Hapesira7"/>
        <w:rPr>
          <w:sz w:val="12"/>
          <w:lang w:val="sq-AL"/>
        </w:rPr>
      </w:pPr>
    </w:p>
    <w:p w:rsidR="00C91701" w:rsidRPr="00DC7C85" w:rsidRDefault="00C91701" w:rsidP="00C91701">
      <w:pPr>
        <w:pStyle w:val="Titulli"/>
        <w:keepNext w:val="0"/>
        <w:ind w:firstLine="284"/>
        <w:jc w:val="both"/>
        <w:rPr>
          <w:b w:val="0"/>
          <w:caps w:val="0"/>
          <w:spacing w:val="-4"/>
          <w:szCs w:val="24"/>
          <w:lang w:val="sq-AL"/>
        </w:rPr>
      </w:pPr>
      <w:r w:rsidRPr="00DC7C85">
        <w:rPr>
          <w:b w:val="0"/>
          <w:caps w:val="0"/>
          <w:spacing w:val="-4"/>
          <w:szCs w:val="24"/>
          <w:lang w:val="sq-AL"/>
        </w:rPr>
        <w:tab/>
        <w:t xml:space="preserve">Në mbështetje të neneve 81, pika 2, shkronja “d”, dhe 83, pika 1, të Kushtetutës, me propozimin e Këshillit të Ministrave, </w:t>
      </w:r>
    </w:p>
    <w:p w:rsidR="00C91701" w:rsidRDefault="00C91701" w:rsidP="00C91701">
      <w:pPr>
        <w:pStyle w:val="Titulli"/>
        <w:keepNext w:val="0"/>
        <w:ind w:firstLine="284"/>
        <w:rPr>
          <w:b w:val="0"/>
          <w:caps w:val="0"/>
          <w:spacing w:val="-4"/>
          <w:szCs w:val="24"/>
          <w:lang w:val="sq-AL"/>
        </w:rPr>
      </w:pPr>
    </w:p>
    <w:p w:rsidR="00C91701" w:rsidRDefault="00C91701" w:rsidP="00C91701">
      <w:pPr>
        <w:pStyle w:val="Titulli"/>
        <w:keepNext w:val="0"/>
        <w:ind w:firstLine="284"/>
        <w:rPr>
          <w:b w:val="0"/>
          <w:caps w:val="0"/>
          <w:spacing w:val="-4"/>
          <w:szCs w:val="24"/>
          <w:lang w:val="sq-AL"/>
        </w:rPr>
      </w:pPr>
    </w:p>
    <w:p w:rsidR="00C91701" w:rsidRDefault="00C91701" w:rsidP="00C91701">
      <w:pPr>
        <w:pStyle w:val="Titulli"/>
        <w:keepNext w:val="0"/>
        <w:ind w:firstLine="284"/>
        <w:rPr>
          <w:b w:val="0"/>
          <w:caps w:val="0"/>
          <w:spacing w:val="-4"/>
          <w:szCs w:val="24"/>
          <w:lang w:val="sq-AL"/>
        </w:rPr>
      </w:pPr>
    </w:p>
    <w:p w:rsidR="00C91701" w:rsidRDefault="00C91701" w:rsidP="00C91701">
      <w:pPr>
        <w:pStyle w:val="Titulli"/>
        <w:keepNext w:val="0"/>
        <w:ind w:firstLine="284"/>
        <w:rPr>
          <w:b w:val="0"/>
          <w:caps w:val="0"/>
          <w:spacing w:val="-4"/>
          <w:szCs w:val="24"/>
          <w:lang w:val="sq-AL"/>
        </w:rPr>
      </w:pPr>
    </w:p>
    <w:p w:rsidR="00C91701" w:rsidRPr="00DC7C85" w:rsidRDefault="00C91701" w:rsidP="00C91701">
      <w:pPr>
        <w:pStyle w:val="Titulli"/>
        <w:keepNext w:val="0"/>
        <w:ind w:firstLine="284"/>
        <w:rPr>
          <w:b w:val="0"/>
          <w:caps w:val="0"/>
          <w:spacing w:val="-4"/>
          <w:szCs w:val="24"/>
          <w:lang w:val="sq-AL"/>
        </w:rPr>
      </w:pPr>
      <w:r w:rsidRPr="00DC7C85">
        <w:rPr>
          <w:b w:val="0"/>
          <w:caps w:val="0"/>
          <w:spacing w:val="-4"/>
          <w:szCs w:val="24"/>
          <w:lang w:val="sq-AL"/>
        </w:rPr>
        <w:t>KUVENDI</w:t>
      </w:r>
    </w:p>
    <w:p w:rsidR="00C91701" w:rsidRPr="00DC7C85" w:rsidRDefault="00C91701" w:rsidP="00C91701">
      <w:pPr>
        <w:pStyle w:val="Titulli"/>
        <w:keepNext w:val="0"/>
        <w:ind w:firstLine="284"/>
        <w:rPr>
          <w:b w:val="0"/>
          <w:spacing w:val="-4"/>
          <w:szCs w:val="24"/>
          <w:lang w:val="sq-AL"/>
        </w:rPr>
      </w:pPr>
      <w:r w:rsidRPr="00DC7C85">
        <w:rPr>
          <w:b w:val="0"/>
          <w:caps w:val="0"/>
          <w:spacing w:val="-4"/>
          <w:szCs w:val="24"/>
          <w:lang w:val="sq-AL"/>
        </w:rPr>
        <w:t>I REPUBLIKËS SË SHQIPËRISË</w:t>
      </w:r>
    </w:p>
    <w:p w:rsidR="00C91701" w:rsidRPr="00335496" w:rsidRDefault="00C91701" w:rsidP="00C91701">
      <w:pPr>
        <w:pStyle w:val="Hapesira7"/>
        <w:rPr>
          <w:sz w:val="12"/>
          <w:lang w:val="sq-AL"/>
        </w:rPr>
      </w:pPr>
    </w:p>
    <w:p w:rsidR="00C91701" w:rsidRPr="00DC7C85" w:rsidRDefault="00C91701" w:rsidP="00C91701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DC7C85">
        <w:rPr>
          <w:rFonts w:ascii="Garamond" w:hAnsi="Garamond"/>
          <w:spacing w:val="-4"/>
          <w:sz w:val="24"/>
          <w:szCs w:val="24"/>
          <w:lang w:val="sq-AL"/>
        </w:rPr>
        <w:t>VENDOSI:</w:t>
      </w:r>
    </w:p>
    <w:p w:rsidR="00C91701" w:rsidRPr="008D5326" w:rsidRDefault="00C91701" w:rsidP="00C91701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  <w:r w:rsidRPr="00DC7C85">
        <w:rPr>
          <w:rFonts w:ascii="Garamond" w:hAnsi="Garamond"/>
          <w:spacing w:val="-4"/>
          <w:sz w:val="24"/>
          <w:szCs w:val="24"/>
          <w:lang w:val="sq-AL"/>
        </w:rPr>
        <w:tab/>
      </w:r>
    </w:p>
    <w:p w:rsidR="00C91701" w:rsidRPr="00DC7C85" w:rsidRDefault="00C91701" w:rsidP="00C9170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DC7C85">
        <w:rPr>
          <w:rFonts w:ascii="Garamond" w:hAnsi="Garamond"/>
          <w:spacing w:val="-4"/>
          <w:sz w:val="24"/>
          <w:szCs w:val="24"/>
          <w:lang w:val="sq-AL"/>
        </w:rPr>
        <w:t>Në ligjin nr. 7850, datë 29.7.1994, “Kodi Civil i Republikës së Shqipërisë”, të ndryshuar, bëhen këto shtesa:</w:t>
      </w:r>
    </w:p>
    <w:p w:rsidR="00C91701" w:rsidRPr="00DC7C85" w:rsidRDefault="00C91701" w:rsidP="00C91701">
      <w:pPr>
        <w:pStyle w:val="NeniNr"/>
        <w:keepNext w:val="0"/>
      </w:pPr>
      <w:r w:rsidRPr="00DC7C85">
        <w:t>Neni 1</w:t>
      </w:r>
    </w:p>
    <w:p w:rsidR="00C91701" w:rsidRPr="00DC7C85" w:rsidRDefault="00C91701" w:rsidP="00C9170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DC7C85">
        <w:rPr>
          <w:rFonts w:ascii="Garamond" w:hAnsi="Garamond"/>
          <w:spacing w:val="-4"/>
          <w:sz w:val="24"/>
          <w:szCs w:val="24"/>
          <w:lang w:val="sq-AL"/>
        </w:rPr>
        <w:tab/>
        <w:t>Në fund të nenit 605 shtohet paragrafi me këtë përmbajtje:</w:t>
      </w:r>
    </w:p>
    <w:p w:rsidR="00C91701" w:rsidRPr="00DC7C85" w:rsidRDefault="00C91701" w:rsidP="00C9170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DC7C85">
        <w:rPr>
          <w:rFonts w:ascii="Garamond" w:hAnsi="Garamond"/>
          <w:spacing w:val="-4"/>
          <w:sz w:val="24"/>
          <w:szCs w:val="24"/>
          <w:lang w:val="sq-AL"/>
        </w:rPr>
        <w:tab/>
        <w:t>“Radha e preferimit, e parashikuar në këtë nen, nuk zbatohet në procedurën e falimentimit, parashikuar me ligj të veçantë.”.</w:t>
      </w:r>
    </w:p>
    <w:p w:rsidR="00C91701" w:rsidRPr="00335496" w:rsidRDefault="00C91701" w:rsidP="00C91701">
      <w:pPr>
        <w:pStyle w:val="Hapesira7"/>
        <w:rPr>
          <w:sz w:val="12"/>
          <w:lang w:val="sq-AL"/>
        </w:rPr>
      </w:pPr>
    </w:p>
    <w:p w:rsidR="00C91701" w:rsidRPr="00DC7C85" w:rsidRDefault="00C91701" w:rsidP="00C91701">
      <w:pPr>
        <w:pStyle w:val="NeniNr"/>
        <w:keepNext w:val="0"/>
      </w:pPr>
      <w:r w:rsidRPr="00DC7C85">
        <w:t>Neni 2</w:t>
      </w:r>
    </w:p>
    <w:p w:rsidR="00C91701" w:rsidRPr="00DC7C85" w:rsidRDefault="00C91701" w:rsidP="00C91701">
      <w:pPr>
        <w:pStyle w:val="Hapesira7"/>
        <w:rPr>
          <w:lang w:val="sq-AL"/>
        </w:rPr>
      </w:pPr>
    </w:p>
    <w:p w:rsidR="00C91701" w:rsidRPr="00DC7C85" w:rsidRDefault="00C91701" w:rsidP="00C9170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DC7C85">
        <w:rPr>
          <w:rFonts w:ascii="Garamond" w:hAnsi="Garamond"/>
          <w:spacing w:val="-4"/>
          <w:sz w:val="24"/>
          <w:szCs w:val="24"/>
          <w:lang w:val="sq-AL"/>
        </w:rPr>
        <w:tab/>
        <w:t>Në fund të nenit 607 shtohet paragrafi me këtë përmbajtje:</w:t>
      </w:r>
    </w:p>
    <w:p w:rsidR="00C91701" w:rsidRPr="00DC7C85" w:rsidRDefault="00C91701" w:rsidP="00C9170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DC7C85">
        <w:rPr>
          <w:rFonts w:ascii="Garamond" w:hAnsi="Garamond"/>
          <w:spacing w:val="-4"/>
          <w:sz w:val="24"/>
          <w:szCs w:val="24"/>
          <w:lang w:val="sq-AL"/>
        </w:rPr>
        <w:tab/>
        <w:t>“Ky nen nuk zbatohet në procedurën e falimentimit, parashikuar me ligj të veçantë.”.</w:t>
      </w:r>
    </w:p>
    <w:p w:rsidR="00C91701" w:rsidRPr="00DC7C85" w:rsidRDefault="00C91701" w:rsidP="00C91701">
      <w:pPr>
        <w:pStyle w:val="Hapesira7"/>
        <w:rPr>
          <w:lang w:val="sq-AL"/>
        </w:rPr>
      </w:pPr>
    </w:p>
    <w:p w:rsidR="00C91701" w:rsidRPr="00DC7C85" w:rsidRDefault="00C91701" w:rsidP="00C91701">
      <w:pPr>
        <w:pStyle w:val="NeniNr"/>
        <w:keepNext w:val="0"/>
      </w:pPr>
      <w:r w:rsidRPr="00DC7C85">
        <w:t>Neni 3</w:t>
      </w:r>
    </w:p>
    <w:p w:rsidR="00C91701" w:rsidRPr="00DC7C85" w:rsidRDefault="00C91701" w:rsidP="00C91701">
      <w:pPr>
        <w:pStyle w:val="Hapesira7"/>
        <w:rPr>
          <w:lang w:val="sq-AL"/>
        </w:rPr>
      </w:pPr>
    </w:p>
    <w:p w:rsidR="00C91701" w:rsidRPr="00DC7C85" w:rsidRDefault="00C91701" w:rsidP="00C9170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DC7C85">
        <w:rPr>
          <w:rFonts w:ascii="Garamond" w:hAnsi="Garamond"/>
          <w:spacing w:val="-4"/>
          <w:sz w:val="24"/>
          <w:szCs w:val="24"/>
          <w:lang w:val="sq-AL"/>
        </w:rPr>
        <w:tab/>
        <w:t>Ky ligj hyn në fuqi 15 ditë pas botimit në Fletoren Zyrtare.</w:t>
      </w:r>
    </w:p>
    <w:p w:rsidR="00C91701" w:rsidRPr="00DC7C85" w:rsidRDefault="00C91701" w:rsidP="00C91701">
      <w:pPr>
        <w:pStyle w:val="Hapesira7"/>
        <w:rPr>
          <w:lang w:val="sq-AL"/>
        </w:rPr>
      </w:pPr>
    </w:p>
    <w:p w:rsidR="00C91701" w:rsidRDefault="00C91701" w:rsidP="00C9170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DC7C85">
        <w:rPr>
          <w:rFonts w:ascii="Garamond" w:hAnsi="Garamond"/>
          <w:spacing w:val="-4"/>
          <w:sz w:val="24"/>
          <w:szCs w:val="24"/>
          <w:lang w:val="sq-AL"/>
        </w:rPr>
        <w:t>Miratuar në datën 3.11.2016</w:t>
      </w:r>
    </w:p>
    <w:p w:rsidR="00C91701" w:rsidRPr="00335496" w:rsidRDefault="00C91701" w:rsidP="00C91701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C91701" w:rsidRPr="00DC7C85" w:rsidRDefault="00C91701" w:rsidP="00C91701">
      <w:pPr>
        <w:pStyle w:val="Paragrafi"/>
        <w:ind w:firstLine="0"/>
        <w:rPr>
          <w:b/>
          <w:spacing w:val="-4"/>
          <w:lang w:val="sq-AL"/>
        </w:rPr>
      </w:pPr>
      <w:r w:rsidRPr="00DC7C85">
        <w:rPr>
          <w:b/>
          <w:spacing w:val="-4"/>
          <w:lang w:val="sq-AL"/>
        </w:rPr>
        <w:t>Shpallur me dekretin nr. 9847, datë 14.11.2016, të Presidentit të Republikës së Shqipërisë, Bujar Nishani</w:t>
      </w:r>
    </w:p>
    <w:p w:rsidR="004F59B3" w:rsidRPr="00C91701" w:rsidRDefault="004F59B3" w:rsidP="00C91701"/>
    <w:sectPr w:rsidR="004F59B3" w:rsidRPr="00C91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4B8"/>
    <w:rsid w:val="00406319"/>
    <w:rsid w:val="004F59B3"/>
    <w:rsid w:val="005654B8"/>
    <w:rsid w:val="00C91701"/>
    <w:rsid w:val="00E2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319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0631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0631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0631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0631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0631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0631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0631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0631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40631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0631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06319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319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0631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0631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0631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0631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0631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0631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0631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0631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40631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0631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0631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2019-02-05T12:00:00Z</cp:lastPrinted>
  <dcterms:created xsi:type="dcterms:W3CDTF">2016-11-16T09:23:00Z</dcterms:created>
  <dcterms:modified xsi:type="dcterms:W3CDTF">2019-02-05T12:00:00Z</dcterms:modified>
</cp:coreProperties>
</file>