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CF" w:rsidRPr="00832DFC" w:rsidRDefault="00EC5ECF" w:rsidP="00EC5ECF">
      <w:pPr>
        <w:pStyle w:val="Akti"/>
        <w:keepNext w:val="0"/>
      </w:pPr>
      <w:r w:rsidRPr="00832DFC">
        <w:t>LIGJ</w:t>
      </w:r>
    </w:p>
    <w:p w:rsidR="00EC5ECF" w:rsidRPr="00832DFC" w:rsidRDefault="00EC5ECF" w:rsidP="00EC5ECF">
      <w:pPr>
        <w:pStyle w:val="NumriData"/>
        <w:keepNext w:val="0"/>
      </w:pPr>
      <w:r w:rsidRPr="00832DFC">
        <w:t>Nr. 45/2017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832DFC" w:rsidRDefault="00EC5ECF" w:rsidP="00EC5ECF">
      <w:pPr>
        <w:pStyle w:val="Titulli"/>
        <w:keepNext w:val="0"/>
        <w:rPr>
          <w:rFonts w:cs="Times New Roman"/>
          <w:spacing w:val="-4"/>
          <w:lang w:val="sq-AL"/>
        </w:rPr>
      </w:pPr>
      <w:r w:rsidRPr="003131C5">
        <w:t xml:space="preserve">PËR NJË NDRYSHIM NË LIGJIN NR. 163/2014, “PËR URDHRIN </w:t>
      </w:r>
      <w:r>
        <w:t xml:space="preserve">E </w:t>
      </w:r>
      <w:r w:rsidRPr="003131C5">
        <w:t>PUNONJËSVE SOCIALË NË REPUBLIKËN E SHQIPËRISË</w:t>
      </w:r>
      <w:r w:rsidRPr="00832DFC">
        <w:rPr>
          <w:rFonts w:cs="Times New Roman"/>
          <w:spacing w:val="-4"/>
          <w:lang w:val="sq-AL"/>
        </w:rPr>
        <w:t>”</w:t>
      </w:r>
    </w:p>
    <w:p w:rsidR="00EC5ECF" w:rsidRPr="003131C5" w:rsidRDefault="00EC5ECF" w:rsidP="00EC5ECF">
      <w:pPr>
        <w:pStyle w:val="Titulli"/>
        <w:keepNext w:val="0"/>
        <w:rPr>
          <w:sz w:val="14"/>
          <w:lang w:val="sq-AL"/>
        </w:rPr>
      </w:pPr>
    </w:p>
    <w:p w:rsidR="00EC5ECF" w:rsidRPr="00832DFC" w:rsidRDefault="00EC5ECF" w:rsidP="00EC5ECF">
      <w:pPr>
        <w:pStyle w:val="Paragrafi"/>
        <w:rPr>
          <w:spacing w:val="-4"/>
          <w:lang w:val="sq-AL"/>
        </w:rPr>
      </w:pPr>
      <w:r w:rsidRPr="00832DFC">
        <w:rPr>
          <w:spacing w:val="-4"/>
          <w:lang w:val="sq-AL"/>
        </w:rPr>
        <w:tab/>
        <w:t xml:space="preserve">Në mbështetje të neneve 78 dhe 83, pika 1, të Kushtetutës, me propozimin e një grupi deputetësh, 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3131C5" w:rsidRDefault="00EC5ECF" w:rsidP="00EC5ECF">
      <w:pPr>
        <w:pStyle w:val="Titulli"/>
        <w:keepNext w:val="0"/>
        <w:rPr>
          <w:b w:val="0"/>
        </w:rPr>
      </w:pPr>
      <w:r w:rsidRPr="003131C5">
        <w:rPr>
          <w:b w:val="0"/>
        </w:rPr>
        <w:t>KUVENDI</w:t>
      </w:r>
    </w:p>
    <w:p w:rsidR="00EC5ECF" w:rsidRPr="003131C5" w:rsidRDefault="00EC5ECF" w:rsidP="00EC5ECF">
      <w:pPr>
        <w:pStyle w:val="Titulli"/>
        <w:keepNext w:val="0"/>
        <w:rPr>
          <w:b w:val="0"/>
        </w:rPr>
      </w:pPr>
      <w:r w:rsidRPr="003131C5">
        <w:rPr>
          <w:b w:val="0"/>
        </w:rPr>
        <w:t>I REPUBLIKËS SË SHQIPËRISË</w:t>
      </w:r>
    </w:p>
    <w:p w:rsidR="00EC5ECF" w:rsidRPr="003131C5" w:rsidRDefault="00EC5ECF" w:rsidP="00EC5ECF">
      <w:pPr>
        <w:pStyle w:val="Titulli"/>
        <w:keepNext w:val="0"/>
        <w:rPr>
          <w:b w:val="0"/>
          <w:sz w:val="14"/>
        </w:rPr>
      </w:pPr>
    </w:p>
    <w:p w:rsidR="00EC5ECF" w:rsidRPr="003131C5" w:rsidRDefault="00EC5ECF" w:rsidP="00EC5ECF">
      <w:pPr>
        <w:pStyle w:val="Titulli"/>
        <w:keepNext w:val="0"/>
        <w:rPr>
          <w:b w:val="0"/>
        </w:rPr>
      </w:pPr>
      <w:r w:rsidRPr="003131C5">
        <w:rPr>
          <w:b w:val="0"/>
        </w:rPr>
        <w:t>VENDOSI: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832DFC" w:rsidRDefault="00EC5ECF" w:rsidP="00EC5ECF">
      <w:pPr>
        <w:pStyle w:val="Paragrafi"/>
        <w:rPr>
          <w:spacing w:val="-4"/>
          <w:lang w:val="sq-AL"/>
        </w:rPr>
      </w:pPr>
      <w:r w:rsidRPr="00832DFC">
        <w:rPr>
          <w:spacing w:val="-4"/>
          <w:lang w:val="sq-AL"/>
        </w:rPr>
        <w:tab/>
        <w:t>Në ligjin nr.</w:t>
      </w:r>
      <w:r w:rsidRPr="00216CE7">
        <w:rPr>
          <w:spacing w:val="-4"/>
          <w:sz w:val="8"/>
          <w:lang w:val="sq-AL"/>
        </w:rPr>
        <w:t xml:space="preserve"> </w:t>
      </w:r>
      <w:r w:rsidRPr="00832DFC">
        <w:rPr>
          <w:spacing w:val="-4"/>
          <w:lang w:val="sq-AL"/>
        </w:rPr>
        <w:t>163/2014, “Për Urdhrin e Punonjësve Socialë në Republikën e Shqipërisë”, bëhet ky ndryshim:</w:t>
      </w:r>
    </w:p>
    <w:p w:rsidR="00EC5ECF" w:rsidRDefault="00EC5ECF" w:rsidP="00EC5ECF">
      <w:pPr>
        <w:pStyle w:val="NeniNr"/>
        <w:keepNext w:val="0"/>
      </w:pPr>
    </w:p>
    <w:p w:rsidR="00EC5ECF" w:rsidRDefault="00EC5ECF" w:rsidP="00EC5ECF">
      <w:pPr>
        <w:pStyle w:val="NeniNr"/>
        <w:keepNext w:val="0"/>
      </w:pPr>
    </w:p>
    <w:p w:rsidR="00EC5ECF" w:rsidRPr="00832DFC" w:rsidRDefault="00EC5ECF" w:rsidP="00EC5ECF">
      <w:pPr>
        <w:pStyle w:val="NeniNr"/>
        <w:keepNext w:val="0"/>
      </w:pPr>
      <w:proofErr w:type="spellStart"/>
      <w:r w:rsidRPr="00832DFC">
        <w:t>Neni</w:t>
      </w:r>
      <w:proofErr w:type="spellEnd"/>
      <w:r w:rsidRPr="00832DFC">
        <w:t xml:space="preserve"> 1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832DFC" w:rsidRDefault="00EC5ECF" w:rsidP="00EC5ECF">
      <w:pPr>
        <w:pStyle w:val="Paragrafi"/>
        <w:rPr>
          <w:rFonts w:eastAsia="Calibri"/>
          <w:spacing w:val="-4"/>
          <w:lang w:val="sq-AL"/>
        </w:rPr>
      </w:pPr>
      <w:r w:rsidRPr="00832DFC">
        <w:rPr>
          <w:rFonts w:eastAsia="Calibri"/>
          <w:spacing w:val="-4"/>
          <w:lang w:val="sq-AL"/>
        </w:rPr>
        <w:t xml:space="preserve"> </w:t>
      </w:r>
      <w:r w:rsidRPr="00832DFC">
        <w:rPr>
          <w:rFonts w:eastAsia="Calibri"/>
          <w:spacing w:val="-4"/>
          <w:lang w:val="sq-AL"/>
        </w:rPr>
        <w:tab/>
        <w:t>Në nenin 13 bëhet ky ndryshim:</w:t>
      </w:r>
    </w:p>
    <w:p w:rsidR="00EC5ECF" w:rsidRPr="00832DFC" w:rsidRDefault="00EC5ECF" w:rsidP="00EC5ECF">
      <w:pPr>
        <w:pStyle w:val="Paragrafi"/>
        <w:rPr>
          <w:rFonts w:eastAsia="Calibri"/>
          <w:spacing w:val="-4"/>
          <w:lang w:val="sq-AL"/>
        </w:rPr>
      </w:pPr>
      <w:r w:rsidRPr="00832DFC">
        <w:rPr>
          <w:rFonts w:eastAsia="Calibri"/>
          <w:spacing w:val="-4"/>
          <w:lang w:val="sq-AL"/>
        </w:rPr>
        <w:tab/>
        <w:t xml:space="preserve">1. Në pikën 2, shkronja “ç” shfuqizohet. 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832DFC" w:rsidRDefault="00EC5ECF" w:rsidP="00EC5ECF">
      <w:pPr>
        <w:pStyle w:val="NeniNr"/>
        <w:keepNext w:val="0"/>
      </w:pPr>
      <w:proofErr w:type="spellStart"/>
      <w:r w:rsidRPr="00832DFC">
        <w:t>Neni</w:t>
      </w:r>
      <w:proofErr w:type="spellEnd"/>
      <w:r w:rsidRPr="00832DFC">
        <w:t xml:space="preserve"> 2</w:t>
      </w:r>
    </w:p>
    <w:p w:rsidR="00EC5ECF" w:rsidRPr="00832DFC" w:rsidRDefault="00EC5ECF" w:rsidP="00EC5ECF">
      <w:pPr>
        <w:pStyle w:val="NeniTitull"/>
        <w:keepNext w:val="0"/>
      </w:pPr>
      <w:proofErr w:type="spellStart"/>
      <w:r w:rsidRPr="00832DFC">
        <w:t>Hyrja</w:t>
      </w:r>
      <w:proofErr w:type="spellEnd"/>
      <w:r w:rsidRPr="00832DFC">
        <w:t xml:space="preserve"> </w:t>
      </w:r>
      <w:proofErr w:type="spellStart"/>
      <w:r w:rsidRPr="00832DFC">
        <w:t>në</w:t>
      </w:r>
      <w:proofErr w:type="spellEnd"/>
      <w:r w:rsidRPr="00832DFC">
        <w:t xml:space="preserve"> </w:t>
      </w:r>
      <w:proofErr w:type="spellStart"/>
      <w:r w:rsidRPr="00832DFC">
        <w:t>fuqi</w:t>
      </w:r>
      <w:proofErr w:type="spellEnd"/>
    </w:p>
    <w:p w:rsidR="00EC5ECF" w:rsidRPr="003131C5" w:rsidRDefault="00EC5ECF" w:rsidP="00EC5ECF">
      <w:pPr>
        <w:pStyle w:val="Paragrafi"/>
        <w:rPr>
          <w:spacing w:val="-4"/>
          <w:sz w:val="14"/>
          <w:lang w:val="sq-AL"/>
        </w:rPr>
      </w:pPr>
      <w:r w:rsidRPr="00832DFC">
        <w:rPr>
          <w:spacing w:val="-4"/>
          <w:lang w:val="sq-AL"/>
        </w:rPr>
        <w:tab/>
      </w:r>
    </w:p>
    <w:p w:rsidR="00EC5ECF" w:rsidRPr="00832DFC" w:rsidRDefault="00EC5ECF" w:rsidP="00EC5ECF">
      <w:pPr>
        <w:pStyle w:val="Paragrafi"/>
        <w:rPr>
          <w:spacing w:val="-4"/>
          <w:lang w:val="sq-AL"/>
        </w:rPr>
      </w:pPr>
      <w:r w:rsidRPr="00832DFC">
        <w:rPr>
          <w:spacing w:val="-4"/>
          <w:lang w:val="sq-AL"/>
        </w:rPr>
        <w:t>Ky ligj hyn në fuqi 15 ditë pas botimit në Fletoren Zyrtare.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832DFC" w:rsidRDefault="00EC5ECF" w:rsidP="00EC5ECF">
      <w:pPr>
        <w:pStyle w:val="Paragrafi"/>
        <w:rPr>
          <w:spacing w:val="-4"/>
          <w:lang w:val="sq-AL"/>
        </w:rPr>
      </w:pPr>
      <w:r w:rsidRPr="00832DFC">
        <w:rPr>
          <w:spacing w:val="-4"/>
          <w:lang w:val="sq-AL"/>
        </w:rPr>
        <w:t>Miratuar në datën 6.4.2017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EC5ECF" w:rsidRPr="00832DFC" w:rsidRDefault="00EC5ECF" w:rsidP="00EC5ECF">
      <w:pPr>
        <w:pStyle w:val="Paragrafi"/>
        <w:ind w:firstLine="0"/>
        <w:rPr>
          <w:b/>
          <w:spacing w:val="-4"/>
          <w:lang w:val="sq-AL"/>
        </w:rPr>
      </w:pPr>
      <w:r w:rsidRPr="00832DFC">
        <w:rPr>
          <w:b/>
          <w:spacing w:val="-4"/>
          <w:lang w:val="sq-AL"/>
        </w:rPr>
        <w:t>Shpallur me dekretin nr. 10150, datë 19.4.2017, të Presidentit të Republikës së Shqipërisë, Bujar Nishani</w:t>
      </w:r>
    </w:p>
    <w:p w:rsidR="00EC5ECF" w:rsidRPr="00832DFC" w:rsidRDefault="00EC5ECF" w:rsidP="00EC5ECF">
      <w:pPr>
        <w:pStyle w:val="Hapesira7"/>
        <w:rPr>
          <w:lang w:val="sq-AL"/>
        </w:rPr>
      </w:pPr>
    </w:p>
    <w:p w:rsidR="00017F19" w:rsidRDefault="00017F19">
      <w:bookmarkStart w:id="0" w:name="_GoBack"/>
      <w:bookmarkEnd w:id="0"/>
    </w:p>
    <w:sectPr w:rsidR="00017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CF"/>
    <w:rsid w:val="00017F19"/>
    <w:rsid w:val="00EC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5E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C5E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C5EC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C5E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5EC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C5EC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C5EC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C5EC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C5EC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C5EC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5EC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C5ECF"/>
    <w:rPr>
      <w:sz w:val="14"/>
      <w:szCs w:val="24"/>
    </w:rPr>
  </w:style>
  <w:style w:type="character" w:customStyle="1" w:styleId="NeniTitullChar">
    <w:name w:val="Neni_Titull Char"/>
    <w:link w:val="NeniTitull"/>
    <w:rsid w:val="00EC5ECF"/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5E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C5E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C5EC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C5E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5EC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C5EC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C5EC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C5EC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C5EC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C5EC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5EC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C5ECF"/>
    <w:rPr>
      <w:sz w:val="14"/>
      <w:szCs w:val="24"/>
    </w:rPr>
  </w:style>
  <w:style w:type="character" w:customStyle="1" w:styleId="NeniTitullChar">
    <w:name w:val="Neni_Titull Char"/>
    <w:link w:val="NeniTitull"/>
    <w:rsid w:val="00EC5ECF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2018-01-29T15:22:00Z</dcterms:created>
  <dcterms:modified xsi:type="dcterms:W3CDTF">2018-01-29T15:23:00Z</dcterms:modified>
</cp:coreProperties>
</file>