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022" w:rsidRPr="00E51BA5" w:rsidRDefault="00304022" w:rsidP="00304022">
      <w:pPr>
        <w:widowControl w:val="0"/>
        <w:spacing w:after="0" w:line="240" w:lineRule="auto"/>
        <w:jc w:val="center"/>
        <w:rPr>
          <w:rFonts w:ascii="Garamond" w:eastAsia="Times New Roman" w:hAnsi="Garamond"/>
          <w:b/>
          <w:spacing w:val="-4"/>
          <w:sz w:val="24"/>
          <w:szCs w:val="24"/>
          <w:lang w:val="sq-AL" w:eastAsia="x-none"/>
        </w:rPr>
      </w:pPr>
      <w:r w:rsidRPr="00E51BA5">
        <w:rPr>
          <w:rFonts w:ascii="Garamond" w:eastAsia="Times New Roman" w:hAnsi="Garamond"/>
          <w:b/>
          <w:spacing w:val="-4"/>
          <w:sz w:val="24"/>
          <w:szCs w:val="24"/>
          <w:lang w:val="sq-AL" w:eastAsia="x-none"/>
        </w:rPr>
        <w:t>LIGJ</w:t>
      </w:r>
    </w:p>
    <w:p w:rsidR="00304022" w:rsidRPr="00E51BA5" w:rsidRDefault="00304022" w:rsidP="00304022">
      <w:pPr>
        <w:widowControl w:val="0"/>
        <w:spacing w:after="0" w:line="240" w:lineRule="auto"/>
        <w:jc w:val="center"/>
        <w:rPr>
          <w:rFonts w:ascii="Garamond" w:eastAsia="Times New Roman" w:hAnsi="Garamond"/>
          <w:b/>
          <w:spacing w:val="-4"/>
          <w:sz w:val="24"/>
          <w:szCs w:val="24"/>
          <w:lang w:val="sq-AL"/>
        </w:rPr>
      </w:pPr>
      <w:r w:rsidRPr="00E51BA5">
        <w:rPr>
          <w:rFonts w:ascii="Garamond" w:eastAsia="Times New Roman" w:hAnsi="Garamond"/>
          <w:b/>
          <w:spacing w:val="-4"/>
          <w:sz w:val="24"/>
          <w:szCs w:val="24"/>
          <w:lang w:val="sq-AL"/>
        </w:rPr>
        <w:t xml:space="preserve">Nr. </w:t>
      </w:r>
      <w:bookmarkStart w:id="0" w:name="_GoBack"/>
      <w:r w:rsidRPr="00E51BA5">
        <w:rPr>
          <w:rFonts w:ascii="Garamond" w:eastAsia="Times New Roman" w:hAnsi="Garamond"/>
          <w:b/>
          <w:spacing w:val="-4"/>
          <w:sz w:val="24"/>
          <w:szCs w:val="24"/>
          <w:lang w:val="sq-AL"/>
        </w:rPr>
        <w:t>77/2018</w:t>
      </w:r>
    </w:p>
    <w:bookmarkEnd w:id="0"/>
    <w:p w:rsidR="00304022" w:rsidRPr="00E51BA5" w:rsidRDefault="00304022" w:rsidP="00304022">
      <w:pPr>
        <w:widowControl w:val="0"/>
        <w:spacing w:after="0" w:line="240" w:lineRule="auto"/>
        <w:jc w:val="center"/>
        <w:rPr>
          <w:rFonts w:ascii="Garamond" w:eastAsia="Times New Roman" w:hAnsi="Garamond"/>
          <w:b/>
          <w:spacing w:val="-4"/>
          <w:sz w:val="14"/>
          <w:szCs w:val="24"/>
          <w:lang w:val="sq-AL"/>
        </w:rPr>
      </w:pPr>
    </w:p>
    <w:p w:rsidR="00304022" w:rsidRPr="00E51BA5" w:rsidRDefault="00304022" w:rsidP="00304022">
      <w:pPr>
        <w:widowControl w:val="0"/>
        <w:spacing w:after="0" w:line="240" w:lineRule="auto"/>
        <w:jc w:val="center"/>
        <w:outlineLvl w:val="2"/>
        <w:rPr>
          <w:rFonts w:ascii="Garamond" w:eastAsia="Times New Roman" w:hAnsi="Garamond"/>
          <w:b/>
          <w:spacing w:val="-4"/>
          <w:sz w:val="24"/>
          <w:szCs w:val="24"/>
          <w:lang w:val="sq-AL"/>
        </w:rPr>
      </w:pPr>
      <w:r w:rsidRPr="00E51BA5">
        <w:rPr>
          <w:rFonts w:ascii="Garamond" w:eastAsia="Times New Roman" w:hAnsi="Garamond"/>
          <w:b/>
          <w:spacing w:val="-4"/>
          <w:sz w:val="24"/>
          <w:szCs w:val="24"/>
          <w:lang w:val="sq-AL"/>
        </w:rPr>
        <w:t xml:space="preserve">PËR RATIFIKIMIN E MARRËVESHJES NDËRMJET REPUBLIKËS </w:t>
      </w:r>
    </w:p>
    <w:p w:rsidR="00304022" w:rsidRPr="00E51BA5" w:rsidRDefault="00304022" w:rsidP="00304022">
      <w:pPr>
        <w:widowControl w:val="0"/>
        <w:spacing w:after="0" w:line="240" w:lineRule="auto"/>
        <w:jc w:val="center"/>
        <w:outlineLvl w:val="2"/>
        <w:rPr>
          <w:rFonts w:ascii="Garamond" w:eastAsia="Times New Roman" w:hAnsi="Garamond"/>
          <w:b/>
          <w:spacing w:val="-4"/>
          <w:sz w:val="24"/>
          <w:szCs w:val="24"/>
          <w:lang w:val="sq-AL"/>
        </w:rPr>
      </w:pPr>
      <w:r w:rsidRPr="00E51BA5">
        <w:rPr>
          <w:rFonts w:ascii="Garamond" w:eastAsia="Times New Roman" w:hAnsi="Garamond"/>
          <w:b/>
          <w:spacing w:val="-4"/>
          <w:sz w:val="24"/>
          <w:szCs w:val="24"/>
          <w:lang w:val="sq-AL"/>
        </w:rPr>
        <w:t xml:space="preserve">SË SHQIPËRISË DHE AGJENCISË SË BASHKIMIT EVROPIAN PËR BASHKËPUNIMIN E ZBATIMIT TË LIGJIT, MBI VENDOSJEN </w:t>
      </w:r>
    </w:p>
    <w:p w:rsidR="00304022" w:rsidRPr="00E51BA5" w:rsidRDefault="00304022" w:rsidP="00304022">
      <w:pPr>
        <w:widowControl w:val="0"/>
        <w:spacing w:after="0" w:line="240" w:lineRule="auto"/>
        <w:jc w:val="center"/>
        <w:outlineLvl w:val="2"/>
        <w:rPr>
          <w:rFonts w:ascii="Garamond" w:eastAsia="Times New Roman" w:hAnsi="Garamond"/>
          <w:b/>
          <w:spacing w:val="-4"/>
          <w:sz w:val="24"/>
          <w:szCs w:val="24"/>
          <w:lang w:val="sq-AL"/>
        </w:rPr>
      </w:pPr>
      <w:r w:rsidRPr="00E51BA5">
        <w:rPr>
          <w:rFonts w:ascii="Garamond" w:eastAsia="Times New Roman" w:hAnsi="Garamond"/>
          <w:b/>
          <w:spacing w:val="-4"/>
          <w:sz w:val="24"/>
          <w:szCs w:val="24"/>
          <w:lang w:val="sq-AL"/>
        </w:rPr>
        <w:t>E OFICERIT NDËRLIDHËS TË EUROPOLIT</w:t>
      </w:r>
      <w:r w:rsidRPr="00E51BA5">
        <w:rPr>
          <w:rFonts w:ascii="Garamond" w:eastAsia="Times New Roman" w:hAnsi="Garamond"/>
          <w:b/>
          <w:bCs/>
          <w:iCs/>
          <w:spacing w:val="-4"/>
          <w:sz w:val="24"/>
          <w:szCs w:val="24"/>
          <w:lang w:val="sq-AL"/>
        </w:rPr>
        <w:t xml:space="preserve"> </w:t>
      </w:r>
    </w:p>
    <w:p w:rsidR="00304022" w:rsidRPr="00E51BA5" w:rsidRDefault="00304022" w:rsidP="00304022">
      <w:pPr>
        <w:widowControl w:val="0"/>
        <w:overflowPunct w:val="0"/>
        <w:autoSpaceDE w:val="0"/>
        <w:autoSpaceDN w:val="0"/>
        <w:adjustRightInd w:val="0"/>
        <w:spacing w:after="0" w:line="240" w:lineRule="auto"/>
        <w:textAlignment w:val="baseline"/>
        <w:rPr>
          <w:rFonts w:ascii="Garamond" w:eastAsia="Times New Roman" w:hAnsi="Garamond"/>
          <w:b/>
          <w:spacing w:val="-4"/>
          <w:sz w:val="14"/>
          <w:szCs w:val="24"/>
          <w:lang w:val="sq-AL"/>
        </w:rPr>
      </w:pPr>
    </w:p>
    <w:p w:rsidR="00304022" w:rsidRPr="00E51BA5" w:rsidRDefault="00304022" w:rsidP="00304022">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ab/>
        <w:t xml:space="preserve">Në mbështetje të neneve 78, 83, pika 1, dhe 121 të Kushtetutës, me propozimin e Këshillit të Ministrave, </w:t>
      </w:r>
    </w:p>
    <w:p w:rsidR="00304022" w:rsidRPr="00E51BA5" w:rsidRDefault="00304022" w:rsidP="00304022">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KUVENDI</w:t>
      </w:r>
    </w:p>
    <w:p w:rsidR="00304022" w:rsidRPr="00E51BA5" w:rsidRDefault="00304022" w:rsidP="00304022">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I REPUBLIKËS SË SHQIPËRISË</w:t>
      </w:r>
    </w:p>
    <w:p w:rsidR="00304022" w:rsidRPr="00E51BA5" w:rsidRDefault="00304022" w:rsidP="00304022">
      <w:pPr>
        <w:widowControl w:val="0"/>
        <w:spacing w:after="0" w:line="240" w:lineRule="auto"/>
        <w:rPr>
          <w:rFonts w:ascii="Garamond" w:eastAsia="Times New Roman" w:hAnsi="Garamond"/>
          <w:b/>
          <w:bCs/>
          <w:spacing w:val="-4"/>
          <w:sz w:val="14"/>
          <w:szCs w:val="24"/>
          <w:lang w:val="sq-AL"/>
        </w:rPr>
      </w:pPr>
    </w:p>
    <w:p w:rsidR="00304022" w:rsidRPr="00E51BA5" w:rsidRDefault="00304022" w:rsidP="00304022">
      <w:pPr>
        <w:widowControl w:val="0"/>
        <w:spacing w:after="0" w:line="240" w:lineRule="auto"/>
        <w:jc w:val="center"/>
        <w:rPr>
          <w:rFonts w:ascii="Garamond" w:eastAsia="Times New Roman" w:hAnsi="Garamond"/>
          <w:bCs/>
          <w:spacing w:val="-4"/>
          <w:sz w:val="24"/>
          <w:szCs w:val="24"/>
          <w:lang w:val="sq-AL"/>
        </w:rPr>
      </w:pPr>
      <w:r w:rsidRPr="00E51BA5">
        <w:rPr>
          <w:rFonts w:ascii="Garamond" w:eastAsia="Times New Roman" w:hAnsi="Garamond"/>
          <w:bCs/>
          <w:spacing w:val="-4"/>
          <w:sz w:val="24"/>
          <w:szCs w:val="24"/>
          <w:lang w:val="sq-AL"/>
        </w:rPr>
        <w:t>VENDOSI:</w:t>
      </w:r>
    </w:p>
    <w:p w:rsidR="00304022" w:rsidRPr="00E51BA5" w:rsidRDefault="00304022" w:rsidP="00304022">
      <w:pPr>
        <w:widowControl w:val="0"/>
        <w:spacing w:after="0" w:line="240" w:lineRule="auto"/>
        <w:jc w:val="center"/>
        <w:rPr>
          <w:rFonts w:ascii="Garamond" w:eastAsia="Times New Roman" w:hAnsi="Garamond"/>
          <w:spacing w:val="-4"/>
          <w:sz w:val="14"/>
          <w:szCs w:val="24"/>
          <w:lang w:val="sq-AL"/>
        </w:rPr>
      </w:pPr>
      <w:r w:rsidRPr="00E51BA5">
        <w:rPr>
          <w:rFonts w:ascii="Garamond" w:eastAsia="Times New Roman" w:hAnsi="Garamond"/>
          <w:spacing w:val="-4"/>
          <w:sz w:val="14"/>
          <w:szCs w:val="24"/>
          <w:lang w:val="sq-AL"/>
        </w:rPr>
        <w:t xml:space="preserve"> </w:t>
      </w:r>
    </w:p>
    <w:p w:rsidR="00304022" w:rsidRPr="00E51BA5" w:rsidRDefault="00304022" w:rsidP="00304022">
      <w:pPr>
        <w:widowControl w:val="0"/>
        <w:spacing w:after="0" w:line="240" w:lineRule="auto"/>
        <w:jc w:val="center"/>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 xml:space="preserve"> Neni 1</w:t>
      </w:r>
    </w:p>
    <w:p w:rsidR="00304022" w:rsidRPr="00E51BA5" w:rsidRDefault="00304022" w:rsidP="00304022">
      <w:pPr>
        <w:widowControl w:val="0"/>
        <w:spacing w:after="0" w:line="240" w:lineRule="auto"/>
        <w:jc w:val="center"/>
        <w:rPr>
          <w:rFonts w:ascii="Garamond" w:eastAsia="Times New Roman" w:hAnsi="Garamond"/>
          <w:bCs/>
          <w:spacing w:val="-4"/>
          <w:sz w:val="14"/>
          <w:szCs w:val="24"/>
          <w:lang w:val="sq-AL"/>
        </w:rPr>
      </w:pPr>
    </w:p>
    <w:p w:rsidR="00304022" w:rsidRPr="00E51BA5" w:rsidRDefault="00304022" w:rsidP="00304022">
      <w:pPr>
        <w:widowControl w:val="0"/>
        <w:overflowPunct w:val="0"/>
        <w:autoSpaceDE w:val="0"/>
        <w:autoSpaceDN w:val="0"/>
        <w:adjustRightInd w:val="0"/>
        <w:spacing w:after="0" w:line="240" w:lineRule="auto"/>
        <w:textAlignment w:val="baseline"/>
        <w:rPr>
          <w:rFonts w:ascii="Garamond" w:hAnsi="Garamond"/>
          <w:bCs/>
          <w:spacing w:val="-4"/>
          <w:sz w:val="24"/>
          <w:szCs w:val="24"/>
          <w:lang w:val="sq-AL"/>
        </w:rPr>
      </w:pPr>
      <w:r w:rsidRPr="00E51BA5">
        <w:rPr>
          <w:rFonts w:ascii="Garamond" w:eastAsia="Times New Roman" w:hAnsi="Garamond"/>
          <w:bCs/>
          <w:spacing w:val="-4"/>
          <w:sz w:val="24"/>
          <w:szCs w:val="24"/>
          <w:lang w:val="sq-AL"/>
        </w:rPr>
        <w:tab/>
        <w:t>Ratifikohet</w:t>
      </w:r>
      <w:r w:rsidRPr="00E51BA5">
        <w:rPr>
          <w:rFonts w:ascii="Garamond" w:eastAsia="Times New Roman" w:hAnsi="Garamond"/>
          <w:spacing w:val="-4"/>
          <w:sz w:val="24"/>
          <w:szCs w:val="24"/>
          <w:lang w:val="sq-AL"/>
        </w:rPr>
        <w:t xml:space="preserve"> marrëveshja ndërmjet Republikës së Shqipërisë dhe Agjencisë së Bashkimit Evropian për Bashkëpunimin e Zbatimit të Ligjit, mbi vendosjen e oficerit ndërlidhës të Europolit, sipas tekstit që i bashkëlidhet këtij ligji dhe është pjesë përbërëse e tij.</w:t>
      </w:r>
    </w:p>
    <w:p w:rsidR="00304022" w:rsidRPr="00E51BA5" w:rsidRDefault="00304022" w:rsidP="00304022">
      <w:pPr>
        <w:widowControl w:val="0"/>
        <w:overflowPunct w:val="0"/>
        <w:autoSpaceDE w:val="0"/>
        <w:autoSpaceDN w:val="0"/>
        <w:adjustRightInd w:val="0"/>
        <w:spacing w:after="0" w:line="240" w:lineRule="auto"/>
        <w:textAlignment w:val="baseline"/>
        <w:rPr>
          <w:rFonts w:ascii="Garamond" w:eastAsia="Times New Roman" w:hAnsi="Garamond"/>
          <w:spacing w:val="-4"/>
          <w:sz w:val="14"/>
          <w:szCs w:val="24"/>
          <w:lang w:val="sq-AL"/>
        </w:rPr>
      </w:pPr>
    </w:p>
    <w:p w:rsidR="00304022" w:rsidRPr="00E51BA5" w:rsidRDefault="00304022" w:rsidP="00304022">
      <w:pPr>
        <w:widowControl w:val="0"/>
        <w:spacing w:after="0" w:line="240" w:lineRule="auto"/>
        <w:jc w:val="center"/>
        <w:outlineLvl w:val="3"/>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Neni 2</w:t>
      </w:r>
    </w:p>
    <w:p w:rsidR="00304022" w:rsidRPr="00E51BA5" w:rsidRDefault="00304022" w:rsidP="00304022">
      <w:pPr>
        <w:widowControl w:val="0"/>
        <w:spacing w:after="0" w:line="240" w:lineRule="auto"/>
        <w:rPr>
          <w:rFonts w:ascii="Garamond" w:eastAsia="Times New Roman" w:hAnsi="Garamond"/>
          <w:b/>
          <w:bCs/>
          <w:spacing w:val="-4"/>
          <w:sz w:val="14"/>
          <w:szCs w:val="24"/>
          <w:lang w:val="sq-AL"/>
        </w:rPr>
      </w:pPr>
    </w:p>
    <w:p w:rsidR="00304022" w:rsidRPr="00E51BA5" w:rsidRDefault="00304022" w:rsidP="00304022">
      <w:pPr>
        <w:widowControl w:val="0"/>
        <w:spacing w:after="0" w:line="240" w:lineRule="auto"/>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ab/>
        <w:t>Ky ligj hyn në fuqi 15 ditë pas botimit në Fletoren Zyrtare.</w:t>
      </w:r>
    </w:p>
    <w:p w:rsidR="00304022" w:rsidRPr="00E51BA5" w:rsidRDefault="00304022" w:rsidP="00304022">
      <w:pPr>
        <w:widowControl w:val="0"/>
        <w:spacing w:after="0" w:line="240" w:lineRule="auto"/>
        <w:rPr>
          <w:rFonts w:ascii="Garamond" w:eastAsia="Times New Roman" w:hAnsi="Garamond"/>
          <w:b/>
          <w:bCs/>
          <w:spacing w:val="-4"/>
          <w:sz w:val="14"/>
          <w:szCs w:val="24"/>
          <w:lang w:val="sq-AL"/>
        </w:rPr>
      </w:pPr>
    </w:p>
    <w:p w:rsidR="00304022" w:rsidRPr="00E51BA5" w:rsidRDefault="00304022" w:rsidP="00304022">
      <w:pPr>
        <w:widowControl w:val="0"/>
        <w:spacing w:after="0" w:line="240" w:lineRule="auto"/>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Miratuar në datën 1.11.2018</w:t>
      </w:r>
    </w:p>
    <w:p w:rsidR="00304022" w:rsidRPr="00E51BA5" w:rsidRDefault="00304022" w:rsidP="00304022">
      <w:pPr>
        <w:pStyle w:val="Paragrafi"/>
        <w:rPr>
          <w:b/>
          <w:spacing w:val="-4"/>
          <w:sz w:val="14"/>
          <w:lang w:val="sq-AL"/>
        </w:rPr>
      </w:pPr>
    </w:p>
    <w:p w:rsidR="00304022" w:rsidRPr="00E51BA5" w:rsidRDefault="00304022" w:rsidP="00304022">
      <w:pPr>
        <w:pStyle w:val="Paragrafi"/>
        <w:ind w:firstLine="0"/>
        <w:rPr>
          <w:b/>
          <w:spacing w:val="-4"/>
          <w:lang w:val="sq-AL"/>
        </w:rPr>
      </w:pPr>
      <w:r w:rsidRPr="00E51BA5">
        <w:rPr>
          <w:b/>
          <w:spacing w:val="-4"/>
          <w:lang w:val="sq-AL"/>
        </w:rPr>
        <w:t>Shpallur me dekretin nr.</w:t>
      </w:r>
      <w:r>
        <w:rPr>
          <w:b/>
          <w:spacing w:val="-4"/>
          <w:lang w:val="sq-AL"/>
        </w:rPr>
        <w:t xml:space="preserve"> </w:t>
      </w:r>
      <w:r w:rsidRPr="00E51BA5">
        <w:rPr>
          <w:b/>
          <w:spacing w:val="-4"/>
          <w:lang w:val="sq-AL"/>
        </w:rPr>
        <w:t>10943 , datë 9.11.2018, të  Presidentit  të  Republikës së Shqipërisë, Ilir Meta</w:t>
      </w:r>
    </w:p>
    <w:p w:rsidR="00304022" w:rsidRPr="00E51BA5" w:rsidRDefault="00304022" w:rsidP="00304022">
      <w:pPr>
        <w:widowControl w:val="0"/>
        <w:spacing w:after="0" w:line="240" w:lineRule="auto"/>
        <w:rPr>
          <w:rFonts w:ascii="Garamond" w:eastAsia="Times New Roman" w:hAnsi="Garamond"/>
          <w:spacing w:val="-4"/>
          <w:sz w:val="14"/>
          <w:szCs w:val="24"/>
          <w:lang w:val="sq-AL"/>
        </w:rPr>
      </w:pPr>
    </w:p>
    <w:p w:rsidR="00304022" w:rsidRPr="00E51BA5" w:rsidRDefault="00304022" w:rsidP="00304022">
      <w:pPr>
        <w:pStyle w:val="NeniNr"/>
        <w:keepNext w:val="0"/>
        <w:rPr>
          <w:spacing w:val="-4"/>
          <w:lang w:val="sq-AL"/>
        </w:rPr>
      </w:pPr>
      <w:r w:rsidRPr="00E51BA5">
        <w:rPr>
          <w:b/>
          <w:spacing w:val="-4"/>
          <w:lang w:val="sq-AL"/>
        </w:rPr>
        <w:t>MARRËVESHJE</w:t>
      </w:r>
      <w:r w:rsidRPr="00E51BA5">
        <w:rPr>
          <w:spacing w:val="-4"/>
          <w:lang w:val="sq-AL"/>
        </w:rPr>
        <w:t xml:space="preserve"> </w:t>
      </w:r>
    </w:p>
    <w:p w:rsidR="00304022" w:rsidRPr="00E51BA5" w:rsidRDefault="00304022" w:rsidP="00304022">
      <w:pPr>
        <w:pStyle w:val="NeniNr"/>
        <w:keepNext w:val="0"/>
        <w:rPr>
          <w:spacing w:val="-4"/>
          <w:lang w:val="sq-AL"/>
        </w:rPr>
      </w:pPr>
      <w:r w:rsidRPr="00E51BA5">
        <w:rPr>
          <w:spacing w:val="-4"/>
          <w:lang w:val="sq-AL"/>
        </w:rPr>
        <w:t>NDËRMJET REPUBLIKËS SË SHQIPËRISË DHE AGJENCISË SË BASHKIMIT EVROPIAN PËR BASHKËPUNIMIN E ZBATIMIT TË LIGJIT MBI VENDOSJEN E OFICERIT NDËRLIDHËS TË EUROPOLIT</w:t>
      </w:r>
    </w:p>
    <w:p w:rsidR="00304022" w:rsidRPr="00E51BA5" w:rsidRDefault="00304022" w:rsidP="00304022">
      <w:pPr>
        <w:pStyle w:val="NeniNr"/>
        <w:keepNext w:val="0"/>
        <w:rPr>
          <w:spacing w:val="-4"/>
          <w:sz w:val="14"/>
          <w:lang w:val="sq-AL"/>
        </w:rPr>
      </w:pPr>
    </w:p>
    <w:p w:rsidR="00304022" w:rsidRPr="00E51BA5" w:rsidRDefault="00304022" w:rsidP="00304022">
      <w:pPr>
        <w:pStyle w:val="NeniNr"/>
        <w:keepNext w:val="0"/>
        <w:ind w:firstLine="288"/>
        <w:jc w:val="both"/>
        <w:rPr>
          <w:spacing w:val="-4"/>
          <w:lang w:val="sq-AL"/>
        </w:rPr>
      </w:pPr>
      <w:r w:rsidRPr="00E51BA5">
        <w:rPr>
          <w:spacing w:val="-4"/>
          <w:lang w:val="sq-AL"/>
        </w:rPr>
        <w:t xml:space="preserve">Republika e Shqipërisë, në vijim e referuar si “Shqipëria” dhe Agjencia e Bashkimit Evropian për Bashkëpunimin e Zbatimit të Ligjit, në vijim e referuar si “Europol”, në vijim, bashkërisht të referuara si “Palët” ose individualisht si “Palë”. </w:t>
      </w:r>
    </w:p>
    <w:p w:rsidR="00304022" w:rsidRPr="00304022" w:rsidRDefault="00304022" w:rsidP="00304022">
      <w:pPr>
        <w:pStyle w:val="NeniNr"/>
        <w:keepNext w:val="0"/>
        <w:jc w:val="both"/>
        <w:rPr>
          <w:spacing w:val="-4"/>
          <w:sz w:val="14"/>
          <w:lang w:val="sq-AL"/>
        </w:rPr>
      </w:pPr>
    </w:p>
    <w:p w:rsidR="00304022" w:rsidRPr="00E51BA5" w:rsidRDefault="00304022" w:rsidP="00304022">
      <w:pPr>
        <w:pStyle w:val="NeniNr"/>
        <w:keepNext w:val="0"/>
        <w:rPr>
          <w:spacing w:val="-4"/>
          <w:lang w:val="sq-AL"/>
        </w:rPr>
      </w:pPr>
      <w:r w:rsidRPr="00E51BA5">
        <w:rPr>
          <w:spacing w:val="-4"/>
          <w:lang w:val="sq-AL"/>
        </w:rPr>
        <w:t xml:space="preserve">Neni 1 </w:t>
      </w:r>
    </w:p>
    <w:p w:rsidR="00304022" w:rsidRPr="00E51BA5" w:rsidRDefault="00304022" w:rsidP="00304022">
      <w:pPr>
        <w:pStyle w:val="NeniTitull"/>
        <w:keepNext w:val="0"/>
        <w:rPr>
          <w:spacing w:val="-4"/>
          <w:lang w:val="sq-AL"/>
        </w:rPr>
      </w:pPr>
      <w:r w:rsidRPr="00E51BA5">
        <w:rPr>
          <w:spacing w:val="-4"/>
          <w:lang w:val="sq-AL"/>
        </w:rPr>
        <w:t xml:space="preserve">Oficeri ndërlidhës i Europolit </w:t>
      </w:r>
    </w:p>
    <w:p w:rsidR="00304022" w:rsidRPr="00E51BA5" w:rsidRDefault="00304022" w:rsidP="00304022">
      <w:pPr>
        <w:pStyle w:val="Paragrafi"/>
        <w:rPr>
          <w:spacing w:val="-4"/>
          <w:sz w:val="14"/>
          <w:lang w:val="sq-AL"/>
        </w:rPr>
      </w:pPr>
    </w:p>
    <w:p w:rsidR="00304022" w:rsidRPr="00E51BA5" w:rsidRDefault="00304022" w:rsidP="00304022">
      <w:pPr>
        <w:pStyle w:val="Paragrafi"/>
        <w:rPr>
          <w:spacing w:val="-4"/>
          <w:lang w:val="sq-AL"/>
        </w:rPr>
      </w:pPr>
      <w:r w:rsidRPr="00E51BA5">
        <w:rPr>
          <w:spacing w:val="-4"/>
          <w:lang w:val="sq-AL"/>
        </w:rPr>
        <w:t xml:space="preserve">1. Shqipëria dhe Europoli bien dakord të rrisin bashkëpunimin, siç përcaktohet në Marrëveshjen për Bashkëpunimin Operacional dhe Strategjik ndërmjet Republikës së Shqipërisë dhe Europolit, të nënshkruar më 9 dhjetor 2013 në Hagë (në vijim e referuar si “Marrëveshja”), nëpërmjet vendosjes së një ose më shumë oficerëve ndërlidhës të Europolit në Shqipëri. </w:t>
      </w:r>
    </w:p>
    <w:p w:rsidR="00304022" w:rsidRPr="00E51BA5" w:rsidRDefault="00304022" w:rsidP="00304022">
      <w:pPr>
        <w:pStyle w:val="Paragrafi"/>
        <w:rPr>
          <w:spacing w:val="-4"/>
          <w:lang w:val="sq-AL"/>
        </w:rPr>
      </w:pPr>
      <w:r w:rsidRPr="00E51BA5">
        <w:rPr>
          <w:spacing w:val="-4"/>
          <w:lang w:val="sq-AL"/>
        </w:rPr>
        <w:t xml:space="preserve">2. Numri i oficerëve ndërlidhës të Europolit do të bihet dakord nga Shqipëria dhe Europoli. </w:t>
      </w:r>
    </w:p>
    <w:p w:rsidR="00304022" w:rsidRPr="00E51BA5" w:rsidRDefault="00304022" w:rsidP="00304022">
      <w:pPr>
        <w:pStyle w:val="Paragrafi"/>
        <w:rPr>
          <w:spacing w:val="-4"/>
          <w:sz w:val="14"/>
          <w:lang w:val="sq-AL"/>
        </w:rPr>
      </w:pPr>
    </w:p>
    <w:p w:rsidR="00304022" w:rsidRPr="00E51BA5" w:rsidRDefault="00304022" w:rsidP="00304022">
      <w:pPr>
        <w:pStyle w:val="NeniNr"/>
        <w:keepNext w:val="0"/>
        <w:rPr>
          <w:spacing w:val="-4"/>
          <w:lang w:val="sq-AL"/>
        </w:rPr>
      </w:pPr>
      <w:r w:rsidRPr="00E51BA5">
        <w:rPr>
          <w:spacing w:val="-4"/>
          <w:lang w:val="sq-AL"/>
        </w:rPr>
        <w:t xml:space="preserve">Neni 2 </w:t>
      </w:r>
    </w:p>
    <w:p w:rsidR="00304022" w:rsidRPr="00E51BA5" w:rsidRDefault="00304022" w:rsidP="00304022">
      <w:pPr>
        <w:pStyle w:val="NeniTitull"/>
        <w:keepNext w:val="0"/>
        <w:rPr>
          <w:spacing w:val="-4"/>
          <w:lang w:val="sq-AL"/>
        </w:rPr>
      </w:pPr>
      <w:r w:rsidRPr="00E51BA5">
        <w:rPr>
          <w:spacing w:val="-4"/>
          <w:lang w:val="sq-AL"/>
        </w:rPr>
        <w:t xml:space="preserve">Detyrat e oficerit ndërlidhës </w:t>
      </w:r>
    </w:p>
    <w:p w:rsidR="00304022" w:rsidRPr="00E51BA5" w:rsidRDefault="00304022" w:rsidP="00304022">
      <w:pPr>
        <w:pStyle w:val="NeniNr"/>
        <w:keepNext w:val="0"/>
        <w:rPr>
          <w:spacing w:val="-4"/>
          <w:sz w:val="14"/>
          <w:lang w:val="sq-AL"/>
        </w:rPr>
      </w:pPr>
    </w:p>
    <w:p w:rsidR="00304022" w:rsidRPr="00E51BA5" w:rsidRDefault="00304022" w:rsidP="00304022">
      <w:pPr>
        <w:pStyle w:val="Paragrafi"/>
        <w:rPr>
          <w:spacing w:val="-4"/>
          <w:lang w:val="sq-AL"/>
        </w:rPr>
      </w:pPr>
      <w:r w:rsidRPr="00E51BA5">
        <w:rPr>
          <w:spacing w:val="-4"/>
          <w:lang w:val="sq-AL"/>
        </w:rPr>
        <w:t xml:space="preserve">Do të jetë detyra e oficerit/ëve ndërlidhës të Europolit për të mbështetur dhe për të bashkërenduar bashkëpunimin ndërmjet Shqipërisë, Europolit dhe Shteteve Anëtare të Bashkimit Evropian. Në veçanti, oficeri/ët ndërlidhës i/të Europolit do të jetë/në përgjegjës për mbështetjen e kontakteve ndërmjet Shqipërisë, Europolit dhe Shteteve Anëtare të Bashkimit Evropian dhe për lehtësimin e shkëmbimit të informacionit. </w:t>
      </w:r>
    </w:p>
    <w:p w:rsidR="00304022" w:rsidRPr="00E51BA5" w:rsidRDefault="00304022" w:rsidP="00304022">
      <w:pPr>
        <w:pStyle w:val="Paragrafi"/>
        <w:rPr>
          <w:spacing w:val="-4"/>
          <w:sz w:val="14"/>
          <w:lang w:val="sq-AL"/>
        </w:rPr>
      </w:pPr>
    </w:p>
    <w:p w:rsidR="00304022" w:rsidRPr="00E51BA5" w:rsidRDefault="00304022" w:rsidP="00304022">
      <w:pPr>
        <w:pStyle w:val="NeniNr"/>
        <w:keepNext w:val="0"/>
        <w:rPr>
          <w:spacing w:val="-4"/>
          <w:lang w:val="sq-AL"/>
        </w:rPr>
      </w:pPr>
      <w:r w:rsidRPr="00E51BA5">
        <w:rPr>
          <w:spacing w:val="-4"/>
          <w:lang w:val="sq-AL"/>
        </w:rPr>
        <w:t xml:space="preserve">Neni 3 </w:t>
      </w:r>
    </w:p>
    <w:p w:rsidR="00304022" w:rsidRPr="00E51BA5" w:rsidRDefault="00304022" w:rsidP="00304022">
      <w:pPr>
        <w:pStyle w:val="NeniTitull"/>
        <w:keepNext w:val="0"/>
        <w:rPr>
          <w:spacing w:val="-4"/>
          <w:lang w:val="sq-AL"/>
        </w:rPr>
      </w:pPr>
      <w:r w:rsidRPr="00E51BA5">
        <w:rPr>
          <w:spacing w:val="-4"/>
          <w:lang w:val="sq-AL"/>
        </w:rPr>
        <w:t xml:space="preserve">Statusi i oficerit ndërlidhës </w:t>
      </w:r>
    </w:p>
    <w:p w:rsidR="00304022" w:rsidRPr="00E51BA5" w:rsidRDefault="00304022" w:rsidP="00304022">
      <w:pPr>
        <w:pStyle w:val="Paragrafi"/>
        <w:rPr>
          <w:spacing w:val="-4"/>
          <w:sz w:val="14"/>
          <w:lang w:val="sq-AL"/>
        </w:rPr>
      </w:pPr>
    </w:p>
    <w:p w:rsidR="00304022" w:rsidRPr="00E51BA5" w:rsidRDefault="00304022" w:rsidP="00304022">
      <w:pPr>
        <w:pStyle w:val="Paragrafi"/>
        <w:rPr>
          <w:spacing w:val="-4"/>
          <w:lang w:val="sq-AL"/>
        </w:rPr>
      </w:pPr>
      <w:r w:rsidRPr="00E51BA5">
        <w:rPr>
          <w:spacing w:val="-4"/>
          <w:lang w:val="sq-AL"/>
        </w:rPr>
        <w:t xml:space="preserve">1. Oficeri/ët ndërlidhës i/të Europolit konsiderohet/en si përfaqësues formal/ë i/të Europolit në lidhje me Shqipërinë. Shqipëria do të lehtësojë qëndrimin e oficerit ndërlidhës në territorin e Shqipërisë. </w:t>
      </w:r>
    </w:p>
    <w:p w:rsidR="00304022" w:rsidRPr="00E51BA5" w:rsidRDefault="00304022" w:rsidP="00304022">
      <w:pPr>
        <w:pStyle w:val="Paragrafi"/>
        <w:rPr>
          <w:spacing w:val="-4"/>
          <w:lang w:val="sq-AL"/>
        </w:rPr>
      </w:pPr>
      <w:r w:rsidRPr="00E51BA5">
        <w:rPr>
          <w:spacing w:val="-4"/>
          <w:lang w:val="sq-AL"/>
        </w:rPr>
        <w:t xml:space="preserve">2. Shqipëria, brenda territorit të saj, i jep oficerit/ëve ndërlidhës të Europolit të njëjtat privilegje dhe imunitete si ato që Shqipëria u jep pjesëtarëve të stafit të misioneve diplomatike në Shqipëri, me gradë të ngjashme, në përputhje me Konventën e Vjenës mbi Marrëdhëniet Diplomatike, 18 prill 1961 </w:t>
      </w:r>
    </w:p>
    <w:p w:rsidR="00304022" w:rsidRPr="00E51BA5" w:rsidRDefault="00304022" w:rsidP="00304022">
      <w:pPr>
        <w:pStyle w:val="Paragrafi"/>
        <w:rPr>
          <w:spacing w:val="-4"/>
          <w:lang w:val="sq-AL"/>
        </w:rPr>
      </w:pPr>
      <w:r w:rsidRPr="00E51BA5">
        <w:rPr>
          <w:spacing w:val="-4"/>
          <w:lang w:val="sq-AL"/>
        </w:rPr>
        <w:t xml:space="preserve">3. Arkivat e oficerit/ëve ndërlidhës të Europolit janë të paprekshme nga çdo ndërhyrje e shtetit shqiptar. </w:t>
      </w:r>
      <w:r w:rsidRPr="00E51BA5">
        <w:rPr>
          <w:spacing w:val="-4"/>
          <w:lang w:val="sq-AL"/>
        </w:rPr>
        <w:lastRenderedPageBreak/>
        <w:t xml:space="preserve">Këta arkiva duhet të përfshijnë të gjitha shënimet, korrespondencën, dokumentet, dorëshkrimet, të dhënat digjitale, fotografitë, filmat dhe regjistrimet që i/u përkasin ose që mbahen nga oficeri/ët ndërlidhës. </w:t>
      </w:r>
    </w:p>
    <w:p w:rsidR="00304022" w:rsidRPr="00304022" w:rsidRDefault="00304022" w:rsidP="00304022">
      <w:pPr>
        <w:pStyle w:val="NeniNr"/>
        <w:keepNext w:val="0"/>
        <w:jc w:val="both"/>
        <w:rPr>
          <w:spacing w:val="-4"/>
          <w:sz w:val="14"/>
          <w:lang w:val="sq-AL"/>
        </w:rPr>
      </w:pPr>
    </w:p>
    <w:p w:rsidR="00304022" w:rsidRPr="00E51BA5" w:rsidRDefault="00304022" w:rsidP="00304022">
      <w:pPr>
        <w:pStyle w:val="NeniNr"/>
        <w:keepNext w:val="0"/>
        <w:rPr>
          <w:spacing w:val="-4"/>
          <w:lang w:val="sq-AL"/>
        </w:rPr>
      </w:pPr>
      <w:r w:rsidRPr="00E51BA5">
        <w:rPr>
          <w:spacing w:val="-4"/>
          <w:lang w:val="sq-AL"/>
        </w:rPr>
        <w:t xml:space="preserve">Neni 4 </w:t>
      </w:r>
    </w:p>
    <w:p w:rsidR="00304022" w:rsidRPr="00E51BA5" w:rsidRDefault="00304022" w:rsidP="00304022">
      <w:pPr>
        <w:pStyle w:val="NeniTitull"/>
        <w:keepNext w:val="0"/>
        <w:rPr>
          <w:spacing w:val="-4"/>
          <w:lang w:val="sq-AL"/>
        </w:rPr>
      </w:pPr>
      <w:r w:rsidRPr="00E51BA5">
        <w:rPr>
          <w:spacing w:val="-4"/>
          <w:lang w:val="sq-AL"/>
        </w:rPr>
        <w:t xml:space="preserve">Metodat e punës </w:t>
      </w:r>
    </w:p>
    <w:p w:rsidR="00304022" w:rsidRPr="00E51BA5" w:rsidRDefault="00304022" w:rsidP="00304022">
      <w:pPr>
        <w:pStyle w:val="Paragrafi"/>
        <w:rPr>
          <w:spacing w:val="-4"/>
          <w:sz w:val="14"/>
          <w:lang w:val="sq-AL"/>
        </w:rPr>
      </w:pPr>
    </w:p>
    <w:p w:rsidR="00304022" w:rsidRPr="00E51BA5" w:rsidRDefault="00304022" w:rsidP="00304022">
      <w:pPr>
        <w:pStyle w:val="Paragrafi"/>
        <w:rPr>
          <w:spacing w:val="-4"/>
          <w:lang w:val="sq-AL"/>
        </w:rPr>
      </w:pPr>
      <w:r w:rsidRPr="00E51BA5">
        <w:rPr>
          <w:spacing w:val="-4"/>
          <w:lang w:val="sq-AL"/>
        </w:rPr>
        <w:t xml:space="preserve">1. Çdo shkëmbim informacioni ndërmjet Shqipërisë dhe oficerit ndërlidhës bëhet vetëm në përputhje me dispozitat e Marrëveshjes. </w:t>
      </w:r>
    </w:p>
    <w:p w:rsidR="00304022" w:rsidRPr="00E51BA5" w:rsidRDefault="00304022" w:rsidP="00304022">
      <w:pPr>
        <w:pStyle w:val="Paragrafi"/>
        <w:rPr>
          <w:spacing w:val="-4"/>
          <w:lang w:val="sq-AL"/>
        </w:rPr>
      </w:pPr>
      <w:r>
        <w:rPr>
          <w:spacing w:val="-4"/>
          <w:lang w:val="sq-AL"/>
        </w:rPr>
        <w:t xml:space="preserve">2. </w:t>
      </w:r>
      <w:r w:rsidRPr="00E51BA5">
        <w:rPr>
          <w:spacing w:val="-4"/>
          <w:lang w:val="sq-AL"/>
        </w:rPr>
        <w:t>Gjatë shkëmbimit të informacionit, oficeri/ët ndërlidhës i/të Europolit do të komunikojë/në me pikën kombëtare të kontaktit dhe me autoritetet kombëtare kompetente, siç është përcaktuar në Marrëveshje ose ndonjë subjekt tjetër i caktuar brenda Shqipërisë, i dedikuar për këtë qëllim.</w:t>
      </w:r>
    </w:p>
    <w:p w:rsidR="00304022" w:rsidRPr="00E51BA5" w:rsidRDefault="00304022" w:rsidP="00304022">
      <w:pPr>
        <w:pStyle w:val="Paragrafi"/>
        <w:rPr>
          <w:spacing w:val="-4"/>
          <w:sz w:val="14"/>
          <w:lang w:val="sq-AL"/>
        </w:rPr>
      </w:pPr>
    </w:p>
    <w:p w:rsidR="00304022" w:rsidRPr="00E51BA5" w:rsidRDefault="00304022" w:rsidP="00304022">
      <w:pPr>
        <w:pStyle w:val="NeniNr"/>
        <w:keepNext w:val="0"/>
        <w:rPr>
          <w:spacing w:val="-4"/>
          <w:lang w:val="sq-AL"/>
        </w:rPr>
      </w:pPr>
      <w:r w:rsidRPr="00E51BA5">
        <w:rPr>
          <w:spacing w:val="-4"/>
          <w:lang w:val="sq-AL"/>
        </w:rPr>
        <w:t xml:space="preserve">Neni 5 </w:t>
      </w:r>
    </w:p>
    <w:p w:rsidR="00304022" w:rsidRPr="00E51BA5" w:rsidRDefault="00304022" w:rsidP="00304022">
      <w:pPr>
        <w:pStyle w:val="NeniTitull"/>
        <w:keepNext w:val="0"/>
        <w:rPr>
          <w:spacing w:val="-4"/>
          <w:lang w:val="sq-AL"/>
        </w:rPr>
      </w:pPr>
      <w:r w:rsidRPr="00E51BA5">
        <w:rPr>
          <w:spacing w:val="-4"/>
          <w:lang w:val="sq-AL"/>
        </w:rPr>
        <w:t xml:space="preserve">Çështjet administrative </w:t>
      </w:r>
    </w:p>
    <w:p w:rsidR="00304022" w:rsidRPr="00E51BA5" w:rsidRDefault="00304022" w:rsidP="00304022">
      <w:pPr>
        <w:pStyle w:val="Paragrafi"/>
        <w:rPr>
          <w:spacing w:val="-4"/>
          <w:sz w:val="14"/>
          <w:lang w:val="sq-AL"/>
        </w:rPr>
      </w:pPr>
    </w:p>
    <w:p w:rsidR="00304022" w:rsidRPr="00E51BA5" w:rsidRDefault="00304022" w:rsidP="00304022">
      <w:pPr>
        <w:pStyle w:val="Paragrafi"/>
        <w:rPr>
          <w:spacing w:val="-4"/>
          <w:lang w:val="sq-AL"/>
        </w:rPr>
      </w:pPr>
      <w:r w:rsidRPr="00E51BA5">
        <w:rPr>
          <w:spacing w:val="-4"/>
          <w:lang w:val="sq-AL"/>
        </w:rPr>
        <w:t xml:space="preserve">1. Oficeri/ët ndërlidhës i/të Europolit do të vendoset në Pikën Kombëtare të Kontaktit (Selinë), ku do t’i sigurohen të gjitha lehtësirat e nevojshme, si ambienti i zyrës dhe pajisjet e telekomunikacionit me shpenzimet e Republikës së Shqipërisë. Megjithatë, kostot e telekomunikacionit do të mbulohen nga Europoli. </w:t>
      </w:r>
    </w:p>
    <w:p w:rsidR="00304022" w:rsidRPr="00E51BA5" w:rsidRDefault="00304022" w:rsidP="00304022">
      <w:pPr>
        <w:pStyle w:val="Paragrafi"/>
        <w:rPr>
          <w:spacing w:val="-4"/>
          <w:lang w:val="sq-AL"/>
        </w:rPr>
      </w:pPr>
      <w:r w:rsidRPr="00E51BA5">
        <w:rPr>
          <w:spacing w:val="-4"/>
          <w:lang w:val="sq-AL"/>
        </w:rPr>
        <w:t xml:space="preserve">2. Çdo pajisje e Europolit e instaluar në zyrën qendrore mbetet pronë e Europolit. </w:t>
      </w:r>
    </w:p>
    <w:p w:rsidR="00304022" w:rsidRPr="00E51BA5" w:rsidRDefault="00304022" w:rsidP="00304022">
      <w:pPr>
        <w:pStyle w:val="Paragrafi"/>
        <w:rPr>
          <w:spacing w:val="-4"/>
          <w:lang w:val="sq-AL"/>
        </w:rPr>
      </w:pPr>
      <w:r w:rsidRPr="00E51BA5">
        <w:rPr>
          <w:spacing w:val="-4"/>
          <w:lang w:val="sq-AL"/>
        </w:rPr>
        <w:t xml:space="preserve">3. Europoli do të përjashtohet nga të gjitha tatimet doganore, ndalimet dhe kufizimet mbi importin dhe eksportin, në lidhje me mallrat për përdorim zyrtar. </w:t>
      </w:r>
    </w:p>
    <w:p w:rsidR="00304022" w:rsidRPr="00E51BA5" w:rsidRDefault="00304022" w:rsidP="00304022">
      <w:pPr>
        <w:pStyle w:val="Paragrafi"/>
        <w:rPr>
          <w:spacing w:val="-4"/>
          <w:lang w:val="sq-AL"/>
        </w:rPr>
      </w:pPr>
      <w:r w:rsidRPr="00E51BA5">
        <w:rPr>
          <w:spacing w:val="-4"/>
          <w:lang w:val="sq-AL"/>
        </w:rPr>
        <w:t xml:space="preserve">4. Europoli do të sigurojë që oficeri/ët i/e tij ndërlidhës të ketë/kenë akses të shpejtë dhe kur është teknikisht e mundur, të kenë akses të drejtpërdrejtë në bazat e të dhënave të nevojshme për përmbushjen e detyrave të tyre. Oficeri ose oficerët ndërlidhës të Europolit mund të përdorin, kur është e përshtatshme, infrastrukturën ekzistuese për shkëmbimin e informacionit dhe për komunikimin ndërmjet Europolit dhe Shqipërisë. </w:t>
      </w:r>
    </w:p>
    <w:p w:rsidR="00304022" w:rsidRPr="00E51BA5" w:rsidRDefault="00304022" w:rsidP="00304022">
      <w:pPr>
        <w:pStyle w:val="Paragrafi"/>
        <w:rPr>
          <w:spacing w:val="-4"/>
          <w:lang w:val="sq-AL"/>
        </w:rPr>
      </w:pPr>
      <w:r w:rsidRPr="00E51BA5">
        <w:rPr>
          <w:spacing w:val="-4"/>
          <w:lang w:val="sq-AL"/>
        </w:rPr>
        <w:t xml:space="preserve">5. Oficeri/ët Ndërlidhës i/të Europolit duhet të respektojë/në rregullat e sigurisë të shtetit shqiptar në masën që është e zbatueshme në lidhje me praninë e tij/saj në selinë qendrore, pavarësisht nga regjimi i sigurisë së Europolit, i zbatueshëm në veçanti për përpunimin e informacionit të Europolit. Gjatë kryerjes së detyrave të tyre, oficeri/ët ndërlidhës të Europolit do të procedojë/ në përputhje me Rregulloren e Europolit. </w:t>
      </w:r>
    </w:p>
    <w:p w:rsidR="00304022" w:rsidRPr="00E51BA5" w:rsidRDefault="00304022" w:rsidP="00304022">
      <w:pPr>
        <w:pStyle w:val="Paragrafi"/>
        <w:rPr>
          <w:spacing w:val="-4"/>
          <w:lang w:val="sq-AL"/>
        </w:rPr>
      </w:pPr>
      <w:r w:rsidRPr="00E51BA5">
        <w:rPr>
          <w:spacing w:val="-4"/>
          <w:lang w:val="sq-AL"/>
        </w:rPr>
        <w:t>6. Oficeri/ët ndërlidhës i/e Europolit do të informojë/në Shqipërinë për orarin e punës dhe detajet e kontaktit në rastet e emergjencës. Oficeri</w:t>
      </w:r>
      <w:r>
        <w:rPr>
          <w:spacing w:val="-4"/>
          <w:lang w:val="sq-AL"/>
        </w:rPr>
        <w:t xml:space="preserve"> </w:t>
      </w:r>
      <w:r w:rsidRPr="00E51BA5">
        <w:rPr>
          <w:spacing w:val="-4"/>
          <w:lang w:val="sq-AL"/>
        </w:rPr>
        <w:t xml:space="preserve">/ët ndërlidhës i/e Europolit do të informojë/në Shqipërinë për çdo mungesë të gjatë nga vendi i punës </w:t>
      </w:r>
    </w:p>
    <w:p w:rsidR="00304022" w:rsidRPr="00304022" w:rsidRDefault="00304022" w:rsidP="00304022">
      <w:pPr>
        <w:pStyle w:val="Paragrafi"/>
        <w:rPr>
          <w:spacing w:val="-4"/>
          <w:sz w:val="14"/>
          <w:lang w:val="sq-AL"/>
        </w:rPr>
      </w:pPr>
    </w:p>
    <w:p w:rsidR="00304022" w:rsidRPr="00E51BA5" w:rsidRDefault="00304022" w:rsidP="00304022">
      <w:pPr>
        <w:pStyle w:val="NeniNr"/>
        <w:keepNext w:val="0"/>
        <w:rPr>
          <w:spacing w:val="-4"/>
          <w:lang w:val="sq-AL"/>
        </w:rPr>
      </w:pPr>
      <w:r w:rsidRPr="00E51BA5">
        <w:rPr>
          <w:spacing w:val="-4"/>
          <w:lang w:val="sq-AL"/>
        </w:rPr>
        <w:t xml:space="preserve">Neni 6 </w:t>
      </w:r>
    </w:p>
    <w:p w:rsidR="00304022" w:rsidRPr="00E51BA5" w:rsidRDefault="00304022" w:rsidP="00304022">
      <w:pPr>
        <w:pStyle w:val="NeniTitull"/>
        <w:keepNext w:val="0"/>
        <w:rPr>
          <w:spacing w:val="-4"/>
          <w:lang w:val="sq-AL"/>
        </w:rPr>
      </w:pPr>
      <w:r w:rsidRPr="00E51BA5">
        <w:rPr>
          <w:spacing w:val="-4"/>
          <w:lang w:val="sq-AL"/>
        </w:rPr>
        <w:t xml:space="preserve">Përgjegjësia në raste konflikti </w:t>
      </w:r>
    </w:p>
    <w:p w:rsidR="00304022" w:rsidRPr="00E51BA5" w:rsidRDefault="00304022" w:rsidP="00304022">
      <w:pPr>
        <w:pStyle w:val="Paragrafi"/>
        <w:rPr>
          <w:spacing w:val="-4"/>
          <w:sz w:val="14"/>
          <w:lang w:val="sq-AL"/>
        </w:rPr>
      </w:pPr>
    </w:p>
    <w:p w:rsidR="00304022" w:rsidRPr="00E51BA5" w:rsidRDefault="00304022" w:rsidP="00304022">
      <w:pPr>
        <w:pStyle w:val="Paragrafi"/>
        <w:rPr>
          <w:spacing w:val="-4"/>
          <w:lang w:val="sq-AL"/>
        </w:rPr>
      </w:pPr>
      <w:r w:rsidRPr="00E51BA5">
        <w:rPr>
          <w:spacing w:val="-4"/>
          <w:lang w:val="sq-AL"/>
        </w:rPr>
        <w:t xml:space="preserve">1. Pavarësisht nga neni 21 i Marrëveshjes, Palët do të jenë përgjegjëse për çdo dëmtim të shkaktuar ndaj pronës së Palës tjetër. Çdo dëmtim i tillë do të shlyhet menjëherë nga njëra Palë, në bazë të një kërkese të arsyetuar nga Pala tjetër. Në rast mosmarrëveshjeje në lidhje me një shlyerje, mund t’i referohet nenit 22 të Marrëveshjes. </w:t>
      </w:r>
    </w:p>
    <w:p w:rsidR="00304022" w:rsidRPr="00E51BA5" w:rsidRDefault="00304022" w:rsidP="00304022">
      <w:pPr>
        <w:pStyle w:val="Paragrafi"/>
        <w:rPr>
          <w:spacing w:val="-4"/>
          <w:lang w:val="sq-AL"/>
        </w:rPr>
      </w:pPr>
      <w:r w:rsidRPr="00E51BA5">
        <w:rPr>
          <w:spacing w:val="-4"/>
          <w:lang w:val="sq-AL"/>
        </w:rPr>
        <w:t xml:space="preserve">2. Në rastet e konfliktit ndërmjet Shqipërisë dhe Europolit ose ndërmjet Shqipërisë dhe oficerit ndërlidhës të Europolit, Shqipëria ka të drejtë të ndalojë hyrjen në zyrat qendrore, të oficerit ndërlidhës të Europolit ose të japë një akses të tillë vetëm nën disa kushte ose kufizime të veçanta, në bazë të një justifikimi të arsyeshëm. </w:t>
      </w:r>
    </w:p>
    <w:p w:rsidR="00304022" w:rsidRPr="00E51BA5" w:rsidRDefault="00304022" w:rsidP="00304022">
      <w:pPr>
        <w:pStyle w:val="Paragrafi"/>
        <w:rPr>
          <w:spacing w:val="-4"/>
          <w:lang w:val="sq-AL"/>
        </w:rPr>
      </w:pPr>
      <w:r w:rsidRPr="00E51BA5">
        <w:rPr>
          <w:spacing w:val="-4"/>
          <w:lang w:val="sq-AL"/>
        </w:rPr>
        <w:t xml:space="preserve">3. Kur ekziston një konflikt serioz ndërmjet Shqipërisë dhe oficerit ndërlidhës të Europolit, Shqipëria ka të drejtë t’i paraqesë një kërkesë Europolit për zëvendësimin e tij. </w:t>
      </w:r>
    </w:p>
    <w:p w:rsidR="00304022" w:rsidRPr="00E51BA5" w:rsidRDefault="00304022" w:rsidP="00304022">
      <w:pPr>
        <w:pStyle w:val="Paragrafi"/>
        <w:rPr>
          <w:spacing w:val="-4"/>
          <w:sz w:val="14"/>
          <w:lang w:val="sq-AL"/>
        </w:rPr>
      </w:pPr>
    </w:p>
    <w:p w:rsidR="00304022" w:rsidRPr="00E51BA5" w:rsidRDefault="00304022" w:rsidP="00304022">
      <w:pPr>
        <w:pStyle w:val="NeniNr"/>
        <w:keepNext w:val="0"/>
        <w:rPr>
          <w:spacing w:val="-4"/>
          <w:lang w:val="sq-AL"/>
        </w:rPr>
      </w:pPr>
      <w:r w:rsidRPr="00E51BA5">
        <w:rPr>
          <w:spacing w:val="-4"/>
          <w:lang w:val="sq-AL"/>
        </w:rPr>
        <w:t xml:space="preserve">Neni 7 </w:t>
      </w:r>
    </w:p>
    <w:p w:rsidR="00304022" w:rsidRPr="00E51BA5" w:rsidRDefault="00304022" w:rsidP="00304022">
      <w:pPr>
        <w:pStyle w:val="NeniTitull"/>
        <w:keepNext w:val="0"/>
        <w:rPr>
          <w:spacing w:val="-4"/>
          <w:lang w:val="sq-AL"/>
        </w:rPr>
      </w:pPr>
      <w:r w:rsidRPr="00E51BA5">
        <w:rPr>
          <w:spacing w:val="-4"/>
          <w:lang w:val="sq-AL"/>
        </w:rPr>
        <w:t xml:space="preserve">Ndryshimet </w:t>
      </w:r>
    </w:p>
    <w:p w:rsidR="00304022" w:rsidRPr="00E51BA5" w:rsidRDefault="00304022" w:rsidP="00304022">
      <w:pPr>
        <w:pStyle w:val="Paragrafi"/>
        <w:rPr>
          <w:spacing w:val="-4"/>
          <w:sz w:val="14"/>
          <w:lang w:val="sq-AL"/>
        </w:rPr>
      </w:pPr>
    </w:p>
    <w:p w:rsidR="00304022" w:rsidRDefault="00304022" w:rsidP="00304022">
      <w:pPr>
        <w:pStyle w:val="Paragrafi"/>
        <w:rPr>
          <w:spacing w:val="-4"/>
          <w:lang w:val="sq-AL"/>
        </w:rPr>
      </w:pPr>
      <w:r w:rsidRPr="00E51BA5">
        <w:rPr>
          <w:spacing w:val="-4"/>
          <w:lang w:val="sq-AL"/>
        </w:rPr>
        <w:t xml:space="preserve">Ndryshimet në këtë marrëveshje do të bien dakord reciprokisht me shkëmbimin e notave ndërmjet Palëve. </w:t>
      </w:r>
    </w:p>
    <w:p w:rsidR="00304022" w:rsidRPr="00304022" w:rsidRDefault="00304022" w:rsidP="00304022">
      <w:pPr>
        <w:pStyle w:val="Paragrafi"/>
        <w:rPr>
          <w:spacing w:val="-4"/>
          <w:sz w:val="14"/>
          <w:lang w:val="sq-AL"/>
        </w:rPr>
      </w:pPr>
    </w:p>
    <w:p w:rsidR="00304022" w:rsidRPr="00E51BA5" w:rsidRDefault="00304022" w:rsidP="00304022">
      <w:pPr>
        <w:pStyle w:val="NeniNr"/>
        <w:keepNext w:val="0"/>
        <w:rPr>
          <w:spacing w:val="-4"/>
          <w:lang w:val="sq-AL"/>
        </w:rPr>
      </w:pPr>
      <w:r w:rsidRPr="00E51BA5">
        <w:rPr>
          <w:spacing w:val="-4"/>
          <w:lang w:val="sq-AL"/>
        </w:rPr>
        <w:t xml:space="preserve">Neni 8 </w:t>
      </w:r>
    </w:p>
    <w:p w:rsidR="00304022" w:rsidRPr="00E51BA5" w:rsidRDefault="00304022" w:rsidP="00304022">
      <w:pPr>
        <w:pStyle w:val="NeniTitull"/>
        <w:keepNext w:val="0"/>
        <w:rPr>
          <w:spacing w:val="-4"/>
          <w:lang w:val="sq-AL"/>
        </w:rPr>
      </w:pPr>
      <w:r w:rsidRPr="00E51BA5">
        <w:rPr>
          <w:spacing w:val="-4"/>
          <w:lang w:val="sq-AL"/>
        </w:rPr>
        <w:t xml:space="preserve">Përfundimi </w:t>
      </w:r>
    </w:p>
    <w:p w:rsidR="00304022" w:rsidRPr="00E51BA5" w:rsidRDefault="00304022" w:rsidP="00304022">
      <w:pPr>
        <w:pStyle w:val="Paragrafi"/>
        <w:rPr>
          <w:spacing w:val="-4"/>
          <w:sz w:val="12"/>
          <w:lang w:val="sq-AL"/>
        </w:rPr>
      </w:pPr>
    </w:p>
    <w:p w:rsidR="00304022" w:rsidRPr="00E51BA5" w:rsidRDefault="00304022" w:rsidP="00304022">
      <w:pPr>
        <w:pStyle w:val="Paragrafi"/>
        <w:rPr>
          <w:spacing w:val="-4"/>
          <w:lang w:val="sq-AL"/>
        </w:rPr>
      </w:pPr>
      <w:r w:rsidRPr="00E51BA5">
        <w:rPr>
          <w:spacing w:val="-4"/>
          <w:lang w:val="sq-AL"/>
        </w:rPr>
        <w:t xml:space="preserve">1. Kjo marrëveshje mund të përfundojë nga secila Palë pas njoftimit me shkrim tre muaj para. </w:t>
      </w:r>
    </w:p>
    <w:p w:rsidR="00304022" w:rsidRPr="00E51BA5" w:rsidRDefault="00304022" w:rsidP="00304022">
      <w:pPr>
        <w:pStyle w:val="Paragrafi"/>
        <w:rPr>
          <w:spacing w:val="-4"/>
          <w:lang w:val="sq-AL"/>
        </w:rPr>
      </w:pPr>
      <w:r w:rsidRPr="00E51BA5">
        <w:rPr>
          <w:spacing w:val="-4"/>
          <w:lang w:val="sq-AL"/>
        </w:rPr>
        <w:t xml:space="preserve">2. Pa cenuar paragrafin 1, efektet ligjore të kësaj marrëveshjeje do të mbeten në fuqi. </w:t>
      </w:r>
    </w:p>
    <w:p w:rsidR="00304022" w:rsidRPr="00E51BA5" w:rsidRDefault="00304022" w:rsidP="00304022">
      <w:pPr>
        <w:pStyle w:val="Paragrafi"/>
        <w:rPr>
          <w:spacing w:val="-4"/>
          <w:sz w:val="14"/>
          <w:lang w:val="sq-AL"/>
        </w:rPr>
      </w:pPr>
    </w:p>
    <w:p w:rsidR="00304022" w:rsidRPr="00E51BA5" w:rsidRDefault="00304022" w:rsidP="00304022">
      <w:pPr>
        <w:pStyle w:val="NeniNr"/>
        <w:keepNext w:val="0"/>
        <w:rPr>
          <w:spacing w:val="-4"/>
          <w:lang w:val="sq-AL"/>
        </w:rPr>
      </w:pPr>
      <w:r w:rsidRPr="00E51BA5">
        <w:rPr>
          <w:rStyle w:val="NeniNrChar"/>
          <w:spacing w:val="-4"/>
          <w:lang w:val="sq-AL"/>
        </w:rPr>
        <w:t xml:space="preserve">Neni </w:t>
      </w:r>
      <w:r w:rsidRPr="00E51BA5">
        <w:rPr>
          <w:spacing w:val="-4"/>
          <w:lang w:val="sq-AL"/>
        </w:rPr>
        <w:t xml:space="preserve">9 </w:t>
      </w:r>
    </w:p>
    <w:p w:rsidR="00304022" w:rsidRPr="00E51BA5" w:rsidRDefault="00304022" w:rsidP="00304022">
      <w:pPr>
        <w:pStyle w:val="NeniTitull"/>
        <w:keepNext w:val="0"/>
        <w:rPr>
          <w:spacing w:val="-4"/>
          <w:lang w:val="sq-AL"/>
        </w:rPr>
      </w:pPr>
      <w:r w:rsidRPr="00E51BA5">
        <w:rPr>
          <w:spacing w:val="-4"/>
          <w:lang w:val="sq-AL"/>
        </w:rPr>
        <w:t xml:space="preserve">Hyrja në fuqi </w:t>
      </w:r>
    </w:p>
    <w:p w:rsidR="00304022" w:rsidRPr="00E51BA5" w:rsidRDefault="00304022" w:rsidP="00304022">
      <w:pPr>
        <w:pStyle w:val="Paragrafi"/>
        <w:rPr>
          <w:spacing w:val="-4"/>
          <w:sz w:val="10"/>
          <w:lang w:val="sq-AL"/>
        </w:rPr>
      </w:pPr>
    </w:p>
    <w:p w:rsidR="00304022" w:rsidRPr="00E51BA5" w:rsidRDefault="00304022" w:rsidP="00304022">
      <w:pPr>
        <w:pStyle w:val="Paragrafi"/>
        <w:rPr>
          <w:spacing w:val="-4"/>
          <w:lang w:val="sq-AL"/>
        </w:rPr>
      </w:pPr>
      <w:r w:rsidRPr="00E51BA5">
        <w:rPr>
          <w:spacing w:val="-4"/>
          <w:lang w:val="sq-AL"/>
        </w:rPr>
        <w:t xml:space="preserve">Kjo marrëveshje hyn në fuqi në datën kur Republika e Shqipërisë njofton Europolin se procedurat e </w:t>
      </w:r>
      <w:r w:rsidRPr="00E51BA5">
        <w:rPr>
          <w:spacing w:val="-4"/>
          <w:lang w:val="sq-AL"/>
        </w:rPr>
        <w:lastRenderedPageBreak/>
        <w:t xml:space="preserve">brendshme të ratifikimit kanë përfunduar. </w:t>
      </w:r>
    </w:p>
    <w:p w:rsidR="00304022" w:rsidRPr="00E51BA5" w:rsidRDefault="00304022" w:rsidP="00304022">
      <w:pPr>
        <w:pStyle w:val="Paragrafi"/>
        <w:rPr>
          <w:spacing w:val="-4"/>
          <w:sz w:val="14"/>
          <w:lang w:val="sq-AL"/>
        </w:rPr>
      </w:pPr>
    </w:p>
    <w:p w:rsidR="00304022" w:rsidRPr="00E51BA5" w:rsidRDefault="00304022" w:rsidP="00304022">
      <w:pPr>
        <w:pStyle w:val="Paragrafi"/>
        <w:rPr>
          <w:spacing w:val="-4"/>
          <w:lang w:val="sq-AL"/>
        </w:rPr>
      </w:pPr>
      <w:r w:rsidRPr="00E51BA5">
        <w:rPr>
          <w:spacing w:val="-4"/>
          <w:lang w:val="sq-AL"/>
        </w:rPr>
        <w:t>Nënshkruar në gjuhën shqipe dhe angleze në dy origjinale, ku secili tekst është njëlloj autentik.</w:t>
      </w:r>
    </w:p>
    <w:p w:rsidR="00304022" w:rsidRPr="00E51BA5" w:rsidRDefault="00304022" w:rsidP="00304022">
      <w:pPr>
        <w:pStyle w:val="Paragrafi"/>
        <w:rPr>
          <w:spacing w:val="-4"/>
          <w:sz w:val="16"/>
          <w:lang w:val="sq-AL"/>
        </w:rPr>
      </w:pPr>
    </w:p>
    <w:p w:rsidR="00304022" w:rsidRPr="00E51BA5" w:rsidRDefault="00304022" w:rsidP="00304022">
      <w:pPr>
        <w:pStyle w:val="Paragrafi"/>
        <w:jc w:val="center"/>
        <w:rPr>
          <w:spacing w:val="-4"/>
          <w:lang w:val="sq-AL"/>
        </w:rPr>
      </w:pPr>
      <w:r w:rsidRPr="00E51BA5">
        <w:rPr>
          <w:spacing w:val="-4"/>
          <w:lang w:val="sq-AL"/>
        </w:rPr>
        <w:t>PËR REPUBLIKËN E SHQIPËRISË</w:t>
      </w:r>
    </w:p>
    <w:p w:rsidR="00304022" w:rsidRPr="00E51BA5" w:rsidRDefault="00304022" w:rsidP="00304022">
      <w:pPr>
        <w:pStyle w:val="Paragrafi"/>
        <w:jc w:val="center"/>
        <w:rPr>
          <w:b/>
          <w:spacing w:val="-4"/>
          <w:lang w:val="sq-AL"/>
        </w:rPr>
      </w:pPr>
      <w:r w:rsidRPr="00E51BA5">
        <w:rPr>
          <w:b/>
          <w:spacing w:val="-4"/>
          <w:lang w:val="sq-AL"/>
        </w:rPr>
        <w:t>Ardi Veliu</w:t>
      </w:r>
    </w:p>
    <w:p w:rsidR="00304022" w:rsidRPr="00E51BA5" w:rsidRDefault="00304022" w:rsidP="00304022">
      <w:pPr>
        <w:pStyle w:val="Paragrafi"/>
        <w:jc w:val="center"/>
        <w:rPr>
          <w:spacing w:val="-4"/>
          <w:lang w:val="sq-AL"/>
        </w:rPr>
      </w:pPr>
      <w:r w:rsidRPr="00E51BA5">
        <w:rPr>
          <w:spacing w:val="-4"/>
          <w:lang w:val="sq-AL"/>
        </w:rPr>
        <w:t>Drejtor i Përgjithshëm i Policisë së Shtetit</w:t>
      </w:r>
    </w:p>
    <w:p w:rsidR="00304022" w:rsidRPr="00E51BA5" w:rsidRDefault="00304022" w:rsidP="00304022">
      <w:pPr>
        <w:pStyle w:val="Paragrafi"/>
        <w:jc w:val="center"/>
        <w:rPr>
          <w:spacing w:val="-4"/>
          <w:lang w:val="sq-AL"/>
        </w:rPr>
      </w:pPr>
      <w:r w:rsidRPr="00E51BA5">
        <w:rPr>
          <w:spacing w:val="-4"/>
          <w:lang w:val="sq-AL"/>
        </w:rPr>
        <w:t>Më 31.7.2018</w:t>
      </w:r>
    </w:p>
    <w:p w:rsidR="00304022" w:rsidRPr="00E51BA5" w:rsidRDefault="00304022" w:rsidP="00304022">
      <w:pPr>
        <w:pStyle w:val="Paragrafi"/>
        <w:rPr>
          <w:spacing w:val="-4"/>
          <w:sz w:val="14"/>
          <w:lang w:val="sq-AL"/>
        </w:rPr>
      </w:pPr>
    </w:p>
    <w:p w:rsidR="00304022" w:rsidRPr="00E51BA5" w:rsidRDefault="00304022" w:rsidP="00304022">
      <w:pPr>
        <w:pStyle w:val="Paragrafi"/>
        <w:jc w:val="center"/>
        <w:rPr>
          <w:spacing w:val="-4"/>
          <w:lang w:val="sq-AL"/>
        </w:rPr>
      </w:pPr>
      <w:r w:rsidRPr="00E51BA5">
        <w:rPr>
          <w:spacing w:val="-4"/>
          <w:lang w:val="sq-AL"/>
        </w:rPr>
        <w:t>PËR EUROPOLIN</w:t>
      </w:r>
    </w:p>
    <w:p w:rsidR="00304022" w:rsidRPr="00E51BA5" w:rsidRDefault="00304022" w:rsidP="00304022">
      <w:pPr>
        <w:pStyle w:val="Paragrafi"/>
        <w:jc w:val="center"/>
        <w:rPr>
          <w:b/>
          <w:spacing w:val="-4"/>
          <w:lang w:val="sq-AL"/>
        </w:rPr>
      </w:pPr>
      <w:r w:rsidRPr="00E51BA5">
        <w:rPr>
          <w:b/>
          <w:spacing w:val="-4"/>
          <w:lang w:val="sq-AL"/>
        </w:rPr>
        <w:t>Wil van Gemert</w:t>
      </w:r>
    </w:p>
    <w:p w:rsidR="00304022" w:rsidRPr="00E51BA5" w:rsidRDefault="00304022" w:rsidP="00304022">
      <w:pPr>
        <w:pStyle w:val="Paragrafi"/>
        <w:jc w:val="center"/>
        <w:rPr>
          <w:spacing w:val="-4"/>
          <w:lang w:val="sq-AL"/>
        </w:rPr>
      </w:pPr>
      <w:r w:rsidRPr="00E51BA5">
        <w:rPr>
          <w:spacing w:val="-4"/>
          <w:lang w:val="sq-AL"/>
        </w:rPr>
        <w:t>Zëvendësdrejtor Ekzekutiv i Operacioneve</w:t>
      </w:r>
    </w:p>
    <w:p w:rsidR="00304022" w:rsidRPr="00E51BA5" w:rsidRDefault="00304022" w:rsidP="00304022">
      <w:pPr>
        <w:pStyle w:val="Paragrafi"/>
        <w:jc w:val="center"/>
        <w:rPr>
          <w:spacing w:val="-4"/>
          <w:lang w:val="sq-AL"/>
        </w:rPr>
      </w:pPr>
      <w:r w:rsidRPr="00E51BA5">
        <w:rPr>
          <w:spacing w:val="-4"/>
          <w:lang w:val="sq-AL"/>
        </w:rPr>
        <w:t>Më 23.7.2018</w:t>
      </w:r>
    </w:p>
    <w:p w:rsidR="00304022" w:rsidRPr="00E51BA5" w:rsidRDefault="00304022" w:rsidP="00304022">
      <w:pPr>
        <w:pStyle w:val="Paragrafi"/>
        <w:jc w:val="center"/>
        <w:rPr>
          <w:spacing w:val="-4"/>
          <w:lang w:val="sq-AL"/>
        </w:rPr>
      </w:pPr>
    </w:p>
    <w:p w:rsidR="00304022" w:rsidRPr="00E51BA5" w:rsidRDefault="00304022" w:rsidP="00304022">
      <w:pPr>
        <w:pStyle w:val="Paragrafi"/>
        <w:jc w:val="center"/>
        <w:rPr>
          <w:spacing w:val="-4"/>
          <w:lang w:val="sq-AL"/>
        </w:rPr>
      </w:pPr>
    </w:p>
    <w:p w:rsidR="00304022" w:rsidRPr="00E51BA5" w:rsidRDefault="00304022" w:rsidP="00304022">
      <w:pPr>
        <w:pStyle w:val="Paragrafi"/>
        <w:jc w:val="center"/>
        <w:rPr>
          <w:spacing w:val="-4"/>
          <w:lang w:val="sq-AL"/>
        </w:rPr>
      </w:pPr>
    </w:p>
    <w:p w:rsidR="00304022" w:rsidRPr="00E51BA5" w:rsidRDefault="00304022" w:rsidP="00304022">
      <w:pPr>
        <w:pStyle w:val="Paragrafi"/>
        <w:jc w:val="center"/>
        <w:rPr>
          <w:spacing w:val="-4"/>
          <w:lang w:val="sq-AL"/>
        </w:rPr>
        <w:sectPr w:rsidR="00304022" w:rsidRPr="00E51BA5" w:rsidSect="00304022">
          <w:footnotePr>
            <w:numRestart w:val="eachPage"/>
          </w:footnotePr>
          <w:pgSz w:w="11907" w:h="16840" w:code="9"/>
          <w:pgMar w:top="720" w:right="1134" w:bottom="720" w:left="1134" w:header="851" w:footer="851" w:gutter="0"/>
          <w:cols w:space="454"/>
          <w:docGrid w:linePitch="360"/>
        </w:sectPr>
      </w:pPr>
    </w:p>
    <w:p w:rsidR="00304022" w:rsidRPr="00E51BA5" w:rsidRDefault="00304022" w:rsidP="00304022">
      <w:pPr>
        <w:pStyle w:val="Paragrafi"/>
        <w:jc w:val="center"/>
        <w:rPr>
          <w:spacing w:val="-4"/>
          <w:lang w:val="sq-AL"/>
        </w:rPr>
      </w:pPr>
    </w:p>
    <w:p w:rsidR="00304022" w:rsidRPr="00E51BA5" w:rsidRDefault="00304022" w:rsidP="00304022">
      <w:pPr>
        <w:pStyle w:val="Paragrafi"/>
        <w:jc w:val="center"/>
        <w:rPr>
          <w:spacing w:val="-4"/>
          <w:lang w:val="sq-AL"/>
        </w:rPr>
      </w:pPr>
    </w:p>
    <w:p w:rsidR="00304022" w:rsidRPr="00E51BA5" w:rsidRDefault="00304022" w:rsidP="00304022">
      <w:pPr>
        <w:pStyle w:val="Paragrafi"/>
        <w:jc w:val="center"/>
        <w:rPr>
          <w:spacing w:val="-4"/>
          <w:lang w:val="sq-AL"/>
        </w:rPr>
      </w:pPr>
    </w:p>
    <w:p w:rsidR="00304022" w:rsidRPr="00E51BA5" w:rsidRDefault="00304022" w:rsidP="00304022">
      <w:pPr>
        <w:pStyle w:val="Paragrafi"/>
        <w:ind w:firstLine="0"/>
        <w:rPr>
          <w:lang w:val="sq-AL"/>
        </w:rPr>
      </w:pPr>
      <w:r w:rsidRPr="00E51BA5">
        <w:rPr>
          <w:noProof/>
        </w:rPr>
        <w:drawing>
          <wp:inline distT="0" distB="0" distL="0" distR="0" wp14:anchorId="414DEF61" wp14:editId="65E52511">
            <wp:extent cx="5943600" cy="721602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01.jpg"/>
                    <pic:cNvPicPr/>
                  </pic:nvPicPr>
                  <pic:blipFill rotWithShape="1">
                    <a:blip r:embed="rId4" cstate="print">
                      <a:extLst>
                        <a:ext uri="{28A0092B-C50C-407E-A947-70E740481C1C}">
                          <a14:useLocalDpi xmlns:a14="http://schemas.microsoft.com/office/drawing/2010/main" val="0"/>
                        </a:ext>
                      </a:extLst>
                    </a:blip>
                    <a:srcRect l="1681" t="3845" r="5462" b="2367"/>
                    <a:stretch/>
                  </pic:blipFill>
                  <pic:spPr bwMode="auto">
                    <a:xfrm>
                      <a:off x="0" y="0"/>
                      <a:ext cx="5943600" cy="7216027"/>
                    </a:xfrm>
                    <a:prstGeom prst="rect">
                      <a:avLst/>
                    </a:prstGeom>
                    <a:ln>
                      <a:noFill/>
                    </a:ln>
                    <a:extLst>
                      <a:ext uri="{53640926-AAD7-44D8-BBD7-CCE9431645EC}">
                        <a14:shadowObscured xmlns:a14="http://schemas.microsoft.com/office/drawing/2010/main"/>
                      </a:ext>
                    </a:extLst>
                  </pic:spPr>
                </pic:pic>
              </a:graphicData>
            </a:graphic>
          </wp:inline>
        </w:drawing>
      </w:r>
    </w:p>
    <w:p w:rsidR="00304022" w:rsidRPr="00E51BA5" w:rsidRDefault="00304022" w:rsidP="00304022">
      <w:pPr>
        <w:pStyle w:val="Paragrafi"/>
        <w:ind w:firstLine="0"/>
        <w:rPr>
          <w:lang w:val="sq-AL"/>
        </w:rPr>
      </w:pPr>
    </w:p>
    <w:p w:rsidR="00304022" w:rsidRPr="00E51BA5" w:rsidRDefault="00304022" w:rsidP="00304022">
      <w:pPr>
        <w:pStyle w:val="Paragrafi"/>
        <w:ind w:firstLine="0"/>
        <w:rPr>
          <w:lang w:val="sq-AL"/>
        </w:rPr>
      </w:pPr>
    </w:p>
    <w:p w:rsidR="00304022" w:rsidRPr="00E51BA5" w:rsidRDefault="00304022" w:rsidP="00304022">
      <w:pPr>
        <w:pStyle w:val="Paragrafi"/>
        <w:ind w:firstLine="0"/>
        <w:jc w:val="center"/>
        <w:rPr>
          <w:lang w:val="sq-AL"/>
        </w:rPr>
      </w:pPr>
      <w:r w:rsidRPr="00E51BA5">
        <w:rPr>
          <w:noProof/>
        </w:rPr>
        <w:lastRenderedPageBreak/>
        <w:drawing>
          <wp:inline distT="0" distB="0" distL="0" distR="0" wp14:anchorId="22CBEC4C" wp14:editId="0434E167">
            <wp:extent cx="5564038" cy="807571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02.jpg"/>
                    <pic:cNvPicPr/>
                  </pic:nvPicPr>
                  <pic:blipFill rotWithShape="1">
                    <a:blip r:embed="rId5" cstate="print">
                      <a:extLst>
                        <a:ext uri="{28A0092B-C50C-407E-A947-70E740481C1C}">
                          <a14:useLocalDpi xmlns:a14="http://schemas.microsoft.com/office/drawing/2010/main" val="0"/>
                        </a:ext>
                      </a:extLst>
                    </a:blip>
                    <a:srcRect l="2072" t="3139" r="7882" b="2310"/>
                    <a:stretch/>
                  </pic:blipFill>
                  <pic:spPr bwMode="auto">
                    <a:xfrm>
                      <a:off x="0" y="0"/>
                      <a:ext cx="5582273" cy="8102185"/>
                    </a:xfrm>
                    <a:prstGeom prst="rect">
                      <a:avLst/>
                    </a:prstGeom>
                    <a:ln>
                      <a:noFill/>
                    </a:ln>
                    <a:extLst>
                      <a:ext uri="{53640926-AAD7-44D8-BBD7-CCE9431645EC}">
                        <a14:shadowObscured xmlns:a14="http://schemas.microsoft.com/office/drawing/2010/main"/>
                      </a:ext>
                    </a:extLst>
                  </pic:spPr>
                </pic:pic>
              </a:graphicData>
            </a:graphic>
          </wp:inline>
        </w:drawing>
      </w:r>
    </w:p>
    <w:p w:rsidR="00304022" w:rsidRPr="00E51BA5" w:rsidRDefault="00304022" w:rsidP="00304022">
      <w:pPr>
        <w:pStyle w:val="Paragrafi"/>
        <w:ind w:firstLine="0"/>
        <w:rPr>
          <w:lang w:val="sq-AL"/>
        </w:rPr>
      </w:pPr>
      <w:r w:rsidRPr="00E51BA5">
        <w:rPr>
          <w:noProof/>
        </w:rPr>
        <w:lastRenderedPageBreak/>
        <w:drawing>
          <wp:inline distT="0" distB="0" distL="0" distR="0" wp14:anchorId="7BB7CBF6" wp14:editId="55188843">
            <wp:extent cx="5939942" cy="579842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03.jpg"/>
                    <pic:cNvPicPr/>
                  </pic:nvPicPr>
                  <pic:blipFill rotWithShape="1">
                    <a:blip r:embed="rId6" cstate="print">
                      <a:extLst>
                        <a:ext uri="{28A0092B-C50C-407E-A947-70E740481C1C}">
                          <a14:useLocalDpi xmlns:a14="http://schemas.microsoft.com/office/drawing/2010/main" val="0"/>
                        </a:ext>
                      </a:extLst>
                    </a:blip>
                    <a:srcRect l="4196" t="3748" r="5692" b="4283"/>
                    <a:stretch/>
                  </pic:blipFill>
                  <pic:spPr bwMode="auto">
                    <a:xfrm>
                      <a:off x="0" y="0"/>
                      <a:ext cx="5952166" cy="5810355"/>
                    </a:xfrm>
                    <a:prstGeom prst="rect">
                      <a:avLst/>
                    </a:prstGeom>
                    <a:ln>
                      <a:noFill/>
                    </a:ln>
                    <a:extLst>
                      <a:ext uri="{53640926-AAD7-44D8-BBD7-CCE9431645EC}">
                        <a14:shadowObscured xmlns:a14="http://schemas.microsoft.com/office/drawing/2010/main"/>
                      </a:ext>
                    </a:extLst>
                  </pic:spPr>
                </pic:pic>
              </a:graphicData>
            </a:graphic>
          </wp:inline>
        </w:drawing>
      </w:r>
    </w:p>
    <w:p w:rsidR="00BE1161" w:rsidRDefault="00BE1161"/>
    <w:sectPr w:rsidR="00BE1161" w:rsidSect="00304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22"/>
    <w:rsid w:val="00304022"/>
    <w:rsid w:val="00BE1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2DD708-42BD-4BFF-A235-8A5A4454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022"/>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0402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04022"/>
    <w:rPr>
      <w:rFonts w:ascii="Garamond" w:eastAsia="MS Mincho" w:hAnsi="Garamond" w:cs="CG Times"/>
      <w:sz w:val="24"/>
    </w:rPr>
  </w:style>
  <w:style w:type="paragraph" w:customStyle="1" w:styleId="NeniNr">
    <w:name w:val="Neni_Nr"/>
    <w:next w:val="Normal"/>
    <w:link w:val="NeniNrChar"/>
    <w:rsid w:val="0030402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0402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04022"/>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1033</Words>
  <Characters>5890</Characters>
  <Application>Microsoft Office Word</Application>
  <DocSecurity>0</DocSecurity>
  <Lines>49</Lines>
  <Paragraphs>13</Paragraphs>
  <ScaleCrop>false</ScaleCrop>
  <Company/>
  <LinksUpToDate>false</LinksUpToDate>
  <CharactersWithSpaces>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2018-11-16T11:45:00Z</dcterms:created>
  <dcterms:modified xsi:type="dcterms:W3CDTF">2018-11-16T11:46:00Z</dcterms:modified>
</cp:coreProperties>
</file>