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F1119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178AD">
        <w:rPr>
          <w:rFonts w:ascii="Garamond" w:hAnsi="Garamond"/>
          <w:b/>
          <w:sz w:val="24"/>
          <w:szCs w:val="24"/>
        </w:rPr>
        <w:t>LIGJ</w:t>
      </w:r>
    </w:p>
    <w:p w14:paraId="57BF111B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178AD">
        <w:rPr>
          <w:rFonts w:ascii="Garamond" w:hAnsi="Garamond"/>
          <w:b/>
          <w:sz w:val="24"/>
          <w:szCs w:val="24"/>
        </w:rPr>
        <w:t xml:space="preserve">Nr. </w:t>
      </w:r>
      <w:r w:rsidR="00A26135" w:rsidRPr="00D178AD">
        <w:rPr>
          <w:rFonts w:ascii="Garamond" w:hAnsi="Garamond"/>
          <w:b/>
          <w:sz w:val="24"/>
          <w:szCs w:val="24"/>
        </w:rPr>
        <w:t>20</w:t>
      </w:r>
      <w:r w:rsidRPr="00D178AD">
        <w:rPr>
          <w:rFonts w:ascii="Garamond" w:hAnsi="Garamond"/>
          <w:b/>
          <w:sz w:val="24"/>
          <w:szCs w:val="24"/>
        </w:rPr>
        <w:t>/2019</w:t>
      </w:r>
    </w:p>
    <w:p w14:paraId="57BF111C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7BF111D" w14:textId="77777777" w:rsidR="005F6DE1" w:rsidRPr="00D178AD" w:rsidRDefault="007F19A2" w:rsidP="00B00EB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178AD">
        <w:rPr>
          <w:rFonts w:ascii="Garamond" w:hAnsi="Garamond"/>
          <w:b/>
          <w:sz w:val="24"/>
          <w:szCs w:val="24"/>
        </w:rPr>
        <w:t>PËR DISA NDRYSHIME</w:t>
      </w:r>
      <w:r w:rsidR="005F6DE1" w:rsidRPr="00D178AD">
        <w:rPr>
          <w:rFonts w:ascii="Garamond" w:hAnsi="Garamond"/>
          <w:b/>
          <w:sz w:val="24"/>
          <w:szCs w:val="24"/>
        </w:rPr>
        <w:t xml:space="preserve"> NË LIGJIN NR.</w:t>
      </w:r>
      <w:r w:rsidR="006019AE" w:rsidRPr="00D178AD">
        <w:rPr>
          <w:rFonts w:ascii="Garamond" w:hAnsi="Garamond"/>
          <w:b/>
          <w:sz w:val="24"/>
          <w:szCs w:val="24"/>
        </w:rPr>
        <w:t xml:space="preserve"> </w:t>
      </w:r>
      <w:r w:rsidRPr="00D178AD">
        <w:rPr>
          <w:rFonts w:ascii="Garamond" w:hAnsi="Garamond"/>
          <w:b/>
          <w:sz w:val="24"/>
          <w:szCs w:val="24"/>
        </w:rPr>
        <w:t>12/2018</w:t>
      </w:r>
      <w:r w:rsidR="005F6DE1" w:rsidRPr="00D178AD">
        <w:rPr>
          <w:rFonts w:ascii="Garamond" w:hAnsi="Garamond"/>
          <w:b/>
          <w:sz w:val="24"/>
          <w:szCs w:val="24"/>
        </w:rPr>
        <w:t xml:space="preserve"> “PËR VLERËSIMIN KALIMTAR DHE PERIODIK TË PUNONJËSVE TË POLICISË S</w:t>
      </w:r>
      <w:r w:rsidR="006019AE" w:rsidRPr="00D178AD">
        <w:rPr>
          <w:rFonts w:ascii="Garamond" w:hAnsi="Garamond"/>
          <w:b/>
          <w:sz w:val="24"/>
          <w:szCs w:val="24"/>
        </w:rPr>
        <w:t>Ë SHTETIT, GARDËS SË REPUBLIKËS</w:t>
      </w:r>
      <w:r w:rsidR="005F6DE1" w:rsidRPr="00D178AD">
        <w:rPr>
          <w:rFonts w:ascii="Garamond" w:hAnsi="Garamond"/>
          <w:b/>
          <w:sz w:val="24"/>
          <w:szCs w:val="24"/>
        </w:rPr>
        <w:t xml:space="preserve"> DHE SHËRBIMIT PËR ÇËSHTJET E BRENDSHME DHE ANKESAT NË MINISTRINË E BRENDSHME”</w:t>
      </w:r>
    </w:p>
    <w:p w14:paraId="57BF111E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1F" w14:textId="47590A3A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Në mbështetje të neneve 78 dhe 83, pikat 1 e 2, të Kushtetutës, me propozimin e Këshillit të Ministrave, </w:t>
      </w:r>
      <w:r w:rsidR="002A1C01" w:rsidRPr="00D178AD">
        <w:rPr>
          <w:rFonts w:ascii="Garamond" w:hAnsi="Garamond"/>
          <w:sz w:val="24"/>
          <w:szCs w:val="24"/>
        </w:rPr>
        <w:t xml:space="preserve"> </w:t>
      </w:r>
    </w:p>
    <w:p w14:paraId="57BF1120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398BBCB3" w14:textId="77777777" w:rsidR="005F6DE1" w:rsidRPr="00D178AD" w:rsidRDefault="00B00EBE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KUVEND</w:t>
      </w:r>
      <w:r w:rsidR="005F6DE1" w:rsidRPr="00D178AD">
        <w:rPr>
          <w:rFonts w:ascii="Garamond" w:hAnsi="Garamond"/>
          <w:sz w:val="24"/>
          <w:szCs w:val="24"/>
        </w:rPr>
        <w:t>I</w:t>
      </w:r>
    </w:p>
    <w:p w14:paraId="57BF1123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I REPUBLIKËS SË SHQIPËRISË</w:t>
      </w:r>
    </w:p>
    <w:p w14:paraId="57BF1124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3A3FE6D" w14:textId="77777777" w:rsidR="005F6DE1" w:rsidRPr="00D178AD" w:rsidRDefault="00B00EBE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VENDOS</w:t>
      </w:r>
      <w:r w:rsidR="005F6DE1" w:rsidRPr="00D178AD">
        <w:rPr>
          <w:rFonts w:ascii="Garamond" w:hAnsi="Garamond"/>
          <w:sz w:val="24"/>
          <w:szCs w:val="24"/>
        </w:rPr>
        <w:t>I:</w:t>
      </w:r>
    </w:p>
    <w:p w14:paraId="55647E47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27" w14:textId="0B4D4C1A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Në ligjin nr.</w:t>
      </w:r>
      <w:r w:rsidR="006019AE" w:rsidRPr="00D178AD">
        <w:rPr>
          <w:rFonts w:ascii="Garamond" w:hAnsi="Garamond"/>
          <w:sz w:val="24"/>
          <w:szCs w:val="24"/>
        </w:rPr>
        <w:t xml:space="preserve"> </w:t>
      </w:r>
      <w:r w:rsidRPr="00D178AD">
        <w:rPr>
          <w:rFonts w:ascii="Garamond" w:hAnsi="Garamond"/>
          <w:sz w:val="24"/>
          <w:szCs w:val="24"/>
        </w:rPr>
        <w:t xml:space="preserve">12/2018, </w:t>
      </w:r>
      <w:r w:rsidR="006019AE" w:rsidRPr="00D178AD">
        <w:rPr>
          <w:rFonts w:ascii="Garamond" w:hAnsi="Garamond"/>
          <w:sz w:val="24"/>
          <w:szCs w:val="24"/>
        </w:rPr>
        <w:t xml:space="preserve">“Për vlerësimin kalimtar dhe periodik të punonjësve të Policisë së Shtetit, Gardës së Republikës dhe Shërbimit për Çështjet e Brendshme dhe Ankesat në Ministrinë e Brendshme”, </w:t>
      </w:r>
      <w:r w:rsidR="007F19A2" w:rsidRPr="00D178AD">
        <w:rPr>
          <w:rFonts w:ascii="Garamond" w:hAnsi="Garamond"/>
          <w:sz w:val="24"/>
          <w:szCs w:val="24"/>
        </w:rPr>
        <w:t>bëhen këto ndryshime</w:t>
      </w:r>
      <w:r w:rsidRPr="00D178AD">
        <w:rPr>
          <w:rFonts w:ascii="Garamond" w:hAnsi="Garamond"/>
          <w:sz w:val="24"/>
          <w:szCs w:val="24"/>
        </w:rPr>
        <w:t>:</w:t>
      </w:r>
    </w:p>
    <w:p w14:paraId="57BF1128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29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1</w:t>
      </w:r>
    </w:p>
    <w:p w14:paraId="57BF112A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2B" w14:textId="52DDC4A7" w:rsidR="006019AE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Në nenin 3 bëhen ndryshimet e mëposhtme:</w:t>
      </w:r>
    </w:p>
    <w:p w14:paraId="57BF112C" w14:textId="20CE1269" w:rsidR="005F6DE1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1. Pika 4 ndryshohet</w:t>
      </w:r>
      <w:r w:rsidR="005F6DE1" w:rsidRPr="00D178AD">
        <w:rPr>
          <w:rFonts w:ascii="Garamond" w:hAnsi="Garamond"/>
          <w:sz w:val="24"/>
          <w:szCs w:val="24"/>
        </w:rPr>
        <w:t xml:space="preserve"> si </w:t>
      </w:r>
      <w:r w:rsidRPr="00D178AD">
        <w:rPr>
          <w:rFonts w:ascii="Garamond" w:hAnsi="Garamond"/>
          <w:sz w:val="24"/>
          <w:szCs w:val="24"/>
        </w:rPr>
        <w:t>më poshtë</w:t>
      </w:r>
      <w:r w:rsidR="005F6DE1" w:rsidRPr="00D178AD">
        <w:rPr>
          <w:rFonts w:ascii="Garamond" w:hAnsi="Garamond"/>
          <w:sz w:val="24"/>
          <w:szCs w:val="24"/>
        </w:rPr>
        <w:t>:</w:t>
      </w:r>
    </w:p>
    <w:p w14:paraId="57BF112D" w14:textId="1CA51486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“4. “Organet e vlerësimit kalimtar” janë Komisioni i Jashtëm i Vlerësimit dhe Shërbimi për Çështjet e Brendshme dhe Ankesat.”.</w:t>
      </w:r>
    </w:p>
    <w:p w14:paraId="57BF112E" w14:textId="3142DE09" w:rsidR="005F6DE1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2. </w:t>
      </w:r>
      <w:r w:rsidR="005F6DE1" w:rsidRPr="00D178AD">
        <w:rPr>
          <w:rFonts w:ascii="Garamond" w:hAnsi="Garamond"/>
          <w:sz w:val="24"/>
          <w:szCs w:val="24"/>
        </w:rPr>
        <w:t>Pika 21</w:t>
      </w:r>
      <w:r w:rsidR="004330CD" w:rsidRPr="00D178AD">
        <w:rPr>
          <w:rFonts w:ascii="Garamond" w:hAnsi="Garamond"/>
          <w:sz w:val="24"/>
          <w:szCs w:val="24"/>
        </w:rPr>
        <w:t>,</w:t>
      </w:r>
      <w:r w:rsidR="005F6DE1" w:rsidRPr="00D178AD">
        <w:rPr>
          <w:rFonts w:ascii="Garamond" w:hAnsi="Garamond"/>
          <w:sz w:val="24"/>
          <w:szCs w:val="24"/>
        </w:rPr>
        <w:t xml:space="preserve"> shfuqizohet.</w:t>
      </w:r>
    </w:p>
    <w:p w14:paraId="57BF112F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30" w14:textId="1A7BCC80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2</w:t>
      </w:r>
    </w:p>
    <w:p w14:paraId="57BF1131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7BF1132" w14:textId="19E1A49E" w:rsidR="006019AE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Në nenin 5 bëhen ndryshimet e mëposhtme:</w:t>
      </w:r>
    </w:p>
    <w:p w14:paraId="57BF1133" w14:textId="0075103A" w:rsidR="005F6DE1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1. </w:t>
      </w:r>
      <w:r w:rsidR="005F6DE1" w:rsidRPr="00D178AD">
        <w:rPr>
          <w:rFonts w:ascii="Garamond" w:hAnsi="Garamond"/>
          <w:sz w:val="24"/>
          <w:szCs w:val="24"/>
        </w:rPr>
        <w:t xml:space="preserve">Pika 1 ndryshohet si </w:t>
      </w:r>
      <w:r w:rsidRPr="00D178AD">
        <w:rPr>
          <w:rFonts w:ascii="Garamond" w:hAnsi="Garamond"/>
          <w:sz w:val="24"/>
          <w:szCs w:val="24"/>
        </w:rPr>
        <w:t>më poshtë</w:t>
      </w:r>
      <w:r w:rsidR="005F6DE1" w:rsidRPr="00D178AD">
        <w:rPr>
          <w:rFonts w:ascii="Garamond" w:hAnsi="Garamond"/>
          <w:sz w:val="24"/>
          <w:szCs w:val="24"/>
        </w:rPr>
        <w:t>:</w:t>
      </w:r>
    </w:p>
    <w:p w14:paraId="57BF1134" w14:textId="25FC37D8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“1. Organet e vlerësimit kalimtar janë Komisioni i Jashtëm i Vlerësimit dhe Shërbimi për Çështjet e Brendshme dhe Ankesat.”.</w:t>
      </w:r>
    </w:p>
    <w:p w14:paraId="57BF1135" w14:textId="57F72AD7" w:rsidR="005F6DE1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2. </w:t>
      </w:r>
      <w:r w:rsidR="005F6DE1" w:rsidRPr="00D178AD">
        <w:rPr>
          <w:rFonts w:ascii="Garamond" w:hAnsi="Garamond"/>
          <w:sz w:val="24"/>
          <w:szCs w:val="24"/>
        </w:rPr>
        <w:t xml:space="preserve">Pika 3 ndryshohet si </w:t>
      </w:r>
      <w:r w:rsidRPr="00D178AD">
        <w:rPr>
          <w:rFonts w:ascii="Garamond" w:hAnsi="Garamond"/>
          <w:sz w:val="24"/>
          <w:szCs w:val="24"/>
        </w:rPr>
        <w:t>më poshtë</w:t>
      </w:r>
      <w:r w:rsidR="005F6DE1" w:rsidRPr="00D178AD">
        <w:rPr>
          <w:rFonts w:ascii="Garamond" w:hAnsi="Garamond"/>
          <w:sz w:val="24"/>
          <w:szCs w:val="24"/>
        </w:rPr>
        <w:t>:</w:t>
      </w:r>
    </w:p>
    <w:p w14:paraId="57BF1136" w14:textId="4033697D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“3. Komisioni i Jashtëm i Vlerësimit organizohet në trupa vle</w:t>
      </w:r>
      <w:r w:rsidR="00D6695C" w:rsidRPr="00D178AD">
        <w:rPr>
          <w:rFonts w:ascii="Garamond" w:hAnsi="Garamond"/>
          <w:sz w:val="24"/>
          <w:szCs w:val="24"/>
        </w:rPr>
        <w:t>rësimi, të cila</w:t>
      </w:r>
      <w:r w:rsidRPr="00D178AD">
        <w:rPr>
          <w:rFonts w:ascii="Garamond" w:hAnsi="Garamond"/>
          <w:sz w:val="24"/>
          <w:szCs w:val="24"/>
        </w:rPr>
        <w:t>t veprojnë në mënyrë të pavarur, të paanshme dhe janë përgjegjës</w:t>
      </w:r>
      <w:r w:rsidR="00D6695C" w:rsidRPr="00D178AD">
        <w:rPr>
          <w:rFonts w:ascii="Garamond" w:hAnsi="Garamond"/>
          <w:sz w:val="24"/>
          <w:szCs w:val="24"/>
        </w:rPr>
        <w:t>e</w:t>
      </w:r>
      <w:r w:rsidRPr="00D178AD">
        <w:rPr>
          <w:rFonts w:ascii="Garamond" w:hAnsi="Garamond"/>
          <w:sz w:val="24"/>
          <w:szCs w:val="24"/>
        </w:rPr>
        <w:t xml:space="preserve"> për verifikimin, vlerësimin</w:t>
      </w:r>
      <w:r w:rsidR="00D6695C" w:rsidRPr="00D178AD">
        <w:rPr>
          <w:rFonts w:ascii="Garamond" w:hAnsi="Garamond"/>
          <w:sz w:val="24"/>
          <w:szCs w:val="24"/>
        </w:rPr>
        <w:t>,</w:t>
      </w:r>
      <w:r w:rsidRPr="00D178AD">
        <w:rPr>
          <w:rFonts w:ascii="Garamond" w:hAnsi="Garamond"/>
          <w:sz w:val="24"/>
          <w:szCs w:val="24"/>
        </w:rPr>
        <w:t xml:space="preserve"> si dhe për marrjen e vendimeve ndaj punonjësve.”.</w:t>
      </w:r>
    </w:p>
    <w:p w14:paraId="57BF1137" w14:textId="0F62A772" w:rsidR="005F6DE1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3. </w:t>
      </w:r>
      <w:r w:rsidR="005F6DE1" w:rsidRPr="00D178AD">
        <w:rPr>
          <w:rFonts w:ascii="Garamond" w:hAnsi="Garamond"/>
          <w:sz w:val="24"/>
          <w:szCs w:val="24"/>
        </w:rPr>
        <w:t xml:space="preserve">Pika 6 ndryshohet si </w:t>
      </w:r>
      <w:r w:rsidRPr="00D178AD">
        <w:rPr>
          <w:rFonts w:ascii="Garamond" w:hAnsi="Garamond"/>
          <w:sz w:val="24"/>
          <w:szCs w:val="24"/>
        </w:rPr>
        <w:t>më poshtë</w:t>
      </w:r>
      <w:r w:rsidR="005F6DE1" w:rsidRPr="00D178AD">
        <w:rPr>
          <w:rFonts w:ascii="Garamond" w:hAnsi="Garamond"/>
          <w:sz w:val="24"/>
          <w:szCs w:val="24"/>
        </w:rPr>
        <w:t>:</w:t>
      </w:r>
    </w:p>
    <w:p w14:paraId="57BF1138" w14:textId="56BE7B62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“6. Komisioni i Jashtëm i Vlerësimit mbështetet gjatë veprimtarisë së tij nga një sekretariat teknik, sipas parashikimeve të këtij ligji.”.</w:t>
      </w:r>
    </w:p>
    <w:p w14:paraId="57BF1139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3A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3</w:t>
      </w:r>
    </w:p>
    <w:p w14:paraId="57BF113B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3C" w14:textId="77C5C8BC" w:rsidR="006019AE" w:rsidRPr="00D178AD" w:rsidRDefault="006019AE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Në nenin 6 bëhen ndryshimet e mëposhtme:</w:t>
      </w:r>
    </w:p>
    <w:p w14:paraId="57BF113D" w14:textId="7C845F9A" w:rsidR="005F6DE1" w:rsidRPr="00D178AD" w:rsidRDefault="00FB3ED5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1. Në pikën 1, s</w:t>
      </w:r>
      <w:r w:rsidR="005F6DE1" w:rsidRPr="00D178AD">
        <w:rPr>
          <w:rFonts w:ascii="Garamond" w:hAnsi="Garamond"/>
          <w:sz w:val="24"/>
          <w:szCs w:val="24"/>
        </w:rPr>
        <w:t>hk</w:t>
      </w:r>
      <w:r w:rsidRPr="00D178AD">
        <w:rPr>
          <w:rFonts w:ascii="Garamond" w:hAnsi="Garamond"/>
          <w:sz w:val="24"/>
          <w:szCs w:val="24"/>
        </w:rPr>
        <w:t>ronja “b”</w:t>
      </w:r>
      <w:r w:rsidR="004330CD" w:rsidRPr="00D178AD">
        <w:rPr>
          <w:rFonts w:ascii="Garamond" w:hAnsi="Garamond"/>
          <w:sz w:val="24"/>
          <w:szCs w:val="24"/>
        </w:rPr>
        <w:t>,</w:t>
      </w:r>
      <w:r w:rsidR="005F6DE1" w:rsidRPr="00D178AD">
        <w:rPr>
          <w:rFonts w:ascii="Garamond" w:hAnsi="Garamond"/>
          <w:sz w:val="24"/>
          <w:szCs w:val="24"/>
        </w:rPr>
        <w:t xml:space="preserve"> ndryshohet si më poshtë: </w:t>
      </w:r>
    </w:p>
    <w:p w14:paraId="57BF113E" w14:textId="5C24A91B" w:rsidR="005F6DE1" w:rsidRPr="00D178AD" w:rsidRDefault="00FB3ED5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</w:t>
      </w:r>
      <w:r w:rsidR="005F6DE1" w:rsidRPr="00D178AD">
        <w:rPr>
          <w:rFonts w:ascii="Garamond" w:hAnsi="Garamond"/>
          <w:sz w:val="24"/>
          <w:szCs w:val="24"/>
        </w:rPr>
        <w:t>b) komandant, zëvendëskomanda</w:t>
      </w:r>
      <w:r w:rsidRPr="00D178AD">
        <w:rPr>
          <w:rFonts w:ascii="Garamond" w:hAnsi="Garamond"/>
          <w:sz w:val="24"/>
          <w:szCs w:val="24"/>
        </w:rPr>
        <w:t>n</w:t>
      </w:r>
      <w:r w:rsidR="005F6DE1" w:rsidRPr="00D178AD">
        <w:rPr>
          <w:rFonts w:ascii="Garamond" w:hAnsi="Garamond"/>
          <w:sz w:val="24"/>
          <w:szCs w:val="24"/>
        </w:rPr>
        <w:t>t dhe kolonel në Gardën e Republikës;</w:t>
      </w:r>
      <w:r w:rsidRPr="00D178AD">
        <w:rPr>
          <w:rFonts w:ascii="Garamond" w:hAnsi="Garamond"/>
          <w:sz w:val="24"/>
          <w:szCs w:val="24"/>
        </w:rPr>
        <w:t>”.</w:t>
      </w:r>
      <w:r w:rsidR="005F6DE1" w:rsidRPr="00D178AD">
        <w:rPr>
          <w:rFonts w:ascii="Garamond" w:hAnsi="Garamond"/>
          <w:sz w:val="24"/>
          <w:szCs w:val="24"/>
        </w:rPr>
        <w:t xml:space="preserve"> </w:t>
      </w:r>
    </w:p>
    <w:p w14:paraId="57BF113F" w14:textId="7D549772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2. </w:t>
      </w:r>
      <w:r w:rsidR="00FB3ED5" w:rsidRPr="00D178AD">
        <w:rPr>
          <w:rFonts w:ascii="Garamond" w:hAnsi="Garamond"/>
          <w:sz w:val="24"/>
          <w:szCs w:val="24"/>
        </w:rPr>
        <w:t>Në pikën 1, s</w:t>
      </w:r>
      <w:r w:rsidRPr="00D178AD">
        <w:rPr>
          <w:rFonts w:ascii="Garamond" w:hAnsi="Garamond"/>
          <w:sz w:val="24"/>
          <w:szCs w:val="24"/>
        </w:rPr>
        <w:t>hkr</w:t>
      </w:r>
      <w:r w:rsidR="00FB3ED5" w:rsidRPr="00D178AD">
        <w:rPr>
          <w:rFonts w:ascii="Garamond" w:hAnsi="Garamond"/>
          <w:sz w:val="24"/>
          <w:szCs w:val="24"/>
        </w:rPr>
        <w:t>onja “c”</w:t>
      </w:r>
      <w:r w:rsidR="004330CD" w:rsidRPr="00D178AD">
        <w:rPr>
          <w:rFonts w:ascii="Garamond" w:hAnsi="Garamond"/>
          <w:sz w:val="24"/>
          <w:szCs w:val="24"/>
        </w:rPr>
        <w:t>,</w:t>
      </w:r>
      <w:r w:rsidR="00FB3ED5" w:rsidRPr="00D178AD">
        <w:rPr>
          <w:rFonts w:ascii="Garamond" w:hAnsi="Garamond"/>
          <w:sz w:val="24"/>
          <w:szCs w:val="24"/>
        </w:rPr>
        <w:t xml:space="preserve"> ndryshohet si më poshtë</w:t>
      </w:r>
      <w:r w:rsidRPr="00D178AD">
        <w:rPr>
          <w:rFonts w:ascii="Garamond" w:hAnsi="Garamond"/>
          <w:sz w:val="24"/>
          <w:szCs w:val="24"/>
        </w:rPr>
        <w:t xml:space="preserve">: </w:t>
      </w:r>
    </w:p>
    <w:p w14:paraId="57BF1140" w14:textId="74B77E3F" w:rsidR="005F6DE1" w:rsidRPr="00D178AD" w:rsidRDefault="00FB3ED5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“c) p</w:t>
      </w:r>
      <w:r w:rsidR="005F6DE1" w:rsidRPr="00D178AD">
        <w:rPr>
          <w:rFonts w:ascii="Garamond" w:hAnsi="Garamond"/>
          <w:sz w:val="24"/>
          <w:szCs w:val="24"/>
        </w:rPr>
        <w:t xml:space="preserve">unonjësit në Shërbimin për Çështjet e Brendshme dhe Ankesat.”. </w:t>
      </w:r>
    </w:p>
    <w:p w14:paraId="57BF1141" w14:textId="3E7334D7" w:rsidR="005F6DE1" w:rsidRPr="00D178AD" w:rsidRDefault="00FB3ED5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3. Pika 2 ndryshohet si më poshtë</w:t>
      </w:r>
      <w:r w:rsidR="005F6DE1" w:rsidRPr="00D178AD">
        <w:rPr>
          <w:rFonts w:ascii="Garamond" w:hAnsi="Garamond"/>
          <w:sz w:val="24"/>
          <w:szCs w:val="24"/>
        </w:rPr>
        <w:t xml:space="preserve">: </w:t>
      </w:r>
    </w:p>
    <w:p w14:paraId="57BF1142" w14:textId="64BF02FB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lastRenderedPageBreak/>
        <w:t xml:space="preserve">“2. Shërbimi për Çështjet e Brendshme dhe Ankesat vlerëson të gjithë punonjësit e tjerë të Policisë së Shtetit dhe Gardës së Republikës.”. </w:t>
      </w:r>
    </w:p>
    <w:p w14:paraId="57BF1143" w14:textId="0EE24016" w:rsidR="005F6DE1" w:rsidRPr="00D178AD" w:rsidRDefault="00FB3ED5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4. Pikat 3 dhe 4</w:t>
      </w:r>
      <w:r w:rsidR="005F6DE1" w:rsidRPr="00D178AD">
        <w:rPr>
          <w:rFonts w:ascii="Garamond" w:hAnsi="Garamond"/>
          <w:sz w:val="24"/>
          <w:szCs w:val="24"/>
        </w:rPr>
        <w:t xml:space="preserve"> shfuqizohen</w:t>
      </w:r>
      <w:r w:rsidRPr="00D178AD">
        <w:rPr>
          <w:rFonts w:ascii="Garamond" w:hAnsi="Garamond"/>
          <w:sz w:val="24"/>
          <w:szCs w:val="24"/>
        </w:rPr>
        <w:t>.</w:t>
      </w:r>
    </w:p>
    <w:p w14:paraId="57BF1144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45" w14:textId="77777777" w:rsidR="005F6DE1" w:rsidRPr="00D178AD" w:rsidRDefault="005F6DE1" w:rsidP="002A1C0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4</w:t>
      </w:r>
    </w:p>
    <w:p w14:paraId="57BF1146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47" w14:textId="30C0D7C4" w:rsidR="00D13474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Neni 13 </w:t>
      </w:r>
      <w:r w:rsidR="00D13474" w:rsidRPr="00D178AD">
        <w:rPr>
          <w:rFonts w:ascii="Garamond" w:hAnsi="Garamond"/>
          <w:sz w:val="24"/>
          <w:szCs w:val="24"/>
        </w:rPr>
        <w:t>ndryshohet si më poshtë</w:t>
      </w:r>
      <w:r w:rsidR="00FB3ED5" w:rsidRPr="00D178AD">
        <w:rPr>
          <w:rFonts w:ascii="Garamond" w:hAnsi="Garamond"/>
          <w:sz w:val="24"/>
          <w:szCs w:val="24"/>
        </w:rPr>
        <w:t>:</w:t>
      </w:r>
    </w:p>
    <w:p w14:paraId="57BF1148" w14:textId="77777777" w:rsidR="00D13474" w:rsidRPr="00D178AD" w:rsidRDefault="00D13474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49" w14:textId="77777777" w:rsidR="00D13474" w:rsidRPr="00D178AD" w:rsidRDefault="00D13474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“Neni 13</w:t>
      </w:r>
    </w:p>
    <w:p w14:paraId="57BF114A" w14:textId="77777777" w:rsidR="005F6DE1" w:rsidRPr="00D178AD" w:rsidRDefault="00FB3ED5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 </w:t>
      </w:r>
      <w:r w:rsidR="005F6DE1" w:rsidRPr="00D178AD">
        <w:rPr>
          <w:rFonts w:ascii="Garamond" w:hAnsi="Garamond"/>
          <w:sz w:val="24"/>
          <w:szCs w:val="24"/>
        </w:rPr>
        <w:t xml:space="preserve"> </w:t>
      </w:r>
    </w:p>
    <w:p w14:paraId="57BF114B" w14:textId="09B4D64E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Komisioni i Jashtëm i Vlerësimit ushtron veprimtarinë e tij deri në përfundimin e procesit të vlerësimit për kategorinë përkatëse të punonjësve</w:t>
      </w:r>
      <w:r w:rsidR="001F3F2F" w:rsidRPr="00D178AD">
        <w:rPr>
          <w:rFonts w:ascii="Garamond" w:hAnsi="Garamond"/>
          <w:sz w:val="24"/>
          <w:szCs w:val="24"/>
        </w:rPr>
        <w:t>,</w:t>
      </w:r>
      <w:r w:rsidRPr="00D178AD">
        <w:rPr>
          <w:rFonts w:ascii="Garamond" w:hAnsi="Garamond"/>
          <w:sz w:val="24"/>
          <w:szCs w:val="24"/>
        </w:rPr>
        <w:t xml:space="preserve"> sipas nen</w:t>
      </w:r>
      <w:r w:rsidR="00D6695C" w:rsidRPr="00D178AD">
        <w:rPr>
          <w:rFonts w:ascii="Garamond" w:hAnsi="Garamond"/>
          <w:sz w:val="24"/>
          <w:szCs w:val="24"/>
        </w:rPr>
        <w:t>it 6, të këtij ligji, brenda 1</w:t>
      </w:r>
      <w:r w:rsidRPr="00D178AD">
        <w:rPr>
          <w:rFonts w:ascii="Garamond" w:hAnsi="Garamond"/>
          <w:sz w:val="24"/>
          <w:szCs w:val="24"/>
        </w:rPr>
        <w:t xml:space="preserve"> viti nga data e hyrjes në fuqi të ligjit</w:t>
      </w:r>
      <w:r w:rsidR="00D6695C" w:rsidRPr="00D178AD">
        <w:rPr>
          <w:rFonts w:ascii="Garamond" w:hAnsi="Garamond"/>
          <w:sz w:val="24"/>
          <w:szCs w:val="24"/>
        </w:rPr>
        <w:t>.”</w:t>
      </w:r>
      <w:r w:rsidRPr="00D178AD">
        <w:rPr>
          <w:rFonts w:ascii="Garamond" w:hAnsi="Garamond"/>
          <w:sz w:val="24"/>
          <w:szCs w:val="24"/>
        </w:rPr>
        <w:t>.</w:t>
      </w:r>
    </w:p>
    <w:p w14:paraId="57BF114C" w14:textId="77777777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BF114D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5</w:t>
      </w:r>
    </w:p>
    <w:p w14:paraId="57BF114E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7BF114F" w14:textId="776F7A12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Nenet </w:t>
      </w:r>
      <w:bookmarkStart w:id="0" w:name="_Hlk2182545"/>
      <w:r w:rsidRPr="00D178AD">
        <w:rPr>
          <w:rFonts w:ascii="Garamond" w:hAnsi="Garamond"/>
          <w:sz w:val="24"/>
          <w:szCs w:val="24"/>
        </w:rPr>
        <w:t>14, 15, 16, 17, 18, 19, 20, 21, 22 dhe 23</w:t>
      </w:r>
      <w:r w:rsidR="005947E6" w:rsidRPr="00D178AD">
        <w:rPr>
          <w:rFonts w:ascii="Garamond" w:hAnsi="Garamond"/>
          <w:sz w:val="24"/>
          <w:szCs w:val="24"/>
        </w:rPr>
        <w:t>,</w:t>
      </w:r>
      <w:r w:rsidRPr="00D178AD">
        <w:rPr>
          <w:rFonts w:ascii="Garamond" w:hAnsi="Garamond"/>
          <w:sz w:val="24"/>
          <w:szCs w:val="24"/>
        </w:rPr>
        <w:t xml:space="preserve"> </w:t>
      </w:r>
      <w:bookmarkEnd w:id="0"/>
      <w:r w:rsidRPr="00D178AD">
        <w:rPr>
          <w:rFonts w:ascii="Garamond" w:hAnsi="Garamond"/>
          <w:sz w:val="24"/>
          <w:szCs w:val="24"/>
        </w:rPr>
        <w:t>shfuqizohen.</w:t>
      </w:r>
    </w:p>
    <w:p w14:paraId="57BF1150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51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6</w:t>
      </w:r>
    </w:p>
    <w:p w14:paraId="57BF1152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53" w14:textId="757AA121" w:rsidR="005F6DE1" w:rsidRPr="00D178AD" w:rsidRDefault="00D13474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Në nenin 24, p</w:t>
      </w:r>
      <w:r w:rsidR="005F6DE1" w:rsidRPr="00D178AD">
        <w:rPr>
          <w:rFonts w:ascii="Garamond" w:hAnsi="Garamond"/>
          <w:sz w:val="24"/>
          <w:szCs w:val="24"/>
        </w:rPr>
        <w:t>ika 1</w:t>
      </w:r>
      <w:r w:rsidR="004330CD" w:rsidRPr="00D178AD">
        <w:rPr>
          <w:rFonts w:ascii="Garamond" w:hAnsi="Garamond"/>
          <w:sz w:val="24"/>
          <w:szCs w:val="24"/>
        </w:rPr>
        <w:t>,</w:t>
      </w:r>
      <w:r w:rsidR="005F6DE1" w:rsidRPr="00D178AD">
        <w:rPr>
          <w:rFonts w:ascii="Garamond" w:hAnsi="Garamond"/>
          <w:sz w:val="24"/>
          <w:szCs w:val="24"/>
        </w:rPr>
        <w:t xml:space="preserve"> ndryshohet si më poshtë:</w:t>
      </w:r>
    </w:p>
    <w:p w14:paraId="57BF1154" w14:textId="37A99469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“1. Komisioni i Jashtëm i Vlerësimit drejtohet nga kryetari ose, në mungesë të tij, nga anëtari më i vjetër në moshë, i caktuar prej tij.”.</w:t>
      </w:r>
    </w:p>
    <w:p w14:paraId="57BF1155" w14:textId="77777777" w:rsidR="005F6DE1" w:rsidRPr="00D178AD" w:rsidRDefault="005F6DE1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BF1156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7</w:t>
      </w:r>
    </w:p>
    <w:p w14:paraId="57BF1157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58" w14:textId="592871B1" w:rsidR="005F6DE1" w:rsidRPr="00D178AD" w:rsidRDefault="00D13474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Në nenin 29, p</w:t>
      </w:r>
      <w:r w:rsidR="005F6DE1" w:rsidRPr="00D178AD">
        <w:rPr>
          <w:rFonts w:ascii="Garamond" w:hAnsi="Garamond"/>
          <w:sz w:val="24"/>
          <w:szCs w:val="24"/>
        </w:rPr>
        <w:t>ika 4</w:t>
      </w:r>
      <w:r w:rsidR="00D178AD">
        <w:rPr>
          <w:rFonts w:ascii="Garamond" w:hAnsi="Garamond"/>
          <w:sz w:val="24"/>
          <w:szCs w:val="24"/>
        </w:rPr>
        <w:t>,</w:t>
      </w:r>
      <w:r w:rsidR="005F6DE1" w:rsidRPr="00D178AD">
        <w:rPr>
          <w:rFonts w:ascii="Garamond" w:hAnsi="Garamond"/>
          <w:sz w:val="24"/>
          <w:szCs w:val="24"/>
        </w:rPr>
        <w:t xml:space="preserve"> shfuqizohet.</w:t>
      </w:r>
    </w:p>
    <w:p w14:paraId="57BF1159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5A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8</w:t>
      </w:r>
    </w:p>
    <w:p w14:paraId="57BF115B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5C" w14:textId="46E09CA8" w:rsidR="005F6DE1" w:rsidRPr="00D178AD" w:rsidRDefault="00D4086C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1" w:name="_Hlk2182944"/>
      <w:r w:rsidRPr="00D178AD">
        <w:rPr>
          <w:rFonts w:ascii="Garamond" w:hAnsi="Garamond"/>
          <w:sz w:val="24"/>
          <w:szCs w:val="24"/>
        </w:rPr>
        <w:t xml:space="preserve">1. </w:t>
      </w:r>
      <w:r w:rsidR="005F6DE1" w:rsidRPr="00D178AD">
        <w:rPr>
          <w:rFonts w:ascii="Garamond" w:hAnsi="Garamond"/>
          <w:sz w:val="24"/>
          <w:szCs w:val="24"/>
        </w:rPr>
        <w:t xml:space="preserve">Në të gjithë përmbajtjen e ligjit, fjalët “komisionet e vlerësimit” zëvendësohen me </w:t>
      </w:r>
      <w:r w:rsidRPr="00D178AD">
        <w:rPr>
          <w:rFonts w:ascii="Garamond" w:hAnsi="Garamond"/>
          <w:sz w:val="24"/>
          <w:szCs w:val="24"/>
        </w:rPr>
        <w:t xml:space="preserve">fjalët </w:t>
      </w:r>
      <w:r w:rsidR="005F6DE1" w:rsidRPr="00D178AD">
        <w:rPr>
          <w:rFonts w:ascii="Garamond" w:hAnsi="Garamond"/>
          <w:sz w:val="24"/>
          <w:szCs w:val="24"/>
        </w:rPr>
        <w:t xml:space="preserve">“Komisioni i Jashtëm i Vlerësimit” dhe fjalët “sekretariateve teknike” zëvendësohen me </w:t>
      </w:r>
      <w:r w:rsidRPr="00D178AD">
        <w:rPr>
          <w:rFonts w:ascii="Garamond" w:hAnsi="Garamond"/>
          <w:sz w:val="24"/>
          <w:szCs w:val="24"/>
        </w:rPr>
        <w:t xml:space="preserve">fjalët </w:t>
      </w:r>
      <w:r w:rsidR="005F6DE1" w:rsidRPr="00D178AD">
        <w:rPr>
          <w:rFonts w:ascii="Garamond" w:hAnsi="Garamond"/>
          <w:sz w:val="24"/>
          <w:szCs w:val="24"/>
        </w:rPr>
        <w:t>“sekretariatit teknik pranë Komisionit të Jashtëm të Vlerësimit”.</w:t>
      </w:r>
    </w:p>
    <w:p w14:paraId="57BF115D" w14:textId="31E6AB4E" w:rsidR="005F6DE1" w:rsidRPr="00D178AD" w:rsidRDefault="00D4086C" w:rsidP="000911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2. </w:t>
      </w:r>
      <w:r w:rsidR="005F6DE1" w:rsidRPr="00D178AD">
        <w:rPr>
          <w:rFonts w:ascii="Garamond" w:hAnsi="Garamond"/>
          <w:sz w:val="24"/>
          <w:szCs w:val="24"/>
        </w:rPr>
        <w:t xml:space="preserve">Në të gjithë ligjin, në nenet nga 31 deri </w:t>
      </w:r>
      <w:r w:rsidR="007447B6" w:rsidRPr="00D178AD">
        <w:rPr>
          <w:rFonts w:ascii="Garamond" w:hAnsi="Garamond"/>
          <w:sz w:val="24"/>
          <w:szCs w:val="24"/>
        </w:rPr>
        <w:t xml:space="preserve">në </w:t>
      </w:r>
      <w:r w:rsidR="005F6DE1" w:rsidRPr="00D178AD">
        <w:rPr>
          <w:rFonts w:ascii="Garamond" w:hAnsi="Garamond"/>
          <w:sz w:val="24"/>
          <w:szCs w:val="24"/>
        </w:rPr>
        <w:t>62, pas fjalëve “trupa e vlerësimit” shtohen fjalët “ose Shërbimi për Çështjet e Brendshme dhe Ankesat”.</w:t>
      </w:r>
    </w:p>
    <w:bookmarkEnd w:id="1"/>
    <w:p w14:paraId="57BF115E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64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9</w:t>
      </w:r>
    </w:p>
    <w:p w14:paraId="57BF1165" w14:textId="77777777" w:rsidR="00D4086C" w:rsidRPr="00D178AD" w:rsidRDefault="00D4086C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66" w14:textId="10DFDCA4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68</w:t>
      </w:r>
      <w:r w:rsidR="00490AFC" w:rsidRPr="00D178AD">
        <w:rPr>
          <w:rFonts w:ascii="Garamond" w:hAnsi="Garamond"/>
          <w:sz w:val="24"/>
          <w:szCs w:val="24"/>
        </w:rPr>
        <w:t>,</w:t>
      </w:r>
      <w:r w:rsidRPr="00D178AD">
        <w:rPr>
          <w:rFonts w:ascii="Garamond" w:hAnsi="Garamond"/>
          <w:sz w:val="24"/>
          <w:szCs w:val="24"/>
        </w:rPr>
        <w:t xml:space="preserve"> shfuqizohet.</w:t>
      </w:r>
    </w:p>
    <w:p w14:paraId="57BF1167" w14:textId="77777777" w:rsidR="00D4086C" w:rsidRPr="00D178AD" w:rsidRDefault="00D4086C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68" w14:textId="77777777" w:rsidR="005F6DE1" w:rsidRPr="00D178AD" w:rsidRDefault="005F6DE1" w:rsidP="00B00EB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Neni 10</w:t>
      </w:r>
    </w:p>
    <w:p w14:paraId="57BF1169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7BF116A" w14:textId="0AEDC118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 xml:space="preserve">Ky ligj hyn në fuqi 15 ditë pas botimit në </w:t>
      </w:r>
      <w:r w:rsidR="00D4086C" w:rsidRPr="00D178AD">
        <w:rPr>
          <w:rFonts w:ascii="Garamond" w:hAnsi="Garamond"/>
          <w:sz w:val="24"/>
          <w:szCs w:val="24"/>
        </w:rPr>
        <w:t>Fletoren Z</w:t>
      </w:r>
      <w:r w:rsidRPr="00D178AD">
        <w:rPr>
          <w:rFonts w:ascii="Garamond" w:hAnsi="Garamond"/>
          <w:sz w:val="24"/>
          <w:szCs w:val="24"/>
        </w:rPr>
        <w:t>yrtare.</w:t>
      </w:r>
    </w:p>
    <w:p w14:paraId="57BF1170" w14:textId="77777777" w:rsidR="005F6DE1" w:rsidRPr="00D178AD" w:rsidRDefault="005F6DE1" w:rsidP="00B00EBE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A992C25" w14:textId="6D6B3A6D" w:rsidR="002E10BC" w:rsidRDefault="002E10BC" w:rsidP="002E10B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KRYETAR </w:t>
      </w:r>
    </w:p>
    <w:p w14:paraId="39C59ED6" w14:textId="267FCBB9" w:rsidR="002E10BC" w:rsidRPr="002E10BC" w:rsidRDefault="002E10BC" w:rsidP="002E10B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E10BC">
        <w:rPr>
          <w:rFonts w:ascii="Garamond" w:hAnsi="Garamond"/>
          <w:b/>
          <w:sz w:val="24"/>
          <w:szCs w:val="24"/>
        </w:rPr>
        <w:t>Gramoz Ruçi</w:t>
      </w:r>
    </w:p>
    <w:p w14:paraId="79DB7B73" w14:textId="77777777" w:rsidR="00902C04" w:rsidRPr="00D178AD" w:rsidRDefault="00902C04" w:rsidP="00902C0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D178AD">
        <w:rPr>
          <w:rFonts w:ascii="Garamond" w:hAnsi="Garamond"/>
          <w:sz w:val="24"/>
          <w:szCs w:val="24"/>
        </w:rPr>
        <w:t>Miratuar në datën 28.3.2019.</w:t>
      </w:r>
    </w:p>
    <w:p w14:paraId="57BF1176" w14:textId="77777777" w:rsidR="005F6DE1" w:rsidRPr="00D178AD" w:rsidRDefault="005F6DE1" w:rsidP="005F6D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BF1179" w14:textId="77777777" w:rsidR="005F6DE1" w:rsidRPr="00D178AD" w:rsidRDefault="005F6DE1" w:rsidP="005F6D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sectPr w:rsidR="005F6DE1" w:rsidRPr="00D178AD" w:rsidSect="005F6DE1">
      <w:footerReference w:type="default" r:id="rId13"/>
      <w:pgSz w:w="11906" w:h="16838" w:code="9"/>
      <w:pgMar w:top="1440" w:right="1440" w:bottom="1440" w:left="1440" w:header="720" w:footer="78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E4E20" w14:textId="77777777" w:rsidR="002E10BC" w:rsidRDefault="002E10BC" w:rsidP="005F6DE1">
      <w:pPr>
        <w:spacing w:after="0" w:line="240" w:lineRule="auto"/>
      </w:pPr>
      <w:r>
        <w:separator/>
      </w:r>
    </w:p>
  </w:endnote>
  <w:endnote w:type="continuationSeparator" w:id="0">
    <w:p w14:paraId="6BDBE980" w14:textId="77777777" w:rsidR="002E10BC" w:rsidRDefault="002E10BC" w:rsidP="005F6DE1">
      <w:pPr>
        <w:spacing w:after="0" w:line="240" w:lineRule="auto"/>
      </w:pPr>
      <w:r>
        <w:continuationSeparator/>
      </w:r>
    </w:p>
  </w:endnote>
  <w:endnote w:type="continuationNotice" w:id="1">
    <w:p w14:paraId="1D7E1C2C" w14:textId="77777777" w:rsidR="002E10BC" w:rsidRDefault="002E1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F1188" w14:textId="179293A7" w:rsidR="002E10BC" w:rsidRDefault="002E10BC">
    <w:pPr>
      <w:pStyle w:val="Footer"/>
    </w:pPr>
  </w:p>
  <w:p w14:paraId="793C3189" w14:textId="5F2A3C5C" w:rsidR="002E10BC" w:rsidRPr="005F6DE1" w:rsidRDefault="002E10BC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15453F8C" w14:textId="77777777" w:rsidR="002E10BC" w:rsidRDefault="002E10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BDB36" w14:textId="77777777" w:rsidR="002E10BC" w:rsidRDefault="002E10BC" w:rsidP="005F6DE1">
      <w:pPr>
        <w:spacing w:after="0" w:line="240" w:lineRule="auto"/>
      </w:pPr>
      <w:r>
        <w:separator/>
      </w:r>
    </w:p>
  </w:footnote>
  <w:footnote w:type="continuationSeparator" w:id="0">
    <w:p w14:paraId="28348E6D" w14:textId="77777777" w:rsidR="002E10BC" w:rsidRDefault="002E10BC" w:rsidP="005F6DE1">
      <w:pPr>
        <w:spacing w:after="0" w:line="240" w:lineRule="auto"/>
      </w:pPr>
      <w:r>
        <w:continuationSeparator/>
      </w:r>
    </w:p>
  </w:footnote>
  <w:footnote w:type="continuationNotice" w:id="1">
    <w:p w14:paraId="164493F8" w14:textId="77777777" w:rsidR="002E10BC" w:rsidRDefault="002E10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446D"/>
    <w:multiLevelType w:val="hybridMultilevel"/>
    <w:tmpl w:val="E034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E29FF"/>
    <w:multiLevelType w:val="hybridMultilevel"/>
    <w:tmpl w:val="21307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50B7F"/>
    <w:multiLevelType w:val="hybridMultilevel"/>
    <w:tmpl w:val="01824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F2"/>
    <w:rsid w:val="000500E9"/>
    <w:rsid w:val="000670A4"/>
    <w:rsid w:val="00080F2B"/>
    <w:rsid w:val="00091105"/>
    <w:rsid w:val="00133929"/>
    <w:rsid w:val="001834D9"/>
    <w:rsid w:val="001F3F2F"/>
    <w:rsid w:val="002A1C01"/>
    <w:rsid w:val="002E10BC"/>
    <w:rsid w:val="00377D4A"/>
    <w:rsid w:val="003E5BBF"/>
    <w:rsid w:val="004330CD"/>
    <w:rsid w:val="00490AFC"/>
    <w:rsid w:val="00495E06"/>
    <w:rsid w:val="004F5F7B"/>
    <w:rsid w:val="005947E6"/>
    <w:rsid w:val="005D28D8"/>
    <w:rsid w:val="005F6DE1"/>
    <w:rsid w:val="006019AE"/>
    <w:rsid w:val="006B58E7"/>
    <w:rsid w:val="007447B6"/>
    <w:rsid w:val="007B3509"/>
    <w:rsid w:val="007F19A2"/>
    <w:rsid w:val="00822BA5"/>
    <w:rsid w:val="00854C0A"/>
    <w:rsid w:val="008E2081"/>
    <w:rsid w:val="008E4ED7"/>
    <w:rsid w:val="008E5792"/>
    <w:rsid w:val="00902C04"/>
    <w:rsid w:val="00912E9E"/>
    <w:rsid w:val="0099274B"/>
    <w:rsid w:val="009B4679"/>
    <w:rsid w:val="00A26135"/>
    <w:rsid w:val="00B00EBE"/>
    <w:rsid w:val="00B21D39"/>
    <w:rsid w:val="00C866F2"/>
    <w:rsid w:val="00CF08A8"/>
    <w:rsid w:val="00CF138F"/>
    <w:rsid w:val="00D13474"/>
    <w:rsid w:val="00D178AD"/>
    <w:rsid w:val="00D4086C"/>
    <w:rsid w:val="00D6695C"/>
    <w:rsid w:val="00D9305C"/>
    <w:rsid w:val="00DD5C74"/>
    <w:rsid w:val="00E430F2"/>
    <w:rsid w:val="00E74EEE"/>
    <w:rsid w:val="00F60C56"/>
    <w:rsid w:val="00FA37B5"/>
    <w:rsid w:val="00FB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1112"/>
  <w15:docId w15:val="{0DAAF110-D155-483F-A7D5-9C1C9626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6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DE1"/>
  </w:style>
  <w:style w:type="paragraph" w:styleId="Header">
    <w:name w:val="header"/>
    <w:basedOn w:val="Normal"/>
    <w:link w:val="HeaderChar"/>
    <w:uiPriority w:val="99"/>
    <w:unhideWhenUsed/>
    <w:rsid w:val="005F6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DE1"/>
  </w:style>
  <w:style w:type="paragraph" w:styleId="BalloonText">
    <w:name w:val="Balloon Text"/>
    <w:basedOn w:val="Normal"/>
    <w:link w:val="BalloonTextChar"/>
    <w:uiPriority w:val="99"/>
    <w:semiHidden/>
    <w:unhideWhenUsed/>
    <w:rsid w:val="003E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</Nr_x002e__x0020_akti>
    <Data_x0020_e_x0020_Krijimit xmlns="0e656187-b300-4fb0-8bf4-3a50f872073c">2019-04-04T14:47:33Z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2019-03-31T22:00:00Z</Date_x0020_protokolli>
    <Titulli xmlns="0e656187-b300-4fb0-8bf4-3a50f872073c">Per disa ndryshime ne Ligjin nr 12/2018 "Per vleresimin kalimtar dhe periodik te punonjesve te Policise se Shtetit, Gardes se Republikes dhe Sherbimit per Çeshtjet e Brendshme dhe Ankesat ne Ministrine e Brendshme"</Titulli>
    <Modifikuesi xmlns="0e656187-b300-4fb0-8bf4-3a50f872073c">jorina.kryeziu</Modifikuesi>
    <Nr_x002e__x0020_prot_x0020_QBZ xmlns="0e656187-b300-4fb0-8bf4-3a50f872073c">502/1</Nr_x002e__x0020_prot_x0020_QBZ>
    <Data_x0020_e_x0020_Modifikimit xmlns="0e656187-b300-4fb0-8bf4-3a50f872073c">2019-04-09T09:31:32Z</Data_x0020_e_x0020_Modifikimit>
    <Dekretuar xmlns="0e656187-b300-4fb0-8bf4-3a50f872073c">false</Dekretuar>
    <Data xmlns="0e656187-b300-4fb0-8bf4-3a50f872073c">2019-03-27T23:00:00Z</Data>
    <Nr_x002e__x0020_protokolli_x0020_i_x0020_aktit xmlns="0e656187-b300-4fb0-8bf4-3a50f872073c">1390/1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C70406A35C740DAB1D50B8B22C5AF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C70406A35C740DAB1D50B8B22C5AF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F76A4-2575-46E4-AD91-0DBD08AD9F6F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8084EB-3B58-4DE0-93B7-6A6E2487F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88155-2B81-4DA3-A102-4CEF48664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A523D63-8088-4147-9B18-F3E1545DB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3E02BF2-9D08-46FA-A619-AD3897C2E93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C8C7B7-6EDB-4ACB-817D-FF2C73BB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 disa ndryshime ne Ligjin nr 12/2018 "Per vleresimin kalimtar dhe periodik te punonjesve te Policise se Shtetit, Gardes se Republikes dhe Sherbimit per Çeshtjet e Brendshme dhe Ankesat ne Ministrine e Brendshme"</vt:lpstr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disa ndryshime ne Ligjin nr 12/2018 "Per vleresimin kalimtar dhe periodik te punonjesve te Policise se Shtetit, Gardes se Republikes dhe Sherbimit per Çeshtjet e Brendshme dhe Ankesat ne Ministrine e Brendshme"</dc:title>
  <dc:creator>Gazmend Hanku</dc:creator>
  <cp:lastModifiedBy>Amarilda Halilaj</cp:lastModifiedBy>
  <cp:revision>30</cp:revision>
  <cp:lastPrinted>2019-04-01T06:51:00Z</cp:lastPrinted>
  <dcterms:created xsi:type="dcterms:W3CDTF">2019-03-26T12:35:00Z</dcterms:created>
  <dcterms:modified xsi:type="dcterms:W3CDTF">2019-05-21T10:15:00Z</dcterms:modified>
</cp:coreProperties>
</file>