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F1EA20" w14:textId="77777777" w:rsidR="00AB0ED4" w:rsidRPr="00CE70A6" w:rsidRDefault="00AB0ED4" w:rsidP="00C252E4">
      <w:pPr>
        <w:spacing w:after="0" w:line="240" w:lineRule="auto"/>
        <w:ind w:firstLine="284"/>
        <w:jc w:val="center"/>
        <w:rPr>
          <w:rFonts w:ascii="Garamond" w:hAnsi="Garamond"/>
          <w:b/>
          <w:sz w:val="24"/>
          <w:szCs w:val="24"/>
          <w:lang w:val="sq-AL"/>
        </w:rPr>
      </w:pPr>
      <w:r w:rsidRPr="00CE70A6">
        <w:rPr>
          <w:rFonts w:ascii="Garamond" w:hAnsi="Garamond"/>
          <w:b/>
          <w:sz w:val="24"/>
          <w:szCs w:val="24"/>
          <w:lang w:val="sq-AL"/>
        </w:rPr>
        <w:t>LIGJ</w:t>
      </w:r>
    </w:p>
    <w:p w14:paraId="16202445" w14:textId="4F6D0E89" w:rsidR="00AB0ED4" w:rsidRPr="00CE70A6" w:rsidRDefault="00AB0ED4" w:rsidP="00C252E4">
      <w:pPr>
        <w:spacing w:after="0" w:line="240" w:lineRule="auto"/>
        <w:ind w:firstLine="284"/>
        <w:jc w:val="center"/>
        <w:rPr>
          <w:rFonts w:ascii="Garamond" w:hAnsi="Garamond"/>
          <w:b/>
          <w:sz w:val="24"/>
          <w:szCs w:val="24"/>
          <w:lang w:val="sq-AL"/>
        </w:rPr>
      </w:pPr>
      <w:r w:rsidRPr="00CE70A6">
        <w:rPr>
          <w:rFonts w:ascii="Garamond" w:hAnsi="Garamond"/>
          <w:b/>
          <w:sz w:val="24"/>
          <w:szCs w:val="24"/>
          <w:lang w:val="sq-AL"/>
        </w:rPr>
        <w:t xml:space="preserve">Nr. </w:t>
      </w:r>
      <w:r w:rsidR="0070652E" w:rsidRPr="00CE70A6">
        <w:rPr>
          <w:rFonts w:ascii="Garamond" w:hAnsi="Garamond"/>
          <w:b/>
          <w:sz w:val="24"/>
          <w:szCs w:val="24"/>
          <w:lang w:val="sq-AL"/>
        </w:rPr>
        <w:t>34</w:t>
      </w:r>
      <w:r w:rsidRPr="00CE70A6">
        <w:rPr>
          <w:rFonts w:ascii="Garamond" w:hAnsi="Garamond"/>
          <w:b/>
          <w:sz w:val="24"/>
          <w:szCs w:val="24"/>
          <w:lang w:val="sq-AL"/>
        </w:rPr>
        <w:t>/2019</w:t>
      </w:r>
    </w:p>
    <w:p w14:paraId="6A1C27D5" w14:textId="77777777" w:rsidR="00AB0ED4" w:rsidRPr="00CE70A6" w:rsidRDefault="00AB0ED4" w:rsidP="00C252E4">
      <w:pPr>
        <w:spacing w:after="0" w:line="240" w:lineRule="auto"/>
        <w:ind w:firstLine="284"/>
        <w:jc w:val="center"/>
        <w:rPr>
          <w:rFonts w:ascii="Garamond" w:hAnsi="Garamond"/>
          <w:b/>
          <w:sz w:val="24"/>
          <w:szCs w:val="24"/>
          <w:lang w:val="sq-AL"/>
        </w:rPr>
      </w:pPr>
    </w:p>
    <w:p w14:paraId="5530FC21" w14:textId="77777777" w:rsidR="00AB0ED4" w:rsidRPr="00CE70A6" w:rsidRDefault="00AB0ED4" w:rsidP="00C252E4">
      <w:pPr>
        <w:spacing w:after="0" w:line="240" w:lineRule="auto"/>
        <w:ind w:firstLine="284"/>
        <w:jc w:val="center"/>
        <w:rPr>
          <w:rFonts w:ascii="Garamond" w:hAnsi="Garamond"/>
          <w:b/>
          <w:sz w:val="24"/>
          <w:szCs w:val="24"/>
          <w:lang w:val="sq-AL"/>
        </w:rPr>
      </w:pPr>
      <w:r w:rsidRPr="00CE70A6">
        <w:rPr>
          <w:rFonts w:ascii="Garamond" w:hAnsi="Garamond"/>
          <w:b/>
          <w:sz w:val="24"/>
          <w:szCs w:val="24"/>
          <w:lang w:val="sq-AL"/>
        </w:rPr>
        <w:t>PËR ADMINISTRIMIN E PASURIVE TË SEKUESTRUARA</w:t>
      </w:r>
    </w:p>
    <w:p w14:paraId="53457174" w14:textId="77777777" w:rsidR="00AB0ED4" w:rsidRPr="00CE70A6" w:rsidRDefault="00AB0ED4" w:rsidP="00C252E4">
      <w:pPr>
        <w:spacing w:after="0" w:line="240" w:lineRule="auto"/>
        <w:ind w:firstLine="284"/>
        <w:jc w:val="center"/>
        <w:rPr>
          <w:rFonts w:ascii="Garamond" w:hAnsi="Garamond"/>
          <w:b/>
          <w:sz w:val="24"/>
          <w:szCs w:val="24"/>
          <w:lang w:val="sq-AL"/>
        </w:rPr>
      </w:pPr>
      <w:r w:rsidRPr="00CE70A6">
        <w:rPr>
          <w:rFonts w:ascii="Garamond" w:hAnsi="Garamond"/>
          <w:b/>
          <w:sz w:val="24"/>
          <w:szCs w:val="24"/>
          <w:lang w:val="sq-AL"/>
        </w:rPr>
        <w:t>E TË KONFISKUARA</w:t>
      </w:r>
    </w:p>
    <w:p w14:paraId="057330EA" w14:textId="5DA3CAE7" w:rsidR="00434E63" w:rsidRDefault="00434E63" w:rsidP="00C252E4">
      <w:pPr>
        <w:spacing w:after="0" w:line="240" w:lineRule="auto"/>
        <w:ind w:firstLine="284"/>
        <w:jc w:val="center"/>
        <w:rPr>
          <w:rFonts w:ascii="Garamond" w:hAnsi="Garamond"/>
          <w:i/>
          <w:sz w:val="24"/>
          <w:szCs w:val="24"/>
          <w:lang w:val="sq-AL"/>
        </w:rPr>
      </w:pPr>
      <w:r w:rsidRPr="00CE70A6">
        <w:rPr>
          <w:rFonts w:ascii="Garamond" w:hAnsi="Garamond"/>
          <w:i/>
          <w:sz w:val="24"/>
          <w:szCs w:val="24"/>
          <w:lang w:val="sq-AL"/>
        </w:rPr>
        <w:t>(ndryshuar me ligjin nr. 19/2020, datë 5.3.2020)</w:t>
      </w:r>
    </w:p>
    <w:p w14:paraId="4DB3ECB1" w14:textId="366D40D0" w:rsidR="00843885" w:rsidRPr="00CE70A6" w:rsidRDefault="00843885" w:rsidP="00843885">
      <w:pPr>
        <w:spacing w:after="0" w:line="240" w:lineRule="auto"/>
        <w:ind w:firstLine="284"/>
        <w:jc w:val="right"/>
        <w:rPr>
          <w:rFonts w:ascii="Garamond" w:hAnsi="Garamond"/>
          <w:i/>
          <w:sz w:val="24"/>
          <w:szCs w:val="24"/>
          <w:lang w:val="sq-AL"/>
        </w:rPr>
      </w:pPr>
      <w:r>
        <w:rPr>
          <w:rFonts w:ascii="Garamond" w:hAnsi="Garamond"/>
          <w:i/>
          <w:sz w:val="24"/>
          <w:szCs w:val="24"/>
          <w:lang w:val="sq-AL"/>
        </w:rPr>
        <w:t>(i përditësuar)</w:t>
      </w:r>
      <w:bookmarkStart w:id="0" w:name="_GoBack"/>
      <w:bookmarkEnd w:id="0"/>
    </w:p>
    <w:p w14:paraId="2A1E4576" w14:textId="77777777" w:rsidR="00AB0ED4" w:rsidRPr="00CE70A6" w:rsidRDefault="00AB0ED4" w:rsidP="00D64FA6">
      <w:pPr>
        <w:spacing w:after="0" w:line="240" w:lineRule="auto"/>
        <w:ind w:firstLine="284"/>
        <w:jc w:val="both"/>
        <w:rPr>
          <w:rFonts w:ascii="Garamond" w:hAnsi="Garamond"/>
          <w:sz w:val="24"/>
          <w:szCs w:val="24"/>
          <w:lang w:val="sq-AL"/>
        </w:rPr>
      </w:pPr>
    </w:p>
    <w:p w14:paraId="665B7CEF" w14:textId="40EF423E"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 xml:space="preserve">Në mbështetje të neneve 78 e 83, pika 1, të Kushtetutës, me propozimin e Këshillit të Ministrave, </w:t>
      </w:r>
    </w:p>
    <w:p w14:paraId="5ED4B816" w14:textId="77777777" w:rsidR="00AB0ED4" w:rsidRPr="00CE70A6" w:rsidRDefault="00AB0ED4" w:rsidP="00D64FA6">
      <w:pPr>
        <w:spacing w:after="0" w:line="240" w:lineRule="auto"/>
        <w:ind w:firstLine="284"/>
        <w:jc w:val="both"/>
        <w:rPr>
          <w:rFonts w:ascii="Garamond" w:hAnsi="Garamond"/>
          <w:sz w:val="24"/>
          <w:szCs w:val="24"/>
          <w:lang w:val="sq-AL"/>
        </w:rPr>
      </w:pPr>
    </w:p>
    <w:p w14:paraId="21A706FA" w14:textId="459ADCE6" w:rsidR="00AB0ED4" w:rsidRPr="00CE70A6" w:rsidRDefault="00D64FA6" w:rsidP="00C252E4">
      <w:pPr>
        <w:spacing w:after="0" w:line="240" w:lineRule="auto"/>
        <w:ind w:firstLine="284"/>
        <w:jc w:val="center"/>
        <w:rPr>
          <w:rFonts w:ascii="Garamond" w:hAnsi="Garamond"/>
          <w:sz w:val="24"/>
          <w:szCs w:val="24"/>
          <w:lang w:val="sq-AL"/>
        </w:rPr>
      </w:pPr>
      <w:r w:rsidRPr="00CE70A6">
        <w:rPr>
          <w:rFonts w:ascii="Garamond" w:hAnsi="Garamond"/>
          <w:sz w:val="24"/>
          <w:szCs w:val="24"/>
          <w:lang w:val="sq-AL"/>
        </w:rPr>
        <w:t>KUVEND</w:t>
      </w:r>
      <w:r w:rsidR="00AB0ED4" w:rsidRPr="00CE70A6">
        <w:rPr>
          <w:rFonts w:ascii="Garamond" w:hAnsi="Garamond"/>
          <w:sz w:val="24"/>
          <w:szCs w:val="24"/>
          <w:lang w:val="sq-AL"/>
        </w:rPr>
        <w:t>I</w:t>
      </w:r>
    </w:p>
    <w:p w14:paraId="23D190C6" w14:textId="77777777" w:rsidR="00AB0ED4" w:rsidRPr="00CE70A6" w:rsidRDefault="00AB0ED4" w:rsidP="00C252E4">
      <w:pPr>
        <w:spacing w:after="0" w:line="240" w:lineRule="auto"/>
        <w:ind w:firstLine="284"/>
        <w:jc w:val="center"/>
        <w:rPr>
          <w:rFonts w:ascii="Garamond" w:hAnsi="Garamond"/>
          <w:sz w:val="24"/>
          <w:szCs w:val="24"/>
          <w:lang w:val="sq-AL"/>
        </w:rPr>
      </w:pPr>
      <w:r w:rsidRPr="00CE70A6">
        <w:rPr>
          <w:rFonts w:ascii="Garamond" w:hAnsi="Garamond"/>
          <w:sz w:val="24"/>
          <w:szCs w:val="24"/>
          <w:lang w:val="sq-AL"/>
        </w:rPr>
        <w:t>I REPUBLIKËS SË SHQIPËRISË</w:t>
      </w:r>
    </w:p>
    <w:p w14:paraId="39ABD180" w14:textId="77777777" w:rsidR="00AB0ED4" w:rsidRPr="00CE70A6" w:rsidRDefault="00AB0ED4" w:rsidP="00C252E4">
      <w:pPr>
        <w:spacing w:after="0" w:line="240" w:lineRule="auto"/>
        <w:ind w:firstLine="284"/>
        <w:jc w:val="center"/>
        <w:rPr>
          <w:rFonts w:ascii="Garamond" w:hAnsi="Garamond"/>
          <w:sz w:val="24"/>
          <w:szCs w:val="24"/>
          <w:lang w:val="sq-AL"/>
        </w:rPr>
      </w:pPr>
    </w:p>
    <w:p w14:paraId="0F90DF9D" w14:textId="13D003A1" w:rsidR="00AB0ED4" w:rsidRPr="00CE70A6" w:rsidRDefault="00D64FA6" w:rsidP="00C252E4">
      <w:pPr>
        <w:spacing w:after="0" w:line="240" w:lineRule="auto"/>
        <w:ind w:firstLine="284"/>
        <w:jc w:val="center"/>
        <w:rPr>
          <w:rFonts w:ascii="Garamond" w:hAnsi="Garamond"/>
          <w:sz w:val="24"/>
          <w:szCs w:val="24"/>
          <w:lang w:val="sq-AL"/>
        </w:rPr>
      </w:pPr>
      <w:r w:rsidRPr="00CE70A6">
        <w:rPr>
          <w:rFonts w:ascii="Garamond" w:hAnsi="Garamond"/>
          <w:sz w:val="24"/>
          <w:szCs w:val="24"/>
          <w:lang w:val="sq-AL"/>
        </w:rPr>
        <w:t>VENDOS</w:t>
      </w:r>
      <w:r w:rsidR="00AB0ED4" w:rsidRPr="00CE70A6">
        <w:rPr>
          <w:rFonts w:ascii="Garamond" w:hAnsi="Garamond"/>
          <w:sz w:val="24"/>
          <w:szCs w:val="24"/>
          <w:lang w:val="sq-AL"/>
        </w:rPr>
        <w:t>I:</w:t>
      </w:r>
    </w:p>
    <w:p w14:paraId="0F052FC2" w14:textId="77777777" w:rsidR="00AB0ED4" w:rsidRPr="00CE70A6" w:rsidRDefault="00AB0ED4" w:rsidP="00C252E4">
      <w:pPr>
        <w:spacing w:after="0" w:line="240" w:lineRule="auto"/>
        <w:ind w:firstLine="284"/>
        <w:jc w:val="center"/>
        <w:rPr>
          <w:rFonts w:ascii="Garamond" w:hAnsi="Garamond"/>
          <w:sz w:val="24"/>
          <w:szCs w:val="24"/>
          <w:lang w:val="sq-AL"/>
        </w:rPr>
      </w:pPr>
    </w:p>
    <w:p w14:paraId="67750340" w14:textId="77777777" w:rsidR="00434E63" w:rsidRPr="00CE70A6" w:rsidRDefault="00434E63" w:rsidP="00434E63">
      <w:pPr>
        <w:widowControl w:val="0"/>
        <w:pBdr>
          <w:top w:val="nil"/>
          <w:left w:val="nil"/>
          <w:bottom w:val="nil"/>
          <w:right w:val="nil"/>
          <w:between w:val="nil"/>
        </w:pBdr>
        <w:spacing w:after="0" w:line="240" w:lineRule="auto"/>
        <w:ind w:firstLine="284"/>
        <w:jc w:val="center"/>
        <w:rPr>
          <w:rFonts w:ascii="Garamond" w:eastAsia="Times New Roman" w:hAnsi="Garamond" w:cs="Times New Roman"/>
          <w:sz w:val="24"/>
          <w:szCs w:val="24"/>
        </w:rPr>
      </w:pPr>
      <w:proofErr w:type="spellStart"/>
      <w:r w:rsidRPr="00CE70A6">
        <w:rPr>
          <w:rFonts w:ascii="Garamond" w:eastAsia="Times New Roman" w:hAnsi="Garamond" w:cs="Times New Roman"/>
          <w:sz w:val="24"/>
          <w:szCs w:val="24"/>
        </w:rPr>
        <w:t>Neni</w:t>
      </w:r>
      <w:proofErr w:type="spellEnd"/>
      <w:r w:rsidRPr="00CE70A6">
        <w:rPr>
          <w:rFonts w:ascii="Garamond" w:eastAsia="Times New Roman" w:hAnsi="Garamond" w:cs="Times New Roman"/>
          <w:sz w:val="24"/>
          <w:szCs w:val="24"/>
        </w:rPr>
        <w:t xml:space="preserve"> 1</w:t>
      </w:r>
    </w:p>
    <w:p w14:paraId="0F0A9248" w14:textId="77777777" w:rsidR="00434E63" w:rsidRPr="00CE70A6" w:rsidRDefault="00434E63" w:rsidP="00434E63">
      <w:pPr>
        <w:widowControl w:val="0"/>
        <w:pBdr>
          <w:top w:val="nil"/>
          <w:left w:val="nil"/>
          <w:bottom w:val="nil"/>
          <w:right w:val="nil"/>
          <w:between w:val="nil"/>
        </w:pBdr>
        <w:spacing w:after="0" w:line="240" w:lineRule="auto"/>
        <w:ind w:firstLine="284"/>
        <w:jc w:val="center"/>
        <w:rPr>
          <w:rFonts w:ascii="Garamond" w:eastAsia="Times New Roman" w:hAnsi="Garamond" w:cs="Times New Roman"/>
          <w:b/>
          <w:sz w:val="24"/>
          <w:szCs w:val="24"/>
        </w:rPr>
      </w:pPr>
      <w:proofErr w:type="spellStart"/>
      <w:r w:rsidRPr="00CE70A6">
        <w:rPr>
          <w:rFonts w:ascii="Garamond" w:eastAsia="Times New Roman" w:hAnsi="Garamond" w:cs="Times New Roman"/>
          <w:b/>
          <w:sz w:val="24"/>
          <w:szCs w:val="24"/>
        </w:rPr>
        <w:t>Qëllimi</w:t>
      </w:r>
      <w:proofErr w:type="spellEnd"/>
    </w:p>
    <w:p w14:paraId="1D661780" w14:textId="77777777" w:rsidR="00434E63" w:rsidRPr="00CE70A6" w:rsidRDefault="00434E63" w:rsidP="00434E63">
      <w:pPr>
        <w:spacing w:after="0" w:line="240" w:lineRule="auto"/>
        <w:ind w:firstLine="284"/>
        <w:jc w:val="center"/>
        <w:rPr>
          <w:rFonts w:ascii="Garamond" w:hAnsi="Garamond"/>
          <w:i/>
          <w:sz w:val="24"/>
          <w:szCs w:val="24"/>
          <w:lang w:val="sq-AL"/>
        </w:rPr>
      </w:pPr>
      <w:r w:rsidRPr="00CE70A6">
        <w:rPr>
          <w:rFonts w:ascii="Garamond" w:hAnsi="Garamond"/>
          <w:i/>
          <w:sz w:val="24"/>
          <w:szCs w:val="24"/>
          <w:lang w:val="sq-AL"/>
        </w:rPr>
        <w:t>(ndryshuar me ligjin nr. 19/2020, datë 5.3.2020)</w:t>
      </w:r>
    </w:p>
    <w:p w14:paraId="239A9A71" w14:textId="77777777" w:rsidR="00434E63" w:rsidRPr="00CE70A6" w:rsidRDefault="00434E63" w:rsidP="00434E63">
      <w:pPr>
        <w:widowControl w:val="0"/>
        <w:pBdr>
          <w:top w:val="nil"/>
          <w:left w:val="nil"/>
          <w:bottom w:val="nil"/>
          <w:right w:val="nil"/>
          <w:between w:val="nil"/>
        </w:pBdr>
        <w:spacing w:after="0" w:line="240" w:lineRule="auto"/>
        <w:ind w:firstLine="284"/>
        <w:jc w:val="center"/>
        <w:rPr>
          <w:rFonts w:ascii="Garamond" w:eastAsia="Times New Roman" w:hAnsi="Garamond" w:cs="Times New Roman"/>
          <w:sz w:val="24"/>
          <w:szCs w:val="24"/>
        </w:rPr>
      </w:pPr>
    </w:p>
    <w:p w14:paraId="7AE27011" w14:textId="7D23A30F" w:rsidR="00AB0ED4" w:rsidRPr="00CE70A6" w:rsidRDefault="00434E63" w:rsidP="00434E63">
      <w:pPr>
        <w:spacing w:after="0" w:line="240" w:lineRule="auto"/>
        <w:ind w:firstLine="284"/>
        <w:jc w:val="both"/>
        <w:rPr>
          <w:rFonts w:ascii="Garamond" w:eastAsia="Times New Roman" w:hAnsi="Garamond" w:cs="Times New Roman"/>
          <w:sz w:val="24"/>
          <w:szCs w:val="24"/>
        </w:rPr>
      </w:pPr>
      <w:proofErr w:type="spellStart"/>
      <w:r w:rsidRPr="00CE70A6">
        <w:rPr>
          <w:rFonts w:ascii="Garamond" w:eastAsia="Times New Roman" w:hAnsi="Garamond" w:cs="Times New Roman"/>
          <w:sz w:val="24"/>
          <w:szCs w:val="24"/>
        </w:rPr>
        <w:t>Qëllimi</w:t>
      </w:r>
      <w:proofErr w:type="spellEnd"/>
      <w:r w:rsidRPr="00CE70A6">
        <w:rPr>
          <w:rFonts w:ascii="Garamond" w:eastAsia="Times New Roman" w:hAnsi="Garamond" w:cs="Times New Roman"/>
          <w:sz w:val="24"/>
          <w:szCs w:val="24"/>
        </w:rPr>
        <w:t xml:space="preserve"> </w:t>
      </w:r>
      <w:proofErr w:type="spellStart"/>
      <w:r w:rsidRPr="00CE70A6">
        <w:rPr>
          <w:rFonts w:ascii="Garamond" w:eastAsia="Times New Roman" w:hAnsi="Garamond" w:cs="Times New Roman"/>
          <w:sz w:val="24"/>
          <w:szCs w:val="24"/>
        </w:rPr>
        <w:t>i</w:t>
      </w:r>
      <w:proofErr w:type="spellEnd"/>
      <w:r w:rsidRPr="00CE70A6">
        <w:rPr>
          <w:rFonts w:ascii="Garamond" w:eastAsia="Times New Roman" w:hAnsi="Garamond" w:cs="Times New Roman"/>
          <w:sz w:val="24"/>
          <w:szCs w:val="24"/>
        </w:rPr>
        <w:t xml:space="preserve"> </w:t>
      </w:r>
      <w:proofErr w:type="spellStart"/>
      <w:r w:rsidRPr="00CE70A6">
        <w:rPr>
          <w:rFonts w:ascii="Garamond" w:eastAsia="Times New Roman" w:hAnsi="Garamond" w:cs="Times New Roman"/>
          <w:sz w:val="24"/>
          <w:szCs w:val="24"/>
        </w:rPr>
        <w:t>këtij</w:t>
      </w:r>
      <w:proofErr w:type="spellEnd"/>
      <w:r w:rsidRPr="00CE70A6">
        <w:rPr>
          <w:rFonts w:ascii="Garamond" w:eastAsia="Times New Roman" w:hAnsi="Garamond" w:cs="Times New Roman"/>
          <w:sz w:val="24"/>
          <w:szCs w:val="24"/>
        </w:rPr>
        <w:t xml:space="preserve"> </w:t>
      </w:r>
      <w:proofErr w:type="spellStart"/>
      <w:r w:rsidRPr="00CE70A6">
        <w:rPr>
          <w:rFonts w:ascii="Garamond" w:eastAsia="Times New Roman" w:hAnsi="Garamond" w:cs="Times New Roman"/>
          <w:sz w:val="24"/>
          <w:szCs w:val="24"/>
        </w:rPr>
        <w:t>ligji</w:t>
      </w:r>
      <w:proofErr w:type="spellEnd"/>
      <w:r w:rsidRPr="00CE70A6">
        <w:rPr>
          <w:rFonts w:ascii="Garamond" w:eastAsia="Times New Roman" w:hAnsi="Garamond" w:cs="Times New Roman"/>
          <w:sz w:val="24"/>
          <w:szCs w:val="24"/>
        </w:rPr>
        <w:t xml:space="preserve"> </w:t>
      </w:r>
      <w:proofErr w:type="spellStart"/>
      <w:r w:rsidRPr="00CE70A6">
        <w:rPr>
          <w:rFonts w:ascii="Garamond" w:eastAsia="Times New Roman" w:hAnsi="Garamond" w:cs="Times New Roman"/>
          <w:sz w:val="24"/>
          <w:szCs w:val="24"/>
        </w:rPr>
        <w:t>është</w:t>
      </w:r>
      <w:proofErr w:type="spellEnd"/>
      <w:r w:rsidRPr="00CE70A6">
        <w:rPr>
          <w:rFonts w:ascii="Garamond" w:eastAsia="Times New Roman" w:hAnsi="Garamond" w:cs="Times New Roman"/>
          <w:sz w:val="24"/>
          <w:szCs w:val="24"/>
        </w:rPr>
        <w:t xml:space="preserve"> </w:t>
      </w:r>
      <w:proofErr w:type="spellStart"/>
      <w:r w:rsidRPr="00CE70A6">
        <w:rPr>
          <w:rFonts w:ascii="Garamond" w:eastAsia="Times New Roman" w:hAnsi="Garamond" w:cs="Times New Roman"/>
          <w:sz w:val="24"/>
          <w:szCs w:val="24"/>
        </w:rPr>
        <w:t>miradministrimi</w:t>
      </w:r>
      <w:proofErr w:type="spellEnd"/>
      <w:r w:rsidRPr="00CE70A6">
        <w:rPr>
          <w:rFonts w:ascii="Garamond" w:eastAsia="Times New Roman" w:hAnsi="Garamond" w:cs="Times New Roman"/>
          <w:sz w:val="24"/>
          <w:szCs w:val="24"/>
        </w:rPr>
        <w:t xml:space="preserve"> </w:t>
      </w:r>
      <w:proofErr w:type="spellStart"/>
      <w:r w:rsidRPr="00CE70A6">
        <w:rPr>
          <w:rFonts w:ascii="Garamond" w:eastAsia="Times New Roman" w:hAnsi="Garamond" w:cs="Times New Roman"/>
          <w:sz w:val="24"/>
          <w:szCs w:val="24"/>
        </w:rPr>
        <w:t>dhe</w:t>
      </w:r>
      <w:proofErr w:type="spellEnd"/>
      <w:r w:rsidRPr="00CE70A6">
        <w:rPr>
          <w:rFonts w:ascii="Garamond" w:eastAsia="Times New Roman" w:hAnsi="Garamond" w:cs="Times New Roman"/>
          <w:sz w:val="24"/>
          <w:szCs w:val="24"/>
        </w:rPr>
        <w:t xml:space="preserve"> </w:t>
      </w:r>
      <w:proofErr w:type="spellStart"/>
      <w:r w:rsidRPr="00CE70A6">
        <w:rPr>
          <w:rFonts w:ascii="Garamond" w:eastAsia="Times New Roman" w:hAnsi="Garamond" w:cs="Times New Roman"/>
          <w:sz w:val="24"/>
          <w:szCs w:val="24"/>
        </w:rPr>
        <w:t>përdorimi</w:t>
      </w:r>
      <w:proofErr w:type="spellEnd"/>
      <w:r w:rsidRPr="00CE70A6">
        <w:rPr>
          <w:rFonts w:ascii="Garamond" w:eastAsia="Times New Roman" w:hAnsi="Garamond" w:cs="Times New Roman"/>
          <w:sz w:val="24"/>
          <w:szCs w:val="24"/>
        </w:rPr>
        <w:t xml:space="preserve"> </w:t>
      </w:r>
      <w:proofErr w:type="spellStart"/>
      <w:proofErr w:type="gramStart"/>
      <w:r w:rsidRPr="00CE70A6">
        <w:rPr>
          <w:rFonts w:ascii="Garamond" w:eastAsia="Times New Roman" w:hAnsi="Garamond" w:cs="Times New Roman"/>
          <w:sz w:val="24"/>
          <w:szCs w:val="24"/>
        </w:rPr>
        <w:t>sa</w:t>
      </w:r>
      <w:proofErr w:type="spellEnd"/>
      <w:proofErr w:type="gramEnd"/>
      <w:r w:rsidRPr="00CE70A6">
        <w:rPr>
          <w:rFonts w:ascii="Garamond" w:eastAsia="Times New Roman" w:hAnsi="Garamond" w:cs="Times New Roman"/>
          <w:sz w:val="24"/>
          <w:szCs w:val="24"/>
        </w:rPr>
        <w:t xml:space="preserve"> </w:t>
      </w:r>
      <w:proofErr w:type="spellStart"/>
      <w:r w:rsidRPr="00CE70A6">
        <w:rPr>
          <w:rFonts w:ascii="Garamond" w:eastAsia="Times New Roman" w:hAnsi="Garamond" w:cs="Times New Roman"/>
          <w:sz w:val="24"/>
          <w:szCs w:val="24"/>
        </w:rPr>
        <w:t>më</w:t>
      </w:r>
      <w:proofErr w:type="spellEnd"/>
      <w:r w:rsidRPr="00CE70A6">
        <w:rPr>
          <w:rFonts w:ascii="Garamond" w:eastAsia="Times New Roman" w:hAnsi="Garamond" w:cs="Times New Roman"/>
          <w:sz w:val="24"/>
          <w:szCs w:val="24"/>
        </w:rPr>
        <w:t xml:space="preserve"> </w:t>
      </w:r>
      <w:proofErr w:type="spellStart"/>
      <w:r w:rsidRPr="00CE70A6">
        <w:rPr>
          <w:rFonts w:ascii="Garamond" w:eastAsia="Times New Roman" w:hAnsi="Garamond" w:cs="Times New Roman"/>
          <w:sz w:val="24"/>
          <w:szCs w:val="24"/>
        </w:rPr>
        <w:t>efiçent</w:t>
      </w:r>
      <w:proofErr w:type="spellEnd"/>
      <w:r w:rsidRPr="00CE70A6">
        <w:rPr>
          <w:rFonts w:ascii="Garamond" w:eastAsia="Times New Roman" w:hAnsi="Garamond" w:cs="Times New Roman"/>
          <w:sz w:val="24"/>
          <w:szCs w:val="24"/>
        </w:rPr>
        <w:t xml:space="preserve">, </w:t>
      </w:r>
      <w:proofErr w:type="spellStart"/>
      <w:r w:rsidRPr="00CE70A6">
        <w:rPr>
          <w:rFonts w:ascii="Garamond" w:eastAsia="Times New Roman" w:hAnsi="Garamond" w:cs="Times New Roman"/>
          <w:sz w:val="24"/>
          <w:szCs w:val="24"/>
        </w:rPr>
        <w:t>efektiv</w:t>
      </w:r>
      <w:proofErr w:type="spellEnd"/>
      <w:r w:rsidRPr="00CE70A6">
        <w:rPr>
          <w:rFonts w:ascii="Garamond" w:eastAsia="Times New Roman" w:hAnsi="Garamond" w:cs="Times New Roman"/>
          <w:sz w:val="24"/>
          <w:szCs w:val="24"/>
        </w:rPr>
        <w:t xml:space="preserve"> </w:t>
      </w:r>
      <w:proofErr w:type="spellStart"/>
      <w:r w:rsidRPr="00CE70A6">
        <w:rPr>
          <w:rFonts w:ascii="Garamond" w:eastAsia="Times New Roman" w:hAnsi="Garamond" w:cs="Times New Roman"/>
          <w:sz w:val="24"/>
          <w:szCs w:val="24"/>
        </w:rPr>
        <w:t>dhe</w:t>
      </w:r>
      <w:proofErr w:type="spellEnd"/>
      <w:r w:rsidRPr="00CE70A6">
        <w:rPr>
          <w:rFonts w:ascii="Garamond" w:eastAsia="Times New Roman" w:hAnsi="Garamond" w:cs="Times New Roman"/>
          <w:sz w:val="24"/>
          <w:szCs w:val="24"/>
        </w:rPr>
        <w:t xml:space="preserve"> </w:t>
      </w:r>
      <w:proofErr w:type="spellStart"/>
      <w:r w:rsidRPr="00CE70A6">
        <w:rPr>
          <w:rFonts w:ascii="Garamond" w:eastAsia="Times New Roman" w:hAnsi="Garamond" w:cs="Times New Roman"/>
          <w:sz w:val="24"/>
          <w:szCs w:val="24"/>
        </w:rPr>
        <w:t>ekonomik</w:t>
      </w:r>
      <w:proofErr w:type="spellEnd"/>
      <w:r w:rsidRPr="00CE70A6">
        <w:rPr>
          <w:rFonts w:ascii="Garamond" w:eastAsia="Times New Roman" w:hAnsi="Garamond" w:cs="Times New Roman"/>
          <w:sz w:val="24"/>
          <w:szCs w:val="24"/>
        </w:rPr>
        <w:t xml:space="preserve"> </w:t>
      </w:r>
      <w:proofErr w:type="spellStart"/>
      <w:r w:rsidRPr="00CE70A6">
        <w:rPr>
          <w:rFonts w:ascii="Garamond" w:eastAsia="Times New Roman" w:hAnsi="Garamond" w:cs="Times New Roman"/>
          <w:sz w:val="24"/>
          <w:szCs w:val="24"/>
        </w:rPr>
        <w:t>i</w:t>
      </w:r>
      <w:proofErr w:type="spellEnd"/>
      <w:r w:rsidRPr="00CE70A6">
        <w:rPr>
          <w:rFonts w:ascii="Garamond" w:eastAsia="Times New Roman" w:hAnsi="Garamond" w:cs="Times New Roman"/>
          <w:sz w:val="24"/>
          <w:szCs w:val="24"/>
        </w:rPr>
        <w:t xml:space="preserve"> </w:t>
      </w:r>
      <w:proofErr w:type="spellStart"/>
      <w:r w:rsidRPr="00CE70A6">
        <w:rPr>
          <w:rFonts w:ascii="Garamond" w:eastAsia="Times New Roman" w:hAnsi="Garamond" w:cs="Times New Roman"/>
          <w:sz w:val="24"/>
          <w:szCs w:val="24"/>
        </w:rPr>
        <w:t>pasurive</w:t>
      </w:r>
      <w:proofErr w:type="spellEnd"/>
      <w:r w:rsidRPr="00CE70A6">
        <w:rPr>
          <w:rFonts w:ascii="Garamond" w:eastAsia="Times New Roman" w:hAnsi="Garamond" w:cs="Times New Roman"/>
          <w:sz w:val="24"/>
          <w:szCs w:val="24"/>
        </w:rPr>
        <w:t xml:space="preserve"> </w:t>
      </w:r>
      <w:proofErr w:type="spellStart"/>
      <w:r w:rsidRPr="00CE70A6">
        <w:rPr>
          <w:rFonts w:ascii="Garamond" w:eastAsia="Times New Roman" w:hAnsi="Garamond" w:cs="Times New Roman"/>
          <w:sz w:val="24"/>
          <w:szCs w:val="24"/>
        </w:rPr>
        <w:t>të</w:t>
      </w:r>
      <w:proofErr w:type="spellEnd"/>
      <w:r w:rsidRPr="00CE70A6">
        <w:rPr>
          <w:rFonts w:ascii="Garamond" w:eastAsia="Times New Roman" w:hAnsi="Garamond" w:cs="Times New Roman"/>
          <w:sz w:val="24"/>
          <w:szCs w:val="24"/>
        </w:rPr>
        <w:t xml:space="preserve"> </w:t>
      </w:r>
      <w:proofErr w:type="spellStart"/>
      <w:r w:rsidRPr="00CE70A6">
        <w:rPr>
          <w:rFonts w:ascii="Garamond" w:eastAsia="Times New Roman" w:hAnsi="Garamond" w:cs="Times New Roman"/>
          <w:sz w:val="24"/>
          <w:szCs w:val="24"/>
        </w:rPr>
        <w:t>sekuestruara</w:t>
      </w:r>
      <w:proofErr w:type="spellEnd"/>
      <w:r w:rsidRPr="00CE70A6">
        <w:rPr>
          <w:rFonts w:ascii="Garamond" w:eastAsia="Times New Roman" w:hAnsi="Garamond" w:cs="Times New Roman"/>
          <w:sz w:val="24"/>
          <w:szCs w:val="24"/>
        </w:rPr>
        <w:t xml:space="preserve"> e </w:t>
      </w:r>
      <w:proofErr w:type="spellStart"/>
      <w:r w:rsidRPr="00CE70A6">
        <w:rPr>
          <w:rFonts w:ascii="Garamond" w:eastAsia="Times New Roman" w:hAnsi="Garamond" w:cs="Times New Roman"/>
          <w:sz w:val="24"/>
          <w:szCs w:val="24"/>
        </w:rPr>
        <w:t>të</w:t>
      </w:r>
      <w:proofErr w:type="spellEnd"/>
      <w:r w:rsidRPr="00CE70A6">
        <w:rPr>
          <w:rFonts w:ascii="Garamond" w:eastAsia="Times New Roman" w:hAnsi="Garamond" w:cs="Times New Roman"/>
          <w:sz w:val="24"/>
          <w:szCs w:val="24"/>
        </w:rPr>
        <w:t xml:space="preserve"> </w:t>
      </w:r>
      <w:proofErr w:type="spellStart"/>
      <w:r w:rsidRPr="00CE70A6">
        <w:rPr>
          <w:rFonts w:ascii="Garamond" w:eastAsia="Times New Roman" w:hAnsi="Garamond" w:cs="Times New Roman"/>
          <w:sz w:val="24"/>
          <w:szCs w:val="24"/>
        </w:rPr>
        <w:t>konfiskuara</w:t>
      </w:r>
      <w:proofErr w:type="spellEnd"/>
      <w:r w:rsidRPr="00CE70A6">
        <w:rPr>
          <w:rFonts w:ascii="Garamond" w:eastAsia="Times New Roman" w:hAnsi="Garamond" w:cs="Times New Roman"/>
          <w:sz w:val="24"/>
          <w:szCs w:val="24"/>
        </w:rPr>
        <w:t xml:space="preserve"> </w:t>
      </w:r>
      <w:proofErr w:type="spellStart"/>
      <w:r w:rsidRPr="00CE70A6">
        <w:rPr>
          <w:rFonts w:ascii="Garamond" w:eastAsia="Times New Roman" w:hAnsi="Garamond" w:cs="Times New Roman"/>
          <w:sz w:val="24"/>
          <w:szCs w:val="24"/>
        </w:rPr>
        <w:t>nga</w:t>
      </w:r>
      <w:proofErr w:type="spellEnd"/>
      <w:r w:rsidRPr="00CE70A6">
        <w:rPr>
          <w:rFonts w:ascii="Garamond" w:eastAsia="Times New Roman" w:hAnsi="Garamond" w:cs="Times New Roman"/>
          <w:sz w:val="24"/>
          <w:szCs w:val="24"/>
        </w:rPr>
        <w:t xml:space="preserve"> </w:t>
      </w:r>
      <w:proofErr w:type="spellStart"/>
      <w:r w:rsidRPr="00CE70A6">
        <w:rPr>
          <w:rFonts w:ascii="Garamond" w:eastAsia="Times New Roman" w:hAnsi="Garamond" w:cs="Times New Roman"/>
          <w:sz w:val="24"/>
          <w:szCs w:val="24"/>
        </w:rPr>
        <w:t>organet</w:t>
      </w:r>
      <w:proofErr w:type="spellEnd"/>
      <w:r w:rsidRPr="00CE70A6">
        <w:rPr>
          <w:rFonts w:ascii="Garamond" w:eastAsia="Times New Roman" w:hAnsi="Garamond" w:cs="Times New Roman"/>
          <w:sz w:val="24"/>
          <w:szCs w:val="24"/>
        </w:rPr>
        <w:t xml:space="preserve"> e </w:t>
      </w:r>
      <w:proofErr w:type="spellStart"/>
      <w:r w:rsidRPr="00CE70A6">
        <w:rPr>
          <w:rFonts w:ascii="Garamond" w:eastAsia="Times New Roman" w:hAnsi="Garamond" w:cs="Times New Roman"/>
          <w:sz w:val="24"/>
          <w:szCs w:val="24"/>
        </w:rPr>
        <w:t>drejtësisë</w:t>
      </w:r>
      <w:proofErr w:type="spellEnd"/>
      <w:r w:rsidRPr="00CE70A6">
        <w:rPr>
          <w:rFonts w:ascii="Garamond" w:eastAsia="Times New Roman" w:hAnsi="Garamond" w:cs="Times New Roman"/>
          <w:sz w:val="24"/>
          <w:szCs w:val="24"/>
        </w:rPr>
        <w:t xml:space="preserve"> </w:t>
      </w:r>
      <w:proofErr w:type="spellStart"/>
      <w:r w:rsidRPr="00CE70A6">
        <w:rPr>
          <w:rFonts w:ascii="Garamond" w:eastAsia="Times New Roman" w:hAnsi="Garamond" w:cs="Times New Roman"/>
          <w:sz w:val="24"/>
          <w:szCs w:val="24"/>
        </w:rPr>
        <w:t>ose</w:t>
      </w:r>
      <w:proofErr w:type="spellEnd"/>
      <w:r w:rsidRPr="00CE70A6">
        <w:rPr>
          <w:rFonts w:ascii="Garamond" w:eastAsia="Times New Roman" w:hAnsi="Garamond" w:cs="Times New Roman"/>
          <w:sz w:val="24"/>
          <w:szCs w:val="24"/>
        </w:rPr>
        <w:t xml:space="preserve"> </w:t>
      </w:r>
      <w:proofErr w:type="spellStart"/>
      <w:r w:rsidRPr="00CE70A6">
        <w:rPr>
          <w:rFonts w:ascii="Garamond" w:eastAsia="Times New Roman" w:hAnsi="Garamond" w:cs="Times New Roman"/>
          <w:sz w:val="24"/>
          <w:szCs w:val="24"/>
        </w:rPr>
        <w:t>pasurive</w:t>
      </w:r>
      <w:proofErr w:type="spellEnd"/>
      <w:r w:rsidRPr="00CE70A6">
        <w:rPr>
          <w:rFonts w:ascii="Garamond" w:eastAsia="Times New Roman" w:hAnsi="Garamond" w:cs="Times New Roman"/>
          <w:sz w:val="24"/>
          <w:szCs w:val="24"/>
        </w:rPr>
        <w:t xml:space="preserve"> </w:t>
      </w:r>
      <w:proofErr w:type="spellStart"/>
      <w:r w:rsidRPr="00CE70A6">
        <w:rPr>
          <w:rFonts w:ascii="Garamond" w:eastAsia="Times New Roman" w:hAnsi="Garamond" w:cs="Times New Roman"/>
          <w:sz w:val="24"/>
          <w:szCs w:val="24"/>
        </w:rPr>
        <w:t>të</w:t>
      </w:r>
      <w:proofErr w:type="spellEnd"/>
      <w:r w:rsidRPr="00CE70A6">
        <w:rPr>
          <w:rFonts w:ascii="Garamond" w:eastAsia="Times New Roman" w:hAnsi="Garamond" w:cs="Times New Roman"/>
          <w:sz w:val="24"/>
          <w:szCs w:val="24"/>
        </w:rPr>
        <w:t xml:space="preserve"> </w:t>
      </w:r>
      <w:proofErr w:type="spellStart"/>
      <w:r w:rsidRPr="00CE70A6">
        <w:rPr>
          <w:rFonts w:ascii="Garamond" w:eastAsia="Times New Roman" w:hAnsi="Garamond" w:cs="Times New Roman"/>
          <w:sz w:val="24"/>
          <w:szCs w:val="24"/>
        </w:rPr>
        <w:t>sekuestruara</w:t>
      </w:r>
      <w:proofErr w:type="spellEnd"/>
      <w:r w:rsidRPr="00CE70A6">
        <w:rPr>
          <w:rFonts w:ascii="Garamond" w:eastAsia="Times New Roman" w:hAnsi="Garamond" w:cs="Times New Roman"/>
          <w:sz w:val="24"/>
          <w:szCs w:val="24"/>
        </w:rPr>
        <w:t xml:space="preserve"> </w:t>
      </w:r>
      <w:proofErr w:type="spellStart"/>
      <w:r w:rsidRPr="00CE70A6">
        <w:rPr>
          <w:rFonts w:ascii="Garamond" w:eastAsia="Times New Roman" w:hAnsi="Garamond" w:cs="Times New Roman"/>
          <w:sz w:val="24"/>
          <w:szCs w:val="24"/>
        </w:rPr>
        <w:t>nga</w:t>
      </w:r>
      <w:proofErr w:type="spellEnd"/>
      <w:r w:rsidRPr="00CE70A6">
        <w:rPr>
          <w:rFonts w:ascii="Garamond" w:eastAsia="Times New Roman" w:hAnsi="Garamond" w:cs="Times New Roman"/>
          <w:sz w:val="24"/>
          <w:szCs w:val="24"/>
        </w:rPr>
        <w:t xml:space="preserve"> </w:t>
      </w:r>
      <w:proofErr w:type="spellStart"/>
      <w:r w:rsidRPr="00CE70A6">
        <w:rPr>
          <w:rFonts w:ascii="Garamond" w:eastAsia="Times New Roman" w:hAnsi="Garamond" w:cs="Times New Roman"/>
          <w:sz w:val="24"/>
          <w:szCs w:val="24"/>
        </w:rPr>
        <w:t>organet</w:t>
      </w:r>
      <w:proofErr w:type="spellEnd"/>
      <w:r w:rsidRPr="00CE70A6">
        <w:rPr>
          <w:rFonts w:ascii="Garamond" w:eastAsia="Times New Roman" w:hAnsi="Garamond" w:cs="Times New Roman"/>
          <w:sz w:val="24"/>
          <w:szCs w:val="24"/>
        </w:rPr>
        <w:t xml:space="preserve"> administrative, </w:t>
      </w:r>
      <w:proofErr w:type="spellStart"/>
      <w:r w:rsidRPr="00CE70A6">
        <w:rPr>
          <w:rFonts w:ascii="Garamond" w:eastAsia="Times New Roman" w:hAnsi="Garamond" w:cs="Times New Roman"/>
          <w:sz w:val="24"/>
          <w:szCs w:val="24"/>
        </w:rPr>
        <w:t>rikthimi</w:t>
      </w:r>
      <w:proofErr w:type="spellEnd"/>
      <w:r w:rsidRPr="00CE70A6">
        <w:rPr>
          <w:rFonts w:ascii="Garamond" w:eastAsia="Times New Roman" w:hAnsi="Garamond" w:cs="Times New Roman"/>
          <w:sz w:val="24"/>
          <w:szCs w:val="24"/>
        </w:rPr>
        <w:t xml:space="preserve"> </w:t>
      </w:r>
      <w:proofErr w:type="spellStart"/>
      <w:r w:rsidRPr="00CE70A6">
        <w:rPr>
          <w:rFonts w:ascii="Garamond" w:eastAsia="Times New Roman" w:hAnsi="Garamond" w:cs="Times New Roman"/>
          <w:sz w:val="24"/>
          <w:szCs w:val="24"/>
        </w:rPr>
        <w:t>në</w:t>
      </w:r>
      <w:proofErr w:type="spellEnd"/>
      <w:r w:rsidRPr="00CE70A6">
        <w:rPr>
          <w:rFonts w:ascii="Garamond" w:eastAsia="Times New Roman" w:hAnsi="Garamond" w:cs="Times New Roman"/>
          <w:sz w:val="24"/>
          <w:szCs w:val="24"/>
        </w:rPr>
        <w:t xml:space="preserve"> </w:t>
      </w:r>
      <w:proofErr w:type="spellStart"/>
      <w:r w:rsidRPr="00CE70A6">
        <w:rPr>
          <w:rFonts w:ascii="Garamond" w:eastAsia="Times New Roman" w:hAnsi="Garamond" w:cs="Times New Roman"/>
          <w:sz w:val="24"/>
          <w:szCs w:val="24"/>
        </w:rPr>
        <w:t>komunitet</w:t>
      </w:r>
      <w:proofErr w:type="spellEnd"/>
      <w:r w:rsidRPr="00CE70A6">
        <w:rPr>
          <w:rFonts w:ascii="Garamond" w:eastAsia="Times New Roman" w:hAnsi="Garamond" w:cs="Times New Roman"/>
          <w:sz w:val="24"/>
          <w:szCs w:val="24"/>
        </w:rPr>
        <w:t xml:space="preserve"> </w:t>
      </w:r>
      <w:proofErr w:type="spellStart"/>
      <w:r w:rsidRPr="00CE70A6">
        <w:rPr>
          <w:rFonts w:ascii="Garamond" w:eastAsia="Times New Roman" w:hAnsi="Garamond" w:cs="Times New Roman"/>
          <w:sz w:val="24"/>
          <w:szCs w:val="24"/>
        </w:rPr>
        <w:t>i</w:t>
      </w:r>
      <w:proofErr w:type="spellEnd"/>
      <w:r w:rsidRPr="00CE70A6">
        <w:rPr>
          <w:rFonts w:ascii="Garamond" w:eastAsia="Times New Roman" w:hAnsi="Garamond" w:cs="Times New Roman"/>
          <w:sz w:val="24"/>
          <w:szCs w:val="24"/>
        </w:rPr>
        <w:t xml:space="preserve"> </w:t>
      </w:r>
      <w:proofErr w:type="spellStart"/>
      <w:r w:rsidRPr="00CE70A6">
        <w:rPr>
          <w:rFonts w:ascii="Garamond" w:eastAsia="Times New Roman" w:hAnsi="Garamond" w:cs="Times New Roman"/>
          <w:sz w:val="24"/>
          <w:szCs w:val="24"/>
        </w:rPr>
        <w:t>pasurive</w:t>
      </w:r>
      <w:proofErr w:type="spellEnd"/>
      <w:r w:rsidRPr="00CE70A6">
        <w:rPr>
          <w:rFonts w:ascii="Garamond" w:eastAsia="Times New Roman" w:hAnsi="Garamond" w:cs="Times New Roman"/>
          <w:sz w:val="24"/>
          <w:szCs w:val="24"/>
        </w:rPr>
        <w:t xml:space="preserve"> </w:t>
      </w:r>
      <w:proofErr w:type="spellStart"/>
      <w:r w:rsidRPr="00CE70A6">
        <w:rPr>
          <w:rFonts w:ascii="Garamond" w:eastAsia="Times New Roman" w:hAnsi="Garamond" w:cs="Times New Roman"/>
          <w:sz w:val="24"/>
          <w:szCs w:val="24"/>
        </w:rPr>
        <w:t>të</w:t>
      </w:r>
      <w:proofErr w:type="spellEnd"/>
      <w:r w:rsidRPr="00CE70A6">
        <w:rPr>
          <w:rFonts w:ascii="Garamond" w:eastAsia="Times New Roman" w:hAnsi="Garamond" w:cs="Times New Roman"/>
          <w:sz w:val="24"/>
          <w:szCs w:val="24"/>
        </w:rPr>
        <w:t xml:space="preserve"> </w:t>
      </w:r>
      <w:proofErr w:type="spellStart"/>
      <w:r w:rsidRPr="00CE70A6">
        <w:rPr>
          <w:rFonts w:ascii="Garamond" w:eastAsia="Times New Roman" w:hAnsi="Garamond" w:cs="Times New Roman"/>
          <w:sz w:val="24"/>
          <w:szCs w:val="24"/>
        </w:rPr>
        <w:t>fituara</w:t>
      </w:r>
      <w:proofErr w:type="spellEnd"/>
      <w:r w:rsidRPr="00CE70A6">
        <w:rPr>
          <w:rFonts w:ascii="Garamond" w:eastAsia="Times New Roman" w:hAnsi="Garamond" w:cs="Times New Roman"/>
          <w:sz w:val="24"/>
          <w:szCs w:val="24"/>
        </w:rPr>
        <w:t xml:space="preserve"> </w:t>
      </w:r>
      <w:proofErr w:type="spellStart"/>
      <w:r w:rsidRPr="00CE70A6">
        <w:rPr>
          <w:rFonts w:ascii="Garamond" w:eastAsia="Times New Roman" w:hAnsi="Garamond" w:cs="Times New Roman"/>
          <w:sz w:val="24"/>
          <w:szCs w:val="24"/>
        </w:rPr>
        <w:t>në</w:t>
      </w:r>
      <w:proofErr w:type="spellEnd"/>
      <w:r w:rsidRPr="00CE70A6">
        <w:rPr>
          <w:rFonts w:ascii="Garamond" w:eastAsia="Times New Roman" w:hAnsi="Garamond" w:cs="Times New Roman"/>
          <w:sz w:val="24"/>
          <w:szCs w:val="24"/>
        </w:rPr>
        <w:t xml:space="preserve"> </w:t>
      </w:r>
      <w:proofErr w:type="spellStart"/>
      <w:r w:rsidRPr="00CE70A6">
        <w:rPr>
          <w:rFonts w:ascii="Garamond" w:eastAsia="Times New Roman" w:hAnsi="Garamond" w:cs="Times New Roman"/>
          <w:sz w:val="24"/>
          <w:szCs w:val="24"/>
        </w:rPr>
        <w:t>mënyrë</w:t>
      </w:r>
      <w:proofErr w:type="spellEnd"/>
      <w:r w:rsidRPr="00CE70A6">
        <w:rPr>
          <w:rFonts w:ascii="Garamond" w:eastAsia="Times New Roman" w:hAnsi="Garamond" w:cs="Times New Roman"/>
          <w:sz w:val="24"/>
          <w:szCs w:val="24"/>
        </w:rPr>
        <w:t xml:space="preserve"> </w:t>
      </w:r>
      <w:proofErr w:type="spellStart"/>
      <w:r w:rsidRPr="00CE70A6">
        <w:rPr>
          <w:rFonts w:ascii="Garamond" w:eastAsia="Times New Roman" w:hAnsi="Garamond" w:cs="Times New Roman"/>
          <w:sz w:val="24"/>
          <w:szCs w:val="24"/>
        </w:rPr>
        <w:t>të</w:t>
      </w:r>
      <w:proofErr w:type="spellEnd"/>
      <w:r w:rsidRPr="00CE70A6">
        <w:rPr>
          <w:rFonts w:ascii="Garamond" w:eastAsia="Times New Roman" w:hAnsi="Garamond" w:cs="Times New Roman"/>
          <w:sz w:val="24"/>
          <w:szCs w:val="24"/>
        </w:rPr>
        <w:t xml:space="preserve"> </w:t>
      </w:r>
      <w:proofErr w:type="spellStart"/>
      <w:r w:rsidRPr="00CE70A6">
        <w:rPr>
          <w:rFonts w:ascii="Garamond" w:eastAsia="Times New Roman" w:hAnsi="Garamond" w:cs="Times New Roman"/>
          <w:sz w:val="24"/>
          <w:szCs w:val="24"/>
        </w:rPr>
        <w:t>paligjshme</w:t>
      </w:r>
      <w:proofErr w:type="spellEnd"/>
      <w:r w:rsidRPr="00CE70A6">
        <w:rPr>
          <w:rFonts w:ascii="Garamond" w:eastAsia="Times New Roman" w:hAnsi="Garamond" w:cs="Times New Roman"/>
          <w:sz w:val="24"/>
          <w:szCs w:val="24"/>
        </w:rPr>
        <w:t xml:space="preserve"> </w:t>
      </w:r>
      <w:proofErr w:type="spellStart"/>
      <w:r w:rsidRPr="00CE70A6">
        <w:rPr>
          <w:rFonts w:ascii="Garamond" w:eastAsia="Times New Roman" w:hAnsi="Garamond" w:cs="Times New Roman"/>
          <w:sz w:val="24"/>
          <w:szCs w:val="24"/>
        </w:rPr>
        <w:t>dhe</w:t>
      </w:r>
      <w:proofErr w:type="spellEnd"/>
      <w:r w:rsidRPr="00CE70A6">
        <w:rPr>
          <w:rFonts w:ascii="Garamond" w:eastAsia="Times New Roman" w:hAnsi="Garamond" w:cs="Times New Roman"/>
          <w:sz w:val="24"/>
          <w:szCs w:val="24"/>
        </w:rPr>
        <w:t xml:space="preserve"> </w:t>
      </w:r>
      <w:proofErr w:type="spellStart"/>
      <w:r w:rsidRPr="00CE70A6">
        <w:rPr>
          <w:rFonts w:ascii="Garamond" w:eastAsia="Times New Roman" w:hAnsi="Garamond" w:cs="Times New Roman"/>
          <w:sz w:val="24"/>
          <w:szCs w:val="24"/>
        </w:rPr>
        <w:t>kompensimi</w:t>
      </w:r>
      <w:proofErr w:type="spellEnd"/>
      <w:r w:rsidRPr="00CE70A6">
        <w:rPr>
          <w:rFonts w:ascii="Garamond" w:eastAsia="Times New Roman" w:hAnsi="Garamond" w:cs="Times New Roman"/>
          <w:sz w:val="24"/>
          <w:szCs w:val="24"/>
        </w:rPr>
        <w:t xml:space="preserve"> </w:t>
      </w:r>
      <w:proofErr w:type="spellStart"/>
      <w:r w:rsidRPr="00CE70A6">
        <w:rPr>
          <w:rFonts w:ascii="Garamond" w:eastAsia="Times New Roman" w:hAnsi="Garamond" w:cs="Times New Roman"/>
          <w:sz w:val="24"/>
          <w:szCs w:val="24"/>
        </w:rPr>
        <w:t>financiar</w:t>
      </w:r>
      <w:proofErr w:type="spellEnd"/>
      <w:r w:rsidRPr="00CE70A6">
        <w:rPr>
          <w:rFonts w:ascii="Garamond" w:eastAsia="Times New Roman" w:hAnsi="Garamond" w:cs="Times New Roman"/>
          <w:sz w:val="24"/>
          <w:szCs w:val="24"/>
        </w:rPr>
        <w:t xml:space="preserve"> </w:t>
      </w:r>
      <w:proofErr w:type="spellStart"/>
      <w:r w:rsidRPr="00CE70A6">
        <w:rPr>
          <w:rFonts w:ascii="Garamond" w:eastAsia="Times New Roman" w:hAnsi="Garamond" w:cs="Times New Roman"/>
          <w:sz w:val="24"/>
          <w:szCs w:val="24"/>
        </w:rPr>
        <w:t>i</w:t>
      </w:r>
      <w:proofErr w:type="spellEnd"/>
      <w:r w:rsidRPr="00CE70A6">
        <w:rPr>
          <w:rFonts w:ascii="Garamond" w:eastAsia="Times New Roman" w:hAnsi="Garamond" w:cs="Times New Roman"/>
          <w:sz w:val="24"/>
          <w:szCs w:val="24"/>
        </w:rPr>
        <w:t xml:space="preserve"> </w:t>
      </w:r>
      <w:proofErr w:type="spellStart"/>
      <w:r w:rsidRPr="00CE70A6">
        <w:rPr>
          <w:rFonts w:ascii="Garamond" w:eastAsia="Times New Roman" w:hAnsi="Garamond" w:cs="Times New Roman"/>
          <w:sz w:val="24"/>
          <w:szCs w:val="24"/>
        </w:rPr>
        <w:t>viktimave</w:t>
      </w:r>
      <w:proofErr w:type="spellEnd"/>
      <w:r w:rsidRPr="00CE70A6">
        <w:rPr>
          <w:rFonts w:ascii="Garamond" w:eastAsia="Times New Roman" w:hAnsi="Garamond" w:cs="Times New Roman"/>
          <w:sz w:val="24"/>
          <w:szCs w:val="24"/>
        </w:rPr>
        <w:t xml:space="preserve"> </w:t>
      </w:r>
      <w:proofErr w:type="spellStart"/>
      <w:r w:rsidRPr="00CE70A6">
        <w:rPr>
          <w:rFonts w:ascii="Garamond" w:eastAsia="Times New Roman" w:hAnsi="Garamond" w:cs="Times New Roman"/>
          <w:sz w:val="24"/>
          <w:szCs w:val="24"/>
        </w:rPr>
        <w:t>të</w:t>
      </w:r>
      <w:proofErr w:type="spellEnd"/>
      <w:r w:rsidRPr="00CE70A6">
        <w:rPr>
          <w:rFonts w:ascii="Garamond" w:eastAsia="Times New Roman" w:hAnsi="Garamond" w:cs="Times New Roman"/>
          <w:sz w:val="24"/>
          <w:szCs w:val="24"/>
        </w:rPr>
        <w:t xml:space="preserve"> </w:t>
      </w:r>
      <w:proofErr w:type="spellStart"/>
      <w:r w:rsidRPr="00CE70A6">
        <w:rPr>
          <w:rFonts w:ascii="Garamond" w:eastAsia="Times New Roman" w:hAnsi="Garamond" w:cs="Times New Roman"/>
          <w:sz w:val="24"/>
          <w:szCs w:val="24"/>
        </w:rPr>
        <w:t>krimit</w:t>
      </w:r>
      <w:proofErr w:type="spellEnd"/>
      <w:r w:rsidRPr="00CE70A6">
        <w:rPr>
          <w:rFonts w:ascii="Garamond" w:eastAsia="Times New Roman" w:hAnsi="Garamond" w:cs="Times New Roman"/>
          <w:sz w:val="24"/>
          <w:szCs w:val="24"/>
        </w:rPr>
        <w:t>.</w:t>
      </w:r>
    </w:p>
    <w:p w14:paraId="5B3377A0" w14:textId="77777777" w:rsidR="00434E63" w:rsidRPr="00CE70A6" w:rsidRDefault="00434E63" w:rsidP="00434E63">
      <w:pPr>
        <w:spacing w:after="0" w:line="240" w:lineRule="auto"/>
        <w:ind w:firstLine="284"/>
        <w:jc w:val="both"/>
        <w:rPr>
          <w:rFonts w:ascii="Garamond" w:hAnsi="Garamond"/>
          <w:sz w:val="24"/>
          <w:szCs w:val="24"/>
          <w:lang w:val="sq-AL"/>
        </w:rPr>
      </w:pPr>
    </w:p>
    <w:p w14:paraId="5BF2484A" w14:textId="77777777" w:rsidR="00AB0ED4" w:rsidRPr="00CE70A6" w:rsidRDefault="00AB0ED4" w:rsidP="00C252E4">
      <w:pPr>
        <w:spacing w:after="0" w:line="240" w:lineRule="auto"/>
        <w:ind w:firstLine="284"/>
        <w:jc w:val="center"/>
        <w:rPr>
          <w:rFonts w:ascii="Garamond" w:hAnsi="Garamond"/>
          <w:sz w:val="24"/>
          <w:szCs w:val="24"/>
          <w:lang w:val="sq-AL"/>
        </w:rPr>
      </w:pPr>
      <w:r w:rsidRPr="00CE70A6">
        <w:rPr>
          <w:rFonts w:ascii="Garamond" w:hAnsi="Garamond"/>
          <w:sz w:val="24"/>
          <w:szCs w:val="24"/>
          <w:lang w:val="sq-AL"/>
        </w:rPr>
        <w:t>Neni 2</w:t>
      </w:r>
    </w:p>
    <w:p w14:paraId="4CBA1664" w14:textId="77777777" w:rsidR="00AB0ED4" w:rsidRPr="00CE70A6" w:rsidRDefault="00AB0ED4" w:rsidP="00C252E4">
      <w:pPr>
        <w:spacing w:after="0" w:line="240" w:lineRule="auto"/>
        <w:ind w:firstLine="284"/>
        <w:jc w:val="center"/>
        <w:rPr>
          <w:rFonts w:ascii="Garamond" w:hAnsi="Garamond"/>
          <w:b/>
          <w:sz w:val="24"/>
          <w:szCs w:val="24"/>
          <w:lang w:val="sq-AL"/>
        </w:rPr>
      </w:pPr>
      <w:r w:rsidRPr="00CE70A6">
        <w:rPr>
          <w:rFonts w:ascii="Garamond" w:hAnsi="Garamond"/>
          <w:b/>
          <w:sz w:val="24"/>
          <w:szCs w:val="24"/>
          <w:lang w:val="sq-AL"/>
        </w:rPr>
        <w:t>Përkufizime</w:t>
      </w:r>
    </w:p>
    <w:p w14:paraId="62B549CB" w14:textId="0D548875" w:rsidR="00FC0B79" w:rsidRPr="00CE70A6" w:rsidRDefault="00FC0B79" w:rsidP="00FC0B79">
      <w:pPr>
        <w:spacing w:after="0" w:line="240" w:lineRule="auto"/>
        <w:ind w:firstLine="284"/>
        <w:jc w:val="center"/>
        <w:rPr>
          <w:rFonts w:ascii="Garamond" w:hAnsi="Garamond"/>
          <w:i/>
          <w:sz w:val="24"/>
          <w:szCs w:val="24"/>
          <w:lang w:val="sq-AL"/>
        </w:rPr>
      </w:pPr>
      <w:r w:rsidRPr="00CE70A6">
        <w:rPr>
          <w:rFonts w:ascii="Garamond" w:hAnsi="Garamond"/>
          <w:i/>
          <w:sz w:val="24"/>
          <w:szCs w:val="24"/>
          <w:lang w:val="sq-AL"/>
        </w:rPr>
        <w:t>(ndryshuar shkronja “a”</w:t>
      </w:r>
      <w:r w:rsidR="003B4D7F" w:rsidRPr="00CE70A6">
        <w:rPr>
          <w:rFonts w:ascii="Garamond" w:hAnsi="Garamond"/>
          <w:i/>
          <w:sz w:val="24"/>
          <w:szCs w:val="24"/>
          <w:lang w:val="sq-AL"/>
        </w:rPr>
        <w:t>, hequr fjalë në shkronjën “b” , shfuqizuar shkronja “c”, ndryshuar shkronja “ç”</w:t>
      </w:r>
      <w:r w:rsidR="00ED1AAE" w:rsidRPr="00CE70A6">
        <w:rPr>
          <w:rFonts w:ascii="Garamond" w:hAnsi="Garamond"/>
          <w:i/>
          <w:sz w:val="24"/>
          <w:szCs w:val="24"/>
          <w:lang w:val="sq-AL"/>
        </w:rPr>
        <w:t xml:space="preserve">, ndryshuar fjalë në shkronjën “dh” dhe ndryshuar shkronjat “f” dhe “j”, </w:t>
      </w:r>
      <w:r w:rsidR="003B4D7F" w:rsidRPr="00CE70A6">
        <w:rPr>
          <w:rFonts w:ascii="Garamond" w:hAnsi="Garamond"/>
          <w:i/>
          <w:sz w:val="24"/>
          <w:szCs w:val="24"/>
          <w:lang w:val="sq-AL"/>
        </w:rPr>
        <w:t xml:space="preserve"> </w:t>
      </w:r>
      <w:r w:rsidRPr="00CE70A6">
        <w:rPr>
          <w:rFonts w:ascii="Garamond" w:hAnsi="Garamond"/>
          <w:i/>
          <w:sz w:val="24"/>
          <w:szCs w:val="24"/>
          <w:lang w:val="sq-AL"/>
        </w:rPr>
        <w:t>me ligjin nr. 19/2020, datë 5.3.2020)</w:t>
      </w:r>
    </w:p>
    <w:p w14:paraId="19F9D5AB" w14:textId="77777777" w:rsidR="00AB0ED4" w:rsidRPr="00CE70A6" w:rsidRDefault="00AB0ED4" w:rsidP="00D64FA6">
      <w:pPr>
        <w:spacing w:after="0" w:line="240" w:lineRule="auto"/>
        <w:ind w:firstLine="284"/>
        <w:jc w:val="both"/>
        <w:rPr>
          <w:rFonts w:ascii="Garamond" w:hAnsi="Garamond"/>
          <w:sz w:val="24"/>
          <w:szCs w:val="24"/>
          <w:lang w:val="sq-AL"/>
        </w:rPr>
      </w:pPr>
    </w:p>
    <w:p w14:paraId="2086C4B5" w14:textId="717B7129"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t>Në këtë ligj</w:t>
      </w:r>
      <w:r w:rsidR="002A36B5" w:rsidRPr="00CE70A6">
        <w:rPr>
          <w:rFonts w:ascii="Garamond" w:hAnsi="Garamond"/>
          <w:sz w:val="24"/>
          <w:szCs w:val="24"/>
          <w:lang w:val="sq-AL"/>
        </w:rPr>
        <w:t>,</w:t>
      </w:r>
      <w:r w:rsidR="00AB0ED4" w:rsidRPr="00CE70A6">
        <w:rPr>
          <w:rFonts w:ascii="Garamond" w:hAnsi="Garamond"/>
          <w:sz w:val="24"/>
          <w:szCs w:val="24"/>
          <w:lang w:val="sq-AL"/>
        </w:rPr>
        <w:t xml:space="preserve"> ter</w:t>
      </w:r>
      <w:r w:rsidR="00B372A7" w:rsidRPr="00CE70A6">
        <w:rPr>
          <w:rFonts w:ascii="Garamond" w:hAnsi="Garamond"/>
          <w:sz w:val="24"/>
          <w:szCs w:val="24"/>
          <w:lang w:val="sq-AL"/>
        </w:rPr>
        <w:t>mat e mëposhtëm kanë këto kuptime:</w:t>
      </w:r>
    </w:p>
    <w:p w14:paraId="3A7C5D29" w14:textId="77777777" w:rsidR="003B4D7F"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3B4D7F" w:rsidRPr="00CE70A6">
        <w:rPr>
          <w:rFonts w:ascii="Garamond" w:hAnsi="Garamond"/>
          <w:sz w:val="24"/>
          <w:szCs w:val="24"/>
          <w:lang w:val="sq-AL"/>
        </w:rPr>
        <w:t>a) “Agjencia e Administrimit të Pasurive të Sekuestruara e të Konfiskuara” (në vijim Agjencia) është institucioni përgjegjës për administrimin dhe/ose përdorimin e pasurive të sekuestruara me vendim të dhënë nga organet e sistemit të drejtësisë apo organet administrative, administrimin dhe/ose përdorimin e pasurive të konfiskuara, si dhe ruajtjen e provave materiale apo administrimin e tyre, sipas parashikimeve të legjislacionit në fuqi.</w:t>
      </w:r>
    </w:p>
    <w:p w14:paraId="4D91B389" w14:textId="4B454CB7"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t>b) “Administrim i pasurisë” janë</w:t>
      </w:r>
      <w:r w:rsidR="00AB0ED4" w:rsidRPr="00CE70A6">
        <w:rPr>
          <w:rFonts w:ascii="Garamond" w:hAnsi="Garamond"/>
          <w:sz w:val="24"/>
          <w:szCs w:val="24"/>
          <w:lang w:val="sq-AL"/>
        </w:rPr>
        <w:t xml:space="preserve"> të gjitha veprimet e procedurat ligjore që kryhen</w:t>
      </w:r>
      <w:r w:rsidRPr="00CE70A6">
        <w:rPr>
          <w:rFonts w:ascii="Garamond" w:hAnsi="Garamond"/>
          <w:sz w:val="24"/>
          <w:szCs w:val="24"/>
          <w:lang w:val="sq-AL"/>
        </w:rPr>
        <w:t xml:space="preserve"> </w:t>
      </w:r>
      <w:r w:rsidR="00AB0ED4" w:rsidRPr="00CE70A6">
        <w:rPr>
          <w:rFonts w:ascii="Garamond" w:hAnsi="Garamond"/>
          <w:sz w:val="24"/>
          <w:szCs w:val="24"/>
          <w:lang w:val="sq-AL"/>
        </w:rPr>
        <w:t>nga Agjencia, me qëllim ruajtjen, mirëmbajtjen, administrimin, menaxhimin dhe, kur është e mundur, shtimin</w:t>
      </w:r>
      <w:r w:rsidRPr="00CE70A6">
        <w:rPr>
          <w:rFonts w:ascii="Garamond" w:hAnsi="Garamond"/>
          <w:sz w:val="24"/>
          <w:szCs w:val="24"/>
          <w:lang w:val="sq-AL"/>
        </w:rPr>
        <w:t xml:space="preserve"> </w:t>
      </w:r>
      <w:r w:rsidR="00AB0ED4" w:rsidRPr="00CE70A6">
        <w:rPr>
          <w:rFonts w:ascii="Garamond" w:hAnsi="Garamond"/>
          <w:sz w:val="24"/>
          <w:szCs w:val="24"/>
          <w:lang w:val="sq-AL"/>
        </w:rPr>
        <w:t>e vlerës së pasurisë që nga çasti i marrjes dijeni për aktin e sekuestrimit e të konfiskimit dhe deri në atë të tjetërsimit ose të revokimit të masës së</w:t>
      </w:r>
      <w:r w:rsidRPr="00CE70A6">
        <w:rPr>
          <w:rFonts w:ascii="Garamond" w:hAnsi="Garamond"/>
          <w:sz w:val="24"/>
          <w:szCs w:val="24"/>
          <w:lang w:val="sq-AL"/>
        </w:rPr>
        <w:t xml:space="preserve"> sekuestrimit të pasurisë.</w:t>
      </w:r>
    </w:p>
    <w:p w14:paraId="69A167E5" w14:textId="4C1D597E"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t xml:space="preserve">c) </w:t>
      </w:r>
      <w:r w:rsidR="003B4D7F" w:rsidRPr="00CE70A6">
        <w:rPr>
          <w:rFonts w:ascii="Garamond" w:hAnsi="Garamond"/>
          <w:sz w:val="24"/>
          <w:szCs w:val="24"/>
          <w:lang w:val="sq-AL"/>
        </w:rPr>
        <w:t>Shfuqizuar</w:t>
      </w:r>
      <w:r w:rsidRPr="00CE70A6">
        <w:rPr>
          <w:rFonts w:ascii="Garamond" w:hAnsi="Garamond"/>
          <w:sz w:val="24"/>
          <w:szCs w:val="24"/>
          <w:lang w:val="sq-AL"/>
        </w:rPr>
        <w:t>.</w:t>
      </w:r>
    </w:p>
    <w:p w14:paraId="48B02340" w14:textId="5006A0E7" w:rsidR="003B4D7F"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3B4D7F" w:rsidRPr="00CE70A6">
        <w:rPr>
          <w:rFonts w:ascii="Garamond" w:hAnsi="Garamond"/>
          <w:sz w:val="24"/>
          <w:szCs w:val="24"/>
          <w:lang w:val="sq-AL"/>
        </w:rPr>
        <w:t>ç) “Administrator i pasurisë” është punonjësi buxhetor dhe/ose i kontraktuar nga Agjencia, i specializuar ne</w:t>
      </w:r>
      <w:r w:rsidR="003B4D7F" w:rsidRPr="00CE70A6">
        <w:rPr>
          <w:rFonts w:ascii="Times New Roman" w:hAnsi="Times New Roman" w:cs="Times New Roman"/>
          <w:sz w:val="24"/>
          <w:szCs w:val="24"/>
          <w:lang w:val="sq-AL"/>
        </w:rPr>
        <w:t>̈</w:t>
      </w:r>
      <w:r w:rsidR="003B4D7F" w:rsidRPr="00CE70A6">
        <w:rPr>
          <w:rFonts w:ascii="Garamond" w:hAnsi="Garamond"/>
          <w:sz w:val="24"/>
          <w:szCs w:val="24"/>
          <w:lang w:val="sq-AL"/>
        </w:rPr>
        <w:t xml:space="preserve"> </w:t>
      </w:r>
      <w:r w:rsidR="0094622B" w:rsidRPr="00CE70A6">
        <w:rPr>
          <w:rFonts w:ascii="Garamond" w:hAnsi="Garamond"/>
          <w:sz w:val="24"/>
          <w:szCs w:val="24"/>
          <w:lang w:val="sq-AL"/>
        </w:rPr>
        <w:t>fushë</w:t>
      </w:r>
      <w:r w:rsidR="0094622B" w:rsidRPr="00CE70A6">
        <w:rPr>
          <w:rFonts w:ascii="Times New Roman" w:hAnsi="Times New Roman" w:cs="Times New Roman"/>
          <w:sz w:val="24"/>
          <w:szCs w:val="24"/>
          <w:lang w:val="sq-AL"/>
        </w:rPr>
        <w:t>n</w:t>
      </w:r>
      <w:r w:rsidR="003B4D7F" w:rsidRPr="00CE70A6">
        <w:rPr>
          <w:rFonts w:ascii="Garamond" w:hAnsi="Garamond"/>
          <w:sz w:val="24"/>
          <w:szCs w:val="24"/>
          <w:lang w:val="sq-AL"/>
        </w:rPr>
        <w:t xml:space="preserve"> e administrimit te</w:t>
      </w:r>
      <w:r w:rsidR="003B4D7F" w:rsidRPr="00CE70A6">
        <w:rPr>
          <w:rFonts w:ascii="Times New Roman" w:hAnsi="Times New Roman" w:cs="Times New Roman"/>
          <w:sz w:val="24"/>
          <w:szCs w:val="24"/>
          <w:lang w:val="sq-AL"/>
        </w:rPr>
        <w:t>̈</w:t>
      </w:r>
      <w:r w:rsidR="003B4D7F" w:rsidRPr="00CE70A6">
        <w:rPr>
          <w:rFonts w:ascii="Garamond" w:hAnsi="Garamond"/>
          <w:sz w:val="24"/>
          <w:szCs w:val="24"/>
          <w:lang w:val="sq-AL"/>
        </w:rPr>
        <w:t xml:space="preserve"> pasurive, i cili </w:t>
      </w:r>
      <w:r w:rsidR="003B4D7F" w:rsidRPr="00CE70A6">
        <w:rPr>
          <w:rFonts w:ascii="Garamond" w:hAnsi="Garamond" w:cs="Garamond"/>
          <w:sz w:val="24"/>
          <w:szCs w:val="24"/>
          <w:lang w:val="sq-AL"/>
        </w:rPr>
        <w:t>ë</w:t>
      </w:r>
      <w:r w:rsidR="003B4D7F" w:rsidRPr="00CE70A6">
        <w:rPr>
          <w:rFonts w:ascii="Garamond" w:hAnsi="Garamond"/>
          <w:sz w:val="24"/>
          <w:szCs w:val="24"/>
          <w:lang w:val="sq-AL"/>
        </w:rPr>
        <w:t>sht</w:t>
      </w:r>
      <w:r w:rsidR="003B4D7F" w:rsidRPr="00CE70A6">
        <w:rPr>
          <w:rFonts w:ascii="Garamond" w:hAnsi="Garamond" w:cs="Garamond"/>
          <w:sz w:val="24"/>
          <w:szCs w:val="24"/>
          <w:lang w:val="sq-AL"/>
        </w:rPr>
        <w:t>ë</w:t>
      </w:r>
      <w:r w:rsidR="003B4D7F" w:rsidRPr="00CE70A6">
        <w:rPr>
          <w:rFonts w:ascii="Garamond" w:hAnsi="Garamond"/>
          <w:sz w:val="24"/>
          <w:szCs w:val="24"/>
          <w:lang w:val="sq-AL"/>
        </w:rPr>
        <w:t xml:space="preserve"> i autorizuar dhe/ose kontraktuar nga Agjencia p</w:t>
      </w:r>
      <w:r w:rsidR="003B4D7F" w:rsidRPr="00CE70A6">
        <w:rPr>
          <w:rFonts w:ascii="Garamond" w:hAnsi="Garamond" w:cs="Garamond"/>
          <w:sz w:val="24"/>
          <w:szCs w:val="24"/>
          <w:lang w:val="sq-AL"/>
        </w:rPr>
        <w:t>ë</w:t>
      </w:r>
      <w:r w:rsidR="003B4D7F" w:rsidRPr="00CE70A6">
        <w:rPr>
          <w:rFonts w:ascii="Garamond" w:hAnsi="Garamond"/>
          <w:sz w:val="24"/>
          <w:szCs w:val="24"/>
          <w:lang w:val="sq-AL"/>
        </w:rPr>
        <w:t>r administrimin e pasurive t</w:t>
      </w:r>
      <w:r w:rsidR="003B4D7F" w:rsidRPr="00CE70A6">
        <w:rPr>
          <w:rFonts w:ascii="Garamond" w:hAnsi="Garamond" w:cs="Garamond"/>
          <w:sz w:val="24"/>
          <w:szCs w:val="24"/>
          <w:lang w:val="sq-AL"/>
        </w:rPr>
        <w:t>ë</w:t>
      </w:r>
      <w:r w:rsidR="003B4D7F" w:rsidRPr="00CE70A6">
        <w:rPr>
          <w:rFonts w:ascii="Garamond" w:hAnsi="Garamond"/>
          <w:sz w:val="24"/>
          <w:szCs w:val="24"/>
          <w:lang w:val="sq-AL"/>
        </w:rPr>
        <w:t xml:space="preserve"> sekuestruara e t</w:t>
      </w:r>
      <w:r w:rsidR="003B4D7F" w:rsidRPr="00CE70A6">
        <w:rPr>
          <w:rFonts w:ascii="Garamond" w:hAnsi="Garamond" w:cs="Garamond"/>
          <w:sz w:val="24"/>
          <w:szCs w:val="24"/>
          <w:lang w:val="sq-AL"/>
        </w:rPr>
        <w:t>ë</w:t>
      </w:r>
      <w:r w:rsidR="003B4D7F" w:rsidRPr="00CE70A6">
        <w:rPr>
          <w:rFonts w:ascii="Garamond" w:hAnsi="Garamond"/>
          <w:sz w:val="24"/>
          <w:szCs w:val="24"/>
          <w:lang w:val="sq-AL"/>
        </w:rPr>
        <w:t xml:space="preserve"> konfiskuara dhe q</w:t>
      </w:r>
      <w:r w:rsidR="003B4D7F" w:rsidRPr="00CE70A6">
        <w:rPr>
          <w:rFonts w:ascii="Garamond" w:hAnsi="Garamond" w:cs="Garamond"/>
          <w:sz w:val="24"/>
          <w:szCs w:val="24"/>
          <w:lang w:val="sq-AL"/>
        </w:rPr>
        <w:t>ë</w:t>
      </w:r>
      <w:r w:rsidR="003B4D7F" w:rsidRPr="00CE70A6">
        <w:rPr>
          <w:rFonts w:ascii="Garamond" w:hAnsi="Garamond"/>
          <w:sz w:val="24"/>
          <w:szCs w:val="24"/>
          <w:lang w:val="sq-AL"/>
        </w:rPr>
        <w:t xml:space="preserve"> koordinon, udh</w:t>
      </w:r>
      <w:r w:rsidR="003B4D7F" w:rsidRPr="00CE70A6">
        <w:rPr>
          <w:rFonts w:ascii="Garamond" w:hAnsi="Garamond" w:cs="Garamond"/>
          <w:sz w:val="24"/>
          <w:szCs w:val="24"/>
          <w:lang w:val="sq-AL"/>
        </w:rPr>
        <w:t>ë</w:t>
      </w:r>
      <w:r w:rsidR="003B4D7F" w:rsidRPr="00CE70A6">
        <w:rPr>
          <w:rFonts w:ascii="Garamond" w:hAnsi="Garamond"/>
          <w:sz w:val="24"/>
          <w:szCs w:val="24"/>
          <w:lang w:val="sq-AL"/>
        </w:rPr>
        <w:t>zon, mbik</w:t>
      </w:r>
      <w:r w:rsidR="003B4D7F" w:rsidRPr="00CE70A6">
        <w:rPr>
          <w:rFonts w:ascii="Garamond" w:hAnsi="Garamond" w:cs="Garamond"/>
          <w:sz w:val="24"/>
          <w:szCs w:val="24"/>
          <w:lang w:val="sq-AL"/>
        </w:rPr>
        <w:t>ë</w:t>
      </w:r>
      <w:r w:rsidR="003B4D7F" w:rsidRPr="00CE70A6">
        <w:rPr>
          <w:rFonts w:ascii="Garamond" w:hAnsi="Garamond"/>
          <w:sz w:val="24"/>
          <w:szCs w:val="24"/>
          <w:lang w:val="sq-AL"/>
        </w:rPr>
        <w:t>qyr dhe kontrollon zbatimin e procedurave ligjore për administrimin e pasurive të sekuestruara e të konfiskuara, sipas fushës përkatëse që ai mbulon.</w:t>
      </w:r>
    </w:p>
    <w:p w14:paraId="70907D75" w14:textId="28451F53"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d) “Fondi i posaçëm për</w:t>
      </w:r>
      <w:r w:rsidRPr="00CE70A6">
        <w:rPr>
          <w:rFonts w:ascii="Garamond" w:hAnsi="Garamond"/>
          <w:sz w:val="24"/>
          <w:szCs w:val="24"/>
          <w:lang w:val="sq-AL"/>
        </w:rPr>
        <w:t xml:space="preserve"> parandalimin e kriminalitetit” është</w:t>
      </w:r>
      <w:r w:rsidR="00AB0ED4" w:rsidRPr="00CE70A6">
        <w:rPr>
          <w:rFonts w:ascii="Garamond" w:hAnsi="Garamond"/>
          <w:sz w:val="24"/>
          <w:szCs w:val="24"/>
          <w:lang w:val="sq-AL"/>
        </w:rPr>
        <w:t xml:space="preserve"> fondi që krijohet sipas nenit 37, të ligjit nr.</w:t>
      </w:r>
      <w:r w:rsidR="009F6F64" w:rsidRPr="00CE70A6">
        <w:rPr>
          <w:rFonts w:ascii="Garamond" w:hAnsi="Garamond"/>
          <w:sz w:val="24"/>
          <w:szCs w:val="24"/>
          <w:lang w:val="sq-AL"/>
        </w:rPr>
        <w:t xml:space="preserve"> </w:t>
      </w:r>
      <w:r w:rsidR="00AB0ED4" w:rsidRPr="00CE70A6">
        <w:rPr>
          <w:rFonts w:ascii="Garamond" w:hAnsi="Garamond"/>
          <w:sz w:val="24"/>
          <w:szCs w:val="24"/>
          <w:lang w:val="sq-AL"/>
        </w:rPr>
        <w:t>10</w:t>
      </w:r>
      <w:r w:rsidR="009F6F64" w:rsidRPr="00CE70A6">
        <w:rPr>
          <w:rFonts w:ascii="Garamond" w:hAnsi="Garamond"/>
          <w:sz w:val="24"/>
          <w:szCs w:val="24"/>
          <w:lang w:val="sq-AL"/>
        </w:rPr>
        <w:t xml:space="preserve"> </w:t>
      </w:r>
      <w:r w:rsidR="00AB0ED4" w:rsidRPr="00CE70A6">
        <w:rPr>
          <w:rFonts w:ascii="Garamond" w:hAnsi="Garamond"/>
          <w:sz w:val="24"/>
          <w:szCs w:val="24"/>
          <w:lang w:val="sq-AL"/>
        </w:rPr>
        <w:t>19</w:t>
      </w:r>
      <w:r w:rsidRPr="00CE70A6">
        <w:rPr>
          <w:rFonts w:ascii="Garamond" w:hAnsi="Garamond"/>
          <w:sz w:val="24"/>
          <w:szCs w:val="24"/>
          <w:lang w:val="sq-AL"/>
        </w:rPr>
        <w:t xml:space="preserve">2, datë 3.12.2009, </w:t>
      </w:r>
      <w:r w:rsidR="009F6F64" w:rsidRPr="00CE70A6">
        <w:rPr>
          <w:rFonts w:ascii="Garamond" w:hAnsi="Garamond"/>
          <w:sz w:val="24"/>
          <w:szCs w:val="24"/>
          <w:lang w:val="sq-AL"/>
        </w:rPr>
        <w:t>“Për parandalimin dhe goditjen e krimit të organizuar dhe trafikimit nëpërmjet masave parandaluese kundër pasurisë”, të ndryshuar.</w:t>
      </w:r>
    </w:p>
    <w:p w14:paraId="7229F7D9" w14:textId="6ED2A124"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lastRenderedPageBreak/>
        <w:tab/>
      </w:r>
      <w:r w:rsidR="00AB0ED4" w:rsidRPr="00CE70A6">
        <w:rPr>
          <w:rFonts w:ascii="Garamond" w:hAnsi="Garamond"/>
          <w:sz w:val="24"/>
          <w:szCs w:val="24"/>
          <w:lang w:val="sq-AL"/>
        </w:rPr>
        <w:t>dh)</w:t>
      </w:r>
      <w:r w:rsidRPr="00CE70A6">
        <w:rPr>
          <w:rFonts w:ascii="Garamond" w:hAnsi="Garamond"/>
          <w:sz w:val="24"/>
          <w:szCs w:val="24"/>
          <w:lang w:val="sq-AL"/>
        </w:rPr>
        <w:t xml:space="preserve"> “Marrja në dorëzim e pasurisë” janë</w:t>
      </w:r>
      <w:r w:rsidR="00AB0ED4" w:rsidRPr="00CE70A6">
        <w:rPr>
          <w:rFonts w:ascii="Garamond" w:hAnsi="Garamond"/>
          <w:sz w:val="24"/>
          <w:szCs w:val="24"/>
          <w:lang w:val="sq-AL"/>
        </w:rPr>
        <w:t xml:space="preserve"> veprimet e procedurat ligjore të kryera nga Agjenci</w:t>
      </w:r>
      <w:r w:rsidR="009F6F64" w:rsidRPr="00CE70A6">
        <w:rPr>
          <w:rFonts w:ascii="Garamond" w:hAnsi="Garamond"/>
          <w:sz w:val="24"/>
          <w:szCs w:val="24"/>
          <w:lang w:val="sq-AL"/>
        </w:rPr>
        <w:t xml:space="preserve">a </w:t>
      </w:r>
      <w:r w:rsidR="00AB0ED4" w:rsidRPr="00CE70A6">
        <w:rPr>
          <w:rFonts w:ascii="Garamond" w:hAnsi="Garamond"/>
          <w:sz w:val="24"/>
          <w:szCs w:val="24"/>
          <w:lang w:val="sq-AL"/>
        </w:rPr>
        <w:t>për kalimin faktik të pasurive në administrim të Agjencisë, me anë të inventariz</w:t>
      </w:r>
      <w:r w:rsidRPr="00CE70A6">
        <w:rPr>
          <w:rFonts w:ascii="Garamond" w:hAnsi="Garamond"/>
          <w:sz w:val="24"/>
          <w:szCs w:val="24"/>
          <w:lang w:val="sq-AL"/>
        </w:rPr>
        <w:t>imit të dokumentuar të pasurisë</w:t>
      </w:r>
      <w:r w:rsidR="00ED1AAE" w:rsidRPr="00CE70A6">
        <w:t xml:space="preserve"> </w:t>
      </w:r>
      <w:r w:rsidR="00ED1AAE" w:rsidRPr="00CE70A6">
        <w:rPr>
          <w:rFonts w:ascii="Garamond" w:hAnsi="Garamond"/>
          <w:sz w:val="24"/>
          <w:szCs w:val="24"/>
          <w:lang w:val="sq-AL"/>
        </w:rPr>
        <w:t>apo regjistrimit të pronës në Regjistrin e Pasurive të Paluajtshme, për këtë qëllim.</w:t>
      </w:r>
    </w:p>
    <w:p w14:paraId="4F1633E5" w14:textId="442756FE"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 xml:space="preserve">e) </w:t>
      </w:r>
      <w:r w:rsidRPr="00CE70A6">
        <w:rPr>
          <w:rFonts w:ascii="Garamond" w:hAnsi="Garamond"/>
          <w:sz w:val="24"/>
          <w:szCs w:val="24"/>
          <w:lang w:val="sq-AL"/>
        </w:rPr>
        <w:t>“Menaxhim me anë të të tretëve” janë</w:t>
      </w:r>
      <w:r w:rsidR="00AB0ED4" w:rsidRPr="00CE70A6">
        <w:rPr>
          <w:rFonts w:ascii="Garamond" w:hAnsi="Garamond"/>
          <w:sz w:val="24"/>
          <w:szCs w:val="24"/>
          <w:lang w:val="sq-AL"/>
        </w:rPr>
        <w:t xml:space="preserve"> veprimet dhe procedurat që kryhen nga Agjencia me anë</w:t>
      </w:r>
      <w:r w:rsidR="009F6F64" w:rsidRPr="00CE70A6">
        <w:rPr>
          <w:rFonts w:ascii="Garamond" w:hAnsi="Garamond"/>
          <w:sz w:val="24"/>
          <w:szCs w:val="24"/>
          <w:lang w:val="sq-AL"/>
        </w:rPr>
        <w:t>n e të tretëve, duke ua dhënë</w:t>
      </w:r>
      <w:r w:rsidR="00AB0ED4" w:rsidRPr="00CE70A6">
        <w:rPr>
          <w:rFonts w:ascii="Garamond" w:hAnsi="Garamond"/>
          <w:sz w:val="24"/>
          <w:szCs w:val="24"/>
          <w:lang w:val="sq-AL"/>
        </w:rPr>
        <w:t xml:space="preserve"> atyre me qira, pas marrjes në dorëzim të pasurisë deri</w:t>
      </w:r>
      <w:r w:rsidRPr="00CE70A6">
        <w:rPr>
          <w:rFonts w:ascii="Garamond" w:hAnsi="Garamond"/>
          <w:sz w:val="24"/>
          <w:szCs w:val="24"/>
          <w:lang w:val="sq-AL"/>
        </w:rPr>
        <w:t xml:space="preserve"> në çastin e tjetërsimit të saj.</w:t>
      </w:r>
    </w:p>
    <w:p w14:paraId="06BE5687" w14:textId="43114DAE"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t>ë) “Pasuritë e regjistruara” janë</w:t>
      </w:r>
      <w:r w:rsidR="00AB0ED4" w:rsidRPr="00CE70A6">
        <w:rPr>
          <w:rFonts w:ascii="Garamond" w:hAnsi="Garamond"/>
          <w:sz w:val="24"/>
          <w:szCs w:val="24"/>
          <w:lang w:val="sq-AL"/>
        </w:rPr>
        <w:t xml:space="preserve"> pasuritë e paluajtshme dhe të luajtshme, të regjistruar</w:t>
      </w:r>
      <w:r w:rsidR="009F6F64" w:rsidRPr="00CE70A6">
        <w:rPr>
          <w:rFonts w:ascii="Garamond" w:hAnsi="Garamond"/>
          <w:sz w:val="24"/>
          <w:szCs w:val="24"/>
          <w:lang w:val="sq-AL"/>
        </w:rPr>
        <w:t>a</w:t>
      </w:r>
      <w:r w:rsidR="00AB0ED4" w:rsidRPr="00CE70A6">
        <w:rPr>
          <w:rFonts w:ascii="Garamond" w:hAnsi="Garamond"/>
          <w:sz w:val="24"/>
          <w:szCs w:val="24"/>
          <w:lang w:val="sq-AL"/>
        </w:rPr>
        <w:t xml:space="preserve"> në regjistra publik, pasuritë e luajtshme dhe shumat monetare, të regjistruar</w:t>
      </w:r>
      <w:r w:rsidR="009F6F64" w:rsidRPr="00CE70A6">
        <w:rPr>
          <w:rFonts w:ascii="Garamond" w:hAnsi="Garamond"/>
          <w:sz w:val="24"/>
          <w:szCs w:val="24"/>
          <w:lang w:val="sq-AL"/>
        </w:rPr>
        <w:t>a</w:t>
      </w:r>
      <w:r w:rsidR="00AB0ED4" w:rsidRPr="00CE70A6">
        <w:rPr>
          <w:rFonts w:ascii="Garamond" w:hAnsi="Garamond"/>
          <w:sz w:val="24"/>
          <w:szCs w:val="24"/>
          <w:lang w:val="sq-AL"/>
        </w:rPr>
        <w:t xml:space="preserve"> pranë institucioneve financiare ose subjekte të licencuara nga</w:t>
      </w:r>
      <w:r w:rsidRPr="00CE70A6">
        <w:rPr>
          <w:rFonts w:ascii="Garamond" w:hAnsi="Garamond"/>
          <w:sz w:val="24"/>
          <w:szCs w:val="24"/>
          <w:lang w:val="sq-AL"/>
        </w:rPr>
        <w:t xml:space="preserve"> </w:t>
      </w:r>
      <w:r w:rsidR="00AB0ED4" w:rsidRPr="00CE70A6">
        <w:rPr>
          <w:rFonts w:ascii="Garamond" w:hAnsi="Garamond"/>
          <w:sz w:val="24"/>
          <w:szCs w:val="24"/>
          <w:lang w:val="sq-AL"/>
        </w:rPr>
        <w:t xml:space="preserve">organet përkatëse shtetërore për ruajtjen e tyre, pasuritë dhe kuotat e aksionet e shoqërive tregtare, të regjistruara në </w:t>
      </w:r>
      <w:r w:rsidRPr="00CE70A6">
        <w:rPr>
          <w:rFonts w:ascii="Garamond" w:hAnsi="Garamond"/>
          <w:sz w:val="24"/>
          <w:szCs w:val="24"/>
          <w:lang w:val="sq-AL"/>
        </w:rPr>
        <w:t>regjistrin e shoqërive tregtare.</w:t>
      </w:r>
    </w:p>
    <w:p w14:paraId="133F882E" w14:textId="77777777" w:rsidR="00ED1AAE" w:rsidRPr="00CE70A6" w:rsidRDefault="00880F4F" w:rsidP="00ED1AAE">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ED1AAE" w:rsidRPr="00CE70A6">
        <w:rPr>
          <w:rFonts w:ascii="Garamond" w:hAnsi="Garamond"/>
          <w:sz w:val="24"/>
          <w:szCs w:val="24"/>
          <w:lang w:val="sq-AL"/>
        </w:rPr>
        <w:t>f) “Personel i jashtëm”, sipas këtij ligji, është eksperti i jashtëm, i cili administron ose ndihmon administratorin e pasurisë së bllokuar e të sekuestruar me urdhër administrativ, i caktuar nga Agjencia, si dhe punonjësit e tjerë ndihmës të ekspertit.</w:t>
      </w:r>
    </w:p>
    <w:p w14:paraId="54663B78" w14:textId="547E6CF3" w:rsidR="00AB0ED4" w:rsidRPr="00CE70A6" w:rsidRDefault="00880F4F" w:rsidP="00ED1AAE">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t>g) “Përdorim i pasurisë” është</w:t>
      </w:r>
      <w:r w:rsidR="00AB0ED4" w:rsidRPr="00CE70A6">
        <w:rPr>
          <w:rFonts w:ascii="Garamond" w:hAnsi="Garamond"/>
          <w:sz w:val="24"/>
          <w:szCs w:val="24"/>
          <w:lang w:val="sq-AL"/>
        </w:rPr>
        <w:t xml:space="preserve"> ushtrimi i së drej</w:t>
      </w:r>
      <w:r w:rsidRPr="00CE70A6">
        <w:rPr>
          <w:rFonts w:ascii="Garamond" w:hAnsi="Garamond"/>
          <w:sz w:val="24"/>
          <w:szCs w:val="24"/>
          <w:lang w:val="sq-AL"/>
        </w:rPr>
        <w:t>tës për shfrytëzimin e pasurisë.</w:t>
      </w:r>
    </w:p>
    <w:p w14:paraId="710459DC" w14:textId="4A7E6542"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t>gj) “Tjetërsim” është</w:t>
      </w:r>
      <w:r w:rsidR="00AB0ED4" w:rsidRPr="00CE70A6">
        <w:rPr>
          <w:rFonts w:ascii="Garamond" w:hAnsi="Garamond"/>
          <w:sz w:val="24"/>
          <w:szCs w:val="24"/>
          <w:lang w:val="sq-AL"/>
        </w:rPr>
        <w:t xml:space="preserve"> kalimi i të drejtave reale të pasurisë nga pronari tek të tretët, nëpërmjet njërës prej formave të parashikuara nga Kodi Civil dhe leg</w:t>
      </w:r>
      <w:r w:rsidRPr="00CE70A6">
        <w:rPr>
          <w:rFonts w:ascii="Garamond" w:hAnsi="Garamond"/>
          <w:sz w:val="24"/>
          <w:szCs w:val="24"/>
          <w:lang w:val="sq-AL"/>
        </w:rPr>
        <w:t>jislacioni në fuqi.</w:t>
      </w:r>
    </w:p>
    <w:p w14:paraId="4EF84302" w14:textId="7C6EB9CE"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h) “Të ardhur</w:t>
      </w:r>
      <w:r w:rsidRPr="00CE70A6">
        <w:rPr>
          <w:rFonts w:ascii="Garamond" w:hAnsi="Garamond"/>
          <w:sz w:val="24"/>
          <w:szCs w:val="24"/>
          <w:lang w:val="sq-AL"/>
        </w:rPr>
        <w:t>at nga administrimi i pasurive” janë</w:t>
      </w:r>
      <w:r w:rsidR="00AB0ED4" w:rsidRPr="00CE70A6">
        <w:rPr>
          <w:rFonts w:ascii="Garamond" w:hAnsi="Garamond"/>
          <w:sz w:val="24"/>
          <w:szCs w:val="24"/>
          <w:lang w:val="sq-AL"/>
        </w:rPr>
        <w:t xml:space="preserve"> të gjitha të hyrat në vlera monetare që përftohen nga administrimi i pasurive të sekuestruara dhe/apo konfiskuara, </w:t>
      </w:r>
      <w:r w:rsidRPr="00CE70A6">
        <w:rPr>
          <w:rFonts w:ascii="Garamond" w:hAnsi="Garamond"/>
          <w:sz w:val="24"/>
          <w:szCs w:val="24"/>
          <w:lang w:val="sq-AL"/>
        </w:rPr>
        <w:t>apo burime të tjera të ligjshme.</w:t>
      </w:r>
    </w:p>
    <w:p w14:paraId="252F87C2" w14:textId="034593CA"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i) “Shpenzimet për administrimin e pasuriv</w:t>
      </w:r>
      <w:r w:rsidRPr="00CE70A6">
        <w:rPr>
          <w:rFonts w:ascii="Garamond" w:hAnsi="Garamond"/>
          <w:sz w:val="24"/>
          <w:szCs w:val="24"/>
          <w:lang w:val="sq-AL"/>
        </w:rPr>
        <w:t>e” janë</w:t>
      </w:r>
      <w:r w:rsidR="00AB0ED4" w:rsidRPr="00CE70A6">
        <w:rPr>
          <w:rFonts w:ascii="Garamond" w:hAnsi="Garamond"/>
          <w:sz w:val="24"/>
          <w:szCs w:val="24"/>
          <w:lang w:val="sq-AL"/>
        </w:rPr>
        <w:t xml:space="preserve"> të gjitha të dalat në vlera monetare, që përdor</w:t>
      </w:r>
      <w:r w:rsidRPr="00CE70A6">
        <w:rPr>
          <w:rFonts w:ascii="Garamond" w:hAnsi="Garamond"/>
          <w:sz w:val="24"/>
          <w:szCs w:val="24"/>
          <w:lang w:val="sq-AL"/>
        </w:rPr>
        <w:t>en për administrimin e pasurive.</w:t>
      </w:r>
    </w:p>
    <w:p w14:paraId="316971DA" w14:textId="6FD68BC6"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ED1AAE" w:rsidRPr="00CE70A6">
        <w:rPr>
          <w:rFonts w:ascii="Garamond" w:hAnsi="Garamond"/>
          <w:sz w:val="24"/>
          <w:szCs w:val="24"/>
          <w:lang w:val="sq-AL"/>
        </w:rPr>
        <w:t>j) “</w:t>
      </w:r>
      <w:r w:rsidR="0094622B" w:rsidRPr="00CE70A6">
        <w:rPr>
          <w:rFonts w:ascii="Garamond" w:hAnsi="Garamond"/>
          <w:sz w:val="24"/>
          <w:szCs w:val="24"/>
          <w:lang w:val="sq-AL"/>
        </w:rPr>
        <w:t>Urdhë</w:t>
      </w:r>
      <w:r w:rsidR="0094622B" w:rsidRPr="00CE70A6">
        <w:rPr>
          <w:rFonts w:ascii="Times New Roman" w:hAnsi="Times New Roman" w:cs="Times New Roman"/>
          <w:sz w:val="24"/>
          <w:szCs w:val="24"/>
          <w:lang w:val="sq-AL"/>
        </w:rPr>
        <w:t>r</w:t>
      </w:r>
      <w:r w:rsidR="00ED1AAE" w:rsidRPr="00CE70A6">
        <w:rPr>
          <w:rFonts w:ascii="Garamond" w:hAnsi="Garamond"/>
          <w:sz w:val="24"/>
          <w:szCs w:val="24"/>
          <w:lang w:val="sq-AL"/>
        </w:rPr>
        <w:t xml:space="preserve"> administrativ</w:t>
      </w:r>
      <w:r w:rsidR="00ED1AAE" w:rsidRPr="00CE70A6">
        <w:rPr>
          <w:rFonts w:ascii="Garamond" w:hAnsi="Garamond" w:cs="Garamond"/>
          <w:sz w:val="24"/>
          <w:szCs w:val="24"/>
          <w:lang w:val="sq-AL"/>
        </w:rPr>
        <w:t>”</w:t>
      </w:r>
      <w:r w:rsidR="00ED1AAE" w:rsidRPr="00CE70A6">
        <w:rPr>
          <w:rFonts w:ascii="Garamond" w:hAnsi="Garamond"/>
          <w:sz w:val="24"/>
          <w:szCs w:val="24"/>
          <w:lang w:val="sq-AL"/>
        </w:rPr>
        <w:t xml:space="preserve"> </w:t>
      </w:r>
      <w:r w:rsidR="0094622B" w:rsidRPr="00CE70A6">
        <w:rPr>
          <w:rFonts w:ascii="Garamond" w:hAnsi="Garamond"/>
          <w:sz w:val="24"/>
          <w:szCs w:val="24"/>
          <w:lang w:val="sq-AL"/>
        </w:rPr>
        <w:t>ë</w:t>
      </w:r>
      <w:r w:rsidR="0094622B" w:rsidRPr="00CE70A6">
        <w:rPr>
          <w:rFonts w:ascii="Times New Roman" w:hAnsi="Times New Roman" w:cs="Times New Roman"/>
          <w:sz w:val="24"/>
          <w:szCs w:val="24"/>
          <w:lang w:val="sq-AL"/>
        </w:rPr>
        <w:t>s</w:t>
      </w:r>
      <w:r w:rsidR="0094622B" w:rsidRPr="00CE70A6">
        <w:rPr>
          <w:rFonts w:ascii="Garamond" w:hAnsi="Garamond"/>
          <w:sz w:val="24"/>
          <w:szCs w:val="24"/>
          <w:lang w:val="sq-AL"/>
        </w:rPr>
        <w:t>htë</w:t>
      </w:r>
      <w:r w:rsidR="00ED1AAE" w:rsidRPr="00CE70A6">
        <w:rPr>
          <w:rFonts w:ascii="Times New Roman" w:hAnsi="Times New Roman" w:cs="Times New Roman"/>
          <w:sz w:val="24"/>
          <w:szCs w:val="24"/>
          <w:lang w:val="sq-AL"/>
        </w:rPr>
        <w:t>̈</w:t>
      </w:r>
      <w:r w:rsidR="00ED1AAE" w:rsidRPr="00CE70A6">
        <w:rPr>
          <w:rFonts w:ascii="Garamond" w:hAnsi="Garamond"/>
          <w:sz w:val="24"/>
          <w:szCs w:val="24"/>
          <w:lang w:val="sq-AL"/>
        </w:rPr>
        <w:t xml:space="preserve"> urdhri i </w:t>
      </w:r>
      <w:r w:rsidR="0094622B" w:rsidRPr="00CE70A6">
        <w:rPr>
          <w:rFonts w:ascii="Garamond" w:hAnsi="Garamond"/>
          <w:sz w:val="24"/>
          <w:szCs w:val="24"/>
          <w:lang w:val="sq-AL"/>
        </w:rPr>
        <w:t>lë</w:t>
      </w:r>
      <w:r w:rsidR="0094622B" w:rsidRPr="00CE70A6">
        <w:rPr>
          <w:rFonts w:ascii="Times New Roman" w:hAnsi="Times New Roman" w:cs="Times New Roman"/>
          <w:sz w:val="24"/>
          <w:szCs w:val="24"/>
          <w:lang w:val="sq-AL"/>
        </w:rPr>
        <w:t>s</w:t>
      </w:r>
      <w:r w:rsidR="0094622B" w:rsidRPr="00CE70A6">
        <w:rPr>
          <w:rFonts w:ascii="Garamond" w:hAnsi="Garamond"/>
          <w:sz w:val="24"/>
          <w:szCs w:val="24"/>
          <w:lang w:val="sq-AL"/>
        </w:rPr>
        <w:t>huar</w:t>
      </w:r>
      <w:r w:rsidR="00ED1AAE" w:rsidRPr="00CE70A6">
        <w:rPr>
          <w:rFonts w:ascii="Garamond" w:hAnsi="Garamond"/>
          <w:sz w:val="24"/>
          <w:szCs w:val="24"/>
          <w:lang w:val="sq-AL"/>
        </w:rPr>
        <w:t xml:space="preserve"> nga </w:t>
      </w:r>
      <w:r w:rsidR="00ED1AAE" w:rsidRPr="00CE70A6">
        <w:rPr>
          <w:rFonts w:ascii="Garamond" w:hAnsi="Garamond" w:cs="Garamond"/>
          <w:sz w:val="24"/>
          <w:szCs w:val="24"/>
          <w:lang w:val="sq-AL"/>
        </w:rPr>
        <w:t>ç</w:t>
      </w:r>
      <w:r w:rsidR="00ED1AAE" w:rsidRPr="00CE70A6">
        <w:rPr>
          <w:rFonts w:ascii="Garamond" w:hAnsi="Garamond"/>
          <w:sz w:val="24"/>
          <w:szCs w:val="24"/>
          <w:lang w:val="sq-AL"/>
        </w:rPr>
        <w:t>do autoritet administrativ me kompetenc</w:t>
      </w:r>
      <w:r w:rsidR="00ED1AAE" w:rsidRPr="00CE70A6">
        <w:rPr>
          <w:rFonts w:ascii="Garamond" w:hAnsi="Garamond" w:cs="Garamond"/>
          <w:sz w:val="24"/>
          <w:szCs w:val="24"/>
          <w:lang w:val="sq-AL"/>
        </w:rPr>
        <w:t>ë</w:t>
      </w:r>
      <w:r w:rsidR="00ED1AAE" w:rsidRPr="00CE70A6">
        <w:rPr>
          <w:rFonts w:ascii="Garamond" w:hAnsi="Garamond"/>
          <w:sz w:val="24"/>
          <w:szCs w:val="24"/>
          <w:lang w:val="sq-AL"/>
        </w:rPr>
        <w:t xml:space="preserve"> ligjore vendimmarr</w:t>
      </w:r>
      <w:r w:rsidR="00ED1AAE" w:rsidRPr="00CE70A6">
        <w:rPr>
          <w:rFonts w:ascii="Garamond" w:hAnsi="Garamond" w:cs="Garamond"/>
          <w:sz w:val="24"/>
          <w:szCs w:val="24"/>
          <w:lang w:val="sq-AL"/>
        </w:rPr>
        <w:t>ë</w:t>
      </w:r>
      <w:r w:rsidR="00ED1AAE" w:rsidRPr="00CE70A6">
        <w:rPr>
          <w:rFonts w:ascii="Garamond" w:hAnsi="Garamond"/>
          <w:sz w:val="24"/>
          <w:szCs w:val="24"/>
          <w:lang w:val="sq-AL"/>
        </w:rPr>
        <w:t>se p</w:t>
      </w:r>
      <w:r w:rsidR="00ED1AAE" w:rsidRPr="00CE70A6">
        <w:rPr>
          <w:rFonts w:ascii="Garamond" w:hAnsi="Garamond" w:cs="Garamond"/>
          <w:sz w:val="24"/>
          <w:szCs w:val="24"/>
          <w:lang w:val="sq-AL"/>
        </w:rPr>
        <w:t>ë</w:t>
      </w:r>
      <w:r w:rsidR="00ED1AAE" w:rsidRPr="00CE70A6">
        <w:rPr>
          <w:rFonts w:ascii="Garamond" w:hAnsi="Garamond"/>
          <w:sz w:val="24"/>
          <w:szCs w:val="24"/>
          <w:lang w:val="sq-AL"/>
        </w:rPr>
        <w:t>r sekuestrim, apo administrim pasurish, sipas legjislacionit në fuqi.</w:t>
      </w:r>
    </w:p>
    <w:p w14:paraId="6894F40C" w14:textId="77777777" w:rsidR="00ED1AAE" w:rsidRPr="00CE70A6" w:rsidRDefault="00ED1AAE" w:rsidP="00D64FA6">
      <w:pPr>
        <w:spacing w:after="0" w:line="240" w:lineRule="auto"/>
        <w:ind w:firstLine="284"/>
        <w:jc w:val="both"/>
        <w:rPr>
          <w:rFonts w:ascii="Garamond" w:hAnsi="Garamond"/>
          <w:sz w:val="24"/>
          <w:szCs w:val="24"/>
          <w:lang w:val="sq-AL"/>
        </w:rPr>
      </w:pPr>
    </w:p>
    <w:p w14:paraId="1C680393" w14:textId="77777777" w:rsidR="00F04C9B" w:rsidRPr="00CE70A6" w:rsidRDefault="00F04C9B" w:rsidP="00F04C9B">
      <w:pPr>
        <w:pStyle w:val="BodyText"/>
        <w:ind w:firstLine="284"/>
        <w:jc w:val="center"/>
        <w:rPr>
          <w:rFonts w:cs="Times New Roman"/>
          <w:bCs/>
          <w:sz w:val="24"/>
          <w:szCs w:val="24"/>
        </w:rPr>
      </w:pPr>
      <w:r w:rsidRPr="00CE70A6">
        <w:rPr>
          <w:rFonts w:cs="Times New Roman"/>
          <w:bCs/>
          <w:sz w:val="24"/>
          <w:szCs w:val="24"/>
        </w:rPr>
        <w:t>Neni 3</w:t>
      </w:r>
    </w:p>
    <w:p w14:paraId="5D5DE98E" w14:textId="77777777" w:rsidR="00F04C9B" w:rsidRPr="00CE70A6" w:rsidRDefault="00F04C9B" w:rsidP="00F04C9B">
      <w:pPr>
        <w:pStyle w:val="BodyText"/>
        <w:ind w:firstLine="284"/>
        <w:jc w:val="center"/>
        <w:rPr>
          <w:rFonts w:cs="Times New Roman"/>
          <w:b/>
          <w:bCs/>
          <w:sz w:val="24"/>
          <w:szCs w:val="24"/>
        </w:rPr>
      </w:pPr>
      <w:r w:rsidRPr="00CE70A6">
        <w:rPr>
          <w:rFonts w:cs="Times New Roman"/>
          <w:b/>
          <w:bCs/>
          <w:sz w:val="24"/>
          <w:szCs w:val="24"/>
        </w:rPr>
        <w:t>Objekti</w:t>
      </w:r>
    </w:p>
    <w:p w14:paraId="76D5CD8A" w14:textId="4A43B108" w:rsidR="00F04C9B" w:rsidRPr="00CE70A6" w:rsidRDefault="00F04C9B" w:rsidP="00F04C9B">
      <w:pPr>
        <w:pStyle w:val="BodyText"/>
        <w:ind w:firstLine="284"/>
        <w:jc w:val="center"/>
        <w:rPr>
          <w:i/>
          <w:sz w:val="24"/>
          <w:szCs w:val="24"/>
        </w:rPr>
      </w:pPr>
      <w:r w:rsidRPr="00CE70A6">
        <w:rPr>
          <w:i/>
          <w:sz w:val="24"/>
          <w:szCs w:val="24"/>
        </w:rPr>
        <w:t>(ndryshuar me ligjin nr. 19/2020, datë 5.3.2020)</w:t>
      </w:r>
    </w:p>
    <w:p w14:paraId="21EB6B95" w14:textId="77777777" w:rsidR="00F04C9B" w:rsidRPr="00CE70A6" w:rsidRDefault="00F04C9B" w:rsidP="00F04C9B">
      <w:pPr>
        <w:pStyle w:val="BodyText"/>
        <w:ind w:firstLine="284"/>
        <w:jc w:val="center"/>
        <w:rPr>
          <w:rFonts w:cs="Times New Roman"/>
          <w:bCs/>
          <w:sz w:val="24"/>
          <w:szCs w:val="24"/>
        </w:rPr>
      </w:pPr>
    </w:p>
    <w:p w14:paraId="0A9E2920" w14:textId="033B28FD" w:rsidR="00AB0ED4" w:rsidRPr="00CE70A6" w:rsidRDefault="00F04C9B" w:rsidP="00F04C9B">
      <w:pPr>
        <w:spacing w:after="0" w:line="240" w:lineRule="auto"/>
        <w:ind w:firstLine="284"/>
        <w:jc w:val="both"/>
        <w:rPr>
          <w:rFonts w:ascii="Garamond" w:hAnsi="Garamond"/>
          <w:sz w:val="24"/>
          <w:szCs w:val="24"/>
          <w:lang w:val="sq-AL"/>
        </w:rPr>
      </w:pPr>
      <w:proofErr w:type="spellStart"/>
      <w:proofErr w:type="gramStart"/>
      <w:r w:rsidRPr="00CE70A6">
        <w:rPr>
          <w:rFonts w:ascii="Garamond" w:hAnsi="Garamond" w:cs="Times New Roman"/>
          <w:bCs/>
          <w:sz w:val="24"/>
          <w:szCs w:val="24"/>
        </w:rPr>
        <w:t>Ky</w:t>
      </w:r>
      <w:proofErr w:type="spellEnd"/>
      <w:proofErr w:type="gramEnd"/>
      <w:r w:rsidRPr="00CE70A6">
        <w:rPr>
          <w:rFonts w:ascii="Garamond" w:hAnsi="Garamond" w:cs="Times New Roman"/>
          <w:bCs/>
          <w:sz w:val="24"/>
          <w:szCs w:val="24"/>
        </w:rPr>
        <w:t xml:space="preserve"> </w:t>
      </w:r>
      <w:proofErr w:type="spellStart"/>
      <w:r w:rsidRPr="00CE70A6">
        <w:rPr>
          <w:rFonts w:ascii="Garamond" w:hAnsi="Garamond" w:cs="Times New Roman"/>
          <w:bCs/>
          <w:sz w:val="24"/>
          <w:szCs w:val="24"/>
        </w:rPr>
        <w:t>ligj</w:t>
      </w:r>
      <w:proofErr w:type="spellEnd"/>
      <w:r w:rsidRPr="00CE70A6">
        <w:rPr>
          <w:rFonts w:ascii="Garamond" w:hAnsi="Garamond" w:cs="Times New Roman"/>
          <w:bCs/>
          <w:sz w:val="24"/>
          <w:szCs w:val="24"/>
        </w:rPr>
        <w:t xml:space="preserve"> </w:t>
      </w:r>
      <w:proofErr w:type="spellStart"/>
      <w:r w:rsidRPr="00CE70A6">
        <w:rPr>
          <w:rFonts w:ascii="Garamond" w:hAnsi="Garamond" w:cs="Times New Roman"/>
          <w:bCs/>
          <w:sz w:val="24"/>
          <w:szCs w:val="24"/>
        </w:rPr>
        <w:t>përcakton</w:t>
      </w:r>
      <w:proofErr w:type="spellEnd"/>
      <w:r w:rsidRPr="00CE70A6">
        <w:rPr>
          <w:rFonts w:ascii="Garamond" w:hAnsi="Garamond" w:cs="Times New Roman"/>
          <w:bCs/>
          <w:sz w:val="24"/>
          <w:szCs w:val="24"/>
        </w:rPr>
        <w:t xml:space="preserve"> </w:t>
      </w:r>
      <w:proofErr w:type="spellStart"/>
      <w:r w:rsidRPr="00CE70A6">
        <w:rPr>
          <w:rFonts w:ascii="Garamond" w:hAnsi="Garamond" w:cs="Times New Roman"/>
          <w:bCs/>
          <w:sz w:val="24"/>
          <w:szCs w:val="24"/>
        </w:rPr>
        <w:t>rregullat</w:t>
      </w:r>
      <w:proofErr w:type="spellEnd"/>
      <w:r w:rsidRPr="00CE70A6">
        <w:rPr>
          <w:rFonts w:ascii="Garamond" w:hAnsi="Garamond" w:cs="Times New Roman"/>
          <w:bCs/>
          <w:sz w:val="24"/>
          <w:szCs w:val="24"/>
        </w:rPr>
        <w:t xml:space="preserve">, </w:t>
      </w:r>
      <w:proofErr w:type="spellStart"/>
      <w:r w:rsidRPr="00CE70A6">
        <w:rPr>
          <w:rFonts w:ascii="Garamond" w:hAnsi="Garamond" w:cs="Times New Roman"/>
          <w:bCs/>
          <w:sz w:val="24"/>
          <w:szCs w:val="24"/>
        </w:rPr>
        <w:t>procedurat</w:t>
      </w:r>
      <w:proofErr w:type="spellEnd"/>
      <w:r w:rsidRPr="00CE70A6">
        <w:rPr>
          <w:rFonts w:ascii="Garamond" w:hAnsi="Garamond" w:cs="Times New Roman"/>
          <w:bCs/>
          <w:sz w:val="24"/>
          <w:szCs w:val="24"/>
        </w:rPr>
        <w:t xml:space="preserve"> </w:t>
      </w:r>
      <w:proofErr w:type="spellStart"/>
      <w:r w:rsidRPr="00CE70A6">
        <w:rPr>
          <w:rFonts w:ascii="Garamond" w:hAnsi="Garamond" w:cs="Times New Roman"/>
          <w:bCs/>
          <w:sz w:val="24"/>
          <w:szCs w:val="24"/>
        </w:rPr>
        <w:t>dhe</w:t>
      </w:r>
      <w:proofErr w:type="spellEnd"/>
      <w:r w:rsidRPr="00CE70A6">
        <w:rPr>
          <w:rFonts w:ascii="Garamond" w:hAnsi="Garamond" w:cs="Times New Roman"/>
          <w:bCs/>
          <w:sz w:val="24"/>
          <w:szCs w:val="24"/>
        </w:rPr>
        <w:t xml:space="preserve"> </w:t>
      </w:r>
      <w:proofErr w:type="spellStart"/>
      <w:r w:rsidRPr="00CE70A6">
        <w:rPr>
          <w:rFonts w:ascii="Garamond" w:hAnsi="Garamond" w:cs="Times New Roman"/>
          <w:bCs/>
          <w:sz w:val="24"/>
          <w:szCs w:val="24"/>
        </w:rPr>
        <w:t>strukturën</w:t>
      </w:r>
      <w:proofErr w:type="spellEnd"/>
      <w:r w:rsidRPr="00CE70A6">
        <w:rPr>
          <w:rFonts w:ascii="Garamond" w:hAnsi="Garamond" w:cs="Times New Roman"/>
          <w:bCs/>
          <w:sz w:val="24"/>
          <w:szCs w:val="24"/>
        </w:rPr>
        <w:t xml:space="preserve"> administrative </w:t>
      </w:r>
      <w:proofErr w:type="spellStart"/>
      <w:r w:rsidRPr="00CE70A6">
        <w:rPr>
          <w:rFonts w:ascii="Garamond" w:hAnsi="Garamond" w:cs="Times New Roman"/>
          <w:bCs/>
          <w:sz w:val="24"/>
          <w:szCs w:val="24"/>
        </w:rPr>
        <w:t>për</w:t>
      </w:r>
      <w:proofErr w:type="spellEnd"/>
      <w:r w:rsidRPr="00CE70A6">
        <w:rPr>
          <w:rFonts w:ascii="Garamond" w:hAnsi="Garamond" w:cs="Times New Roman"/>
          <w:bCs/>
          <w:sz w:val="24"/>
          <w:szCs w:val="24"/>
        </w:rPr>
        <w:t xml:space="preserve"> </w:t>
      </w:r>
      <w:proofErr w:type="spellStart"/>
      <w:r w:rsidRPr="00CE70A6">
        <w:rPr>
          <w:rFonts w:ascii="Garamond" w:hAnsi="Garamond" w:cs="Times New Roman"/>
          <w:bCs/>
          <w:sz w:val="24"/>
          <w:szCs w:val="24"/>
        </w:rPr>
        <w:t>administrimin</w:t>
      </w:r>
      <w:proofErr w:type="spellEnd"/>
      <w:r w:rsidRPr="00CE70A6">
        <w:rPr>
          <w:rFonts w:ascii="Garamond" w:hAnsi="Garamond" w:cs="Times New Roman"/>
          <w:bCs/>
          <w:sz w:val="24"/>
          <w:szCs w:val="24"/>
        </w:rPr>
        <w:t xml:space="preserve"> e </w:t>
      </w:r>
      <w:proofErr w:type="spellStart"/>
      <w:r w:rsidRPr="00CE70A6">
        <w:rPr>
          <w:rFonts w:ascii="Garamond" w:hAnsi="Garamond" w:cs="Times New Roman"/>
          <w:bCs/>
          <w:sz w:val="24"/>
          <w:szCs w:val="24"/>
        </w:rPr>
        <w:t>pasurive</w:t>
      </w:r>
      <w:proofErr w:type="spellEnd"/>
      <w:r w:rsidRPr="00CE70A6">
        <w:rPr>
          <w:rFonts w:ascii="Garamond" w:hAnsi="Garamond" w:cs="Times New Roman"/>
          <w:bCs/>
          <w:sz w:val="24"/>
          <w:szCs w:val="24"/>
        </w:rPr>
        <w:t xml:space="preserve"> </w:t>
      </w:r>
      <w:proofErr w:type="spellStart"/>
      <w:r w:rsidRPr="00CE70A6">
        <w:rPr>
          <w:rFonts w:ascii="Garamond" w:hAnsi="Garamond" w:cs="Times New Roman"/>
          <w:bCs/>
          <w:sz w:val="24"/>
          <w:szCs w:val="24"/>
        </w:rPr>
        <w:t>të</w:t>
      </w:r>
      <w:proofErr w:type="spellEnd"/>
      <w:r w:rsidRPr="00CE70A6">
        <w:rPr>
          <w:rFonts w:ascii="Garamond" w:hAnsi="Garamond" w:cs="Times New Roman"/>
          <w:bCs/>
          <w:sz w:val="24"/>
          <w:szCs w:val="24"/>
        </w:rPr>
        <w:t xml:space="preserve"> </w:t>
      </w:r>
      <w:proofErr w:type="spellStart"/>
      <w:r w:rsidRPr="00CE70A6">
        <w:rPr>
          <w:rFonts w:ascii="Garamond" w:hAnsi="Garamond" w:cs="Times New Roman"/>
          <w:bCs/>
          <w:sz w:val="24"/>
          <w:szCs w:val="24"/>
        </w:rPr>
        <w:t>sekuestruara</w:t>
      </w:r>
      <w:proofErr w:type="spellEnd"/>
      <w:r w:rsidRPr="00CE70A6">
        <w:rPr>
          <w:rFonts w:ascii="Garamond" w:hAnsi="Garamond" w:cs="Times New Roman"/>
          <w:bCs/>
          <w:sz w:val="24"/>
          <w:szCs w:val="24"/>
        </w:rPr>
        <w:t xml:space="preserve"> </w:t>
      </w:r>
      <w:proofErr w:type="spellStart"/>
      <w:r w:rsidRPr="00CE70A6">
        <w:rPr>
          <w:rFonts w:ascii="Garamond" w:hAnsi="Garamond" w:cs="Times New Roman"/>
          <w:bCs/>
          <w:sz w:val="24"/>
          <w:szCs w:val="24"/>
        </w:rPr>
        <w:t>dhe</w:t>
      </w:r>
      <w:proofErr w:type="spellEnd"/>
      <w:r w:rsidRPr="00CE70A6">
        <w:rPr>
          <w:rFonts w:ascii="Garamond" w:hAnsi="Garamond" w:cs="Times New Roman"/>
          <w:bCs/>
          <w:sz w:val="24"/>
          <w:szCs w:val="24"/>
        </w:rPr>
        <w:t xml:space="preserve"> </w:t>
      </w:r>
      <w:proofErr w:type="spellStart"/>
      <w:r w:rsidRPr="00CE70A6">
        <w:rPr>
          <w:rFonts w:ascii="Garamond" w:hAnsi="Garamond" w:cs="Times New Roman"/>
          <w:bCs/>
          <w:sz w:val="24"/>
          <w:szCs w:val="24"/>
        </w:rPr>
        <w:t>të</w:t>
      </w:r>
      <w:proofErr w:type="spellEnd"/>
      <w:r w:rsidRPr="00CE70A6">
        <w:rPr>
          <w:rFonts w:ascii="Garamond" w:hAnsi="Garamond" w:cs="Times New Roman"/>
          <w:bCs/>
          <w:sz w:val="24"/>
          <w:szCs w:val="24"/>
        </w:rPr>
        <w:t xml:space="preserve"> </w:t>
      </w:r>
      <w:proofErr w:type="spellStart"/>
      <w:r w:rsidRPr="00CE70A6">
        <w:rPr>
          <w:rFonts w:ascii="Garamond" w:hAnsi="Garamond" w:cs="Times New Roman"/>
          <w:bCs/>
          <w:sz w:val="24"/>
          <w:szCs w:val="24"/>
        </w:rPr>
        <w:t>konfiskuara</w:t>
      </w:r>
      <w:proofErr w:type="spellEnd"/>
      <w:r w:rsidRPr="00CE70A6">
        <w:rPr>
          <w:rFonts w:ascii="Garamond" w:hAnsi="Garamond" w:cs="Times New Roman"/>
          <w:bCs/>
          <w:sz w:val="24"/>
          <w:szCs w:val="24"/>
        </w:rPr>
        <w:t xml:space="preserve"> </w:t>
      </w:r>
      <w:proofErr w:type="spellStart"/>
      <w:r w:rsidRPr="00CE70A6">
        <w:rPr>
          <w:rFonts w:ascii="Garamond" w:hAnsi="Garamond" w:cs="Times New Roman"/>
          <w:bCs/>
          <w:sz w:val="24"/>
          <w:szCs w:val="24"/>
        </w:rPr>
        <w:t>nga</w:t>
      </w:r>
      <w:proofErr w:type="spellEnd"/>
      <w:r w:rsidRPr="00CE70A6">
        <w:rPr>
          <w:rFonts w:ascii="Garamond" w:hAnsi="Garamond" w:cs="Times New Roman"/>
          <w:bCs/>
          <w:sz w:val="24"/>
          <w:szCs w:val="24"/>
        </w:rPr>
        <w:t xml:space="preserve"> </w:t>
      </w:r>
      <w:proofErr w:type="spellStart"/>
      <w:r w:rsidRPr="00CE70A6">
        <w:rPr>
          <w:rFonts w:ascii="Garamond" w:hAnsi="Garamond" w:cs="Times New Roman"/>
          <w:bCs/>
          <w:sz w:val="24"/>
          <w:szCs w:val="24"/>
        </w:rPr>
        <w:t>organet</w:t>
      </w:r>
      <w:proofErr w:type="spellEnd"/>
      <w:r w:rsidRPr="00CE70A6">
        <w:rPr>
          <w:rFonts w:ascii="Garamond" w:hAnsi="Garamond" w:cs="Times New Roman"/>
          <w:bCs/>
          <w:sz w:val="24"/>
          <w:szCs w:val="24"/>
        </w:rPr>
        <w:t xml:space="preserve"> e </w:t>
      </w:r>
      <w:proofErr w:type="spellStart"/>
      <w:r w:rsidRPr="00CE70A6">
        <w:rPr>
          <w:rFonts w:ascii="Garamond" w:hAnsi="Garamond" w:cs="Times New Roman"/>
          <w:bCs/>
          <w:sz w:val="24"/>
          <w:szCs w:val="24"/>
        </w:rPr>
        <w:t>drejtësisë</w:t>
      </w:r>
      <w:proofErr w:type="spellEnd"/>
      <w:r w:rsidRPr="00CE70A6">
        <w:rPr>
          <w:rFonts w:ascii="Garamond" w:hAnsi="Garamond" w:cs="Times New Roman"/>
          <w:bCs/>
          <w:sz w:val="24"/>
          <w:szCs w:val="24"/>
        </w:rPr>
        <w:t xml:space="preserve">, </w:t>
      </w:r>
      <w:proofErr w:type="spellStart"/>
      <w:r w:rsidRPr="00CE70A6">
        <w:rPr>
          <w:rFonts w:ascii="Garamond" w:hAnsi="Garamond" w:cs="Times New Roman"/>
          <w:bCs/>
          <w:sz w:val="24"/>
          <w:szCs w:val="24"/>
        </w:rPr>
        <w:t>administrimin</w:t>
      </w:r>
      <w:proofErr w:type="spellEnd"/>
      <w:r w:rsidRPr="00CE70A6">
        <w:rPr>
          <w:rFonts w:ascii="Garamond" w:hAnsi="Garamond" w:cs="Times New Roman"/>
          <w:bCs/>
          <w:sz w:val="24"/>
          <w:szCs w:val="24"/>
        </w:rPr>
        <w:t xml:space="preserve"> e </w:t>
      </w:r>
      <w:proofErr w:type="spellStart"/>
      <w:r w:rsidRPr="00CE70A6">
        <w:rPr>
          <w:rFonts w:ascii="Garamond" w:hAnsi="Garamond" w:cs="Times New Roman"/>
          <w:bCs/>
          <w:sz w:val="24"/>
          <w:szCs w:val="24"/>
        </w:rPr>
        <w:t>pasurive</w:t>
      </w:r>
      <w:proofErr w:type="spellEnd"/>
      <w:r w:rsidRPr="00CE70A6">
        <w:rPr>
          <w:rFonts w:ascii="Garamond" w:hAnsi="Garamond" w:cs="Times New Roman"/>
          <w:bCs/>
          <w:sz w:val="24"/>
          <w:szCs w:val="24"/>
        </w:rPr>
        <w:t xml:space="preserve"> </w:t>
      </w:r>
      <w:proofErr w:type="spellStart"/>
      <w:r w:rsidRPr="00CE70A6">
        <w:rPr>
          <w:rFonts w:ascii="Garamond" w:hAnsi="Garamond" w:cs="Times New Roman"/>
          <w:bCs/>
          <w:sz w:val="24"/>
          <w:szCs w:val="24"/>
        </w:rPr>
        <w:t>të</w:t>
      </w:r>
      <w:proofErr w:type="spellEnd"/>
      <w:r w:rsidRPr="00CE70A6">
        <w:rPr>
          <w:rFonts w:ascii="Garamond" w:hAnsi="Garamond" w:cs="Times New Roman"/>
          <w:bCs/>
          <w:sz w:val="24"/>
          <w:szCs w:val="24"/>
        </w:rPr>
        <w:t xml:space="preserve"> </w:t>
      </w:r>
      <w:proofErr w:type="spellStart"/>
      <w:r w:rsidRPr="00CE70A6">
        <w:rPr>
          <w:rFonts w:ascii="Garamond" w:hAnsi="Garamond" w:cs="Times New Roman"/>
          <w:bCs/>
          <w:sz w:val="24"/>
          <w:szCs w:val="24"/>
        </w:rPr>
        <w:t>sekuestruara</w:t>
      </w:r>
      <w:proofErr w:type="spellEnd"/>
      <w:r w:rsidRPr="00CE70A6">
        <w:rPr>
          <w:rFonts w:ascii="Garamond" w:hAnsi="Garamond" w:cs="Times New Roman"/>
          <w:bCs/>
          <w:sz w:val="24"/>
          <w:szCs w:val="24"/>
        </w:rPr>
        <w:t xml:space="preserve"> </w:t>
      </w:r>
      <w:proofErr w:type="spellStart"/>
      <w:r w:rsidRPr="00CE70A6">
        <w:rPr>
          <w:rFonts w:ascii="Garamond" w:hAnsi="Garamond" w:cs="Times New Roman"/>
          <w:bCs/>
          <w:sz w:val="24"/>
          <w:szCs w:val="24"/>
        </w:rPr>
        <w:t>nga</w:t>
      </w:r>
      <w:proofErr w:type="spellEnd"/>
      <w:r w:rsidRPr="00CE70A6">
        <w:rPr>
          <w:rFonts w:ascii="Garamond" w:hAnsi="Garamond" w:cs="Times New Roman"/>
          <w:bCs/>
          <w:sz w:val="24"/>
          <w:szCs w:val="24"/>
        </w:rPr>
        <w:t xml:space="preserve"> </w:t>
      </w:r>
      <w:proofErr w:type="spellStart"/>
      <w:r w:rsidRPr="00CE70A6">
        <w:rPr>
          <w:rFonts w:ascii="Garamond" w:hAnsi="Garamond" w:cs="Times New Roman"/>
          <w:bCs/>
          <w:sz w:val="24"/>
          <w:szCs w:val="24"/>
        </w:rPr>
        <w:t>organet</w:t>
      </w:r>
      <w:proofErr w:type="spellEnd"/>
      <w:r w:rsidRPr="00CE70A6">
        <w:rPr>
          <w:rFonts w:ascii="Garamond" w:hAnsi="Garamond" w:cs="Times New Roman"/>
          <w:bCs/>
          <w:sz w:val="24"/>
          <w:szCs w:val="24"/>
        </w:rPr>
        <w:t xml:space="preserve"> administrative </w:t>
      </w:r>
      <w:proofErr w:type="spellStart"/>
      <w:r w:rsidRPr="00CE70A6">
        <w:rPr>
          <w:rFonts w:ascii="Garamond" w:hAnsi="Garamond" w:cs="Times New Roman"/>
          <w:bCs/>
          <w:sz w:val="24"/>
          <w:szCs w:val="24"/>
        </w:rPr>
        <w:t>dhe</w:t>
      </w:r>
      <w:proofErr w:type="spellEnd"/>
      <w:r w:rsidRPr="00CE70A6">
        <w:rPr>
          <w:rFonts w:ascii="Garamond" w:hAnsi="Garamond" w:cs="Times New Roman"/>
          <w:bCs/>
          <w:sz w:val="24"/>
          <w:szCs w:val="24"/>
        </w:rPr>
        <w:t xml:space="preserve"> </w:t>
      </w:r>
      <w:proofErr w:type="spellStart"/>
      <w:r w:rsidRPr="00CE70A6">
        <w:rPr>
          <w:rFonts w:ascii="Garamond" w:hAnsi="Garamond" w:cs="Times New Roman"/>
          <w:bCs/>
          <w:sz w:val="24"/>
          <w:szCs w:val="24"/>
        </w:rPr>
        <w:t>ruajtjen</w:t>
      </w:r>
      <w:proofErr w:type="spellEnd"/>
      <w:r w:rsidRPr="00CE70A6">
        <w:rPr>
          <w:rFonts w:ascii="Garamond" w:hAnsi="Garamond" w:cs="Times New Roman"/>
          <w:bCs/>
          <w:sz w:val="24"/>
          <w:szCs w:val="24"/>
        </w:rPr>
        <w:t xml:space="preserve"> e </w:t>
      </w:r>
      <w:proofErr w:type="spellStart"/>
      <w:r w:rsidRPr="00CE70A6">
        <w:rPr>
          <w:rFonts w:ascii="Garamond" w:hAnsi="Garamond" w:cs="Times New Roman"/>
          <w:bCs/>
          <w:sz w:val="24"/>
          <w:szCs w:val="24"/>
        </w:rPr>
        <w:t>provave</w:t>
      </w:r>
      <w:proofErr w:type="spellEnd"/>
      <w:r w:rsidRPr="00CE70A6">
        <w:rPr>
          <w:rFonts w:ascii="Garamond" w:hAnsi="Garamond" w:cs="Times New Roman"/>
          <w:bCs/>
          <w:sz w:val="24"/>
          <w:szCs w:val="24"/>
        </w:rPr>
        <w:t xml:space="preserve"> </w:t>
      </w:r>
      <w:proofErr w:type="spellStart"/>
      <w:r w:rsidRPr="00CE70A6">
        <w:rPr>
          <w:rFonts w:ascii="Garamond" w:hAnsi="Garamond" w:cs="Times New Roman"/>
          <w:bCs/>
          <w:sz w:val="24"/>
          <w:szCs w:val="24"/>
        </w:rPr>
        <w:t>materiale</w:t>
      </w:r>
      <w:proofErr w:type="spellEnd"/>
      <w:r w:rsidRPr="00CE70A6">
        <w:rPr>
          <w:rFonts w:ascii="Garamond" w:hAnsi="Garamond" w:cs="Times New Roman"/>
          <w:bCs/>
          <w:sz w:val="24"/>
          <w:szCs w:val="24"/>
        </w:rPr>
        <w:t xml:space="preserve">, </w:t>
      </w:r>
      <w:proofErr w:type="spellStart"/>
      <w:r w:rsidRPr="00CE70A6">
        <w:rPr>
          <w:rFonts w:ascii="Garamond" w:hAnsi="Garamond" w:cs="Times New Roman"/>
          <w:bCs/>
          <w:sz w:val="24"/>
          <w:szCs w:val="24"/>
        </w:rPr>
        <w:t>sipas</w:t>
      </w:r>
      <w:proofErr w:type="spellEnd"/>
      <w:r w:rsidRPr="00CE70A6">
        <w:rPr>
          <w:rFonts w:ascii="Garamond" w:hAnsi="Garamond" w:cs="Times New Roman"/>
          <w:bCs/>
          <w:sz w:val="24"/>
          <w:szCs w:val="24"/>
        </w:rPr>
        <w:t xml:space="preserve"> </w:t>
      </w:r>
      <w:proofErr w:type="spellStart"/>
      <w:r w:rsidRPr="00CE70A6">
        <w:rPr>
          <w:rFonts w:ascii="Garamond" w:hAnsi="Garamond" w:cs="Times New Roman"/>
          <w:bCs/>
          <w:sz w:val="24"/>
          <w:szCs w:val="24"/>
        </w:rPr>
        <w:t>përcaktimeve</w:t>
      </w:r>
      <w:proofErr w:type="spellEnd"/>
      <w:r w:rsidRPr="00CE70A6">
        <w:rPr>
          <w:rFonts w:ascii="Garamond" w:hAnsi="Garamond" w:cs="Times New Roman"/>
          <w:bCs/>
          <w:sz w:val="24"/>
          <w:szCs w:val="24"/>
        </w:rPr>
        <w:t xml:space="preserve"> </w:t>
      </w:r>
      <w:proofErr w:type="spellStart"/>
      <w:r w:rsidRPr="00CE70A6">
        <w:rPr>
          <w:rFonts w:ascii="Garamond" w:hAnsi="Garamond" w:cs="Times New Roman"/>
          <w:bCs/>
          <w:sz w:val="24"/>
          <w:szCs w:val="24"/>
        </w:rPr>
        <w:t>të</w:t>
      </w:r>
      <w:proofErr w:type="spellEnd"/>
      <w:r w:rsidRPr="00CE70A6">
        <w:rPr>
          <w:rFonts w:ascii="Garamond" w:hAnsi="Garamond" w:cs="Times New Roman"/>
          <w:bCs/>
          <w:sz w:val="24"/>
          <w:szCs w:val="24"/>
        </w:rPr>
        <w:t xml:space="preserve"> </w:t>
      </w:r>
      <w:proofErr w:type="spellStart"/>
      <w:r w:rsidRPr="00CE70A6">
        <w:rPr>
          <w:rFonts w:ascii="Garamond" w:hAnsi="Garamond" w:cs="Times New Roman"/>
          <w:bCs/>
          <w:sz w:val="24"/>
          <w:szCs w:val="24"/>
        </w:rPr>
        <w:t>legjislacionit</w:t>
      </w:r>
      <w:proofErr w:type="spellEnd"/>
      <w:r w:rsidRPr="00CE70A6">
        <w:rPr>
          <w:rFonts w:ascii="Garamond" w:hAnsi="Garamond" w:cs="Times New Roman"/>
          <w:bCs/>
          <w:sz w:val="24"/>
          <w:szCs w:val="24"/>
        </w:rPr>
        <w:t xml:space="preserve"> </w:t>
      </w:r>
      <w:proofErr w:type="spellStart"/>
      <w:r w:rsidRPr="00CE70A6">
        <w:rPr>
          <w:rFonts w:ascii="Garamond" w:hAnsi="Garamond" w:cs="Times New Roman"/>
          <w:bCs/>
          <w:sz w:val="24"/>
          <w:szCs w:val="24"/>
        </w:rPr>
        <w:t>në</w:t>
      </w:r>
      <w:proofErr w:type="spellEnd"/>
      <w:r w:rsidRPr="00CE70A6">
        <w:rPr>
          <w:rFonts w:ascii="Garamond" w:hAnsi="Garamond" w:cs="Times New Roman"/>
          <w:bCs/>
          <w:sz w:val="24"/>
          <w:szCs w:val="24"/>
        </w:rPr>
        <w:t xml:space="preserve"> </w:t>
      </w:r>
      <w:proofErr w:type="spellStart"/>
      <w:r w:rsidRPr="00CE70A6">
        <w:rPr>
          <w:rFonts w:ascii="Garamond" w:hAnsi="Garamond" w:cs="Times New Roman"/>
          <w:bCs/>
          <w:sz w:val="24"/>
          <w:szCs w:val="24"/>
        </w:rPr>
        <w:t>fuqi</w:t>
      </w:r>
      <w:proofErr w:type="spellEnd"/>
      <w:r w:rsidRPr="00CE70A6">
        <w:rPr>
          <w:rFonts w:ascii="Garamond" w:hAnsi="Garamond" w:cs="Times New Roman"/>
          <w:bCs/>
          <w:sz w:val="24"/>
          <w:szCs w:val="24"/>
        </w:rPr>
        <w:t>.</w:t>
      </w:r>
    </w:p>
    <w:p w14:paraId="709C5D34" w14:textId="77777777" w:rsidR="00AB0ED4" w:rsidRPr="00CE70A6" w:rsidRDefault="00AB0ED4" w:rsidP="00C252E4">
      <w:pPr>
        <w:spacing w:after="0" w:line="240" w:lineRule="auto"/>
        <w:ind w:firstLine="284"/>
        <w:jc w:val="center"/>
        <w:rPr>
          <w:rFonts w:ascii="Garamond" w:hAnsi="Garamond"/>
          <w:sz w:val="24"/>
          <w:szCs w:val="24"/>
          <w:lang w:val="sq-AL"/>
        </w:rPr>
      </w:pPr>
      <w:r w:rsidRPr="00CE70A6">
        <w:rPr>
          <w:rFonts w:ascii="Garamond" w:hAnsi="Garamond"/>
          <w:sz w:val="24"/>
          <w:szCs w:val="24"/>
          <w:lang w:val="sq-AL"/>
        </w:rPr>
        <w:t>Neni 4</w:t>
      </w:r>
    </w:p>
    <w:p w14:paraId="469E497F" w14:textId="7F497BFC" w:rsidR="00AB0ED4" w:rsidRPr="00CE70A6" w:rsidRDefault="00AB0ED4" w:rsidP="00C252E4">
      <w:pPr>
        <w:spacing w:after="0" w:line="240" w:lineRule="auto"/>
        <w:ind w:firstLine="284"/>
        <w:jc w:val="center"/>
        <w:rPr>
          <w:rFonts w:ascii="Garamond" w:hAnsi="Garamond"/>
          <w:b/>
          <w:sz w:val="24"/>
          <w:szCs w:val="24"/>
          <w:lang w:val="sq-AL"/>
        </w:rPr>
      </w:pPr>
      <w:r w:rsidRPr="00CE70A6">
        <w:rPr>
          <w:rFonts w:ascii="Garamond" w:hAnsi="Garamond"/>
          <w:b/>
          <w:sz w:val="24"/>
          <w:szCs w:val="24"/>
          <w:lang w:val="sq-AL"/>
        </w:rPr>
        <w:t xml:space="preserve">Fusha e </w:t>
      </w:r>
      <w:r w:rsidR="002A36B5" w:rsidRPr="00CE70A6">
        <w:rPr>
          <w:rFonts w:ascii="Garamond" w:hAnsi="Garamond"/>
          <w:b/>
          <w:sz w:val="24"/>
          <w:szCs w:val="24"/>
          <w:lang w:val="sq-AL"/>
        </w:rPr>
        <w:t>zbatimit</w:t>
      </w:r>
    </w:p>
    <w:p w14:paraId="5B42C496" w14:textId="3B4B7EE1" w:rsidR="00F04C9B" w:rsidRPr="00CE70A6" w:rsidRDefault="00F04C9B" w:rsidP="00F04C9B">
      <w:pPr>
        <w:pStyle w:val="BodyText"/>
        <w:ind w:firstLine="284"/>
        <w:jc w:val="center"/>
        <w:rPr>
          <w:i/>
          <w:sz w:val="24"/>
          <w:szCs w:val="24"/>
        </w:rPr>
      </w:pPr>
      <w:r w:rsidRPr="00CE70A6">
        <w:rPr>
          <w:i/>
          <w:sz w:val="24"/>
          <w:szCs w:val="24"/>
        </w:rPr>
        <w:t>(shtuar shkronjat “ç” dhe “d”  me ligjin nr. 19/2020, datë 5.3.2020)</w:t>
      </w:r>
    </w:p>
    <w:p w14:paraId="41766D32" w14:textId="77777777" w:rsidR="00AB0ED4" w:rsidRPr="00CE70A6" w:rsidRDefault="00AB0ED4" w:rsidP="00C252E4">
      <w:pPr>
        <w:spacing w:after="0" w:line="240" w:lineRule="auto"/>
        <w:ind w:firstLine="284"/>
        <w:jc w:val="center"/>
        <w:rPr>
          <w:rFonts w:ascii="Garamond" w:hAnsi="Garamond"/>
          <w:sz w:val="24"/>
          <w:szCs w:val="24"/>
          <w:lang w:val="sq-AL"/>
        </w:rPr>
      </w:pPr>
    </w:p>
    <w:p w14:paraId="7747EBC1" w14:textId="1D4BB62A"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Dispozitat e këtij ligji zbatohen për:</w:t>
      </w:r>
    </w:p>
    <w:p w14:paraId="1D2C4E17" w14:textId="6D68710B"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a)</w:t>
      </w:r>
      <w:r w:rsidR="00AB0ED4" w:rsidRPr="00CE70A6">
        <w:rPr>
          <w:rFonts w:ascii="Garamond" w:hAnsi="Garamond"/>
          <w:sz w:val="24"/>
          <w:szCs w:val="24"/>
          <w:lang w:val="sq-AL"/>
        </w:rPr>
        <w:tab/>
      </w:r>
      <w:r w:rsidR="003C0DF9" w:rsidRPr="00CE70A6">
        <w:rPr>
          <w:rFonts w:ascii="Garamond" w:hAnsi="Garamond"/>
          <w:sz w:val="24"/>
          <w:szCs w:val="24"/>
          <w:lang w:val="sq-AL"/>
        </w:rPr>
        <w:t xml:space="preserve"> </w:t>
      </w:r>
      <w:r w:rsidR="00AB0ED4" w:rsidRPr="00CE70A6">
        <w:rPr>
          <w:rFonts w:ascii="Garamond" w:hAnsi="Garamond"/>
          <w:sz w:val="24"/>
          <w:szCs w:val="24"/>
          <w:lang w:val="sq-AL"/>
        </w:rPr>
        <w:t>pasuritë e sekuestruara e të konfiskuara me vendim të gjykatës kompetente, sipas përcaktimeve të legjislacionit në fuqi për parandalimin dhe goditjen e krimit të organizuar, trafikimit dhe korrupsionit;</w:t>
      </w:r>
    </w:p>
    <w:p w14:paraId="47BC8F50" w14:textId="3E30B3A4"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b)</w:t>
      </w:r>
      <w:r w:rsidR="00AB0ED4" w:rsidRPr="00CE70A6">
        <w:rPr>
          <w:rFonts w:ascii="Garamond" w:hAnsi="Garamond"/>
          <w:sz w:val="24"/>
          <w:szCs w:val="24"/>
          <w:lang w:val="sq-AL"/>
        </w:rPr>
        <w:tab/>
      </w:r>
      <w:r w:rsidR="003C0DF9" w:rsidRPr="00CE70A6">
        <w:rPr>
          <w:rFonts w:ascii="Garamond" w:hAnsi="Garamond"/>
          <w:sz w:val="24"/>
          <w:szCs w:val="24"/>
          <w:lang w:val="sq-AL"/>
        </w:rPr>
        <w:t xml:space="preserve"> </w:t>
      </w:r>
      <w:r w:rsidR="00AB0ED4" w:rsidRPr="00CE70A6">
        <w:rPr>
          <w:rFonts w:ascii="Garamond" w:hAnsi="Garamond"/>
          <w:sz w:val="24"/>
          <w:szCs w:val="24"/>
          <w:lang w:val="sq-AL"/>
        </w:rPr>
        <w:t>pasuritë e bllokuara e të sekuestruara, sipas përcaktimeve të legjislacionit në fuqi për masat kundër financimit të terrorizmit;</w:t>
      </w:r>
    </w:p>
    <w:p w14:paraId="27D2CA6E" w14:textId="42FEA5F0"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c)</w:t>
      </w:r>
      <w:r w:rsidR="00AB0ED4" w:rsidRPr="00CE70A6">
        <w:rPr>
          <w:rFonts w:ascii="Garamond" w:hAnsi="Garamond"/>
          <w:sz w:val="24"/>
          <w:szCs w:val="24"/>
          <w:lang w:val="sq-AL"/>
        </w:rPr>
        <w:tab/>
      </w:r>
      <w:r w:rsidR="003C0DF9" w:rsidRPr="00CE70A6">
        <w:rPr>
          <w:rFonts w:ascii="Garamond" w:hAnsi="Garamond"/>
          <w:sz w:val="24"/>
          <w:szCs w:val="24"/>
          <w:lang w:val="sq-AL"/>
        </w:rPr>
        <w:t xml:space="preserve"> </w:t>
      </w:r>
      <w:r w:rsidR="00AB0ED4" w:rsidRPr="00CE70A6">
        <w:rPr>
          <w:rFonts w:ascii="Garamond" w:hAnsi="Garamond"/>
          <w:sz w:val="24"/>
          <w:szCs w:val="24"/>
          <w:lang w:val="sq-AL"/>
        </w:rPr>
        <w:t>pasuritë, për të cilat është vendosur masa e sekuestrimit preventiv, sipas dispozitave të Kodit të Procedurës Penale, dhe ato të konfiskuara me vendim të gjykatës kompetente, sipas dispozitave të Kodit Penal, të cilat janë produkt i veprave penale apo të lidhura me to.</w:t>
      </w:r>
    </w:p>
    <w:p w14:paraId="725FDCDD" w14:textId="77777777" w:rsidR="00F04C9B" w:rsidRPr="00CE70A6" w:rsidRDefault="00F04C9B" w:rsidP="00F04C9B">
      <w:pPr>
        <w:pStyle w:val="BodyText"/>
        <w:shd w:val="clear" w:color="auto" w:fill="auto"/>
        <w:ind w:firstLine="284"/>
        <w:jc w:val="both"/>
        <w:rPr>
          <w:rFonts w:cs="Times New Roman"/>
          <w:sz w:val="24"/>
          <w:szCs w:val="24"/>
        </w:rPr>
      </w:pPr>
      <w:r w:rsidRPr="00CE70A6">
        <w:rPr>
          <w:rFonts w:cs="Times New Roman"/>
          <w:sz w:val="24"/>
          <w:szCs w:val="24"/>
        </w:rPr>
        <w:t>ç) pasuritë për të cilat është vendosur masa e sekuestros ose e konfiskimit, sipas aktit normativ nr. 1, datë 31.1.2020, të Këshillit të Ministrave, “Për masat parandaluese në kuadër të forcimit të luftës kundër terrorizmit, krimeve të rënda dhe konsolidimit të rendit dhe sigurisë publike”;</w:t>
      </w:r>
    </w:p>
    <w:p w14:paraId="34566B51" w14:textId="62A8ED57" w:rsidR="00F04C9B" w:rsidRPr="00CE70A6" w:rsidRDefault="00F04C9B" w:rsidP="00F04C9B">
      <w:pPr>
        <w:spacing w:after="0" w:line="240" w:lineRule="auto"/>
        <w:ind w:firstLine="284"/>
        <w:jc w:val="both"/>
        <w:rPr>
          <w:rFonts w:ascii="Garamond" w:hAnsi="Garamond"/>
          <w:sz w:val="24"/>
          <w:szCs w:val="24"/>
          <w:lang w:val="sq-AL"/>
        </w:rPr>
      </w:pPr>
      <w:r w:rsidRPr="00CE70A6">
        <w:rPr>
          <w:rFonts w:ascii="Garamond" w:hAnsi="Garamond" w:cs="Times New Roman"/>
          <w:sz w:val="24"/>
          <w:szCs w:val="24"/>
        </w:rPr>
        <w:t xml:space="preserve">d) </w:t>
      </w:r>
      <w:proofErr w:type="spellStart"/>
      <w:proofErr w:type="gramStart"/>
      <w:r w:rsidRPr="00CE70A6">
        <w:rPr>
          <w:rFonts w:ascii="Garamond" w:hAnsi="Garamond" w:cs="Times New Roman"/>
          <w:sz w:val="24"/>
          <w:szCs w:val="24"/>
        </w:rPr>
        <w:t>provat</w:t>
      </w:r>
      <w:proofErr w:type="spellEnd"/>
      <w:proofErr w:type="gramEnd"/>
      <w:r w:rsidRPr="00CE70A6">
        <w:rPr>
          <w:rFonts w:ascii="Garamond" w:hAnsi="Garamond" w:cs="Times New Roman"/>
          <w:sz w:val="24"/>
          <w:szCs w:val="24"/>
        </w:rPr>
        <w:t xml:space="preserve"> </w:t>
      </w:r>
      <w:proofErr w:type="spellStart"/>
      <w:r w:rsidRPr="00CE70A6">
        <w:rPr>
          <w:rFonts w:ascii="Garamond" w:hAnsi="Garamond" w:cs="Times New Roman"/>
          <w:sz w:val="24"/>
          <w:szCs w:val="24"/>
        </w:rPr>
        <w:t>materiale</w:t>
      </w:r>
      <w:proofErr w:type="spellEnd"/>
      <w:r w:rsidRPr="00CE70A6">
        <w:rPr>
          <w:rFonts w:ascii="Garamond" w:hAnsi="Garamond" w:cs="Times New Roman"/>
          <w:sz w:val="24"/>
          <w:szCs w:val="24"/>
        </w:rPr>
        <w:t xml:space="preserve">, </w:t>
      </w:r>
      <w:proofErr w:type="spellStart"/>
      <w:r w:rsidRPr="00CE70A6">
        <w:rPr>
          <w:rFonts w:ascii="Garamond" w:hAnsi="Garamond" w:cs="Times New Roman"/>
          <w:sz w:val="24"/>
          <w:szCs w:val="24"/>
        </w:rPr>
        <w:t>sipas</w:t>
      </w:r>
      <w:proofErr w:type="spellEnd"/>
      <w:r w:rsidRPr="00CE70A6">
        <w:rPr>
          <w:rFonts w:ascii="Garamond" w:hAnsi="Garamond" w:cs="Times New Roman"/>
          <w:sz w:val="24"/>
          <w:szCs w:val="24"/>
        </w:rPr>
        <w:t xml:space="preserve"> </w:t>
      </w:r>
      <w:proofErr w:type="spellStart"/>
      <w:r w:rsidRPr="00CE70A6">
        <w:rPr>
          <w:rFonts w:ascii="Garamond" w:hAnsi="Garamond" w:cs="Times New Roman"/>
          <w:sz w:val="24"/>
          <w:szCs w:val="24"/>
        </w:rPr>
        <w:t>kuptimit</w:t>
      </w:r>
      <w:proofErr w:type="spellEnd"/>
      <w:r w:rsidRPr="00CE70A6">
        <w:rPr>
          <w:rFonts w:ascii="Garamond" w:hAnsi="Garamond" w:cs="Times New Roman"/>
          <w:sz w:val="24"/>
          <w:szCs w:val="24"/>
        </w:rPr>
        <w:t xml:space="preserve"> </w:t>
      </w:r>
      <w:proofErr w:type="spellStart"/>
      <w:r w:rsidRPr="00CE70A6">
        <w:rPr>
          <w:rFonts w:ascii="Garamond" w:hAnsi="Garamond" w:cs="Times New Roman"/>
          <w:sz w:val="24"/>
          <w:szCs w:val="24"/>
        </w:rPr>
        <w:t>të</w:t>
      </w:r>
      <w:proofErr w:type="spellEnd"/>
      <w:r w:rsidRPr="00CE70A6">
        <w:rPr>
          <w:rFonts w:ascii="Garamond" w:hAnsi="Garamond" w:cs="Times New Roman"/>
          <w:sz w:val="24"/>
          <w:szCs w:val="24"/>
        </w:rPr>
        <w:t xml:space="preserve"> </w:t>
      </w:r>
      <w:proofErr w:type="spellStart"/>
      <w:r w:rsidRPr="00CE70A6">
        <w:rPr>
          <w:rFonts w:ascii="Garamond" w:hAnsi="Garamond" w:cs="Times New Roman"/>
          <w:sz w:val="24"/>
          <w:szCs w:val="24"/>
        </w:rPr>
        <w:t>përcaktuar</w:t>
      </w:r>
      <w:proofErr w:type="spellEnd"/>
      <w:r w:rsidRPr="00CE70A6">
        <w:rPr>
          <w:rFonts w:ascii="Garamond" w:hAnsi="Garamond" w:cs="Times New Roman"/>
          <w:sz w:val="24"/>
          <w:szCs w:val="24"/>
        </w:rPr>
        <w:t xml:space="preserve"> </w:t>
      </w:r>
      <w:proofErr w:type="spellStart"/>
      <w:r w:rsidRPr="00CE70A6">
        <w:rPr>
          <w:rFonts w:ascii="Garamond" w:hAnsi="Garamond" w:cs="Times New Roman"/>
          <w:sz w:val="24"/>
          <w:szCs w:val="24"/>
        </w:rPr>
        <w:t>në</w:t>
      </w:r>
      <w:proofErr w:type="spellEnd"/>
      <w:r w:rsidRPr="00CE70A6">
        <w:rPr>
          <w:rFonts w:ascii="Garamond" w:hAnsi="Garamond" w:cs="Times New Roman"/>
          <w:sz w:val="24"/>
          <w:szCs w:val="24"/>
        </w:rPr>
        <w:t xml:space="preserve"> </w:t>
      </w:r>
      <w:proofErr w:type="spellStart"/>
      <w:r w:rsidRPr="00CE70A6">
        <w:rPr>
          <w:rFonts w:ascii="Garamond" w:hAnsi="Garamond" w:cs="Times New Roman"/>
          <w:sz w:val="24"/>
          <w:szCs w:val="24"/>
        </w:rPr>
        <w:t>Kodin</w:t>
      </w:r>
      <w:proofErr w:type="spellEnd"/>
      <w:r w:rsidRPr="00CE70A6">
        <w:rPr>
          <w:rFonts w:ascii="Garamond" w:hAnsi="Garamond" w:cs="Times New Roman"/>
          <w:sz w:val="24"/>
          <w:szCs w:val="24"/>
        </w:rPr>
        <w:t xml:space="preserve"> e </w:t>
      </w:r>
      <w:proofErr w:type="spellStart"/>
      <w:r w:rsidRPr="00CE70A6">
        <w:rPr>
          <w:rFonts w:ascii="Garamond" w:hAnsi="Garamond" w:cs="Times New Roman"/>
          <w:sz w:val="24"/>
          <w:szCs w:val="24"/>
        </w:rPr>
        <w:t>Procedurës</w:t>
      </w:r>
      <w:proofErr w:type="spellEnd"/>
      <w:r w:rsidRPr="00CE70A6">
        <w:rPr>
          <w:rFonts w:ascii="Garamond" w:hAnsi="Garamond" w:cs="Times New Roman"/>
          <w:sz w:val="24"/>
          <w:szCs w:val="24"/>
        </w:rPr>
        <w:t xml:space="preserve"> </w:t>
      </w:r>
      <w:proofErr w:type="spellStart"/>
      <w:r w:rsidRPr="00CE70A6">
        <w:rPr>
          <w:rFonts w:ascii="Garamond" w:hAnsi="Garamond" w:cs="Times New Roman"/>
          <w:sz w:val="24"/>
          <w:szCs w:val="24"/>
        </w:rPr>
        <w:t>Penale</w:t>
      </w:r>
      <w:proofErr w:type="spellEnd"/>
      <w:r w:rsidRPr="00CE70A6">
        <w:rPr>
          <w:rFonts w:ascii="Garamond" w:hAnsi="Garamond" w:cs="Times New Roman"/>
          <w:sz w:val="24"/>
          <w:szCs w:val="24"/>
        </w:rPr>
        <w:t xml:space="preserve">, me </w:t>
      </w:r>
      <w:proofErr w:type="spellStart"/>
      <w:r w:rsidRPr="00CE70A6">
        <w:rPr>
          <w:rFonts w:ascii="Garamond" w:hAnsi="Garamond" w:cs="Times New Roman"/>
          <w:sz w:val="24"/>
          <w:szCs w:val="24"/>
        </w:rPr>
        <w:t>përjashtim</w:t>
      </w:r>
      <w:proofErr w:type="spellEnd"/>
      <w:r w:rsidRPr="00CE70A6">
        <w:rPr>
          <w:rFonts w:ascii="Garamond" w:hAnsi="Garamond" w:cs="Times New Roman"/>
          <w:sz w:val="24"/>
          <w:szCs w:val="24"/>
        </w:rPr>
        <w:t xml:space="preserve"> </w:t>
      </w:r>
      <w:proofErr w:type="spellStart"/>
      <w:r w:rsidRPr="00CE70A6">
        <w:rPr>
          <w:rFonts w:ascii="Garamond" w:hAnsi="Garamond" w:cs="Times New Roman"/>
          <w:sz w:val="24"/>
          <w:szCs w:val="24"/>
        </w:rPr>
        <w:t>të</w:t>
      </w:r>
      <w:proofErr w:type="spellEnd"/>
      <w:r w:rsidRPr="00CE70A6">
        <w:rPr>
          <w:rFonts w:ascii="Garamond" w:hAnsi="Garamond" w:cs="Times New Roman"/>
          <w:sz w:val="24"/>
          <w:szCs w:val="24"/>
        </w:rPr>
        <w:t xml:space="preserve"> </w:t>
      </w:r>
      <w:proofErr w:type="spellStart"/>
      <w:r w:rsidRPr="00CE70A6">
        <w:rPr>
          <w:rFonts w:ascii="Garamond" w:hAnsi="Garamond" w:cs="Times New Roman"/>
          <w:sz w:val="24"/>
          <w:szCs w:val="24"/>
        </w:rPr>
        <w:t>atyre</w:t>
      </w:r>
      <w:proofErr w:type="spellEnd"/>
      <w:r w:rsidRPr="00CE70A6">
        <w:rPr>
          <w:rFonts w:ascii="Garamond" w:hAnsi="Garamond" w:cs="Times New Roman"/>
          <w:sz w:val="24"/>
          <w:szCs w:val="24"/>
        </w:rPr>
        <w:t xml:space="preserve"> </w:t>
      </w:r>
      <w:proofErr w:type="spellStart"/>
      <w:r w:rsidRPr="00CE70A6">
        <w:rPr>
          <w:rFonts w:ascii="Garamond" w:hAnsi="Garamond" w:cs="Times New Roman"/>
          <w:sz w:val="24"/>
          <w:szCs w:val="24"/>
        </w:rPr>
        <w:t>të</w:t>
      </w:r>
      <w:proofErr w:type="spellEnd"/>
      <w:r w:rsidRPr="00CE70A6">
        <w:rPr>
          <w:rFonts w:ascii="Garamond" w:hAnsi="Garamond" w:cs="Times New Roman"/>
          <w:sz w:val="24"/>
          <w:szCs w:val="24"/>
        </w:rPr>
        <w:t xml:space="preserve"> </w:t>
      </w:r>
      <w:proofErr w:type="spellStart"/>
      <w:r w:rsidRPr="00CE70A6">
        <w:rPr>
          <w:rFonts w:ascii="Garamond" w:hAnsi="Garamond" w:cs="Times New Roman"/>
          <w:sz w:val="24"/>
          <w:szCs w:val="24"/>
        </w:rPr>
        <w:t>cilat</w:t>
      </w:r>
      <w:proofErr w:type="spellEnd"/>
      <w:r w:rsidRPr="00CE70A6">
        <w:rPr>
          <w:rFonts w:ascii="Garamond" w:hAnsi="Garamond" w:cs="Times New Roman"/>
          <w:sz w:val="24"/>
          <w:szCs w:val="24"/>
        </w:rPr>
        <w:t xml:space="preserve"> </w:t>
      </w:r>
      <w:proofErr w:type="spellStart"/>
      <w:r w:rsidRPr="00CE70A6">
        <w:rPr>
          <w:rFonts w:ascii="Garamond" w:hAnsi="Garamond" w:cs="Times New Roman"/>
          <w:sz w:val="24"/>
          <w:szCs w:val="24"/>
        </w:rPr>
        <w:t>ruhen</w:t>
      </w:r>
      <w:proofErr w:type="spellEnd"/>
      <w:r w:rsidRPr="00CE70A6">
        <w:rPr>
          <w:rFonts w:ascii="Garamond" w:hAnsi="Garamond" w:cs="Times New Roman"/>
          <w:sz w:val="24"/>
          <w:szCs w:val="24"/>
        </w:rPr>
        <w:t xml:space="preserve"> </w:t>
      </w:r>
      <w:proofErr w:type="spellStart"/>
      <w:r w:rsidRPr="00CE70A6">
        <w:rPr>
          <w:rFonts w:ascii="Garamond" w:hAnsi="Garamond" w:cs="Times New Roman"/>
          <w:sz w:val="24"/>
          <w:szCs w:val="24"/>
        </w:rPr>
        <w:t>në</w:t>
      </w:r>
      <w:proofErr w:type="spellEnd"/>
      <w:r w:rsidRPr="00CE70A6">
        <w:rPr>
          <w:rFonts w:ascii="Garamond" w:hAnsi="Garamond" w:cs="Times New Roman"/>
          <w:sz w:val="24"/>
          <w:szCs w:val="24"/>
        </w:rPr>
        <w:t xml:space="preserve"> </w:t>
      </w:r>
      <w:proofErr w:type="spellStart"/>
      <w:r w:rsidRPr="00CE70A6">
        <w:rPr>
          <w:rFonts w:ascii="Garamond" w:hAnsi="Garamond" w:cs="Times New Roman"/>
          <w:sz w:val="24"/>
          <w:szCs w:val="24"/>
        </w:rPr>
        <w:t>sekretari</w:t>
      </w:r>
      <w:proofErr w:type="spellEnd"/>
      <w:r w:rsidRPr="00CE70A6">
        <w:rPr>
          <w:rFonts w:ascii="Garamond" w:hAnsi="Garamond" w:cs="Times New Roman"/>
          <w:sz w:val="24"/>
          <w:szCs w:val="24"/>
        </w:rPr>
        <w:t>.</w:t>
      </w:r>
    </w:p>
    <w:p w14:paraId="5CAC93AF" w14:textId="77777777" w:rsidR="00AB0ED4" w:rsidRPr="00CE70A6" w:rsidRDefault="00AB0ED4" w:rsidP="00D64FA6">
      <w:pPr>
        <w:spacing w:after="0" w:line="240" w:lineRule="auto"/>
        <w:ind w:firstLine="284"/>
        <w:jc w:val="both"/>
        <w:rPr>
          <w:rFonts w:ascii="Garamond" w:hAnsi="Garamond"/>
          <w:sz w:val="24"/>
          <w:szCs w:val="24"/>
          <w:lang w:val="sq-AL"/>
        </w:rPr>
      </w:pPr>
    </w:p>
    <w:p w14:paraId="63AA837A" w14:textId="77777777" w:rsidR="00AB0ED4" w:rsidRPr="00CE70A6" w:rsidRDefault="00AB0ED4" w:rsidP="00C252E4">
      <w:pPr>
        <w:spacing w:after="0" w:line="240" w:lineRule="auto"/>
        <w:ind w:firstLine="284"/>
        <w:jc w:val="center"/>
        <w:rPr>
          <w:rFonts w:ascii="Garamond" w:hAnsi="Garamond"/>
          <w:sz w:val="24"/>
          <w:szCs w:val="24"/>
          <w:lang w:val="sq-AL"/>
        </w:rPr>
      </w:pPr>
      <w:r w:rsidRPr="00CE70A6">
        <w:rPr>
          <w:rFonts w:ascii="Garamond" w:hAnsi="Garamond"/>
          <w:sz w:val="24"/>
          <w:szCs w:val="24"/>
          <w:lang w:val="sq-AL"/>
        </w:rPr>
        <w:lastRenderedPageBreak/>
        <w:t>Neni 5</w:t>
      </w:r>
    </w:p>
    <w:p w14:paraId="796CF8DE" w14:textId="77777777" w:rsidR="00AB0ED4" w:rsidRPr="00CE70A6" w:rsidRDefault="00AB0ED4" w:rsidP="00C252E4">
      <w:pPr>
        <w:spacing w:after="0" w:line="240" w:lineRule="auto"/>
        <w:ind w:firstLine="284"/>
        <w:jc w:val="center"/>
        <w:rPr>
          <w:rFonts w:ascii="Garamond" w:hAnsi="Garamond"/>
          <w:b/>
          <w:sz w:val="24"/>
          <w:szCs w:val="24"/>
          <w:lang w:val="sq-AL"/>
        </w:rPr>
      </w:pPr>
      <w:r w:rsidRPr="00CE70A6">
        <w:rPr>
          <w:rFonts w:ascii="Garamond" w:hAnsi="Garamond"/>
          <w:b/>
          <w:sz w:val="24"/>
          <w:szCs w:val="24"/>
          <w:lang w:val="sq-AL"/>
        </w:rPr>
        <w:t>Parimet e përgjithshme</w:t>
      </w:r>
    </w:p>
    <w:p w14:paraId="64945834" w14:textId="77777777" w:rsidR="00AB0ED4" w:rsidRPr="00CE70A6" w:rsidRDefault="00AB0ED4" w:rsidP="00D64FA6">
      <w:pPr>
        <w:spacing w:after="0" w:line="240" w:lineRule="auto"/>
        <w:ind w:firstLine="284"/>
        <w:jc w:val="both"/>
        <w:rPr>
          <w:rFonts w:ascii="Garamond" w:hAnsi="Garamond"/>
          <w:sz w:val="24"/>
          <w:szCs w:val="24"/>
          <w:lang w:val="sq-AL"/>
        </w:rPr>
      </w:pPr>
    </w:p>
    <w:p w14:paraId="2A79A0B0" w14:textId="77F4E06F"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Administrimi i pasurive të sekuestruara e të konfiskuara realizohet duke respektuar parimet e miradministrimit, efektivitetit, efi</w:t>
      </w:r>
      <w:r w:rsidR="003C0DF9" w:rsidRPr="00CE70A6">
        <w:rPr>
          <w:rFonts w:ascii="Garamond" w:hAnsi="Garamond"/>
          <w:sz w:val="24"/>
          <w:szCs w:val="24"/>
          <w:lang w:val="sq-AL"/>
        </w:rPr>
        <w:t>ci</w:t>
      </w:r>
      <w:r w:rsidR="00AB0ED4" w:rsidRPr="00CE70A6">
        <w:rPr>
          <w:rFonts w:ascii="Garamond" w:hAnsi="Garamond"/>
          <w:sz w:val="24"/>
          <w:szCs w:val="24"/>
          <w:lang w:val="sq-AL"/>
        </w:rPr>
        <w:t>encës, ekonomicitetit, transparencës dhe të ligjshmërisë, si dhe të shmangies, shpërdorimit e</w:t>
      </w:r>
      <w:r w:rsidR="00E24A94" w:rsidRPr="00CE70A6">
        <w:rPr>
          <w:rFonts w:ascii="Garamond" w:hAnsi="Garamond"/>
          <w:sz w:val="24"/>
          <w:szCs w:val="24"/>
          <w:lang w:val="sq-AL"/>
        </w:rPr>
        <w:t xml:space="preserve"> </w:t>
      </w:r>
      <w:r w:rsidR="00AB0ED4" w:rsidRPr="00CE70A6">
        <w:rPr>
          <w:rFonts w:ascii="Garamond" w:hAnsi="Garamond"/>
          <w:sz w:val="24"/>
          <w:szCs w:val="24"/>
          <w:lang w:val="sq-AL"/>
        </w:rPr>
        <w:t>keqpërdorimit.</w:t>
      </w:r>
    </w:p>
    <w:p w14:paraId="1716592E" w14:textId="77777777" w:rsidR="00AB0ED4" w:rsidRPr="00CE70A6" w:rsidRDefault="00AB0ED4" w:rsidP="00D64FA6">
      <w:pPr>
        <w:spacing w:after="0" w:line="240" w:lineRule="auto"/>
        <w:ind w:firstLine="284"/>
        <w:jc w:val="both"/>
        <w:rPr>
          <w:rFonts w:ascii="Garamond" w:hAnsi="Garamond"/>
          <w:sz w:val="24"/>
          <w:szCs w:val="24"/>
          <w:lang w:val="sq-AL"/>
        </w:rPr>
      </w:pPr>
    </w:p>
    <w:p w14:paraId="4F67FA00" w14:textId="77777777" w:rsidR="00AB0ED4" w:rsidRPr="00CE70A6" w:rsidRDefault="00AB0ED4" w:rsidP="00C252E4">
      <w:pPr>
        <w:spacing w:after="0" w:line="240" w:lineRule="auto"/>
        <w:ind w:firstLine="284"/>
        <w:jc w:val="center"/>
        <w:rPr>
          <w:rFonts w:ascii="Garamond" w:hAnsi="Garamond"/>
          <w:sz w:val="24"/>
          <w:szCs w:val="24"/>
          <w:lang w:val="sq-AL"/>
        </w:rPr>
      </w:pPr>
      <w:r w:rsidRPr="00CE70A6">
        <w:rPr>
          <w:rFonts w:ascii="Garamond" w:hAnsi="Garamond"/>
          <w:sz w:val="24"/>
          <w:szCs w:val="24"/>
          <w:lang w:val="sq-AL"/>
        </w:rPr>
        <w:t>Neni 6</w:t>
      </w:r>
    </w:p>
    <w:p w14:paraId="7862F2DD" w14:textId="77777777" w:rsidR="00AB0ED4" w:rsidRPr="00CE70A6" w:rsidRDefault="00AB0ED4" w:rsidP="00C252E4">
      <w:pPr>
        <w:spacing w:after="0" w:line="240" w:lineRule="auto"/>
        <w:ind w:firstLine="284"/>
        <w:jc w:val="center"/>
        <w:rPr>
          <w:rFonts w:ascii="Garamond" w:hAnsi="Garamond"/>
          <w:b/>
          <w:sz w:val="24"/>
          <w:szCs w:val="24"/>
          <w:lang w:val="sq-AL"/>
        </w:rPr>
      </w:pPr>
      <w:r w:rsidRPr="00CE70A6">
        <w:rPr>
          <w:rFonts w:ascii="Garamond" w:hAnsi="Garamond"/>
          <w:b/>
          <w:sz w:val="24"/>
          <w:szCs w:val="24"/>
          <w:lang w:val="sq-AL"/>
        </w:rPr>
        <w:t>Organizimi dhe funksionimi</w:t>
      </w:r>
    </w:p>
    <w:p w14:paraId="2E4A0CF3" w14:textId="0E8EF004" w:rsidR="00F04C9B" w:rsidRPr="00CE70A6" w:rsidRDefault="00F04C9B" w:rsidP="00F04C9B">
      <w:pPr>
        <w:pStyle w:val="BodyText"/>
        <w:ind w:firstLine="284"/>
        <w:jc w:val="center"/>
        <w:rPr>
          <w:i/>
          <w:sz w:val="24"/>
          <w:szCs w:val="24"/>
        </w:rPr>
      </w:pPr>
      <w:r w:rsidRPr="00CE70A6">
        <w:rPr>
          <w:i/>
          <w:sz w:val="24"/>
          <w:szCs w:val="24"/>
        </w:rPr>
        <w:t>(</w:t>
      </w:r>
      <w:r w:rsidR="00A769DB" w:rsidRPr="00CE70A6">
        <w:rPr>
          <w:i/>
          <w:sz w:val="24"/>
          <w:szCs w:val="24"/>
        </w:rPr>
        <w:t>ndryshuar emërtimi</w:t>
      </w:r>
      <w:r w:rsidRPr="00CE70A6">
        <w:rPr>
          <w:i/>
          <w:sz w:val="24"/>
          <w:szCs w:val="24"/>
        </w:rPr>
        <w:t xml:space="preserve"> </w:t>
      </w:r>
      <w:r w:rsidR="001B4A4F" w:rsidRPr="00CE70A6">
        <w:rPr>
          <w:i/>
          <w:sz w:val="24"/>
          <w:szCs w:val="24"/>
        </w:rPr>
        <w:t xml:space="preserve">në pikat 1, 2 dhe 4 </w:t>
      </w:r>
      <w:r w:rsidRPr="00CE70A6">
        <w:rPr>
          <w:i/>
          <w:sz w:val="24"/>
          <w:szCs w:val="24"/>
        </w:rPr>
        <w:t>me ligjin nr. 19/2020, datë 5.3.2020)</w:t>
      </w:r>
    </w:p>
    <w:p w14:paraId="070BF037" w14:textId="77777777" w:rsidR="00AB0ED4" w:rsidRPr="00CE70A6" w:rsidRDefault="00AB0ED4" w:rsidP="00D64FA6">
      <w:pPr>
        <w:spacing w:after="0" w:line="240" w:lineRule="auto"/>
        <w:ind w:firstLine="284"/>
        <w:jc w:val="both"/>
        <w:rPr>
          <w:rFonts w:ascii="Garamond" w:hAnsi="Garamond"/>
          <w:sz w:val="24"/>
          <w:szCs w:val="24"/>
          <w:lang w:val="sq-AL"/>
        </w:rPr>
      </w:pPr>
    </w:p>
    <w:p w14:paraId="700B1F0E" w14:textId="7E303F0A"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t xml:space="preserve">1. </w:t>
      </w:r>
      <w:r w:rsidR="00AB0ED4" w:rsidRPr="00CE70A6">
        <w:rPr>
          <w:rFonts w:ascii="Garamond" w:hAnsi="Garamond"/>
          <w:sz w:val="24"/>
          <w:szCs w:val="24"/>
          <w:lang w:val="sq-AL"/>
        </w:rPr>
        <w:t xml:space="preserve">Agjencia e Administrimit të Pasurive të Sekuestruara e të Konfiskuara është person juridik publik, buxhetor, me seli në Tiranë, në varësi të </w:t>
      </w:r>
      <w:r w:rsidR="001B4A4F" w:rsidRPr="00CE70A6">
        <w:rPr>
          <w:rFonts w:ascii="Garamond" w:hAnsi="Garamond"/>
          <w:sz w:val="24"/>
          <w:szCs w:val="24"/>
          <w:lang w:val="sq-AL"/>
        </w:rPr>
        <w:t>ministrit përgjegjës për rendin dhe sigurinë publike</w:t>
      </w:r>
      <w:r w:rsidR="00AB0ED4" w:rsidRPr="00CE70A6">
        <w:rPr>
          <w:rFonts w:ascii="Garamond" w:hAnsi="Garamond"/>
          <w:sz w:val="24"/>
          <w:szCs w:val="24"/>
          <w:lang w:val="sq-AL"/>
        </w:rPr>
        <w:t>.</w:t>
      </w:r>
    </w:p>
    <w:p w14:paraId="75B35B50" w14:textId="3C476C12"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 xml:space="preserve">2. Struktura dhe organika e Agjencisë miratohen me urdhër të Kryeministrit, me propozimin e </w:t>
      </w:r>
      <w:r w:rsidR="001B4A4F" w:rsidRPr="00CE70A6">
        <w:rPr>
          <w:rFonts w:ascii="Garamond" w:hAnsi="Garamond"/>
          <w:sz w:val="24"/>
          <w:szCs w:val="24"/>
          <w:lang w:val="sq-AL"/>
        </w:rPr>
        <w:t>ministrit përgjegjës për rendin dhe sigurinë publike</w:t>
      </w:r>
      <w:r w:rsidR="00AB0ED4" w:rsidRPr="00CE70A6">
        <w:rPr>
          <w:rFonts w:ascii="Garamond" w:hAnsi="Garamond"/>
          <w:sz w:val="24"/>
          <w:szCs w:val="24"/>
          <w:lang w:val="sq-AL"/>
        </w:rPr>
        <w:t>.</w:t>
      </w:r>
    </w:p>
    <w:p w14:paraId="7CC2F662" w14:textId="17390EFC"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3. Marrëdhëniet e punës së nëpunësve të Agjencisë rregullohen nga legjislacioni në fuqi për nëpunësin civil. Marrëdhëniet e punës së punonjësve administrativë rregullohen sipas parashikimeve të Kodit të Punës.</w:t>
      </w:r>
    </w:p>
    <w:p w14:paraId="5E730436" w14:textId="0E4E07BD"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4. Kriteret profesionale</w:t>
      </w:r>
      <w:r w:rsidR="00E24A94" w:rsidRPr="00CE70A6">
        <w:rPr>
          <w:rFonts w:ascii="Garamond" w:hAnsi="Garamond"/>
          <w:sz w:val="24"/>
          <w:szCs w:val="24"/>
          <w:lang w:val="sq-AL"/>
        </w:rPr>
        <w:t>,</w:t>
      </w:r>
      <w:r w:rsidR="00AB0ED4" w:rsidRPr="00CE70A6">
        <w:rPr>
          <w:rFonts w:ascii="Garamond" w:hAnsi="Garamond"/>
          <w:sz w:val="24"/>
          <w:szCs w:val="24"/>
          <w:lang w:val="sq-AL"/>
        </w:rPr>
        <w:t xml:space="preserve"> si dhe ato për autorizimin dhe/ose kontraktimin e personelit të jashtëm përcaktohen me udhëzim të </w:t>
      </w:r>
      <w:r w:rsidR="001B4A4F" w:rsidRPr="00CE70A6">
        <w:rPr>
          <w:rFonts w:ascii="Garamond" w:hAnsi="Garamond"/>
          <w:sz w:val="24"/>
          <w:szCs w:val="24"/>
          <w:lang w:val="sq-AL"/>
        </w:rPr>
        <w:t>ministrit përgjegjës për rendin dhe sigurinë publike</w:t>
      </w:r>
      <w:r w:rsidR="00E24A94" w:rsidRPr="00CE70A6">
        <w:rPr>
          <w:rFonts w:ascii="Garamond" w:hAnsi="Garamond"/>
          <w:sz w:val="24"/>
          <w:szCs w:val="24"/>
          <w:lang w:val="sq-AL"/>
        </w:rPr>
        <w:t>.</w:t>
      </w:r>
    </w:p>
    <w:p w14:paraId="7D757A22" w14:textId="4A035043"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5. Kufijtë e pagave apo shpërblimit të personelit të jashtëm përcaktohen me vendim të Këshillit të Ministrave.</w:t>
      </w:r>
    </w:p>
    <w:p w14:paraId="1EDB677C" w14:textId="7C2AF108"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6. Rregullat e hollësishme për organizimin dhe funksionimin e Agjencisë së Administrimit të Pasurive të Sekuestruara dhe të Konfiskuara caktohen në rregulloren e saj të brendshme.</w:t>
      </w:r>
    </w:p>
    <w:p w14:paraId="621DC0B5" w14:textId="77777777" w:rsidR="00AB0ED4" w:rsidRPr="00CE70A6" w:rsidRDefault="00AB0ED4" w:rsidP="00D64FA6">
      <w:pPr>
        <w:spacing w:after="0" w:line="240" w:lineRule="auto"/>
        <w:ind w:firstLine="284"/>
        <w:jc w:val="both"/>
        <w:rPr>
          <w:rFonts w:ascii="Garamond" w:hAnsi="Garamond"/>
          <w:sz w:val="24"/>
          <w:szCs w:val="24"/>
          <w:lang w:val="sq-AL"/>
        </w:rPr>
      </w:pPr>
    </w:p>
    <w:p w14:paraId="2A76D698" w14:textId="77777777" w:rsidR="00AB0ED4" w:rsidRPr="00CE70A6" w:rsidRDefault="00AB0ED4" w:rsidP="00C252E4">
      <w:pPr>
        <w:spacing w:after="0" w:line="240" w:lineRule="auto"/>
        <w:ind w:firstLine="284"/>
        <w:jc w:val="center"/>
        <w:rPr>
          <w:rFonts w:ascii="Garamond" w:hAnsi="Garamond"/>
          <w:sz w:val="24"/>
          <w:szCs w:val="24"/>
          <w:lang w:val="sq-AL"/>
        </w:rPr>
      </w:pPr>
      <w:r w:rsidRPr="00CE70A6">
        <w:rPr>
          <w:rFonts w:ascii="Garamond" w:hAnsi="Garamond"/>
          <w:sz w:val="24"/>
          <w:szCs w:val="24"/>
          <w:lang w:val="sq-AL"/>
        </w:rPr>
        <w:t>Neni 7</w:t>
      </w:r>
    </w:p>
    <w:p w14:paraId="78EB90E7" w14:textId="77777777" w:rsidR="00AB0ED4" w:rsidRPr="00CE70A6" w:rsidRDefault="00AB0ED4" w:rsidP="00C252E4">
      <w:pPr>
        <w:spacing w:after="0" w:line="240" w:lineRule="auto"/>
        <w:ind w:firstLine="284"/>
        <w:jc w:val="center"/>
        <w:rPr>
          <w:rFonts w:ascii="Garamond" w:hAnsi="Garamond"/>
          <w:b/>
          <w:sz w:val="24"/>
          <w:szCs w:val="24"/>
          <w:lang w:val="sq-AL"/>
        </w:rPr>
      </w:pPr>
      <w:r w:rsidRPr="00CE70A6">
        <w:rPr>
          <w:rFonts w:ascii="Garamond" w:hAnsi="Garamond"/>
          <w:b/>
          <w:sz w:val="24"/>
          <w:szCs w:val="24"/>
          <w:lang w:val="sq-AL"/>
        </w:rPr>
        <w:t>Buxheti</w:t>
      </w:r>
    </w:p>
    <w:p w14:paraId="3F516C0E" w14:textId="7904AAD1" w:rsidR="001B4A4F" w:rsidRPr="00CE70A6" w:rsidRDefault="001B4A4F" w:rsidP="001B4A4F">
      <w:pPr>
        <w:pStyle w:val="BodyText"/>
        <w:ind w:firstLine="284"/>
        <w:jc w:val="center"/>
        <w:rPr>
          <w:i/>
          <w:sz w:val="24"/>
          <w:szCs w:val="24"/>
        </w:rPr>
      </w:pPr>
      <w:r w:rsidRPr="00CE70A6">
        <w:rPr>
          <w:i/>
          <w:sz w:val="24"/>
          <w:szCs w:val="24"/>
        </w:rPr>
        <w:t>(ndryshuar fjalë në pikat 1 shkronja “a” dhe 5 me ligjin nr. 19/2020, datë 5.3.2020)</w:t>
      </w:r>
    </w:p>
    <w:p w14:paraId="0022DA0B" w14:textId="77777777" w:rsidR="00AB0ED4" w:rsidRPr="00CE70A6" w:rsidRDefault="00AB0ED4" w:rsidP="00D64FA6">
      <w:pPr>
        <w:spacing w:after="0" w:line="240" w:lineRule="auto"/>
        <w:ind w:firstLine="284"/>
        <w:jc w:val="both"/>
        <w:rPr>
          <w:rFonts w:ascii="Garamond" w:hAnsi="Garamond"/>
          <w:sz w:val="24"/>
          <w:szCs w:val="24"/>
          <w:lang w:val="sq-AL"/>
        </w:rPr>
      </w:pPr>
    </w:p>
    <w:p w14:paraId="54138FAB" w14:textId="166DB6D2"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1. Buxheti i Agjencisë financohet nga:</w:t>
      </w:r>
    </w:p>
    <w:p w14:paraId="0D7B6B64" w14:textId="33932B77"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 xml:space="preserve">a) buxheti i shtetit, si pjesë përbërëse e buxhetit të </w:t>
      </w:r>
      <w:r w:rsidR="001B4A4F" w:rsidRPr="00CE70A6">
        <w:rPr>
          <w:rFonts w:ascii="Garamond" w:hAnsi="Garamond"/>
          <w:sz w:val="24"/>
          <w:szCs w:val="24"/>
          <w:lang w:val="sq-AL"/>
        </w:rPr>
        <w:t>ministrisë përgjegjëse për rendin dhe sigurinë publike</w:t>
      </w:r>
      <w:r w:rsidR="00AB0ED4" w:rsidRPr="00CE70A6">
        <w:rPr>
          <w:rFonts w:ascii="Garamond" w:hAnsi="Garamond"/>
          <w:sz w:val="24"/>
          <w:szCs w:val="24"/>
          <w:lang w:val="sq-AL"/>
        </w:rPr>
        <w:t>;</w:t>
      </w:r>
    </w:p>
    <w:p w14:paraId="52D39C24" w14:textId="6FA0A449"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b) të ardhurat e krijuara nga administrimi i pasurive të sekuestruara e të konfiskuara;</w:t>
      </w:r>
    </w:p>
    <w:p w14:paraId="1B19EF7E" w14:textId="00CB6CE6"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c) të ardhurat e krijuara nga tjetërsimi i pasurive të sekuestruara e të konfiskuara;</w:t>
      </w:r>
    </w:p>
    <w:p w14:paraId="4D056327" w14:textId="171D6815"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ç) donacionet dhe/ose dhuratat në përputhje me legjislacionin në fuqi;</w:t>
      </w:r>
    </w:p>
    <w:p w14:paraId="62B9B9B7" w14:textId="5E2EADC4"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d) burime të tjera, të ligjshme.</w:t>
      </w:r>
    </w:p>
    <w:p w14:paraId="0A168690" w14:textId="3FCD3020"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2. Buxheti i shtetit mbulon shpenzimet për mbajtjen dhe funksionimin e Agjencisë, si dhe ato për administrimin e pasurive të sekuestruara e të konfiskuara, vetëm në rastet kur të ardhurat e siguruara nëpërmjet administrimit të këtyre pasurive nuk janë të mjaftueshme.</w:t>
      </w:r>
    </w:p>
    <w:p w14:paraId="1D34F711" w14:textId="3DBC1DC8"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3. Të ardhurat nga administrimi i pasurive përdoren nga Agjencia vetëm për të mbuluar shpenzimet e administrimit të pasurive.</w:t>
      </w:r>
    </w:p>
    <w:p w14:paraId="13F6F5DC" w14:textId="74CF598B"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4. Të ardhurat e përftuara nga tjetërsimi i pasurive të konfiskuara shkojnë në:</w:t>
      </w:r>
    </w:p>
    <w:p w14:paraId="0442B29F" w14:textId="51AB2C2C"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a) buxhetin e shtetit;</w:t>
      </w:r>
    </w:p>
    <w:p w14:paraId="0DCB2BFF" w14:textId="2ECA656F"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b) fondin e posaçëm për parandalimin e kriminalitetit;</w:t>
      </w:r>
    </w:p>
    <w:p w14:paraId="46638BE2" w14:textId="25A217D0"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c) llogarinë e Agjencisë.</w:t>
      </w:r>
    </w:p>
    <w:p w14:paraId="522C28D1" w14:textId="70D59F0A" w:rsidR="00AB0ED4" w:rsidRPr="00CE70A6" w:rsidRDefault="00880F4F" w:rsidP="0016560E">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 xml:space="preserve">5. Shpërndarja e të ardhurave të përftuara nga tjetërsimi i pasurive të konfiskuara, sipas pikës 4, të </w:t>
      </w:r>
      <w:r w:rsidR="001B4A4F" w:rsidRPr="00CE70A6">
        <w:rPr>
          <w:rFonts w:ascii="Garamond" w:hAnsi="Garamond"/>
          <w:sz w:val="24"/>
          <w:szCs w:val="24"/>
          <w:lang w:val="sq-AL"/>
        </w:rPr>
        <w:t>kësaj dispozite, përcaktohet me vendim të Komitetit Ndërinstitucional për Masat Kundër Krimit të Organizuar</w:t>
      </w:r>
      <w:r w:rsidR="00AB0ED4" w:rsidRPr="00CE70A6">
        <w:rPr>
          <w:rFonts w:ascii="Garamond" w:hAnsi="Garamond"/>
          <w:sz w:val="24"/>
          <w:szCs w:val="24"/>
          <w:lang w:val="sq-AL"/>
        </w:rPr>
        <w:t>.</w:t>
      </w:r>
    </w:p>
    <w:p w14:paraId="0326CAC6" w14:textId="77777777" w:rsidR="00AB0ED4" w:rsidRPr="00CE70A6" w:rsidRDefault="00AB0ED4" w:rsidP="00C252E4">
      <w:pPr>
        <w:spacing w:after="0" w:line="240" w:lineRule="auto"/>
        <w:ind w:firstLine="284"/>
        <w:jc w:val="center"/>
        <w:rPr>
          <w:rFonts w:ascii="Garamond" w:hAnsi="Garamond"/>
          <w:sz w:val="24"/>
          <w:szCs w:val="24"/>
          <w:lang w:val="sq-AL"/>
        </w:rPr>
      </w:pPr>
      <w:r w:rsidRPr="00CE70A6">
        <w:rPr>
          <w:rFonts w:ascii="Garamond" w:hAnsi="Garamond"/>
          <w:sz w:val="24"/>
          <w:szCs w:val="24"/>
          <w:lang w:val="sq-AL"/>
        </w:rPr>
        <w:t>Neni 8</w:t>
      </w:r>
    </w:p>
    <w:p w14:paraId="139C6234" w14:textId="77777777" w:rsidR="00AB0ED4" w:rsidRPr="00CE70A6" w:rsidRDefault="00AB0ED4" w:rsidP="00C252E4">
      <w:pPr>
        <w:spacing w:after="0" w:line="240" w:lineRule="auto"/>
        <w:ind w:firstLine="284"/>
        <w:jc w:val="center"/>
        <w:rPr>
          <w:rFonts w:ascii="Garamond" w:hAnsi="Garamond"/>
          <w:b/>
          <w:sz w:val="24"/>
          <w:szCs w:val="24"/>
          <w:lang w:val="sq-AL"/>
        </w:rPr>
      </w:pPr>
      <w:r w:rsidRPr="00CE70A6">
        <w:rPr>
          <w:rFonts w:ascii="Garamond" w:hAnsi="Garamond"/>
          <w:b/>
          <w:sz w:val="24"/>
          <w:szCs w:val="24"/>
          <w:lang w:val="sq-AL"/>
        </w:rPr>
        <w:t>Kompetencat dhe përgjegjësitë</w:t>
      </w:r>
    </w:p>
    <w:p w14:paraId="717023AC" w14:textId="676034C7" w:rsidR="00AB0ED4" w:rsidRPr="00CE70A6" w:rsidRDefault="001B4A4F" w:rsidP="0016560E">
      <w:pPr>
        <w:spacing w:after="0" w:line="240" w:lineRule="auto"/>
        <w:ind w:firstLine="284"/>
        <w:jc w:val="center"/>
        <w:rPr>
          <w:rFonts w:ascii="Garamond" w:hAnsi="Garamond"/>
          <w:sz w:val="24"/>
          <w:szCs w:val="24"/>
          <w:lang w:val="sq-AL"/>
        </w:rPr>
      </w:pPr>
      <w:r w:rsidRPr="00CE70A6">
        <w:rPr>
          <w:rFonts w:ascii="Garamond" w:hAnsi="Garamond"/>
          <w:i/>
          <w:sz w:val="24"/>
          <w:szCs w:val="24"/>
          <w:lang w:val="sq-AL"/>
        </w:rPr>
        <w:lastRenderedPageBreak/>
        <w:t>(shtuar shkronjat “b.1”, “b.2”, e “b.3” dhe “c.1” e “c.2”</w:t>
      </w:r>
      <w:r w:rsidR="0016560E" w:rsidRPr="00CE70A6">
        <w:rPr>
          <w:rFonts w:ascii="Garamond" w:hAnsi="Garamond"/>
          <w:i/>
          <w:sz w:val="24"/>
          <w:szCs w:val="24"/>
          <w:lang w:val="sq-AL"/>
        </w:rPr>
        <w:t xml:space="preserve">, ndryshuar fjalë në shkronjat “c”, “ç”, “e” dhe ndryshuar shkronja “ë” </w:t>
      </w:r>
      <w:r w:rsidRPr="00CE70A6">
        <w:rPr>
          <w:rFonts w:ascii="Garamond" w:hAnsi="Garamond"/>
          <w:i/>
          <w:sz w:val="24"/>
          <w:szCs w:val="24"/>
          <w:lang w:val="sq-AL"/>
        </w:rPr>
        <w:t xml:space="preserve"> me ligjin nr. 19/2020, datë 5.3.2020)</w:t>
      </w:r>
    </w:p>
    <w:p w14:paraId="76157E4D" w14:textId="5D742203"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Agjencia ka këto kompetenca dhe përgjegjësi:</w:t>
      </w:r>
    </w:p>
    <w:p w14:paraId="319B51AD" w14:textId="1CACFB38"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a) merr në dorëzim pasuritë e sekuestruara e të konfiskuara</w:t>
      </w:r>
      <w:r w:rsidR="00E24A94" w:rsidRPr="00CE70A6">
        <w:rPr>
          <w:rFonts w:ascii="Garamond" w:hAnsi="Garamond"/>
          <w:sz w:val="24"/>
          <w:szCs w:val="24"/>
          <w:lang w:val="sq-AL"/>
        </w:rPr>
        <w:t>, sipas përcaktimeve të nenit 3</w:t>
      </w:r>
      <w:r w:rsidR="00AB0ED4" w:rsidRPr="00CE70A6">
        <w:rPr>
          <w:rFonts w:ascii="Garamond" w:hAnsi="Garamond"/>
          <w:sz w:val="24"/>
          <w:szCs w:val="24"/>
          <w:lang w:val="sq-AL"/>
        </w:rPr>
        <w:t xml:space="preserve"> të këtij ligji;</w:t>
      </w:r>
    </w:p>
    <w:p w14:paraId="2E991D82" w14:textId="63174FD2"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b) administron, mirëmban dhe ruan pasuritë e sekuestruara e të konfiskuara, nëpërmjet administrimit të drejtpërdrejtë apo të të tretëve. Nëse është e mundur, rrit vlerën e pasurisë në administrim;</w:t>
      </w:r>
    </w:p>
    <w:p w14:paraId="2F9E8E87" w14:textId="77777777" w:rsidR="001B4A4F" w:rsidRPr="00CE70A6" w:rsidRDefault="001B4A4F" w:rsidP="001B4A4F">
      <w:pPr>
        <w:spacing w:after="0" w:line="240" w:lineRule="auto"/>
        <w:ind w:firstLine="284"/>
        <w:jc w:val="both"/>
        <w:rPr>
          <w:rFonts w:ascii="Garamond" w:hAnsi="Garamond"/>
          <w:sz w:val="24"/>
          <w:szCs w:val="24"/>
          <w:lang w:val="sq-AL"/>
        </w:rPr>
      </w:pPr>
      <w:r w:rsidRPr="00CE70A6">
        <w:rPr>
          <w:rFonts w:ascii="Garamond" w:hAnsi="Garamond"/>
          <w:sz w:val="24"/>
          <w:szCs w:val="24"/>
          <w:lang w:val="sq-AL"/>
        </w:rPr>
        <w:t>b.1) merr në dorëzim dhe ruan provat materiale, sipas përcaktimeve të nenit 4 të këtij ligji;</w:t>
      </w:r>
    </w:p>
    <w:p w14:paraId="70CEA556" w14:textId="77777777" w:rsidR="001B4A4F" w:rsidRPr="00CE70A6" w:rsidRDefault="001B4A4F" w:rsidP="001B4A4F">
      <w:pPr>
        <w:spacing w:after="0" w:line="240" w:lineRule="auto"/>
        <w:ind w:firstLine="284"/>
        <w:jc w:val="both"/>
        <w:rPr>
          <w:rFonts w:ascii="Garamond" w:hAnsi="Garamond"/>
          <w:sz w:val="24"/>
          <w:szCs w:val="24"/>
          <w:lang w:val="sq-AL"/>
        </w:rPr>
      </w:pPr>
      <w:r w:rsidRPr="00CE70A6">
        <w:rPr>
          <w:rFonts w:ascii="Garamond" w:hAnsi="Garamond"/>
          <w:sz w:val="24"/>
          <w:szCs w:val="24"/>
          <w:lang w:val="sq-AL"/>
        </w:rPr>
        <w:t>b.2) paraqet kërkesë pranë prokurorit për të urdhëruar përdorimin, tjetërsimin ose asgjësimin e provave materiale, sipas përcaktimeve të Kodit të Procedurës Penale;</w:t>
      </w:r>
    </w:p>
    <w:p w14:paraId="2FA0CEB6" w14:textId="42A9BB58" w:rsidR="001B4A4F" w:rsidRPr="00CE70A6" w:rsidRDefault="001B4A4F" w:rsidP="001B4A4F">
      <w:pPr>
        <w:spacing w:after="0" w:line="240" w:lineRule="auto"/>
        <w:ind w:firstLine="284"/>
        <w:jc w:val="both"/>
        <w:rPr>
          <w:rFonts w:ascii="Garamond" w:hAnsi="Garamond"/>
          <w:sz w:val="24"/>
          <w:szCs w:val="24"/>
          <w:lang w:val="sq-AL"/>
        </w:rPr>
      </w:pPr>
      <w:r w:rsidRPr="00CE70A6">
        <w:rPr>
          <w:rFonts w:ascii="Garamond" w:hAnsi="Garamond"/>
          <w:sz w:val="24"/>
          <w:szCs w:val="24"/>
          <w:lang w:val="sq-AL"/>
        </w:rPr>
        <w:t>b.3) administron provat materiale, për të cilat organi procedues ka urdhëruar përdorimin ose tjetërsimin e tyre;</w:t>
      </w:r>
    </w:p>
    <w:p w14:paraId="430DDEE4" w14:textId="2C25731F"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E24A94" w:rsidRPr="00CE70A6">
        <w:rPr>
          <w:rFonts w:ascii="Garamond" w:hAnsi="Garamond"/>
          <w:sz w:val="24"/>
          <w:szCs w:val="24"/>
          <w:lang w:val="sq-AL"/>
        </w:rPr>
        <w:t xml:space="preserve">c) me vendim të </w:t>
      </w:r>
      <w:r w:rsidR="001B4A4F" w:rsidRPr="00CE70A6">
        <w:rPr>
          <w:rFonts w:ascii="Garamond" w:hAnsi="Garamond"/>
          <w:sz w:val="24"/>
          <w:szCs w:val="24"/>
          <w:lang w:val="sq-AL"/>
        </w:rPr>
        <w:t>Komitetit Ndërinstitucional për Masat Kundër Krimit të Organizuar</w:t>
      </w:r>
      <w:r w:rsidR="00AB0ED4" w:rsidRPr="00CE70A6">
        <w:rPr>
          <w:rFonts w:ascii="Garamond" w:hAnsi="Garamond"/>
          <w:sz w:val="24"/>
          <w:szCs w:val="24"/>
          <w:lang w:val="sq-AL"/>
        </w:rPr>
        <w:t>, realizon shitjen e pasurive të luajtshme të sekuestruara, të cilat me kalimin e kohës prishen, dalin jashtë përdorimit apo u bie vlera në mënyrë të ndjeshme;</w:t>
      </w:r>
    </w:p>
    <w:p w14:paraId="2D23F848" w14:textId="77777777" w:rsidR="001B4A4F" w:rsidRPr="00CE70A6" w:rsidRDefault="001B4A4F" w:rsidP="001B4A4F">
      <w:pPr>
        <w:spacing w:after="0" w:line="240" w:lineRule="auto"/>
        <w:ind w:firstLine="284"/>
        <w:jc w:val="both"/>
        <w:rPr>
          <w:rFonts w:ascii="Garamond" w:hAnsi="Garamond"/>
          <w:sz w:val="24"/>
          <w:szCs w:val="24"/>
          <w:lang w:val="sq-AL"/>
        </w:rPr>
      </w:pPr>
      <w:r w:rsidRPr="00CE70A6">
        <w:rPr>
          <w:rFonts w:ascii="Garamond" w:hAnsi="Garamond"/>
          <w:sz w:val="24"/>
          <w:szCs w:val="24"/>
          <w:lang w:val="sq-AL"/>
        </w:rPr>
        <w:t>c.1) disponon për dhënien e pasurisë së sekuestruar në përdorim të institucioneve dhe enteve shtetërore, në nivel qendror e vendor, si dhe tek të tretët, sipas parashikimeve të aktit normativ nr. 1, datë 31.1.2020, të Këshillit të Ministrave, “Për masat parandaluese në kuadër të forcimit të luftës kundër terrorizmit, krimit të organizuar, krimeve të rënda dhe konsolidimit të rendit dhe sigurisë publike”;</w:t>
      </w:r>
    </w:p>
    <w:p w14:paraId="72907DE6" w14:textId="57F8B1A7" w:rsidR="001B4A4F" w:rsidRPr="00CE70A6" w:rsidRDefault="001B4A4F" w:rsidP="001B4A4F">
      <w:pPr>
        <w:spacing w:after="0" w:line="240" w:lineRule="auto"/>
        <w:ind w:firstLine="284"/>
        <w:jc w:val="both"/>
        <w:rPr>
          <w:rFonts w:ascii="Garamond" w:hAnsi="Garamond"/>
          <w:sz w:val="24"/>
          <w:szCs w:val="24"/>
          <w:lang w:val="sq-AL"/>
        </w:rPr>
      </w:pPr>
      <w:r w:rsidRPr="00CE70A6">
        <w:rPr>
          <w:rFonts w:ascii="Garamond" w:hAnsi="Garamond"/>
          <w:sz w:val="24"/>
          <w:szCs w:val="24"/>
          <w:lang w:val="sq-AL"/>
        </w:rPr>
        <w:t>c.2) çdo kompetencë tjetër apo detyrë e parashikuar në aktin normativ nr. 1, datë 31.1.2020, të Këshillit të Ministrave, “Për masat parandaluese në kuadër të forcimit të luftës kundër terrorizmit, krimeve të rënda dhe konsolidimit të rendit dhe sigurisë publike” apo ligjeve të tjera në fuqi.</w:t>
      </w:r>
    </w:p>
    <w:p w14:paraId="062CA26E" w14:textId="7294D699"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ç) kryen regjistrimin në favor të shtetit</w:t>
      </w:r>
      <w:r w:rsidR="0016560E" w:rsidRPr="00CE70A6">
        <w:rPr>
          <w:rFonts w:ascii="Garamond" w:hAnsi="Garamond"/>
          <w:sz w:val="24"/>
          <w:szCs w:val="24"/>
          <w:lang w:val="sq-AL"/>
        </w:rPr>
        <w:t>,</w:t>
      </w:r>
      <w:r w:rsidR="0016560E" w:rsidRPr="00CE70A6">
        <w:t xml:space="preserve"> </w:t>
      </w:r>
      <w:r w:rsidR="0016560E" w:rsidRPr="00CE70A6">
        <w:rPr>
          <w:rFonts w:ascii="Garamond" w:hAnsi="Garamond"/>
          <w:sz w:val="24"/>
          <w:szCs w:val="24"/>
          <w:lang w:val="sq-AL"/>
        </w:rPr>
        <w:t>në përgjegjësi dhe administrim të Agjencisë</w:t>
      </w:r>
      <w:r w:rsidR="00AB0ED4" w:rsidRPr="00CE70A6">
        <w:rPr>
          <w:rFonts w:ascii="Garamond" w:hAnsi="Garamond"/>
          <w:sz w:val="24"/>
          <w:szCs w:val="24"/>
          <w:lang w:val="sq-AL"/>
        </w:rPr>
        <w:t>, të pasurive të regjistruara të konfiskuara, në regjistrat përkatës;</w:t>
      </w:r>
    </w:p>
    <w:p w14:paraId="79600204" w14:textId="3ABA54C4"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d) përgatit dokumentacionin e plotë për tjetërsimin apo dhënien në përgjegjësi administrimi, të pasurive të konfiskuara;</w:t>
      </w:r>
    </w:p>
    <w:p w14:paraId="733A4C29" w14:textId="1952C776"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dh) bashkëpunon për shitjen e pasurive të konfiskuara me institucionet përgjegjëse për shitjen e pronave publike;</w:t>
      </w:r>
    </w:p>
    <w:p w14:paraId="7D3CC6A8" w14:textId="2E8B1142"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e) mbikëqyr veprimtarinë e përfituesit nga fondi i posaçëm për parandalimin e kriminalitetit, të cilit i është dhënë në përdorim, përgjegjësi</w:t>
      </w:r>
      <w:r w:rsidR="00E24A94" w:rsidRPr="00CE70A6">
        <w:rPr>
          <w:rFonts w:ascii="Garamond" w:hAnsi="Garamond"/>
          <w:sz w:val="24"/>
          <w:szCs w:val="24"/>
          <w:lang w:val="sq-AL"/>
        </w:rPr>
        <w:t xml:space="preserve"> </w:t>
      </w:r>
      <w:r w:rsidR="00AB0ED4" w:rsidRPr="00CE70A6">
        <w:rPr>
          <w:rFonts w:ascii="Garamond" w:hAnsi="Garamond"/>
          <w:sz w:val="24"/>
          <w:szCs w:val="24"/>
          <w:lang w:val="sq-AL"/>
        </w:rPr>
        <w:t>administrimi apo huapërdorje një pasur</w:t>
      </w:r>
      <w:r w:rsidR="00E24A94" w:rsidRPr="00CE70A6">
        <w:rPr>
          <w:rFonts w:ascii="Garamond" w:hAnsi="Garamond"/>
          <w:sz w:val="24"/>
          <w:szCs w:val="24"/>
          <w:lang w:val="sq-AL"/>
        </w:rPr>
        <w:t>i e konfiskuar, nëse përdorimi i</w:t>
      </w:r>
      <w:r w:rsidR="00AB0ED4" w:rsidRPr="00CE70A6">
        <w:rPr>
          <w:rFonts w:ascii="Garamond" w:hAnsi="Garamond"/>
          <w:sz w:val="24"/>
          <w:szCs w:val="24"/>
          <w:lang w:val="sq-AL"/>
        </w:rPr>
        <w:t xml:space="preserve"> pasurisë është apo jo në përputhje me udhëzimin e </w:t>
      </w:r>
      <w:r w:rsidR="0016560E" w:rsidRPr="00CE70A6">
        <w:rPr>
          <w:rFonts w:ascii="Garamond" w:hAnsi="Garamond"/>
          <w:sz w:val="24"/>
          <w:szCs w:val="24"/>
          <w:lang w:val="sq-AL"/>
        </w:rPr>
        <w:t xml:space="preserve">ministrit përgjegjës për rendin dhe sigurinë publike </w:t>
      </w:r>
      <w:r w:rsidR="00AB0ED4" w:rsidRPr="00CE70A6">
        <w:rPr>
          <w:rFonts w:ascii="Garamond" w:hAnsi="Garamond"/>
          <w:sz w:val="24"/>
          <w:szCs w:val="24"/>
          <w:lang w:val="sq-AL"/>
        </w:rPr>
        <w:t>të nxjerrë për këtë qëllim;</w:t>
      </w:r>
    </w:p>
    <w:p w14:paraId="0D2985BC" w14:textId="657617BB" w:rsidR="0016560E"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16560E" w:rsidRPr="00CE70A6">
        <w:rPr>
          <w:rFonts w:ascii="Garamond" w:hAnsi="Garamond"/>
          <w:sz w:val="24"/>
          <w:szCs w:val="24"/>
          <w:lang w:val="sq-AL"/>
        </w:rPr>
        <w:t>ë) bën verifikimin dhe përgatit dokumentacionin për vendimmarrjet e Komitetit Ndërinstitucional për Masat Kundër Krimit të Organizuar, si dhe ndjek zbatimin e tyre.</w:t>
      </w:r>
    </w:p>
    <w:p w14:paraId="25FB8C35" w14:textId="0CFC41A3"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f) përgatit dhe administron statistika periodike dhe vjetore për sasinë, llojin dhe vlerën e pasurive të sekuestruara e të konfiskuara nën administrim.</w:t>
      </w:r>
    </w:p>
    <w:p w14:paraId="3E3E9243" w14:textId="77777777" w:rsidR="00AB0ED4" w:rsidRPr="00CE70A6" w:rsidRDefault="00AB0ED4" w:rsidP="00D64FA6">
      <w:pPr>
        <w:spacing w:after="0" w:line="240" w:lineRule="auto"/>
        <w:ind w:firstLine="284"/>
        <w:jc w:val="both"/>
        <w:rPr>
          <w:rFonts w:ascii="Garamond" w:hAnsi="Garamond"/>
          <w:sz w:val="24"/>
          <w:szCs w:val="24"/>
          <w:lang w:val="sq-AL"/>
        </w:rPr>
      </w:pPr>
    </w:p>
    <w:p w14:paraId="017DF959" w14:textId="77777777" w:rsidR="00AB0ED4" w:rsidRPr="00CE70A6" w:rsidRDefault="00AB0ED4" w:rsidP="00C252E4">
      <w:pPr>
        <w:spacing w:after="0" w:line="240" w:lineRule="auto"/>
        <w:ind w:firstLine="284"/>
        <w:jc w:val="center"/>
        <w:rPr>
          <w:rFonts w:ascii="Garamond" w:hAnsi="Garamond"/>
          <w:sz w:val="24"/>
          <w:szCs w:val="24"/>
          <w:lang w:val="sq-AL"/>
        </w:rPr>
      </w:pPr>
      <w:r w:rsidRPr="00CE70A6">
        <w:rPr>
          <w:rFonts w:ascii="Garamond" w:hAnsi="Garamond"/>
          <w:sz w:val="24"/>
          <w:szCs w:val="24"/>
          <w:lang w:val="sq-AL"/>
        </w:rPr>
        <w:t>Neni 9</w:t>
      </w:r>
    </w:p>
    <w:p w14:paraId="43DA26B3" w14:textId="77777777" w:rsidR="00AB0ED4" w:rsidRPr="00CE70A6" w:rsidRDefault="00AB0ED4" w:rsidP="00C252E4">
      <w:pPr>
        <w:spacing w:after="0" w:line="240" w:lineRule="auto"/>
        <w:ind w:firstLine="284"/>
        <w:jc w:val="center"/>
        <w:rPr>
          <w:rFonts w:ascii="Garamond" w:hAnsi="Garamond"/>
          <w:b/>
          <w:sz w:val="24"/>
          <w:szCs w:val="24"/>
          <w:lang w:val="sq-AL"/>
        </w:rPr>
      </w:pPr>
      <w:r w:rsidRPr="00CE70A6">
        <w:rPr>
          <w:rFonts w:ascii="Garamond" w:hAnsi="Garamond"/>
          <w:b/>
          <w:sz w:val="24"/>
          <w:szCs w:val="24"/>
          <w:lang w:val="sq-AL"/>
        </w:rPr>
        <w:t>Kryeadministratori</w:t>
      </w:r>
    </w:p>
    <w:p w14:paraId="0CD1AF12" w14:textId="61EBD1CD" w:rsidR="0016560E" w:rsidRPr="00CE70A6" w:rsidRDefault="0016560E" w:rsidP="0016560E">
      <w:pPr>
        <w:spacing w:after="0" w:line="240" w:lineRule="auto"/>
        <w:ind w:firstLine="284"/>
        <w:jc w:val="center"/>
        <w:rPr>
          <w:rFonts w:ascii="Garamond" w:hAnsi="Garamond"/>
          <w:sz w:val="24"/>
          <w:szCs w:val="24"/>
          <w:lang w:val="sq-AL"/>
        </w:rPr>
      </w:pPr>
      <w:r w:rsidRPr="00CE70A6">
        <w:rPr>
          <w:rFonts w:ascii="Garamond" w:hAnsi="Garamond"/>
          <w:i/>
          <w:sz w:val="24"/>
          <w:szCs w:val="24"/>
          <w:lang w:val="sq-AL"/>
        </w:rPr>
        <w:t>(ndryshuar fjalë në pikën 1, ndryshuar shkronja “ç” dhe “d” dhe fjalë në shkronjën “h” të pikës 2, me ligjin nr. 19/2020, datë 5.3.2020)</w:t>
      </w:r>
    </w:p>
    <w:p w14:paraId="230B8C2D" w14:textId="77777777" w:rsidR="00AB0ED4" w:rsidRPr="00CE70A6" w:rsidRDefault="00AB0ED4" w:rsidP="00D64FA6">
      <w:pPr>
        <w:spacing w:after="0" w:line="240" w:lineRule="auto"/>
        <w:ind w:firstLine="284"/>
        <w:jc w:val="both"/>
        <w:rPr>
          <w:rFonts w:ascii="Garamond" w:hAnsi="Garamond"/>
          <w:sz w:val="24"/>
          <w:szCs w:val="24"/>
          <w:lang w:val="sq-AL"/>
        </w:rPr>
      </w:pPr>
    </w:p>
    <w:p w14:paraId="0D0D6A73" w14:textId="347C0BEF"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 xml:space="preserve">1. Agjencia drejtohet dhe përfaqësohet nga kryeadministratori, i cili i raporton </w:t>
      </w:r>
      <w:r w:rsidR="003E5827" w:rsidRPr="00CE70A6">
        <w:rPr>
          <w:rFonts w:ascii="Garamond" w:hAnsi="Garamond"/>
          <w:sz w:val="24"/>
          <w:szCs w:val="24"/>
          <w:lang w:val="sq-AL"/>
        </w:rPr>
        <w:t>ministrit përgjegjës për rendin dhe sigurinë publike</w:t>
      </w:r>
      <w:r w:rsidR="00AB0ED4" w:rsidRPr="00CE70A6">
        <w:rPr>
          <w:rFonts w:ascii="Garamond" w:hAnsi="Garamond"/>
          <w:sz w:val="24"/>
          <w:szCs w:val="24"/>
          <w:lang w:val="sq-AL"/>
        </w:rPr>
        <w:t>. Marrëdhëniet e punës së kryeadministratorit rregullohen nga legjislacioni në fuqi për nëpunësin civil.</w:t>
      </w:r>
    </w:p>
    <w:p w14:paraId="56B977EC" w14:textId="29CC400E"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2. Kryeadministratori ka këto kompetenca dhe përgjegjësi:</w:t>
      </w:r>
    </w:p>
    <w:p w14:paraId="243A70C7" w14:textId="1BC22DAF"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a) drejton dhe organizon veprimtarinë e Agjencisë;</w:t>
      </w:r>
    </w:p>
    <w:p w14:paraId="7105462D" w14:textId="035F48D4"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b) mbikëqyr dhe kontrollon veprimtarinë që kryhet për administrimin e pasurive të sekuestruara e të konfiskuara;</w:t>
      </w:r>
    </w:p>
    <w:p w14:paraId="72621BEA" w14:textId="79798D9B"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lastRenderedPageBreak/>
        <w:tab/>
      </w:r>
      <w:r w:rsidR="00AB0ED4" w:rsidRPr="00CE70A6">
        <w:rPr>
          <w:rFonts w:ascii="Garamond" w:hAnsi="Garamond"/>
          <w:sz w:val="24"/>
          <w:szCs w:val="24"/>
          <w:lang w:val="sq-AL"/>
        </w:rPr>
        <w:t>c) përfaqëson Agjencinë në marrëdhënie me të tretët, sipas akteve ligjore e nënligjore në fuqi;</w:t>
      </w:r>
    </w:p>
    <w:p w14:paraId="5D32073A" w14:textId="77777777" w:rsidR="003E5827" w:rsidRPr="00CE70A6" w:rsidRDefault="00880F4F" w:rsidP="003E5827">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3E5827" w:rsidRPr="00CE70A6">
        <w:rPr>
          <w:rFonts w:ascii="Garamond" w:hAnsi="Garamond"/>
          <w:sz w:val="24"/>
          <w:szCs w:val="24"/>
          <w:lang w:val="sq-AL"/>
        </w:rPr>
        <w:t>ç) harton listën e administratorëve të pasurisë së sekuestruar, të punësuar pranë Agjencisë, të cilën ia paraqet gjykatës, të paktën një herë në vit, brenda tremujorit të parë të vitit. Kriteret dhe rregullat e hollësishme për hartimin e listës së administratorëve miratohen me urdhër të ministrit përgjegjës për çështjet e rendit publik;</w:t>
      </w:r>
    </w:p>
    <w:p w14:paraId="7AAEE945" w14:textId="77777777" w:rsidR="003E5827" w:rsidRPr="00CE70A6" w:rsidRDefault="003E5827" w:rsidP="003E5827">
      <w:pPr>
        <w:spacing w:after="0" w:line="240" w:lineRule="auto"/>
        <w:ind w:firstLine="284"/>
        <w:jc w:val="both"/>
        <w:rPr>
          <w:rFonts w:ascii="Garamond" w:hAnsi="Garamond"/>
          <w:sz w:val="24"/>
          <w:szCs w:val="24"/>
          <w:lang w:val="sq-AL"/>
        </w:rPr>
      </w:pPr>
      <w:r w:rsidRPr="00CE70A6">
        <w:rPr>
          <w:rFonts w:ascii="Garamond" w:hAnsi="Garamond"/>
          <w:sz w:val="24"/>
          <w:szCs w:val="24"/>
          <w:lang w:val="sq-AL"/>
        </w:rPr>
        <w:t>d) cakton ose kontrakton administratorët e pasurisë së sekuestruar me vendim gjykate ose urdhër administrativ;</w:t>
      </w:r>
    </w:p>
    <w:p w14:paraId="449F5EFD" w14:textId="2337E2DF" w:rsidR="00AB0ED4" w:rsidRPr="00CE70A6" w:rsidRDefault="00880F4F" w:rsidP="003E5827">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dh) autorizon administratorin e pasurisë së sekuestruar nisur nga kërkesa e arsyetuar e tij, të kërkojë ndihmën e një specialisti ose të personave të tjerë, si dhe negocion e lidh kontratën me ndihmësin e administratorit;</w:t>
      </w:r>
    </w:p>
    <w:p w14:paraId="2FE56A01" w14:textId="51594869" w:rsidR="00AB0ED4" w:rsidRPr="00CE70A6" w:rsidRDefault="00880F4F" w:rsidP="003764C5">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e) negocion dhe lidh kontratën me administratorin e pasurisë së bllokuar e të</w:t>
      </w:r>
      <w:r w:rsidR="003764C5" w:rsidRPr="00CE70A6">
        <w:rPr>
          <w:rFonts w:ascii="Garamond" w:hAnsi="Garamond"/>
          <w:sz w:val="24"/>
          <w:szCs w:val="24"/>
          <w:lang w:val="sq-AL"/>
        </w:rPr>
        <w:t xml:space="preserve"> </w:t>
      </w:r>
      <w:r w:rsidR="00AB0ED4" w:rsidRPr="00CE70A6">
        <w:rPr>
          <w:rFonts w:ascii="Garamond" w:hAnsi="Garamond"/>
          <w:sz w:val="24"/>
          <w:szCs w:val="24"/>
          <w:lang w:val="sq-AL"/>
        </w:rPr>
        <w:t>sekuestruar me urdhër administrativ;</w:t>
      </w:r>
    </w:p>
    <w:p w14:paraId="68F9E70F" w14:textId="34665583"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ë) negocion dhe lidh kontratën me administratorin e pasurisë së konfiskuar,</w:t>
      </w:r>
      <w:r w:rsidR="00E24A94" w:rsidRPr="00CE70A6">
        <w:rPr>
          <w:rFonts w:ascii="Garamond" w:hAnsi="Garamond"/>
          <w:sz w:val="24"/>
          <w:szCs w:val="24"/>
          <w:lang w:val="sq-AL"/>
        </w:rPr>
        <w:t xml:space="preserve"> </w:t>
      </w:r>
      <w:r w:rsidR="00AB0ED4" w:rsidRPr="00CE70A6">
        <w:rPr>
          <w:rFonts w:ascii="Garamond" w:hAnsi="Garamond"/>
          <w:sz w:val="24"/>
          <w:szCs w:val="24"/>
          <w:lang w:val="sq-AL"/>
        </w:rPr>
        <w:t>në rastet kur cakton një person që nuk është punësuar pranë Agjencisë;</w:t>
      </w:r>
    </w:p>
    <w:p w14:paraId="56220EB4" w14:textId="09649C5E"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f) negocion dhe lidh kontratat e qirasë, huapërdorjes dhe enfiteozës për pasuritë e sekuestruara e të konfiskuara;</w:t>
      </w:r>
    </w:p>
    <w:p w14:paraId="739AEA93" w14:textId="73CF8701"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g) lidh kontratat si përfaqësues i Agjencisë, në cilësinë e autoritetit kontraktues në procedurat e prokurimit publik;</w:t>
      </w:r>
    </w:p>
    <w:p w14:paraId="639EAD3A" w14:textId="60F2DFE9"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gj) cakton dhe lidh kontratën me auditues ligjor, në rast kur mungon dokumentacioni përkatës ligjor i pasurisë së sekuestruar, si dhe regjistrat</w:t>
      </w:r>
      <w:r w:rsidR="00E24A94" w:rsidRPr="00CE70A6">
        <w:rPr>
          <w:rFonts w:ascii="Garamond" w:hAnsi="Garamond"/>
          <w:sz w:val="24"/>
          <w:szCs w:val="24"/>
          <w:lang w:val="sq-AL"/>
        </w:rPr>
        <w:t xml:space="preserve"> </w:t>
      </w:r>
      <w:r w:rsidR="00AB0ED4" w:rsidRPr="00CE70A6">
        <w:rPr>
          <w:rFonts w:ascii="Garamond" w:hAnsi="Garamond"/>
          <w:sz w:val="24"/>
          <w:szCs w:val="24"/>
          <w:lang w:val="sq-AL"/>
        </w:rPr>
        <w:t>e llogarive të shoqërisë tregtare;</w:t>
      </w:r>
    </w:p>
    <w:p w14:paraId="19D29983" w14:textId="0F42A307"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 xml:space="preserve">h) cakton masën fikse të pagës dhe të shpërblimit të </w:t>
      </w:r>
      <w:r w:rsidR="007F5A84" w:rsidRPr="00CE70A6">
        <w:rPr>
          <w:rFonts w:ascii="Garamond" w:hAnsi="Garamond"/>
          <w:sz w:val="24"/>
          <w:szCs w:val="24"/>
          <w:lang w:val="sq-AL"/>
        </w:rPr>
        <w:t>ekspertëve</w:t>
      </w:r>
      <w:r w:rsidR="00AB0ED4" w:rsidRPr="00CE70A6">
        <w:rPr>
          <w:rFonts w:ascii="Garamond" w:hAnsi="Garamond"/>
          <w:sz w:val="24"/>
          <w:szCs w:val="24"/>
          <w:lang w:val="sq-AL"/>
        </w:rPr>
        <w:t xml:space="preserve"> të jashtëm në</w:t>
      </w:r>
      <w:r w:rsidR="00E24A94" w:rsidRPr="00CE70A6">
        <w:rPr>
          <w:rFonts w:ascii="Garamond" w:hAnsi="Garamond"/>
          <w:sz w:val="24"/>
          <w:szCs w:val="24"/>
          <w:lang w:val="sq-AL"/>
        </w:rPr>
        <w:t xml:space="preserve"> </w:t>
      </w:r>
      <w:r w:rsidR="00AB0ED4" w:rsidRPr="00CE70A6">
        <w:rPr>
          <w:rFonts w:ascii="Garamond" w:hAnsi="Garamond"/>
          <w:sz w:val="24"/>
          <w:szCs w:val="24"/>
          <w:lang w:val="sq-AL"/>
        </w:rPr>
        <w:t>përputhje me kufijtë e miratuar;</w:t>
      </w:r>
    </w:p>
    <w:p w14:paraId="3F57E8F1" w14:textId="23B21BC1"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316CD9" w:rsidRPr="00CE70A6">
        <w:rPr>
          <w:rFonts w:ascii="Garamond" w:hAnsi="Garamond"/>
          <w:sz w:val="24"/>
          <w:szCs w:val="24"/>
          <w:lang w:val="sq-AL"/>
        </w:rPr>
        <w:t>i</w:t>
      </w:r>
      <w:r w:rsidR="00AB0ED4" w:rsidRPr="00CE70A6">
        <w:rPr>
          <w:rFonts w:ascii="Garamond" w:hAnsi="Garamond"/>
          <w:sz w:val="24"/>
          <w:szCs w:val="24"/>
          <w:lang w:val="sq-AL"/>
        </w:rPr>
        <w:t>) ngre komisionet për:</w:t>
      </w:r>
    </w:p>
    <w:p w14:paraId="2A9041CA" w14:textId="532382B1"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t>i</w:t>
      </w:r>
      <w:r w:rsidR="00316CD9" w:rsidRPr="00CE70A6">
        <w:rPr>
          <w:rFonts w:ascii="Garamond" w:hAnsi="Garamond"/>
          <w:sz w:val="24"/>
          <w:szCs w:val="24"/>
          <w:lang w:val="sq-AL"/>
        </w:rPr>
        <w:t>.</w:t>
      </w:r>
      <w:r w:rsidR="00AB0ED4" w:rsidRPr="00CE70A6">
        <w:rPr>
          <w:rFonts w:ascii="Garamond" w:hAnsi="Garamond"/>
          <w:sz w:val="24"/>
          <w:szCs w:val="24"/>
          <w:lang w:val="sq-AL"/>
        </w:rPr>
        <w:t xml:space="preserve"> vlerësimin e çmimit të tregut për dhënien me qira të pasurive të sekuestruara dhe të konfiskuara;</w:t>
      </w:r>
    </w:p>
    <w:p w14:paraId="7B38ACDC" w14:textId="4B504D34"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t>ii</w:t>
      </w:r>
      <w:r w:rsidR="00316CD9" w:rsidRPr="00CE70A6">
        <w:rPr>
          <w:rFonts w:ascii="Garamond" w:hAnsi="Garamond"/>
          <w:sz w:val="24"/>
          <w:szCs w:val="24"/>
          <w:lang w:val="sq-AL"/>
        </w:rPr>
        <w:t>.</w:t>
      </w:r>
      <w:r w:rsidR="00AB0ED4" w:rsidRPr="00CE70A6">
        <w:rPr>
          <w:rFonts w:ascii="Garamond" w:hAnsi="Garamond"/>
          <w:sz w:val="24"/>
          <w:szCs w:val="24"/>
          <w:lang w:val="sq-AL"/>
        </w:rPr>
        <w:t xml:space="preserve"> vlerësimin e çmimit të shitjes së pasurive të konfiskuara;</w:t>
      </w:r>
    </w:p>
    <w:p w14:paraId="484C62E4" w14:textId="5F75C5A6"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t>iii</w:t>
      </w:r>
      <w:r w:rsidR="00316CD9" w:rsidRPr="00CE70A6">
        <w:rPr>
          <w:rFonts w:ascii="Garamond" w:hAnsi="Garamond"/>
          <w:sz w:val="24"/>
          <w:szCs w:val="24"/>
          <w:lang w:val="sq-AL"/>
        </w:rPr>
        <w:t>.</w:t>
      </w:r>
      <w:r w:rsidR="00AB0ED4" w:rsidRPr="00CE70A6">
        <w:rPr>
          <w:rFonts w:ascii="Garamond" w:hAnsi="Garamond"/>
          <w:sz w:val="24"/>
          <w:szCs w:val="24"/>
          <w:lang w:val="sq-AL"/>
        </w:rPr>
        <w:t xml:space="preserve"> vlerësimin e çmimit të shitjes për pasuritë e sekuestruara, për të cilat gjykata ka vendosur shitjen e tyre.</w:t>
      </w:r>
    </w:p>
    <w:p w14:paraId="357A9F1E" w14:textId="77777777" w:rsidR="00AB0ED4" w:rsidRPr="00CE70A6" w:rsidRDefault="00AB0ED4" w:rsidP="00D64FA6">
      <w:pPr>
        <w:spacing w:after="0" w:line="240" w:lineRule="auto"/>
        <w:ind w:firstLine="284"/>
        <w:jc w:val="both"/>
        <w:rPr>
          <w:rFonts w:ascii="Garamond" w:hAnsi="Garamond"/>
          <w:sz w:val="24"/>
          <w:szCs w:val="24"/>
          <w:lang w:val="sq-AL"/>
        </w:rPr>
      </w:pPr>
    </w:p>
    <w:p w14:paraId="3C371704" w14:textId="77777777" w:rsidR="00AB0ED4" w:rsidRPr="00CE70A6" w:rsidRDefault="00AB0ED4" w:rsidP="00C252E4">
      <w:pPr>
        <w:spacing w:after="0" w:line="240" w:lineRule="auto"/>
        <w:ind w:firstLine="284"/>
        <w:jc w:val="center"/>
        <w:rPr>
          <w:rFonts w:ascii="Garamond" w:hAnsi="Garamond"/>
          <w:sz w:val="24"/>
          <w:szCs w:val="24"/>
          <w:lang w:val="sq-AL"/>
        </w:rPr>
      </w:pPr>
      <w:r w:rsidRPr="00CE70A6">
        <w:rPr>
          <w:rFonts w:ascii="Garamond" w:hAnsi="Garamond"/>
          <w:sz w:val="24"/>
          <w:szCs w:val="24"/>
          <w:lang w:val="sq-AL"/>
        </w:rPr>
        <w:t>Neni 10</w:t>
      </w:r>
    </w:p>
    <w:p w14:paraId="0C42CE29" w14:textId="77777777" w:rsidR="00AB0ED4" w:rsidRPr="00CE70A6" w:rsidRDefault="00AB0ED4" w:rsidP="00C252E4">
      <w:pPr>
        <w:spacing w:after="0" w:line="240" w:lineRule="auto"/>
        <w:ind w:firstLine="284"/>
        <w:jc w:val="center"/>
        <w:rPr>
          <w:rFonts w:ascii="Garamond" w:hAnsi="Garamond"/>
          <w:b/>
          <w:sz w:val="24"/>
          <w:szCs w:val="24"/>
          <w:lang w:val="sq-AL"/>
        </w:rPr>
      </w:pPr>
      <w:r w:rsidRPr="00CE70A6">
        <w:rPr>
          <w:rFonts w:ascii="Garamond" w:hAnsi="Garamond"/>
          <w:b/>
          <w:sz w:val="24"/>
          <w:szCs w:val="24"/>
          <w:lang w:val="sq-AL"/>
        </w:rPr>
        <w:t>Administratori koordinator</w:t>
      </w:r>
    </w:p>
    <w:p w14:paraId="45D14A65" w14:textId="26277EE6" w:rsidR="007F5A84" w:rsidRPr="00CE70A6" w:rsidRDefault="007F5A84" w:rsidP="007F5A84">
      <w:pPr>
        <w:spacing w:after="0" w:line="240" w:lineRule="auto"/>
        <w:ind w:firstLine="284"/>
        <w:jc w:val="center"/>
        <w:rPr>
          <w:rFonts w:ascii="Garamond" w:hAnsi="Garamond"/>
          <w:sz w:val="24"/>
          <w:szCs w:val="24"/>
          <w:lang w:val="sq-AL"/>
        </w:rPr>
      </w:pPr>
      <w:r w:rsidRPr="00CE70A6">
        <w:rPr>
          <w:rFonts w:ascii="Garamond" w:hAnsi="Garamond"/>
          <w:i/>
          <w:sz w:val="24"/>
          <w:szCs w:val="24"/>
          <w:lang w:val="sq-AL"/>
        </w:rPr>
        <w:t>(shfuqizuar me ligjin nr. 19/2020, datë 5.3.2020)</w:t>
      </w:r>
    </w:p>
    <w:p w14:paraId="79EBB184" w14:textId="77777777" w:rsidR="00AB0ED4" w:rsidRPr="00CE70A6" w:rsidRDefault="00AB0ED4" w:rsidP="00C252E4">
      <w:pPr>
        <w:spacing w:after="0" w:line="240" w:lineRule="auto"/>
        <w:ind w:firstLine="284"/>
        <w:jc w:val="center"/>
        <w:rPr>
          <w:rFonts w:ascii="Garamond" w:hAnsi="Garamond"/>
          <w:sz w:val="24"/>
          <w:szCs w:val="24"/>
          <w:lang w:val="sq-AL"/>
        </w:rPr>
      </w:pPr>
    </w:p>
    <w:p w14:paraId="15A849AF" w14:textId="543C1093" w:rsidR="00AB0ED4" w:rsidRPr="00CE70A6" w:rsidRDefault="00880F4F" w:rsidP="007F5A84">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p>
    <w:p w14:paraId="741F6D07" w14:textId="77777777" w:rsidR="00AB0ED4" w:rsidRPr="00CE70A6" w:rsidRDefault="00AB0ED4" w:rsidP="00C252E4">
      <w:pPr>
        <w:spacing w:after="0" w:line="240" w:lineRule="auto"/>
        <w:ind w:firstLine="284"/>
        <w:jc w:val="center"/>
        <w:rPr>
          <w:rFonts w:ascii="Garamond" w:hAnsi="Garamond"/>
          <w:sz w:val="24"/>
          <w:szCs w:val="24"/>
          <w:lang w:val="sq-AL"/>
        </w:rPr>
      </w:pPr>
      <w:r w:rsidRPr="00CE70A6">
        <w:rPr>
          <w:rFonts w:ascii="Garamond" w:hAnsi="Garamond"/>
          <w:sz w:val="24"/>
          <w:szCs w:val="24"/>
          <w:lang w:val="sq-AL"/>
        </w:rPr>
        <w:t>Neni 11</w:t>
      </w:r>
    </w:p>
    <w:p w14:paraId="35FDFB7B" w14:textId="77777777" w:rsidR="00AB0ED4" w:rsidRPr="00CE70A6" w:rsidRDefault="00AB0ED4" w:rsidP="00C252E4">
      <w:pPr>
        <w:spacing w:after="0" w:line="240" w:lineRule="auto"/>
        <w:ind w:firstLine="284"/>
        <w:jc w:val="center"/>
        <w:rPr>
          <w:rFonts w:ascii="Garamond" w:hAnsi="Garamond"/>
          <w:b/>
          <w:sz w:val="24"/>
          <w:szCs w:val="24"/>
          <w:lang w:val="sq-AL"/>
        </w:rPr>
      </w:pPr>
      <w:r w:rsidRPr="00CE70A6">
        <w:rPr>
          <w:rFonts w:ascii="Garamond" w:hAnsi="Garamond"/>
          <w:b/>
          <w:sz w:val="24"/>
          <w:szCs w:val="24"/>
          <w:lang w:val="sq-AL"/>
        </w:rPr>
        <w:t>Administratori i pasurisë së sekuestruar</w:t>
      </w:r>
    </w:p>
    <w:p w14:paraId="27E5BA43" w14:textId="7E736F76" w:rsidR="008C552D" w:rsidRPr="00CE70A6" w:rsidRDefault="008C552D" w:rsidP="008C552D">
      <w:pPr>
        <w:spacing w:after="0" w:line="240" w:lineRule="auto"/>
        <w:ind w:firstLine="284"/>
        <w:jc w:val="center"/>
        <w:rPr>
          <w:rFonts w:ascii="Garamond" w:hAnsi="Garamond"/>
          <w:sz w:val="24"/>
          <w:szCs w:val="24"/>
          <w:lang w:val="sq-AL"/>
        </w:rPr>
      </w:pPr>
      <w:r w:rsidRPr="00CE70A6">
        <w:rPr>
          <w:rFonts w:ascii="Garamond" w:hAnsi="Garamond"/>
          <w:i/>
          <w:sz w:val="24"/>
          <w:szCs w:val="24"/>
          <w:lang w:val="sq-AL"/>
        </w:rPr>
        <w:t xml:space="preserve">(ndryshuar pika 1 dhe 3 dhe </w:t>
      </w:r>
      <w:r w:rsidR="00E2420B" w:rsidRPr="00CE70A6">
        <w:rPr>
          <w:rFonts w:ascii="Garamond" w:hAnsi="Garamond"/>
          <w:i/>
          <w:sz w:val="24"/>
          <w:szCs w:val="24"/>
          <w:lang w:val="sq-AL"/>
        </w:rPr>
        <w:t>nënndarja</w:t>
      </w:r>
      <w:r w:rsidRPr="00CE70A6">
        <w:rPr>
          <w:rFonts w:ascii="Garamond" w:hAnsi="Garamond"/>
          <w:i/>
          <w:sz w:val="24"/>
          <w:szCs w:val="24"/>
          <w:lang w:val="sq-AL"/>
        </w:rPr>
        <w:t xml:space="preserve"> “iii” </w:t>
      </w:r>
      <w:r w:rsidR="00E2420B" w:rsidRPr="00CE70A6">
        <w:rPr>
          <w:rFonts w:ascii="Garamond" w:hAnsi="Garamond"/>
          <w:i/>
          <w:sz w:val="24"/>
          <w:szCs w:val="24"/>
          <w:lang w:val="sq-AL"/>
        </w:rPr>
        <w:t xml:space="preserve">e shkronjës “e” </w:t>
      </w:r>
      <w:r w:rsidRPr="00CE70A6">
        <w:rPr>
          <w:rFonts w:ascii="Garamond" w:hAnsi="Garamond"/>
          <w:i/>
          <w:sz w:val="24"/>
          <w:szCs w:val="24"/>
          <w:lang w:val="sq-AL"/>
        </w:rPr>
        <w:t>të pikës 2  me ligjin nr. 19/2020, datë 5.3.2020)</w:t>
      </w:r>
    </w:p>
    <w:p w14:paraId="6BA58036" w14:textId="77777777" w:rsidR="00AB0ED4" w:rsidRPr="00CE70A6" w:rsidRDefault="00AB0ED4" w:rsidP="00D64FA6">
      <w:pPr>
        <w:spacing w:after="0" w:line="240" w:lineRule="auto"/>
        <w:ind w:firstLine="284"/>
        <w:jc w:val="both"/>
        <w:rPr>
          <w:rFonts w:ascii="Garamond" w:hAnsi="Garamond"/>
          <w:sz w:val="24"/>
          <w:szCs w:val="24"/>
          <w:lang w:val="sq-AL"/>
        </w:rPr>
      </w:pPr>
    </w:p>
    <w:p w14:paraId="640DE53A" w14:textId="77777777" w:rsidR="008C552D"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8C552D" w:rsidRPr="00CE70A6">
        <w:rPr>
          <w:rFonts w:ascii="Garamond" w:hAnsi="Garamond"/>
          <w:sz w:val="24"/>
          <w:szCs w:val="24"/>
          <w:lang w:val="sq-AL"/>
        </w:rPr>
        <w:t>1. Administratori i pasurisë së sekuestruar caktohet nga kryeadministratori i Agjencisë.</w:t>
      </w:r>
    </w:p>
    <w:p w14:paraId="46DF4E8D" w14:textId="041FC7AD"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2. Administratori i pasurisë ka këto kompetenca dhe përgjegjësi:</w:t>
      </w:r>
    </w:p>
    <w:p w14:paraId="7FD5587A" w14:textId="77E24BE2"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a) njofton menjëherë për masën e sekuestrimit për pasuritë e sekuestruara të regjistruara, në organet dhe subjektet ku mbahen këta regjistra;</w:t>
      </w:r>
    </w:p>
    <w:p w14:paraId="2154F5B0" w14:textId="61FDF66B"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b) njofton gjykatën kur konstaton pasuri të tjera, që mund të jenë objekt i masës së sekuestrimit, për ekzistencën e të cilave është vënë në dijeni</w:t>
      </w:r>
      <w:r w:rsidR="006A1535" w:rsidRPr="00CE70A6">
        <w:rPr>
          <w:rFonts w:ascii="Garamond" w:hAnsi="Garamond"/>
          <w:sz w:val="24"/>
          <w:szCs w:val="24"/>
          <w:lang w:val="sq-AL"/>
        </w:rPr>
        <w:t xml:space="preserve"> </w:t>
      </w:r>
      <w:r w:rsidR="00AB0ED4" w:rsidRPr="00CE70A6">
        <w:rPr>
          <w:rFonts w:ascii="Garamond" w:hAnsi="Garamond"/>
          <w:sz w:val="24"/>
          <w:szCs w:val="24"/>
          <w:lang w:val="sq-AL"/>
        </w:rPr>
        <w:t>gjatë administrimit;</w:t>
      </w:r>
    </w:p>
    <w:p w14:paraId="536234DB" w14:textId="15A95BE6"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c) merr në administrim pasuritë e sekuestruara që i caktohen për administrim;</w:t>
      </w:r>
    </w:p>
    <w:p w14:paraId="7992A02E" w14:textId="1D373F34"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ç) nëse është e mundur, rrit vlerën e pasurisë që ka në administrim;</w:t>
      </w:r>
    </w:p>
    <w:p w14:paraId="767C199D" w14:textId="250D2153"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d) harton të gjitha shkresat zyrtare dhe mban korrespondencën me</w:t>
      </w:r>
      <w:r w:rsidR="006A1535" w:rsidRPr="00CE70A6">
        <w:rPr>
          <w:rFonts w:ascii="Garamond" w:hAnsi="Garamond"/>
          <w:sz w:val="24"/>
          <w:szCs w:val="24"/>
          <w:lang w:val="sq-AL"/>
        </w:rPr>
        <w:t xml:space="preserve"> </w:t>
      </w:r>
      <w:r w:rsidR="00AB0ED4" w:rsidRPr="00CE70A6">
        <w:rPr>
          <w:rFonts w:ascii="Garamond" w:hAnsi="Garamond"/>
          <w:sz w:val="24"/>
          <w:szCs w:val="24"/>
          <w:lang w:val="sq-AL"/>
        </w:rPr>
        <w:t>institucionet dhe subjektet</w:t>
      </w:r>
      <w:r w:rsidR="006A1535" w:rsidRPr="00CE70A6">
        <w:rPr>
          <w:rFonts w:ascii="Garamond" w:hAnsi="Garamond"/>
          <w:sz w:val="24"/>
          <w:szCs w:val="24"/>
          <w:lang w:val="sq-AL"/>
        </w:rPr>
        <w:t>,</w:t>
      </w:r>
      <w:r w:rsidR="00AB0ED4" w:rsidRPr="00CE70A6">
        <w:rPr>
          <w:rFonts w:ascii="Garamond" w:hAnsi="Garamond"/>
          <w:sz w:val="24"/>
          <w:szCs w:val="24"/>
          <w:lang w:val="sq-AL"/>
        </w:rPr>
        <w:t xml:space="preserve"> me të cilat duhet të bashkëpunohet për marrjen në administrim, menaxhimin dhe tjetërsimin e pasurive të sekuestruara;</w:t>
      </w:r>
    </w:p>
    <w:p w14:paraId="11EFA5C2" w14:textId="38FB8F9D"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lastRenderedPageBreak/>
        <w:tab/>
      </w:r>
      <w:r w:rsidR="00AB0ED4" w:rsidRPr="00CE70A6">
        <w:rPr>
          <w:rFonts w:ascii="Garamond" w:hAnsi="Garamond"/>
          <w:sz w:val="24"/>
          <w:szCs w:val="24"/>
          <w:lang w:val="sq-AL"/>
        </w:rPr>
        <w:t>dh) paraqet çdo kërkesë të nevojshme për ekzekutimin e masës së sekuestrimit dhe për administrimin e sendit, pranë prokurorisë, shërbimit përmbarimor apo çdo institucioni tjetër shtetëror;</w:t>
      </w:r>
    </w:p>
    <w:p w14:paraId="31B6B18F" w14:textId="25C13BE6"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e) paraqet:</w:t>
      </w:r>
    </w:p>
    <w:p w14:paraId="48C689A0" w14:textId="360C7ABF"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t>i</w:t>
      </w:r>
      <w:r w:rsidR="00B81D5E" w:rsidRPr="00CE70A6">
        <w:rPr>
          <w:rFonts w:ascii="Garamond" w:hAnsi="Garamond"/>
          <w:sz w:val="24"/>
          <w:szCs w:val="24"/>
          <w:lang w:val="sq-AL"/>
        </w:rPr>
        <w:t>.</w:t>
      </w:r>
      <w:r w:rsidR="00AB0ED4" w:rsidRPr="00CE70A6">
        <w:rPr>
          <w:rFonts w:ascii="Garamond" w:hAnsi="Garamond"/>
          <w:sz w:val="24"/>
          <w:szCs w:val="24"/>
          <w:lang w:val="sq-AL"/>
        </w:rPr>
        <w:t xml:space="preserve"> raport të hollës</w:t>
      </w:r>
      <w:r w:rsidR="006A1535" w:rsidRPr="00CE70A6">
        <w:rPr>
          <w:rFonts w:ascii="Garamond" w:hAnsi="Garamond"/>
          <w:sz w:val="24"/>
          <w:szCs w:val="24"/>
          <w:lang w:val="sq-AL"/>
        </w:rPr>
        <w:t>ishëm, brenda 15</w:t>
      </w:r>
      <w:r w:rsidR="00AB0ED4" w:rsidRPr="00CE70A6">
        <w:rPr>
          <w:rFonts w:ascii="Garamond" w:hAnsi="Garamond"/>
          <w:sz w:val="24"/>
          <w:szCs w:val="24"/>
          <w:lang w:val="sq-AL"/>
        </w:rPr>
        <w:t xml:space="preserve"> ditëve nga emërimi i tij, për kryeadministratorin dhe autoritetin përkatës që ka vendosur masën e sekuestrimit, për elementet thelbësore të ekzistencës dhe gjendjes së pasurisë së sekuestruar, duke njoftuar njëkohësisht prokurorin e çështjes, kur pasuria është sekuestruar me kërkesë të kësaj të fundit;</w:t>
      </w:r>
    </w:p>
    <w:p w14:paraId="039A8E54" w14:textId="4AD53A71"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t>ii</w:t>
      </w:r>
      <w:r w:rsidR="00B81D5E" w:rsidRPr="00CE70A6">
        <w:rPr>
          <w:rFonts w:ascii="Garamond" w:hAnsi="Garamond"/>
          <w:sz w:val="24"/>
          <w:szCs w:val="24"/>
          <w:lang w:val="sq-AL"/>
        </w:rPr>
        <w:t>.</w:t>
      </w:r>
      <w:r w:rsidR="00AB0ED4" w:rsidRPr="00CE70A6">
        <w:rPr>
          <w:rFonts w:ascii="Garamond" w:hAnsi="Garamond"/>
          <w:sz w:val="24"/>
          <w:szCs w:val="24"/>
          <w:lang w:val="sq-AL"/>
        </w:rPr>
        <w:t xml:space="preserve"> raport për marrjen në administrim të pasurisë, për të cilin njofton kryeadministratorin, vë në dijeni autoritetin përkatës që ka vendosur masën e sekuestrimit dhe prokurorin e çështjes;</w:t>
      </w:r>
    </w:p>
    <w:p w14:paraId="5EA05CD7" w14:textId="77777777" w:rsidR="008C552D"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8C552D" w:rsidRPr="00CE70A6">
        <w:rPr>
          <w:rFonts w:ascii="Garamond" w:hAnsi="Garamond"/>
          <w:sz w:val="24"/>
          <w:szCs w:val="24"/>
          <w:lang w:val="sq-AL"/>
        </w:rPr>
        <w:t>iii) informacione periodike për administrimin e pasurive të sekuestruara, të shoqëruara me dokumentet përkatëse;</w:t>
      </w:r>
    </w:p>
    <w:p w14:paraId="5A3F1AF4" w14:textId="491685BD"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t>iv</w:t>
      </w:r>
      <w:r w:rsidR="00B81D5E" w:rsidRPr="00CE70A6">
        <w:rPr>
          <w:rFonts w:ascii="Garamond" w:hAnsi="Garamond"/>
          <w:sz w:val="24"/>
          <w:szCs w:val="24"/>
          <w:lang w:val="sq-AL"/>
        </w:rPr>
        <w:t>.</w:t>
      </w:r>
      <w:r w:rsidR="00AB0ED4" w:rsidRPr="00CE70A6">
        <w:rPr>
          <w:rFonts w:ascii="Garamond" w:hAnsi="Garamond"/>
          <w:sz w:val="24"/>
          <w:szCs w:val="24"/>
          <w:lang w:val="sq-AL"/>
        </w:rPr>
        <w:t xml:space="preserve"> kërkesën për informim pranë prokuror</w:t>
      </w:r>
      <w:r w:rsidR="006A1535" w:rsidRPr="00CE70A6">
        <w:rPr>
          <w:rFonts w:ascii="Garamond" w:hAnsi="Garamond"/>
          <w:sz w:val="24"/>
          <w:szCs w:val="24"/>
          <w:lang w:val="sq-AL"/>
        </w:rPr>
        <w:t>isë dhe gjykatës, 30</w:t>
      </w:r>
      <w:r w:rsidR="00AB0ED4" w:rsidRPr="00CE70A6">
        <w:rPr>
          <w:rFonts w:ascii="Garamond" w:hAnsi="Garamond"/>
          <w:sz w:val="24"/>
          <w:szCs w:val="24"/>
          <w:lang w:val="sq-AL"/>
        </w:rPr>
        <w:t xml:space="preserve"> ditë përpara përfundimit të masës së sekuestrimit, me qëllim marrjen dijeni nga ana e prokurorit të kërkesës për</w:t>
      </w:r>
      <w:r w:rsidRPr="00CE70A6">
        <w:rPr>
          <w:rFonts w:ascii="Garamond" w:hAnsi="Garamond"/>
          <w:sz w:val="24"/>
          <w:szCs w:val="24"/>
          <w:lang w:val="sq-AL"/>
        </w:rPr>
        <w:t xml:space="preserve"> </w:t>
      </w:r>
      <w:r w:rsidR="00AB0ED4" w:rsidRPr="00CE70A6">
        <w:rPr>
          <w:rFonts w:ascii="Garamond" w:hAnsi="Garamond"/>
          <w:sz w:val="24"/>
          <w:szCs w:val="24"/>
          <w:lang w:val="sq-AL"/>
        </w:rPr>
        <w:t>konfiskim apo shtyrje të afatit të sekuestrimit;</w:t>
      </w:r>
    </w:p>
    <w:p w14:paraId="29052970" w14:textId="39230B0E"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t>v</w:t>
      </w:r>
      <w:r w:rsidR="00B81D5E" w:rsidRPr="00CE70A6">
        <w:rPr>
          <w:rFonts w:ascii="Garamond" w:hAnsi="Garamond"/>
          <w:sz w:val="24"/>
          <w:szCs w:val="24"/>
          <w:lang w:val="sq-AL"/>
        </w:rPr>
        <w:t>.</w:t>
      </w:r>
      <w:r w:rsidR="00AB0ED4" w:rsidRPr="00CE70A6">
        <w:rPr>
          <w:rFonts w:ascii="Garamond" w:hAnsi="Garamond"/>
          <w:sz w:val="24"/>
          <w:szCs w:val="24"/>
          <w:lang w:val="sq-AL"/>
        </w:rPr>
        <w:t xml:space="preserve"> raportin tekniko-fi</w:t>
      </w:r>
      <w:r w:rsidR="006A1535" w:rsidRPr="00CE70A6">
        <w:rPr>
          <w:rFonts w:ascii="Garamond" w:hAnsi="Garamond"/>
          <w:sz w:val="24"/>
          <w:szCs w:val="24"/>
          <w:lang w:val="sq-AL"/>
        </w:rPr>
        <w:t>nanciar, brenda 90</w:t>
      </w:r>
      <w:r w:rsidR="00AB0ED4" w:rsidRPr="00CE70A6">
        <w:rPr>
          <w:rFonts w:ascii="Garamond" w:hAnsi="Garamond"/>
          <w:sz w:val="24"/>
          <w:szCs w:val="24"/>
          <w:lang w:val="sq-AL"/>
        </w:rPr>
        <w:t xml:space="preserve"> ditëve nga marrja e njoftimit për vendimin e formës së prerë, për konfiskimin</w:t>
      </w:r>
      <w:r w:rsidRPr="00CE70A6">
        <w:rPr>
          <w:rFonts w:ascii="Garamond" w:hAnsi="Garamond"/>
          <w:sz w:val="24"/>
          <w:szCs w:val="24"/>
          <w:lang w:val="sq-AL"/>
        </w:rPr>
        <w:t xml:space="preserve"> </w:t>
      </w:r>
      <w:r w:rsidR="00AB0ED4" w:rsidRPr="00CE70A6">
        <w:rPr>
          <w:rFonts w:ascii="Garamond" w:hAnsi="Garamond"/>
          <w:sz w:val="24"/>
          <w:szCs w:val="24"/>
          <w:lang w:val="sq-AL"/>
        </w:rPr>
        <w:t>e pasurisë;</w:t>
      </w:r>
    </w:p>
    <w:p w14:paraId="751DE4E7" w14:textId="16ABB41A"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t>vi</w:t>
      </w:r>
      <w:r w:rsidR="00B81D5E" w:rsidRPr="00CE70A6">
        <w:rPr>
          <w:rFonts w:ascii="Garamond" w:hAnsi="Garamond"/>
          <w:sz w:val="24"/>
          <w:szCs w:val="24"/>
          <w:lang w:val="sq-AL"/>
        </w:rPr>
        <w:t>.</w:t>
      </w:r>
      <w:r w:rsidR="00AB0ED4" w:rsidRPr="00CE70A6">
        <w:rPr>
          <w:rFonts w:ascii="Garamond" w:hAnsi="Garamond"/>
          <w:sz w:val="24"/>
          <w:szCs w:val="24"/>
          <w:lang w:val="sq-AL"/>
        </w:rPr>
        <w:t xml:space="preserve"> raportin për pasuritë e tjera, që mund të jenë objekt i masës së sekuestrimit, për ekzistencën e të cilave është vënë në dijeni gjatë administrimit, por nuk janë përcaktuar në masën e sekuestrimit, dhe ia paraqet atë autoritetit përkatës që ka vendosur masën e</w:t>
      </w:r>
      <w:r w:rsidRPr="00CE70A6">
        <w:rPr>
          <w:rFonts w:ascii="Garamond" w:hAnsi="Garamond"/>
          <w:sz w:val="24"/>
          <w:szCs w:val="24"/>
          <w:lang w:val="sq-AL"/>
        </w:rPr>
        <w:t xml:space="preserve"> </w:t>
      </w:r>
      <w:r w:rsidR="00AB0ED4" w:rsidRPr="00CE70A6">
        <w:rPr>
          <w:rFonts w:ascii="Garamond" w:hAnsi="Garamond"/>
          <w:sz w:val="24"/>
          <w:szCs w:val="24"/>
          <w:lang w:val="sq-AL"/>
        </w:rPr>
        <w:t>sekuestrimit dhe kryeadministratorit.</w:t>
      </w:r>
    </w:p>
    <w:p w14:paraId="2E4D64A2" w14:textId="7D4B2CB4"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8C552D" w:rsidRPr="00CE70A6">
        <w:rPr>
          <w:rFonts w:ascii="Garamond" w:hAnsi="Garamond"/>
          <w:sz w:val="24"/>
          <w:szCs w:val="24"/>
          <w:lang w:val="sq-AL"/>
        </w:rPr>
        <w:t>3. Kryeadministratori, me kërkesë të organit që ka vendosur masën e sekuestros apo kryesisht, shqyrton e vendos për shkarkimin e administratorit të caktuar për administrimin e pasurisë objekt i masës, për paaftësi ose mospërmbushje të detyrës, si dhe për zëvendësimin e tij, brenda 10 ditëve nga marrja e kërkesës.</w:t>
      </w:r>
    </w:p>
    <w:p w14:paraId="47FEED93" w14:textId="77777777" w:rsidR="008C552D" w:rsidRPr="00CE70A6" w:rsidRDefault="008C552D" w:rsidP="00D64FA6">
      <w:pPr>
        <w:spacing w:after="0" w:line="240" w:lineRule="auto"/>
        <w:ind w:firstLine="284"/>
        <w:jc w:val="both"/>
        <w:rPr>
          <w:rFonts w:ascii="Garamond" w:hAnsi="Garamond"/>
          <w:sz w:val="24"/>
          <w:szCs w:val="24"/>
          <w:lang w:val="sq-AL"/>
        </w:rPr>
      </w:pPr>
    </w:p>
    <w:p w14:paraId="6A1A5525" w14:textId="77777777" w:rsidR="00AB0ED4" w:rsidRPr="00CE70A6" w:rsidRDefault="00AB0ED4" w:rsidP="00C252E4">
      <w:pPr>
        <w:spacing w:after="0" w:line="240" w:lineRule="auto"/>
        <w:ind w:firstLine="284"/>
        <w:jc w:val="center"/>
        <w:rPr>
          <w:rFonts w:ascii="Garamond" w:hAnsi="Garamond"/>
          <w:sz w:val="24"/>
          <w:szCs w:val="24"/>
          <w:lang w:val="sq-AL"/>
        </w:rPr>
      </w:pPr>
      <w:r w:rsidRPr="00CE70A6">
        <w:rPr>
          <w:rFonts w:ascii="Garamond" w:hAnsi="Garamond"/>
          <w:sz w:val="24"/>
          <w:szCs w:val="24"/>
          <w:lang w:val="sq-AL"/>
        </w:rPr>
        <w:t>Neni 12</w:t>
      </w:r>
    </w:p>
    <w:p w14:paraId="5803B4E0" w14:textId="552B1AD9" w:rsidR="00AB0ED4" w:rsidRPr="00CE70A6" w:rsidRDefault="00AB0ED4" w:rsidP="00C252E4">
      <w:pPr>
        <w:spacing w:after="0" w:line="240" w:lineRule="auto"/>
        <w:ind w:firstLine="284"/>
        <w:jc w:val="center"/>
        <w:rPr>
          <w:rFonts w:ascii="Garamond" w:hAnsi="Garamond"/>
          <w:b/>
          <w:sz w:val="24"/>
          <w:szCs w:val="24"/>
          <w:lang w:val="sq-AL"/>
        </w:rPr>
      </w:pPr>
      <w:r w:rsidRPr="00CE70A6">
        <w:rPr>
          <w:rFonts w:ascii="Garamond" w:hAnsi="Garamond"/>
          <w:b/>
          <w:sz w:val="24"/>
          <w:szCs w:val="24"/>
          <w:lang w:val="sq-AL"/>
        </w:rPr>
        <w:t>Administratori i pasurisë së bllokuar e të seku</w:t>
      </w:r>
      <w:r w:rsidR="006A1535" w:rsidRPr="00CE70A6">
        <w:rPr>
          <w:rFonts w:ascii="Garamond" w:hAnsi="Garamond"/>
          <w:b/>
          <w:sz w:val="24"/>
          <w:szCs w:val="24"/>
          <w:lang w:val="sq-AL"/>
        </w:rPr>
        <w:t>estruar me urdhër administrativ</w:t>
      </w:r>
    </w:p>
    <w:p w14:paraId="213EE5B2" w14:textId="77777777" w:rsidR="00AB0ED4" w:rsidRPr="00CE70A6" w:rsidRDefault="00AB0ED4" w:rsidP="00D64FA6">
      <w:pPr>
        <w:spacing w:after="0" w:line="240" w:lineRule="auto"/>
        <w:ind w:firstLine="284"/>
        <w:jc w:val="both"/>
        <w:rPr>
          <w:rFonts w:ascii="Garamond" w:hAnsi="Garamond"/>
          <w:b/>
          <w:sz w:val="24"/>
          <w:szCs w:val="24"/>
          <w:lang w:val="sq-AL"/>
        </w:rPr>
      </w:pPr>
    </w:p>
    <w:p w14:paraId="36ADF142" w14:textId="4D20ADD9"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1. Administratori i pasurisë së bllokuar e të sekuestruar me urdhër administrativ</w:t>
      </w:r>
      <w:r w:rsidR="006A1535" w:rsidRPr="00CE70A6">
        <w:rPr>
          <w:rFonts w:ascii="Garamond" w:hAnsi="Garamond"/>
          <w:sz w:val="24"/>
          <w:szCs w:val="24"/>
          <w:lang w:val="sq-AL"/>
        </w:rPr>
        <w:t xml:space="preserve"> </w:t>
      </w:r>
      <w:r w:rsidR="00AB0ED4" w:rsidRPr="00CE70A6">
        <w:rPr>
          <w:rFonts w:ascii="Garamond" w:hAnsi="Garamond"/>
          <w:sz w:val="24"/>
          <w:szCs w:val="24"/>
          <w:lang w:val="sq-AL"/>
        </w:rPr>
        <w:t>caktohet nga kryeadministratori.</w:t>
      </w:r>
    </w:p>
    <w:p w14:paraId="4A0D3C81" w14:textId="63B773AB"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2. Administratori i pasurisë së konfiskuar ka kompetencat dhe përgjegjësitë e përcaktuara në pikën 2, të nenit 11, të këtij ligji.</w:t>
      </w:r>
    </w:p>
    <w:p w14:paraId="78D6FE4C" w14:textId="77777777" w:rsidR="00AB0ED4" w:rsidRPr="00CE70A6" w:rsidRDefault="00AB0ED4" w:rsidP="00D64FA6">
      <w:pPr>
        <w:spacing w:after="0" w:line="240" w:lineRule="auto"/>
        <w:ind w:firstLine="284"/>
        <w:jc w:val="both"/>
        <w:rPr>
          <w:rFonts w:ascii="Garamond" w:hAnsi="Garamond"/>
          <w:sz w:val="24"/>
          <w:szCs w:val="24"/>
          <w:lang w:val="sq-AL"/>
        </w:rPr>
      </w:pPr>
    </w:p>
    <w:p w14:paraId="6AE696DA" w14:textId="77777777" w:rsidR="00AB0ED4" w:rsidRPr="00CE70A6" w:rsidRDefault="00AB0ED4" w:rsidP="00C252E4">
      <w:pPr>
        <w:spacing w:after="0" w:line="240" w:lineRule="auto"/>
        <w:ind w:firstLine="284"/>
        <w:jc w:val="center"/>
        <w:rPr>
          <w:rFonts w:ascii="Garamond" w:hAnsi="Garamond"/>
          <w:sz w:val="24"/>
          <w:szCs w:val="24"/>
          <w:lang w:val="sq-AL"/>
        </w:rPr>
      </w:pPr>
      <w:r w:rsidRPr="00CE70A6">
        <w:rPr>
          <w:rFonts w:ascii="Garamond" w:hAnsi="Garamond"/>
          <w:sz w:val="24"/>
          <w:szCs w:val="24"/>
          <w:lang w:val="sq-AL"/>
        </w:rPr>
        <w:t>Neni 13</w:t>
      </w:r>
    </w:p>
    <w:p w14:paraId="56ED8AAA" w14:textId="77777777" w:rsidR="00AB0ED4" w:rsidRPr="00CE70A6" w:rsidRDefault="00AB0ED4" w:rsidP="00C252E4">
      <w:pPr>
        <w:spacing w:after="0" w:line="240" w:lineRule="auto"/>
        <w:ind w:firstLine="284"/>
        <w:jc w:val="center"/>
        <w:rPr>
          <w:rFonts w:ascii="Garamond" w:hAnsi="Garamond"/>
          <w:b/>
          <w:sz w:val="24"/>
          <w:szCs w:val="24"/>
          <w:lang w:val="sq-AL"/>
        </w:rPr>
      </w:pPr>
      <w:r w:rsidRPr="00CE70A6">
        <w:rPr>
          <w:rFonts w:ascii="Garamond" w:hAnsi="Garamond"/>
          <w:b/>
          <w:sz w:val="24"/>
          <w:szCs w:val="24"/>
          <w:lang w:val="sq-AL"/>
        </w:rPr>
        <w:t>Administratori i pasurisë së konfiskuar</w:t>
      </w:r>
    </w:p>
    <w:p w14:paraId="196941E0" w14:textId="2AAC58E5" w:rsidR="008C552D" w:rsidRPr="00CE70A6" w:rsidRDefault="008C552D" w:rsidP="008C552D">
      <w:pPr>
        <w:spacing w:after="0" w:line="240" w:lineRule="auto"/>
        <w:ind w:firstLine="284"/>
        <w:jc w:val="center"/>
        <w:rPr>
          <w:rFonts w:ascii="Garamond" w:hAnsi="Garamond"/>
          <w:sz w:val="24"/>
          <w:szCs w:val="24"/>
          <w:lang w:val="sq-AL"/>
        </w:rPr>
      </w:pPr>
      <w:r w:rsidRPr="00CE70A6">
        <w:rPr>
          <w:rFonts w:ascii="Garamond" w:hAnsi="Garamond"/>
          <w:i/>
          <w:sz w:val="24"/>
          <w:szCs w:val="24"/>
          <w:lang w:val="sq-AL"/>
        </w:rPr>
        <w:t>(ndryshuar fjalë  në pikën 3 me ligjin nr. 19/2020, datë 5.3.2020)</w:t>
      </w:r>
    </w:p>
    <w:p w14:paraId="71ED7D03" w14:textId="77777777" w:rsidR="00AB0ED4" w:rsidRPr="00CE70A6" w:rsidRDefault="00AB0ED4" w:rsidP="00D64FA6">
      <w:pPr>
        <w:spacing w:after="0" w:line="240" w:lineRule="auto"/>
        <w:ind w:firstLine="284"/>
        <w:jc w:val="both"/>
        <w:rPr>
          <w:rFonts w:ascii="Garamond" w:hAnsi="Garamond"/>
          <w:sz w:val="24"/>
          <w:szCs w:val="24"/>
          <w:lang w:val="sq-AL"/>
        </w:rPr>
      </w:pPr>
    </w:p>
    <w:p w14:paraId="3EE1D373" w14:textId="0FDD624E"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1. Administratori i pasurisë së konfiskuar caktohet nga kryeadministratori.</w:t>
      </w:r>
    </w:p>
    <w:p w14:paraId="7879CA40" w14:textId="3B11157D"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2. Administratori i pasurisë së konfiskuar ka këto kompetenca dhe përgjegjësi:</w:t>
      </w:r>
    </w:p>
    <w:p w14:paraId="02645FAB" w14:textId="7658A5C7"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t>a) n</w:t>
      </w:r>
      <w:r w:rsidR="00AB0ED4" w:rsidRPr="00CE70A6">
        <w:rPr>
          <w:rFonts w:ascii="Garamond" w:hAnsi="Garamond"/>
          <w:sz w:val="24"/>
          <w:szCs w:val="24"/>
          <w:lang w:val="sq-AL"/>
        </w:rPr>
        <w:t>jofton menjëherë, për masën e konfiskimit, për pasuritë e konfiskuara të</w:t>
      </w:r>
      <w:r w:rsidR="006A1535" w:rsidRPr="00CE70A6">
        <w:rPr>
          <w:rFonts w:ascii="Garamond" w:hAnsi="Garamond"/>
          <w:sz w:val="24"/>
          <w:szCs w:val="24"/>
          <w:lang w:val="sq-AL"/>
        </w:rPr>
        <w:t xml:space="preserve"> </w:t>
      </w:r>
      <w:r w:rsidR="00AB0ED4" w:rsidRPr="00CE70A6">
        <w:rPr>
          <w:rFonts w:ascii="Garamond" w:hAnsi="Garamond"/>
          <w:sz w:val="24"/>
          <w:szCs w:val="24"/>
          <w:lang w:val="sq-AL"/>
        </w:rPr>
        <w:t>regjistruara, në zyrat ku mbahen këto regjistra, me qëllim kalimin e</w:t>
      </w:r>
      <w:r w:rsidRPr="00CE70A6">
        <w:rPr>
          <w:rFonts w:ascii="Garamond" w:hAnsi="Garamond"/>
          <w:sz w:val="24"/>
          <w:szCs w:val="24"/>
          <w:lang w:val="sq-AL"/>
        </w:rPr>
        <w:t xml:space="preserve"> </w:t>
      </w:r>
      <w:r w:rsidR="00AB0ED4" w:rsidRPr="00CE70A6">
        <w:rPr>
          <w:rFonts w:ascii="Garamond" w:hAnsi="Garamond"/>
          <w:sz w:val="24"/>
          <w:szCs w:val="24"/>
          <w:lang w:val="sq-AL"/>
        </w:rPr>
        <w:t>pasurive në favor të shtetit;</w:t>
      </w:r>
    </w:p>
    <w:p w14:paraId="5FB6DAB7" w14:textId="48D4D88F"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t>b) m</w:t>
      </w:r>
      <w:r w:rsidR="00AB0ED4" w:rsidRPr="00CE70A6">
        <w:rPr>
          <w:rFonts w:ascii="Garamond" w:hAnsi="Garamond"/>
          <w:sz w:val="24"/>
          <w:szCs w:val="24"/>
          <w:lang w:val="sq-AL"/>
        </w:rPr>
        <w:t>err në administrim pasuritë e konfiskuara që i caktohen për administrim;</w:t>
      </w:r>
    </w:p>
    <w:p w14:paraId="04F19626" w14:textId="0690A7A3"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t>c) n</w:t>
      </w:r>
      <w:r w:rsidR="00AB0ED4" w:rsidRPr="00CE70A6">
        <w:rPr>
          <w:rFonts w:ascii="Garamond" w:hAnsi="Garamond"/>
          <w:sz w:val="24"/>
          <w:szCs w:val="24"/>
          <w:lang w:val="sq-AL"/>
        </w:rPr>
        <w:t>ëse është e mundur, rrit vlerën e pasurisë që ka në administrim;</w:t>
      </w:r>
    </w:p>
    <w:p w14:paraId="5159A809" w14:textId="41DCAED1"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t>ç) h</w:t>
      </w:r>
      <w:r w:rsidR="00AB0ED4" w:rsidRPr="00CE70A6">
        <w:rPr>
          <w:rFonts w:ascii="Garamond" w:hAnsi="Garamond"/>
          <w:sz w:val="24"/>
          <w:szCs w:val="24"/>
          <w:lang w:val="sq-AL"/>
        </w:rPr>
        <w:t>arton të gjitha shkresat zyrtare dhe mban korrespondencën me institucionet dhe subjektet</w:t>
      </w:r>
      <w:r w:rsidR="006A1535" w:rsidRPr="00CE70A6">
        <w:rPr>
          <w:rFonts w:ascii="Garamond" w:hAnsi="Garamond"/>
          <w:sz w:val="24"/>
          <w:szCs w:val="24"/>
          <w:lang w:val="sq-AL"/>
        </w:rPr>
        <w:t>,</w:t>
      </w:r>
      <w:r w:rsidR="00AB0ED4" w:rsidRPr="00CE70A6">
        <w:rPr>
          <w:rFonts w:ascii="Garamond" w:hAnsi="Garamond"/>
          <w:sz w:val="24"/>
          <w:szCs w:val="24"/>
          <w:lang w:val="sq-AL"/>
        </w:rPr>
        <w:t xml:space="preserve"> me të cilat duhet të bashkëpunohet për</w:t>
      </w:r>
      <w:r w:rsidRPr="00CE70A6">
        <w:rPr>
          <w:rFonts w:ascii="Garamond" w:hAnsi="Garamond"/>
          <w:sz w:val="24"/>
          <w:szCs w:val="24"/>
          <w:lang w:val="sq-AL"/>
        </w:rPr>
        <w:t xml:space="preserve"> </w:t>
      </w:r>
      <w:r w:rsidR="00AB0ED4" w:rsidRPr="00CE70A6">
        <w:rPr>
          <w:rFonts w:ascii="Garamond" w:hAnsi="Garamond"/>
          <w:sz w:val="24"/>
          <w:szCs w:val="24"/>
          <w:lang w:val="sq-AL"/>
        </w:rPr>
        <w:t>administrimin, menaxhimin dhe tjetërsimin e pasurive të konfiskuara.</w:t>
      </w:r>
    </w:p>
    <w:p w14:paraId="77905255" w14:textId="43296680"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 xml:space="preserve">3. Administratori i pasurisë së sekuestruar, </w:t>
      </w:r>
      <w:r w:rsidR="008C552D" w:rsidRPr="00CE70A6">
        <w:rPr>
          <w:rFonts w:ascii="Garamond" w:hAnsi="Garamond"/>
          <w:sz w:val="24"/>
          <w:szCs w:val="24"/>
          <w:lang w:val="sq-AL"/>
        </w:rPr>
        <w:t>i caktuar nga Agjencia</w:t>
      </w:r>
      <w:r w:rsidR="00AB0ED4" w:rsidRPr="00CE70A6">
        <w:rPr>
          <w:rFonts w:ascii="Garamond" w:hAnsi="Garamond"/>
          <w:sz w:val="24"/>
          <w:szCs w:val="24"/>
          <w:lang w:val="sq-AL"/>
        </w:rPr>
        <w:t>, në rastet kur pasuria në administrim të tij konfiskohet me vendim gjyqësor, vazhdon ushtrimin e detyrave, në emër dhe për llogari të Agjencisë, për aq kohë sa nuk është zëvendësuar prej saj me administratorin e pasurisë së konfiskuar.</w:t>
      </w:r>
    </w:p>
    <w:p w14:paraId="76B38AC0" w14:textId="77777777" w:rsidR="00AB0ED4" w:rsidRPr="00CE70A6" w:rsidRDefault="00AB0ED4" w:rsidP="00D64FA6">
      <w:pPr>
        <w:spacing w:after="0" w:line="240" w:lineRule="auto"/>
        <w:ind w:firstLine="284"/>
        <w:jc w:val="both"/>
        <w:rPr>
          <w:rFonts w:ascii="Garamond" w:hAnsi="Garamond"/>
          <w:sz w:val="24"/>
          <w:szCs w:val="24"/>
          <w:lang w:val="sq-AL"/>
        </w:rPr>
      </w:pPr>
    </w:p>
    <w:p w14:paraId="60DEDBF6" w14:textId="77777777" w:rsidR="00AB0ED4" w:rsidRPr="00CE70A6" w:rsidRDefault="00AB0ED4" w:rsidP="00C252E4">
      <w:pPr>
        <w:spacing w:after="0" w:line="240" w:lineRule="auto"/>
        <w:ind w:firstLine="284"/>
        <w:jc w:val="center"/>
        <w:rPr>
          <w:rFonts w:ascii="Garamond" w:hAnsi="Garamond"/>
          <w:sz w:val="24"/>
          <w:szCs w:val="24"/>
          <w:lang w:val="sq-AL"/>
        </w:rPr>
      </w:pPr>
      <w:r w:rsidRPr="00CE70A6">
        <w:rPr>
          <w:rFonts w:ascii="Garamond" w:hAnsi="Garamond"/>
          <w:sz w:val="24"/>
          <w:szCs w:val="24"/>
          <w:lang w:val="sq-AL"/>
        </w:rPr>
        <w:lastRenderedPageBreak/>
        <w:t>Neni 14</w:t>
      </w:r>
    </w:p>
    <w:p w14:paraId="5D2480D1" w14:textId="77777777" w:rsidR="00AB0ED4" w:rsidRPr="00CE70A6" w:rsidRDefault="00AB0ED4" w:rsidP="00C252E4">
      <w:pPr>
        <w:spacing w:after="0" w:line="240" w:lineRule="auto"/>
        <w:ind w:firstLine="284"/>
        <w:jc w:val="center"/>
        <w:rPr>
          <w:rFonts w:ascii="Garamond" w:hAnsi="Garamond"/>
          <w:b/>
          <w:sz w:val="24"/>
          <w:szCs w:val="24"/>
          <w:lang w:val="sq-AL"/>
        </w:rPr>
      </w:pPr>
      <w:r w:rsidRPr="00CE70A6">
        <w:rPr>
          <w:rFonts w:ascii="Garamond" w:hAnsi="Garamond"/>
          <w:b/>
          <w:sz w:val="24"/>
          <w:szCs w:val="24"/>
          <w:lang w:val="sq-AL"/>
        </w:rPr>
        <w:t>Ndalime për administratorin e pasurisë</w:t>
      </w:r>
    </w:p>
    <w:p w14:paraId="6F718CB9" w14:textId="52CD606D" w:rsidR="008C552D" w:rsidRPr="00CE70A6" w:rsidRDefault="00880F4F" w:rsidP="008C552D">
      <w:pPr>
        <w:spacing w:after="0" w:line="240" w:lineRule="auto"/>
        <w:ind w:firstLine="284"/>
        <w:jc w:val="center"/>
        <w:rPr>
          <w:rFonts w:ascii="Garamond" w:hAnsi="Garamond"/>
          <w:sz w:val="24"/>
          <w:szCs w:val="24"/>
          <w:lang w:val="sq-AL"/>
        </w:rPr>
      </w:pPr>
      <w:r w:rsidRPr="00CE70A6">
        <w:rPr>
          <w:rFonts w:ascii="Garamond" w:hAnsi="Garamond"/>
          <w:sz w:val="24"/>
          <w:szCs w:val="24"/>
          <w:lang w:val="sq-AL"/>
        </w:rPr>
        <w:tab/>
      </w:r>
      <w:r w:rsidR="008C552D" w:rsidRPr="00CE70A6">
        <w:rPr>
          <w:rFonts w:ascii="Garamond" w:hAnsi="Garamond"/>
          <w:i/>
          <w:sz w:val="24"/>
          <w:szCs w:val="24"/>
          <w:lang w:val="sq-AL"/>
        </w:rPr>
        <w:t>(ndryshuar fjal</w:t>
      </w:r>
      <w:r w:rsidR="00E2420B" w:rsidRPr="00CE70A6">
        <w:rPr>
          <w:rFonts w:ascii="Garamond" w:hAnsi="Garamond"/>
          <w:i/>
          <w:sz w:val="24"/>
          <w:szCs w:val="24"/>
          <w:lang w:val="sq-AL"/>
        </w:rPr>
        <w:t>ë në pikën 1 dhe ndryshuar pika</w:t>
      </w:r>
      <w:r w:rsidR="008C552D" w:rsidRPr="00CE70A6">
        <w:rPr>
          <w:rFonts w:ascii="Garamond" w:hAnsi="Garamond"/>
          <w:i/>
          <w:sz w:val="24"/>
          <w:szCs w:val="24"/>
          <w:lang w:val="sq-AL"/>
        </w:rPr>
        <w:t xml:space="preserve"> 2 me ligjin nr. 19/2020, datë 5.3.2020)</w:t>
      </w:r>
    </w:p>
    <w:p w14:paraId="61194290" w14:textId="77777777" w:rsidR="00C252E4" w:rsidRPr="00CE70A6" w:rsidRDefault="00C252E4" w:rsidP="00D64FA6">
      <w:pPr>
        <w:spacing w:after="0" w:line="240" w:lineRule="auto"/>
        <w:ind w:firstLine="284"/>
        <w:jc w:val="both"/>
        <w:rPr>
          <w:rFonts w:ascii="Garamond" w:hAnsi="Garamond"/>
          <w:sz w:val="24"/>
          <w:szCs w:val="24"/>
          <w:lang w:val="sq-AL"/>
        </w:rPr>
      </w:pPr>
    </w:p>
    <w:p w14:paraId="0B401945" w14:textId="1AC20422" w:rsidR="00AB0ED4" w:rsidRPr="00CE70A6" w:rsidRDefault="00AB0ED4"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1. Administratorit të pasurisë, sipas neneve 11, 12 e 13, të këtij ligji, nuk i lejohet të marrë pjesë në gjykim, të marrë kredi, të nënshkruajë marrëveshje pajtimi, arbitrazhi, premtimi, dorëzanie</w:t>
      </w:r>
      <w:r w:rsidR="006F04C0" w:rsidRPr="00CE70A6">
        <w:rPr>
          <w:rFonts w:ascii="Garamond" w:hAnsi="Garamond"/>
          <w:sz w:val="24"/>
          <w:szCs w:val="24"/>
          <w:lang w:val="sq-AL"/>
        </w:rPr>
        <w:t>, hipotekimi ose tjetërsimi, të</w:t>
      </w:r>
      <w:r w:rsidR="006A1535" w:rsidRPr="00CE70A6">
        <w:rPr>
          <w:rFonts w:ascii="Garamond" w:hAnsi="Garamond"/>
          <w:sz w:val="24"/>
          <w:szCs w:val="24"/>
          <w:lang w:val="sq-AL"/>
        </w:rPr>
        <w:t xml:space="preserve"> </w:t>
      </w:r>
      <w:r w:rsidRPr="00CE70A6">
        <w:rPr>
          <w:rFonts w:ascii="Garamond" w:hAnsi="Garamond"/>
          <w:sz w:val="24"/>
          <w:szCs w:val="24"/>
          <w:lang w:val="sq-AL"/>
        </w:rPr>
        <w:t>pasurive të sekuestruara apo të konfiskuara, apo të kryejë veprime të tjera juridike administrimi jo të zakonshëm. Përjashtohet nga ky rregull</w:t>
      </w:r>
      <w:r w:rsidR="006A1535" w:rsidRPr="00CE70A6">
        <w:rPr>
          <w:rFonts w:ascii="Garamond" w:hAnsi="Garamond"/>
          <w:sz w:val="24"/>
          <w:szCs w:val="24"/>
          <w:lang w:val="sq-AL"/>
        </w:rPr>
        <w:t xml:space="preserve"> </w:t>
      </w:r>
      <w:r w:rsidRPr="00CE70A6">
        <w:rPr>
          <w:rFonts w:ascii="Garamond" w:hAnsi="Garamond"/>
          <w:sz w:val="24"/>
          <w:szCs w:val="24"/>
          <w:lang w:val="sq-AL"/>
        </w:rPr>
        <w:t xml:space="preserve">administratori i pasurisë së sekuestruar, në rastet kur autorizohet paraprakisht nga </w:t>
      </w:r>
      <w:r w:rsidR="008C552D" w:rsidRPr="00CE70A6">
        <w:rPr>
          <w:rFonts w:ascii="Garamond" w:hAnsi="Garamond"/>
          <w:sz w:val="24"/>
          <w:szCs w:val="24"/>
          <w:lang w:val="sq-AL"/>
        </w:rPr>
        <w:t>Komiteti Ndërinstitucional për Masat Kundër Krimit të Organizuar</w:t>
      </w:r>
      <w:r w:rsidRPr="00CE70A6">
        <w:rPr>
          <w:rFonts w:ascii="Garamond" w:hAnsi="Garamond"/>
          <w:sz w:val="24"/>
          <w:szCs w:val="24"/>
          <w:lang w:val="sq-AL"/>
        </w:rPr>
        <w:t>.</w:t>
      </w:r>
    </w:p>
    <w:p w14:paraId="4627908C" w14:textId="230B4EB0"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8C552D" w:rsidRPr="00CE70A6">
        <w:rPr>
          <w:rFonts w:ascii="Garamond" w:hAnsi="Garamond"/>
          <w:sz w:val="24"/>
          <w:szCs w:val="24"/>
          <w:lang w:val="sq-AL"/>
        </w:rPr>
        <w:t>2. Agjencia i paraqet Komitetit Ndërinstitucional për Masat Kundër Krimit të Organizuar kërkesë të argumentuar, ku çmon se duhet të kryhen veprimet juridike, të parashikuara në pikën 1, të këtij neni. Komiteti autorizon veprimet e kërkuara, kur e çmon të domosdoshme, për ruajtjen e vlerës së pasurisë.</w:t>
      </w:r>
    </w:p>
    <w:p w14:paraId="76E13568" w14:textId="77777777" w:rsidR="00AB0ED4" w:rsidRPr="00CE70A6" w:rsidRDefault="00AB0ED4" w:rsidP="00C252E4">
      <w:pPr>
        <w:spacing w:after="0" w:line="240" w:lineRule="auto"/>
        <w:ind w:firstLine="284"/>
        <w:jc w:val="center"/>
        <w:rPr>
          <w:rFonts w:ascii="Garamond" w:hAnsi="Garamond"/>
          <w:sz w:val="24"/>
          <w:szCs w:val="24"/>
          <w:lang w:val="sq-AL"/>
        </w:rPr>
      </w:pPr>
      <w:r w:rsidRPr="00CE70A6">
        <w:rPr>
          <w:rFonts w:ascii="Garamond" w:hAnsi="Garamond"/>
          <w:sz w:val="24"/>
          <w:szCs w:val="24"/>
          <w:lang w:val="sq-AL"/>
        </w:rPr>
        <w:t>Neni 15</w:t>
      </w:r>
    </w:p>
    <w:p w14:paraId="5495C21C" w14:textId="77777777" w:rsidR="00AB0ED4" w:rsidRPr="00CE70A6" w:rsidRDefault="00AB0ED4" w:rsidP="00C252E4">
      <w:pPr>
        <w:spacing w:after="0" w:line="240" w:lineRule="auto"/>
        <w:ind w:firstLine="284"/>
        <w:jc w:val="center"/>
        <w:rPr>
          <w:rFonts w:ascii="Garamond" w:hAnsi="Garamond"/>
          <w:b/>
          <w:sz w:val="24"/>
          <w:szCs w:val="24"/>
          <w:lang w:val="sq-AL"/>
        </w:rPr>
      </w:pPr>
      <w:r w:rsidRPr="00CE70A6">
        <w:rPr>
          <w:rFonts w:ascii="Garamond" w:hAnsi="Garamond"/>
          <w:b/>
          <w:sz w:val="24"/>
          <w:szCs w:val="24"/>
          <w:lang w:val="sq-AL"/>
        </w:rPr>
        <w:t>Raportimi</w:t>
      </w:r>
    </w:p>
    <w:p w14:paraId="657F8D43" w14:textId="5539D666" w:rsidR="00D07162" w:rsidRPr="00CE70A6" w:rsidRDefault="00D07162" w:rsidP="00D07162">
      <w:pPr>
        <w:spacing w:after="0" w:line="240" w:lineRule="auto"/>
        <w:ind w:firstLine="284"/>
        <w:jc w:val="center"/>
        <w:rPr>
          <w:rFonts w:ascii="Garamond" w:hAnsi="Garamond"/>
          <w:sz w:val="24"/>
          <w:szCs w:val="24"/>
          <w:lang w:val="sq-AL"/>
        </w:rPr>
      </w:pPr>
      <w:r w:rsidRPr="00CE70A6">
        <w:rPr>
          <w:rFonts w:ascii="Garamond" w:hAnsi="Garamond"/>
          <w:i/>
          <w:sz w:val="24"/>
          <w:szCs w:val="24"/>
          <w:lang w:val="sq-AL"/>
        </w:rPr>
        <w:t>(ndryshuar shkronja “c” e pikës 1 me ligjin nr. 19/2020, datë 5.3.2020)</w:t>
      </w:r>
    </w:p>
    <w:p w14:paraId="10448830" w14:textId="77777777" w:rsidR="00AB0ED4" w:rsidRPr="00CE70A6" w:rsidRDefault="00AB0ED4" w:rsidP="00D64FA6">
      <w:pPr>
        <w:spacing w:after="0" w:line="240" w:lineRule="auto"/>
        <w:ind w:firstLine="284"/>
        <w:jc w:val="both"/>
        <w:rPr>
          <w:rFonts w:ascii="Garamond" w:hAnsi="Garamond"/>
          <w:sz w:val="24"/>
          <w:szCs w:val="24"/>
          <w:lang w:val="sq-AL"/>
        </w:rPr>
      </w:pPr>
    </w:p>
    <w:p w14:paraId="30294F03" w14:textId="171A6910"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1. Agjencia e Administrimit të Pasurive të Sekuestruara e të Konfiskuara përgatit:</w:t>
      </w:r>
    </w:p>
    <w:p w14:paraId="3BC8FB0F" w14:textId="6B3D4F4B"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a) raporte në mënyrë progresive, si gjykatës kompetente, ashtu edhe organit procedues, të gjitha shpenzimet procedurale, që nga çasti i marrjes në dorëzim të pasurisë së administruar, deri në fazën e konfiskimit të saj;</w:t>
      </w:r>
    </w:p>
    <w:p w14:paraId="2854478A" w14:textId="2A17F133"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b) raporte për organin që ka vendosur masën e sekuestrimit dhe/apo të konfiskimit për pasurinë e marrë në administrim;</w:t>
      </w:r>
    </w:p>
    <w:p w14:paraId="552DCF71" w14:textId="77777777" w:rsidR="00D07162"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D07162" w:rsidRPr="00CE70A6">
        <w:rPr>
          <w:rFonts w:ascii="Garamond" w:hAnsi="Garamond"/>
          <w:sz w:val="24"/>
          <w:szCs w:val="24"/>
          <w:lang w:val="sq-AL"/>
        </w:rPr>
        <w:t>c) raporte periodike dhe sa herë kërkohet nga Komiteti Ndërinstitucional për Masat Kundër Krimit të Organizuar;</w:t>
      </w:r>
    </w:p>
    <w:p w14:paraId="644F5304" w14:textId="597BF645"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4F2B7E" w:rsidRPr="00CE70A6">
        <w:rPr>
          <w:rFonts w:ascii="Garamond" w:hAnsi="Garamond"/>
          <w:sz w:val="24"/>
          <w:szCs w:val="24"/>
          <w:lang w:val="sq-AL"/>
        </w:rPr>
        <w:t>ç</w:t>
      </w:r>
      <w:r w:rsidR="00AB0ED4" w:rsidRPr="00CE70A6">
        <w:rPr>
          <w:rFonts w:ascii="Garamond" w:hAnsi="Garamond"/>
          <w:sz w:val="24"/>
          <w:szCs w:val="24"/>
          <w:lang w:val="sq-AL"/>
        </w:rPr>
        <w:t>) raporte të vlerësimit tekniko-financiar për pasuritë e konfi</w:t>
      </w:r>
      <w:r w:rsidR="006A1535" w:rsidRPr="00CE70A6">
        <w:rPr>
          <w:rFonts w:ascii="Garamond" w:hAnsi="Garamond"/>
          <w:sz w:val="24"/>
          <w:szCs w:val="24"/>
          <w:lang w:val="sq-AL"/>
        </w:rPr>
        <w:t xml:space="preserve">skuara, brenda 90 </w:t>
      </w:r>
      <w:r w:rsidR="00AB0ED4" w:rsidRPr="00CE70A6">
        <w:rPr>
          <w:rFonts w:ascii="Garamond" w:hAnsi="Garamond"/>
          <w:sz w:val="24"/>
          <w:szCs w:val="24"/>
          <w:lang w:val="sq-AL"/>
        </w:rPr>
        <w:t>ditëve nga marrja dijeni e vendimit të formës së prerë.</w:t>
      </w:r>
    </w:p>
    <w:p w14:paraId="5230AF6C" w14:textId="65E38EFB"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2. Gjykata thërret kryesisht kryeadministratorin për të marrë informacion për administrimin e pasurive të sekuestruara dhe për çdo të dhënë tjetër që e konsideron të dobishme për vendimin e konfiskimit. Kryeadministratori  mund të delegojë një nëpunës në varësi të tij për t’u paraqitur përpara gjykatës.</w:t>
      </w:r>
    </w:p>
    <w:p w14:paraId="30C69C73" w14:textId="77777777" w:rsidR="00AB0ED4" w:rsidRPr="00CE70A6" w:rsidRDefault="00AB0ED4" w:rsidP="00D64FA6">
      <w:pPr>
        <w:spacing w:after="0" w:line="240" w:lineRule="auto"/>
        <w:ind w:firstLine="284"/>
        <w:jc w:val="both"/>
        <w:rPr>
          <w:rFonts w:ascii="Garamond" w:hAnsi="Garamond"/>
          <w:sz w:val="24"/>
          <w:szCs w:val="24"/>
          <w:lang w:val="sq-AL"/>
        </w:rPr>
      </w:pPr>
    </w:p>
    <w:p w14:paraId="4E6CB5ED" w14:textId="77777777" w:rsidR="00AB0ED4" w:rsidRPr="00CE70A6" w:rsidRDefault="00AB0ED4" w:rsidP="00C252E4">
      <w:pPr>
        <w:spacing w:after="0" w:line="240" w:lineRule="auto"/>
        <w:ind w:firstLine="284"/>
        <w:jc w:val="center"/>
        <w:rPr>
          <w:rFonts w:ascii="Garamond" w:hAnsi="Garamond"/>
          <w:sz w:val="24"/>
          <w:szCs w:val="24"/>
          <w:lang w:val="sq-AL"/>
        </w:rPr>
      </w:pPr>
      <w:r w:rsidRPr="00CE70A6">
        <w:rPr>
          <w:rFonts w:ascii="Garamond" w:hAnsi="Garamond"/>
          <w:sz w:val="24"/>
          <w:szCs w:val="24"/>
          <w:lang w:val="sq-AL"/>
        </w:rPr>
        <w:t>Neni 16</w:t>
      </w:r>
    </w:p>
    <w:p w14:paraId="0C23B0FD" w14:textId="77777777" w:rsidR="00AB0ED4" w:rsidRPr="00CE70A6" w:rsidRDefault="00AB0ED4" w:rsidP="00C252E4">
      <w:pPr>
        <w:spacing w:after="0" w:line="240" w:lineRule="auto"/>
        <w:ind w:firstLine="284"/>
        <w:jc w:val="center"/>
        <w:rPr>
          <w:rFonts w:ascii="Garamond" w:hAnsi="Garamond"/>
          <w:b/>
          <w:sz w:val="24"/>
          <w:szCs w:val="24"/>
          <w:lang w:val="sq-AL"/>
        </w:rPr>
      </w:pPr>
      <w:r w:rsidRPr="00CE70A6">
        <w:rPr>
          <w:rFonts w:ascii="Garamond" w:hAnsi="Garamond"/>
          <w:b/>
          <w:sz w:val="24"/>
          <w:szCs w:val="24"/>
          <w:lang w:val="sq-AL"/>
        </w:rPr>
        <w:t>Marrja në dorëzim e pasurisë së sekuestruar me vendim të gjykatës kompetente</w:t>
      </w:r>
    </w:p>
    <w:p w14:paraId="47F3C7D8" w14:textId="430BA37F" w:rsidR="00D07162" w:rsidRPr="00CE70A6" w:rsidRDefault="00D07162" w:rsidP="00D07162">
      <w:pPr>
        <w:spacing w:after="0" w:line="240" w:lineRule="auto"/>
        <w:ind w:firstLine="284"/>
        <w:jc w:val="center"/>
        <w:rPr>
          <w:rFonts w:ascii="Garamond" w:hAnsi="Garamond"/>
          <w:sz w:val="24"/>
          <w:szCs w:val="24"/>
          <w:lang w:val="sq-AL"/>
        </w:rPr>
      </w:pPr>
      <w:r w:rsidRPr="00CE70A6">
        <w:rPr>
          <w:rFonts w:ascii="Garamond" w:hAnsi="Garamond"/>
          <w:i/>
          <w:sz w:val="24"/>
          <w:szCs w:val="24"/>
          <w:lang w:val="sq-AL"/>
        </w:rPr>
        <w:t>(hequr fjalë në pikën 1 dhe ndryshuar pika 5 me ligjin nr. 19/2020, datë 5.3.2020)</w:t>
      </w:r>
    </w:p>
    <w:p w14:paraId="5049940E" w14:textId="77777777" w:rsidR="00AB0ED4" w:rsidRPr="00CE70A6" w:rsidRDefault="00AB0ED4" w:rsidP="00D64FA6">
      <w:pPr>
        <w:spacing w:after="0" w:line="240" w:lineRule="auto"/>
        <w:ind w:firstLine="284"/>
        <w:jc w:val="both"/>
        <w:rPr>
          <w:rFonts w:ascii="Garamond" w:hAnsi="Garamond"/>
          <w:sz w:val="24"/>
          <w:szCs w:val="24"/>
          <w:lang w:val="sq-AL"/>
        </w:rPr>
      </w:pPr>
    </w:p>
    <w:p w14:paraId="31C1B521" w14:textId="4947D3E2"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1. Marrja në dorëzim e pasurisë së sekuestruar bëhet nga administratori i pasurisë së sekuestruar, të caktuar nga kryeadministratori, me marrjen dijeni të vendimit gjyqësor për vendosjen e masës së sekuestrimit.</w:t>
      </w:r>
    </w:p>
    <w:p w14:paraId="30333895" w14:textId="06543DC4"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2. Pasuria e sekuestruar dorëzohe</w:t>
      </w:r>
      <w:r w:rsidR="006A1535" w:rsidRPr="00CE70A6">
        <w:rPr>
          <w:rFonts w:ascii="Garamond" w:hAnsi="Garamond"/>
          <w:sz w:val="24"/>
          <w:szCs w:val="24"/>
          <w:lang w:val="sq-AL"/>
        </w:rPr>
        <w:t>t tek administratori i saj nga Policia G</w:t>
      </w:r>
      <w:r w:rsidR="00AB0ED4" w:rsidRPr="00CE70A6">
        <w:rPr>
          <w:rFonts w:ascii="Garamond" w:hAnsi="Garamond"/>
          <w:sz w:val="24"/>
          <w:szCs w:val="24"/>
          <w:lang w:val="sq-AL"/>
        </w:rPr>
        <w:t>jyqësore,</w:t>
      </w:r>
      <w:r w:rsidRPr="00CE70A6">
        <w:rPr>
          <w:rFonts w:ascii="Garamond" w:hAnsi="Garamond"/>
          <w:sz w:val="24"/>
          <w:szCs w:val="24"/>
          <w:lang w:val="sq-AL"/>
        </w:rPr>
        <w:t xml:space="preserve"> </w:t>
      </w:r>
      <w:r w:rsidR="00AB0ED4" w:rsidRPr="00CE70A6">
        <w:rPr>
          <w:rFonts w:ascii="Garamond" w:hAnsi="Garamond"/>
          <w:sz w:val="24"/>
          <w:szCs w:val="24"/>
          <w:lang w:val="sq-AL"/>
        </w:rPr>
        <w:t>në përputhje me vendimin gjyqësor, me legjislacionin në fuqi për parandalimin dhe goditjen e krimit të organizuar dhe trafikimit nëpërmjet masave parandaluese kundër pasurisë, dhe me Kodin e Procedurës Penale. Kjo pikë zbatohet edhe kur personat që preken nga masa e sekuestrimit kanë të drejta reale ose personale për t’i gëzuar pasuritë e sekuestruara.</w:t>
      </w:r>
    </w:p>
    <w:p w14:paraId="1D22B034" w14:textId="3BC40486"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3. Kur masa e sekuestrimit caktohet ndaj pasurisë së regjistruar, administratori i</w:t>
      </w:r>
      <w:r w:rsidRPr="00CE70A6">
        <w:rPr>
          <w:rFonts w:ascii="Garamond" w:hAnsi="Garamond"/>
          <w:sz w:val="24"/>
          <w:szCs w:val="24"/>
          <w:lang w:val="sq-AL"/>
        </w:rPr>
        <w:t xml:space="preserve"> </w:t>
      </w:r>
      <w:r w:rsidR="00AB0ED4" w:rsidRPr="00CE70A6">
        <w:rPr>
          <w:rFonts w:ascii="Garamond" w:hAnsi="Garamond"/>
          <w:sz w:val="24"/>
          <w:szCs w:val="24"/>
          <w:lang w:val="sq-AL"/>
        </w:rPr>
        <w:t>emëruar njofton menjëherë këtë masë në zyrat pranë të cilave mbahen këta regjistra.</w:t>
      </w:r>
    </w:p>
    <w:p w14:paraId="56CE7E8D" w14:textId="201AA7DD" w:rsidR="00AB0ED4" w:rsidRPr="00CE70A6" w:rsidRDefault="00880F4F"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4. Kur sendi mbahet pa titull pronësie ose në bazë të një titulli që daton përpara datës së vendimit të sekuestrimit dhe poseduesi i sendit nuk pranon ta dorëzojë atë vullnetarisht, gjykata urdhëron lirimin e sendit. Urd</w:t>
      </w:r>
      <w:r w:rsidR="006A1535" w:rsidRPr="00CE70A6">
        <w:rPr>
          <w:rFonts w:ascii="Garamond" w:hAnsi="Garamond"/>
          <w:sz w:val="24"/>
          <w:szCs w:val="24"/>
          <w:lang w:val="sq-AL"/>
        </w:rPr>
        <w:t>hri i gjykatës ekzekutohet nga Policia G</w:t>
      </w:r>
      <w:r w:rsidR="00AB0ED4" w:rsidRPr="00CE70A6">
        <w:rPr>
          <w:rFonts w:ascii="Garamond" w:hAnsi="Garamond"/>
          <w:sz w:val="24"/>
          <w:szCs w:val="24"/>
          <w:lang w:val="sq-AL"/>
        </w:rPr>
        <w:t>jyqësore.</w:t>
      </w:r>
    </w:p>
    <w:p w14:paraId="1663BED5" w14:textId="77777777" w:rsidR="00D07162"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lastRenderedPageBreak/>
        <w:tab/>
      </w:r>
      <w:r w:rsidR="00D07162" w:rsidRPr="00CE70A6">
        <w:rPr>
          <w:rFonts w:ascii="Garamond" w:hAnsi="Garamond"/>
          <w:sz w:val="24"/>
          <w:szCs w:val="24"/>
          <w:lang w:val="sq-AL"/>
        </w:rPr>
        <w:t>5. Inventari dhe përshkrimi i pasurisë së sekuestruar bëhen nga Policia Gjyqësore dhe dokumentohen në një raport, i cili nënshkruhet nga administratori i pasurisë së sekuestruar dhe oficeri i Policisë Gjyqësore, si dhe, sipas rastit, nga të pranishëm të tjerë. Ky raport përmban elementet e parashikuara nga Kodi i Procedurës Civile.</w:t>
      </w:r>
    </w:p>
    <w:p w14:paraId="1EEFF310" w14:textId="0B9CB0C6"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6. Gjatë marrjes në dorëzim të pasurisë së s</w:t>
      </w:r>
      <w:r w:rsidR="006A1535" w:rsidRPr="00CE70A6">
        <w:rPr>
          <w:rFonts w:ascii="Garamond" w:hAnsi="Garamond"/>
          <w:sz w:val="24"/>
          <w:szCs w:val="24"/>
          <w:lang w:val="sq-AL"/>
        </w:rPr>
        <w:t>ekuestruar nga administratori, Policia G</w:t>
      </w:r>
      <w:r w:rsidR="00AB0ED4" w:rsidRPr="00CE70A6">
        <w:rPr>
          <w:rFonts w:ascii="Garamond" w:hAnsi="Garamond"/>
          <w:sz w:val="24"/>
          <w:szCs w:val="24"/>
          <w:lang w:val="sq-AL"/>
        </w:rPr>
        <w:t>jyqësore u dorëzon një kopje të raportit të përmendur në pikën 5, të këtij neni, personave të pranishëm në kohën e inventarit.</w:t>
      </w:r>
    </w:p>
    <w:p w14:paraId="6FB9F324" w14:textId="30F5E2A2"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7. Në rastin e marrjes në dorëzim të pasurisë dhe të kuotave e aksioneve të shoqërive tregtare të regjistruara në regjistrin e sh</w:t>
      </w:r>
      <w:r w:rsidR="006A1535" w:rsidRPr="00CE70A6">
        <w:rPr>
          <w:rFonts w:ascii="Garamond" w:hAnsi="Garamond"/>
          <w:sz w:val="24"/>
          <w:szCs w:val="24"/>
          <w:lang w:val="sq-AL"/>
        </w:rPr>
        <w:t>oqërive tregtare, Policia G</w:t>
      </w:r>
      <w:r w:rsidR="00AB0ED4" w:rsidRPr="00CE70A6">
        <w:rPr>
          <w:rFonts w:ascii="Garamond" w:hAnsi="Garamond"/>
          <w:sz w:val="24"/>
          <w:szCs w:val="24"/>
          <w:lang w:val="sq-AL"/>
        </w:rPr>
        <w:t>jyqësore dorëzon pasurinë e sekuestruar tek administratori, të shoqëruar me</w:t>
      </w:r>
      <w:r w:rsidR="006A1535" w:rsidRPr="00CE70A6">
        <w:rPr>
          <w:rFonts w:ascii="Garamond" w:hAnsi="Garamond"/>
          <w:sz w:val="24"/>
          <w:szCs w:val="24"/>
          <w:lang w:val="sq-AL"/>
        </w:rPr>
        <w:t xml:space="preserve"> </w:t>
      </w:r>
      <w:r w:rsidR="00AB0ED4" w:rsidRPr="00CE70A6">
        <w:rPr>
          <w:rFonts w:ascii="Garamond" w:hAnsi="Garamond"/>
          <w:sz w:val="24"/>
          <w:szCs w:val="24"/>
          <w:lang w:val="sq-AL"/>
        </w:rPr>
        <w:t>dokumentacionin përkatës ligjor dhe, nëse ka, edhe me regjistrat e llogarive të shoqërisë tregtare.</w:t>
      </w:r>
    </w:p>
    <w:p w14:paraId="780330BB" w14:textId="3E537C2A"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 xml:space="preserve">8. Administratori i pasurisë, për qëllime të </w:t>
      </w:r>
      <w:r w:rsidRPr="00CE70A6">
        <w:rPr>
          <w:rFonts w:ascii="Garamond" w:hAnsi="Garamond"/>
          <w:sz w:val="24"/>
          <w:szCs w:val="24"/>
          <w:lang w:val="sq-AL"/>
        </w:rPr>
        <w:t xml:space="preserve">administrimit dhe në mungesë të </w:t>
      </w:r>
      <w:r w:rsidR="00AB0ED4" w:rsidRPr="00CE70A6">
        <w:rPr>
          <w:rFonts w:ascii="Garamond" w:hAnsi="Garamond"/>
          <w:sz w:val="24"/>
          <w:szCs w:val="24"/>
          <w:lang w:val="sq-AL"/>
        </w:rPr>
        <w:t>dokumentacionit të parashikuar në pikën 7, të këtij neni, vë në dispozicion të audituesit ligjor, të caktuar nga kryeadministratori, për të vënë në dispozicion të dhënat e nevojshme për administrimin e pasurisë, duke i kërkuar hartimin e një raporti. Raporti vihet në dispozicion të Agjencisë.</w:t>
      </w:r>
    </w:p>
    <w:p w14:paraId="2D716E45" w14:textId="77777777" w:rsidR="00AB0ED4" w:rsidRPr="00CE70A6" w:rsidRDefault="00AB0ED4" w:rsidP="00D64FA6">
      <w:pPr>
        <w:spacing w:after="0" w:line="240" w:lineRule="auto"/>
        <w:ind w:firstLine="284"/>
        <w:jc w:val="both"/>
        <w:rPr>
          <w:rFonts w:ascii="Garamond" w:hAnsi="Garamond"/>
          <w:sz w:val="24"/>
          <w:szCs w:val="24"/>
          <w:lang w:val="sq-AL"/>
        </w:rPr>
      </w:pPr>
    </w:p>
    <w:p w14:paraId="73A01C1D" w14:textId="77777777" w:rsidR="00AB0ED4" w:rsidRPr="00CE70A6" w:rsidRDefault="00AB0ED4" w:rsidP="00C252E4">
      <w:pPr>
        <w:spacing w:after="0" w:line="240" w:lineRule="auto"/>
        <w:ind w:firstLine="284"/>
        <w:jc w:val="center"/>
        <w:rPr>
          <w:rFonts w:ascii="Garamond" w:hAnsi="Garamond"/>
          <w:sz w:val="24"/>
          <w:szCs w:val="24"/>
          <w:lang w:val="sq-AL"/>
        </w:rPr>
      </w:pPr>
      <w:r w:rsidRPr="00CE70A6">
        <w:rPr>
          <w:rFonts w:ascii="Garamond" w:hAnsi="Garamond"/>
          <w:sz w:val="24"/>
          <w:szCs w:val="24"/>
          <w:lang w:val="sq-AL"/>
        </w:rPr>
        <w:t>Neni 17</w:t>
      </w:r>
    </w:p>
    <w:p w14:paraId="62C8D0EC" w14:textId="120A2171" w:rsidR="00AB0ED4" w:rsidRPr="00CE70A6" w:rsidRDefault="00AB0ED4" w:rsidP="00C252E4">
      <w:pPr>
        <w:spacing w:after="0" w:line="240" w:lineRule="auto"/>
        <w:ind w:firstLine="284"/>
        <w:jc w:val="center"/>
        <w:rPr>
          <w:rFonts w:ascii="Garamond" w:hAnsi="Garamond"/>
          <w:b/>
          <w:sz w:val="24"/>
          <w:szCs w:val="24"/>
          <w:lang w:val="sq-AL"/>
        </w:rPr>
      </w:pPr>
      <w:r w:rsidRPr="00CE70A6">
        <w:rPr>
          <w:rFonts w:ascii="Garamond" w:hAnsi="Garamond"/>
          <w:b/>
          <w:sz w:val="24"/>
          <w:szCs w:val="24"/>
          <w:lang w:val="sq-AL"/>
        </w:rPr>
        <w:t>Marrja në dorëzim e pasurisë së seku</w:t>
      </w:r>
      <w:r w:rsidR="006A1535" w:rsidRPr="00CE70A6">
        <w:rPr>
          <w:rFonts w:ascii="Garamond" w:hAnsi="Garamond"/>
          <w:b/>
          <w:sz w:val="24"/>
          <w:szCs w:val="24"/>
          <w:lang w:val="sq-AL"/>
        </w:rPr>
        <w:t>estruar me urdhër administrativ</w:t>
      </w:r>
    </w:p>
    <w:p w14:paraId="21EE5C1F" w14:textId="0B5142B3" w:rsidR="00D07162" w:rsidRPr="00CE70A6" w:rsidRDefault="00D07162" w:rsidP="00D07162">
      <w:pPr>
        <w:spacing w:after="0" w:line="240" w:lineRule="auto"/>
        <w:ind w:firstLine="284"/>
        <w:jc w:val="center"/>
        <w:rPr>
          <w:rFonts w:ascii="Garamond" w:hAnsi="Garamond"/>
          <w:sz w:val="24"/>
          <w:szCs w:val="24"/>
          <w:lang w:val="sq-AL"/>
        </w:rPr>
      </w:pPr>
      <w:r w:rsidRPr="00CE70A6">
        <w:rPr>
          <w:rFonts w:ascii="Garamond" w:hAnsi="Garamond"/>
          <w:i/>
          <w:sz w:val="24"/>
          <w:szCs w:val="24"/>
          <w:lang w:val="sq-AL"/>
        </w:rPr>
        <w:t>(ndryshuar pika 1 dhe ndryshuar emërtime në pikat 3 e 4 me ligjin nr. 19/2020, datë 5.3.2020)</w:t>
      </w:r>
    </w:p>
    <w:p w14:paraId="4D03E0AD" w14:textId="77777777" w:rsidR="00AB0ED4" w:rsidRPr="00CE70A6" w:rsidRDefault="00AB0ED4" w:rsidP="00D64FA6">
      <w:pPr>
        <w:spacing w:after="0" w:line="240" w:lineRule="auto"/>
        <w:ind w:firstLine="284"/>
        <w:jc w:val="both"/>
        <w:rPr>
          <w:rFonts w:ascii="Garamond" w:hAnsi="Garamond"/>
          <w:sz w:val="24"/>
          <w:szCs w:val="24"/>
          <w:lang w:val="sq-AL"/>
        </w:rPr>
      </w:pPr>
    </w:p>
    <w:p w14:paraId="008FF88A" w14:textId="77777777" w:rsidR="00D07162"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D07162" w:rsidRPr="00CE70A6">
        <w:rPr>
          <w:rFonts w:ascii="Garamond" w:hAnsi="Garamond"/>
          <w:sz w:val="24"/>
          <w:szCs w:val="24"/>
          <w:lang w:val="sq-AL"/>
        </w:rPr>
        <w:t>1. Marrja në dorëzim e pasurisë së sekuestruar bëhet nga Agjencia, në përputhje me urdhrin e lëshuar nga organi administrativ kompetent, sipas fushës së zbatimit të këtij ligji.</w:t>
      </w:r>
    </w:p>
    <w:p w14:paraId="2BF557AA" w14:textId="2E3E7557"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2. Administratori i pasurisë së sekuestruar me urdhër administrativ u njofton masën e sekuestrimit të pasurive pronarit të pasurisë dhe personave që preken nga masa.</w:t>
      </w:r>
    </w:p>
    <w:p w14:paraId="36103753" w14:textId="3991B0C7"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 xml:space="preserve">3. Kur pasuria mbahet pa titull pronësie ose në bazë të një titulli që daton përpara datës së urdhrit administrativ të bllokimit e të sekuestrimit dhe poseduesi i sendit nuk pranon ta dorëzojë atë vullnetarisht, </w:t>
      </w:r>
      <w:r w:rsidR="00D07162" w:rsidRPr="00CE70A6">
        <w:rPr>
          <w:rFonts w:ascii="Garamond" w:hAnsi="Garamond"/>
          <w:sz w:val="24"/>
          <w:szCs w:val="24"/>
          <w:lang w:val="sq-AL"/>
        </w:rPr>
        <w:t>organi administrativ kompetent</w:t>
      </w:r>
      <w:r w:rsidR="00AB0ED4" w:rsidRPr="00CE70A6">
        <w:rPr>
          <w:rFonts w:ascii="Garamond" w:hAnsi="Garamond"/>
          <w:sz w:val="24"/>
          <w:szCs w:val="24"/>
          <w:lang w:val="sq-AL"/>
        </w:rPr>
        <w:t xml:space="preserve"> urdhëron</w:t>
      </w:r>
      <w:r w:rsidR="006A1535" w:rsidRPr="00CE70A6">
        <w:rPr>
          <w:rFonts w:ascii="Garamond" w:hAnsi="Garamond"/>
          <w:sz w:val="24"/>
          <w:szCs w:val="24"/>
          <w:lang w:val="sq-AL"/>
        </w:rPr>
        <w:t xml:space="preserve"> </w:t>
      </w:r>
      <w:r w:rsidR="00AB0ED4" w:rsidRPr="00CE70A6">
        <w:rPr>
          <w:rFonts w:ascii="Garamond" w:hAnsi="Garamond"/>
          <w:sz w:val="24"/>
          <w:szCs w:val="24"/>
          <w:lang w:val="sq-AL"/>
        </w:rPr>
        <w:t xml:space="preserve">lirimin e sendit. Urdhri </w:t>
      </w:r>
      <w:r w:rsidR="00D07162" w:rsidRPr="00CE70A6">
        <w:rPr>
          <w:rFonts w:ascii="Garamond" w:hAnsi="Garamond"/>
          <w:sz w:val="24"/>
          <w:szCs w:val="24"/>
          <w:lang w:val="sq-AL"/>
        </w:rPr>
        <w:t xml:space="preserve">i organit administrativ kompetent </w:t>
      </w:r>
      <w:r w:rsidR="00AB0ED4" w:rsidRPr="00CE70A6">
        <w:rPr>
          <w:rFonts w:ascii="Garamond" w:hAnsi="Garamond"/>
          <w:sz w:val="24"/>
          <w:szCs w:val="24"/>
          <w:lang w:val="sq-AL"/>
        </w:rPr>
        <w:t>për lirimin e sendit përbën titull ekzekutiv dhe ekzekutohet nga përmbarimi shtetëror.</w:t>
      </w:r>
    </w:p>
    <w:p w14:paraId="26E52916" w14:textId="486FCF48" w:rsidR="00AB0ED4" w:rsidRPr="00CE70A6" w:rsidRDefault="005A1B73" w:rsidP="003764C5">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4. Inventari dhe përshkrimi i pasurisë së sekuestruar bëhen nga një komision i</w:t>
      </w:r>
      <w:r w:rsidR="003764C5" w:rsidRPr="00CE70A6">
        <w:rPr>
          <w:rFonts w:ascii="Garamond" w:hAnsi="Garamond"/>
          <w:sz w:val="24"/>
          <w:szCs w:val="24"/>
          <w:lang w:val="sq-AL"/>
        </w:rPr>
        <w:t xml:space="preserve"> </w:t>
      </w:r>
      <w:r w:rsidR="00AB0ED4" w:rsidRPr="00CE70A6">
        <w:rPr>
          <w:rFonts w:ascii="Garamond" w:hAnsi="Garamond"/>
          <w:sz w:val="24"/>
          <w:szCs w:val="24"/>
          <w:lang w:val="sq-AL"/>
        </w:rPr>
        <w:t xml:space="preserve">ngritur me urdhër </w:t>
      </w:r>
      <w:r w:rsidR="00EF75E5" w:rsidRPr="00CE70A6">
        <w:rPr>
          <w:rFonts w:ascii="Garamond" w:hAnsi="Garamond"/>
          <w:sz w:val="24"/>
          <w:szCs w:val="24"/>
          <w:lang w:val="sq-AL"/>
        </w:rPr>
        <w:t>të ministri</w:t>
      </w:r>
      <w:r w:rsidR="00A4672F" w:rsidRPr="00CE70A6">
        <w:rPr>
          <w:rFonts w:ascii="Garamond" w:hAnsi="Garamond"/>
          <w:sz w:val="24"/>
          <w:szCs w:val="24"/>
          <w:lang w:val="sq-AL"/>
        </w:rPr>
        <w:t>t</w:t>
      </w:r>
      <w:r w:rsidR="00EF75E5" w:rsidRPr="00CE70A6">
        <w:rPr>
          <w:rFonts w:ascii="Garamond" w:hAnsi="Garamond"/>
          <w:sz w:val="24"/>
          <w:szCs w:val="24"/>
          <w:lang w:val="sq-AL"/>
        </w:rPr>
        <w:t xml:space="preserve"> përgjegjës për rendin dhe sigurinë publike</w:t>
      </w:r>
      <w:r w:rsidR="00AB0ED4" w:rsidRPr="00CE70A6">
        <w:rPr>
          <w:rFonts w:ascii="Garamond" w:hAnsi="Garamond"/>
          <w:sz w:val="24"/>
          <w:szCs w:val="24"/>
          <w:lang w:val="sq-AL"/>
        </w:rPr>
        <w:t>, i cili përbëhet nga:</w:t>
      </w:r>
    </w:p>
    <w:p w14:paraId="4066067C" w14:textId="3B1D328B"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a) administratori i pasurisë, i caktuar nga kryeadministratori;</w:t>
      </w:r>
    </w:p>
    <w:p w14:paraId="2513A68E" w14:textId="6A28D363"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b) një përfaqësues nga Agjencia;</w:t>
      </w:r>
    </w:p>
    <w:p w14:paraId="7DE95173" w14:textId="3B427573"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c) një përfaqësues nga Drejtoria e Përgjithshme e Policisë së Shtetit.</w:t>
      </w:r>
    </w:p>
    <w:p w14:paraId="7AE6ADFF" w14:textId="100B86B2"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5. Raporti i inventarizimit përmban elemen</w:t>
      </w:r>
      <w:r w:rsidR="006A1535" w:rsidRPr="00CE70A6">
        <w:rPr>
          <w:rFonts w:ascii="Garamond" w:hAnsi="Garamond"/>
          <w:sz w:val="24"/>
          <w:szCs w:val="24"/>
          <w:lang w:val="sq-AL"/>
        </w:rPr>
        <w:t>tet e parashikuara në nenin 524</w:t>
      </w:r>
      <w:r w:rsidR="00AB0ED4" w:rsidRPr="00CE70A6">
        <w:rPr>
          <w:rFonts w:ascii="Garamond" w:hAnsi="Garamond"/>
          <w:sz w:val="24"/>
          <w:szCs w:val="24"/>
          <w:lang w:val="sq-AL"/>
        </w:rPr>
        <w:t xml:space="preserve"> të Kodit të Procedurës Civile. Një kopje e raportit u dorëzohet personave të pranishëm në kohën e inventarit.</w:t>
      </w:r>
    </w:p>
    <w:p w14:paraId="7668FF70" w14:textId="67F031D9"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6. Në rastin e marrjes në dorëzim të pasurisë dhe të kuotave e aksioneve të shoqërive tregtare të regjistruara në regjistrin e shoqërive tregtare, administratori merr në dorëzim pasurinë e sekuestruar, të shoqëruar me</w:t>
      </w:r>
      <w:r w:rsidR="006A1535" w:rsidRPr="00CE70A6">
        <w:rPr>
          <w:rFonts w:ascii="Garamond" w:hAnsi="Garamond"/>
          <w:sz w:val="24"/>
          <w:szCs w:val="24"/>
          <w:lang w:val="sq-AL"/>
        </w:rPr>
        <w:t xml:space="preserve"> </w:t>
      </w:r>
      <w:r w:rsidR="00AB0ED4" w:rsidRPr="00CE70A6">
        <w:rPr>
          <w:rFonts w:ascii="Garamond" w:hAnsi="Garamond"/>
          <w:sz w:val="24"/>
          <w:szCs w:val="24"/>
          <w:lang w:val="sq-AL"/>
        </w:rPr>
        <w:t>dokumentacionin përkatës ligjor dhe, nëse ka, edhe me regjistrat e llogarive të shoqërisë tregtare.</w:t>
      </w:r>
    </w:p>
    <w:p w14:paraId="1A7B8895" w14:textId="07BB671E"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7. Në rastin e marrjes në dorëzim të pasurisë dhe të kuotave e aksioneve të shoqërive tregtare</w:t>
      </w:r>
      <w:r w:rsidR="00E24399" w:rsidRPr="00CE70A6">
        <w:rPr>
          <w:rFonts w:ascii="Garamond" w:hAnsi="Garamond"/>
          <w:sz w:val="24"/>
          <w:szCs w:val="24"/>
          <w:lang w:val="sq-AL"/>
        </w:rPr>
        <w:t>,</w:t>
      </w:r>
      <w:r w:rsidR="00AB0ED4" w:rsidRPr="00CE70A6">
        <w:rPr>
          <w:rFonts w:ascii="Garamond" w:hAnsi="Garamond"/>
          <w:sz w:val="24"/>
          <w:szCs w:val="24"/>
          <w:lang w:val="sq-AL"/>
        </w:rPr>
        <w:t xml:space="preserve"> të regjistruara në regjistrin e shoqërive tregtare, në mungesë të dokumentacionit përkatës, zba</w:t>
      </w:r>
      <w:r w:rsidRPr="00CE70A6">
        <w:rPr>
          <w:rFonts w:ascii="Garamond" w:hAnsi="Garamond"/>
          <w:sz w:val="24"/>
          <w:szCs w:val="24"/>
          <w:lang w:val="sq-AL"/>
        </w:rPr>
        <w:t xml:space="preserve">tohen përcaktimet e pikës 8, të </w:t>
      </w:r>
      <w:r w:rsidR="00AB0ED4" w:rsidRPr="00CE70A6">
        <w:rPr>
          <w:rFonts w:ascii="Garamond" w:hAnsi="Garamond"/>
          <w:sz w:val="24"/>
          <w:szCs w:val="24"/>
          <w:lang w:val="sq-AL"/>
        </w:rPr>
        <w:t>nenit 16, të këtij ligji.</w:t>
      </w:r>
    </w:p>
    <w:p w14:paraId="103384D0" w14:textId="77777777" w:rsidR="00AB0ED4" w:rsidRPr="00CE70A6" w:rsidRDefault="00AB0ED4" w:rsidP="00D64FA6">
      <w:pPr>
        <w:spacing w:after="0" w:line="240" w:lineRule="auto"/>
        <w:ind w:firstLine="284"/>
        <w:jc w:val="both"/>
        <w:rPr>
          <w:rFonts w:ascii="Garamond" w:hAnsi="Garamond"/>
          <w:sz w:val="24"/>
          <w:szCs w:val="24"/>
          <w:lang w:val="sq-AL"/>
        </w:rPr>
      </w:pPr>
    </w:p>
    <w:p w14:paraId="237ADA62" w14:textId="77777777" w:rsidR="00AB0ED4" w:rsidRPr="00CE70A6" w:rsidRDefault="00AB0ED4" w:rsidP="00C252E4">
      <w:pPr>
        <w:spacing w:after="0" w:line="240" w:lineRule="auto"/>
        <w:ind w:firstLine="284"/>
        <w:jc w:val="center"/>
        <w:rPr>
          <w:rFonts w:ascii="Garamond" w:hAnsi="Garamond"/>
          <w:sz w:val="24"/>
          <w:szCs w:val="24"/>
          <w:lang w:val="sq-AL"/>
        </w:rPr>
      </w:pPr>
      <w:r w:rsidRPr="00CE70A6">
        <w:rPr>
          <w:rFonts w:ascii="Garamond" w:hAnsi="Garamond"/>
          <w:sz w:val="24"/>
          <w:szCs w:val="24"/>
          <w:lang w:val="sq-AL"/>
        </w:rPr>
        <w:t>Neni 18</w:t>
      </w:r>
    </w:p>
    <w:p w14:paraId="3C7D2B03" w14:textId="77777777" w:rsidR="00AB0ED4" w:rsidRPr="00CE70A6" w:rsidRDefault="00AB0ED4" w:rsidP="00C252E4">
      <w:pPr>
        <w:spacing w:after="0" w:line="240" w:lineRule="auto"/>
        <w:ind w:firstLine="284"/>
        <w:jc w:val="center"/>
        <w:rPr>
          <w:rFonts w:ascii="Garamond" w:hAnsi="Garamond"/>
          <w:b/>
          <w:sz w:val="24"/>
          <w:szCs w:val="24"/>
          <w:lang w:val="sq-AL"/>
        </w:rPr>
      </w:pPr>
      <w:r w:rsidRPr="00CE70A6">
        <w:rPr>
          <w:rFonts w:ascii="Garamond" w:hAnsi="Garamond"/>
          <w:b/>
          <w:sz w:val="24"/>
          <w:szCs w:val="24"/>
          <w:lang w:val="sq-AL"/>
        </w:rPr>
        <w:t>Sigurimi i pasurisë</w:t>
      </w:r>
    </w:p>
    <w:p w14:paraId="28E7DEAB" w14:textId="77777777" w:rsidR="00AB0ED4" w:rsidRPr="00CE70A6" w:rsidRDefault="00AB0ED4" w:rsidP="00D64FA6">
      <w:pPr>
        <w:spacing w:after="0" w:line="240" w:lineRule="auto"/>
        <w:ind w:firstLine="284"/>
        <w:jc w:val="both"/>
        <w:rPr>
          <w:rFonts w:ascii="Garamond" w:hAnsi="Garamond"/>
          <w:sz w:val="24"/>
          <w:szCs w:val="24"/>
          <w:lang w:val="sq-AL"/>
        </w:rPr>
      </w:pPr>
    </w:p>
    <w:p w14:paraId="1AFE4A19" w14:textId="03DEA1C4" w:rsidR="00AB0ED4" w:rsidRPr="00CE70A6" w:rsidRDefault="005A1B73" w:rsidP="003764C5">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Pas marrjes në administrim të pasurisë, administratori i pasurisë së sekuestruar</w:t>
      </w:r>
      <w:r w:rsidR="003764C5" w:rsidRPr="00CE70A6">
        <w:rPr>
          <w:rFonts w:ascii="Garamond" w:hAnsi="Garamond"/>
          <w:sz w:val="24"/>
          <w:szCs w:val="24"/>
          <w:lang w:val="sq-AL"/>
        </w:rPr>
        <w:t xml:space="preserve"> </w:t>
      </w:r>
      <w:r w:rsidR="00AB0ED4" w:rsidRPr="00CE70A6">
        <w:rPr>
          <w:rFonts w:ascii="Garamond" w:hAnsi="Garamond"/>
          <w:sz w:val="24"/>
          <w:szCs w:val="24"/>
          <w:lang w:val="sq-AL"/>
        </w:rPr>
        <w:t>merr masa për sigurimin e domosdoshëm të pasurisë, duke lidhur kontrata sigurimi për dëmtimet nga zjarri, uji apo faktorë të tjerë natyrorë. Për sigurimin e këtyre shërbimeve zbatohen procedurat e prokurimit publik.</w:t>
      </w:r>
    </w:p>
    <w:p w14:paraId="286D535C" w14:textId="77777777" w:rsidR="00AB0ED4" w:rsidRPr="00CE70A6" w:rsidRDefault="00AB0ED4" w:rsidP="00D64FA6">
      <w:pPr>
        <w:spacing w:after="0" w:line="240" w:lineRule="auto"/>
        <w:ind w:firstLine="284"/>
        <w:jc w:val="both"/>
        <w:rPr>
          <w:rFonts w:ascii="Garamond" w:hAnsi="Garamond"/>
          <w:sz w:val="24"/>
          <w:szCs w:val="24"/>
          <w:lang w:val="sq-AL"/>
        </w:rPr>
      </w:pPr>
    </w:p>
    <w:p w14:paraId="0523C5B2" w14:textId="77777777" w:rsidR="00AB0ED4" w:rsidRPr="00CE70A6" w:rsidRDefault="00AB0ED4" w:rsidP="00C252E4">
      <w:pPr>
        <w:spacing w:after="0" w:line="240" w:lineRule="auto"/>
        <w:ind w:firstLine="284"/>
        <w:jc w:val="center"/>
        <w:rPr>
          <w:rFonts w:ascii="Garamond" w:hAnsi="Garamond"/>
          <w:sz w:val="24"/>
          <w:szCs w:val="24"/>
          <w:lang w:val="sq-AL"/>
        </w:rPr>
      </w:pPr>
      <w:r w:rsidRPr="00CE70A6">
        <w:rPr>
          <w:rFonts w:ascii="Garamond" w:hAnsi="Garamond"/>
          <w:sz w:val="24"/>
          <w:szCs w:val="24"/>
          <w:lang w:val="sq-AL"/>
        </w:rPr>
        <w:t>Neni 19</w:t>
      </w:r>
    </w:p>
    <w:p w14:paraId="3B779726" w14:textId="77777777" w:rsidR="00AB0ED4" w:rsidRPr="00CE70A6" w:rsidRDefault="00AB0ED4" w:rsidP="00C252E4">
      <w:pPr>
        <w:spacing w:after="0" w:line="240" w:lineRule="auto"/>
        <w:ind w:firstLine="284"/>
        <w:jc w:val="center"/>
        <w:rPr>
          <w:rFonts w:ascii="Garamond" w:hAnsi="Garamond"/>
          <w:b/>
          <w:sz w:val="24"/>
          <w:szCs w:val="24"/>
          <w:lang w:val="sq-AL"/>
        </w:rPr>
      </w:pPr>
      <w:r w:rsidRPr="00CE70A6">
        <w:rPr>
          <w:rFonts w:ascii="Garamond" w:hAnsi="Garamond"/>
          <w:b/>
          <w:sz w:val="24"/>
          <w:szCs w:val="24"/>
          <w:lang w:val="sq-AL"/>
        </w:rPr>
        <w:t>Administrimi i pasurisë së paluajtshme</w:t>
      </w:r>
    </w:p>
    <w:p w14:paraId="75EE6A89" w14:textId="77777777" w:rsidR="00AB0ED4" w:rsidRPr="00CE70A6" w:rsidRDefault="00AB0ED4" w:rsidP="00D64FA6">
      <w:pPr>
        <w:spacing w:after="0" w:line="240" w:lineRule="auto"/>
        <w:ind w:firstLine="284"/>
        <w:jc w:val="both"/>
        <w:rPr>
          <w:rFonts w:ascii="Garamond" w:hAnsi="Garamond"/>
          <w:sz w:val="24"/>
          <w:szCs w:val="24"/>
          <w:lang w:val="sq-AL"/>
        </w:rPr>
      </w:pPr>
    </w:p>
    <w:p w14:paraId="567A12E3" w14:textId="48D6D51B"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1. Administratori i pasurisë së sekuestruar kryen një studim fizibiliteti për pasurinë e marrë në administrim dhe ia paraqet atë kryeadministratorit, i cili merr vendimin përkatës për mënyrën e menaxhimit të pasurisë, nëpërmjet menaxhimit të drejtpërdrejtë nga Agjencia apo të tretë, duke ua dhënë atyre me qira.</w:t>
      </w:r>
    </w:p>
    <w:p w14:paraId="243377E4" w14:textId="74BA3603"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2. Administratori i pasurisë së sekuestruar i paraqet për miratim kryeadministratorit planin e veprimit për zbatimin e mënyrës së menaxhimit, të vendosur pas studimit të fizibilitetit. Në këtë plan përfshihen edhe të ardhurat dhe shpenzimet e parashikuara.</w:t>
      </w:r>
    </w:p>
    <w:p w14:paraId="658B2F1B" w14:textId="4276EEBF"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3. Kryeadministratori, me kërkesë të administratorit të pasurisë, mund të autorizojë, sipas nevojës, ndihmën e specialistëve të fushave të ndryshme apo të personave të tjerë, të cilët</w:t>
      </w:r>
      <w:r w:rsidR="00E24399" w:rsidRPr="00CE70A6">
        <w:rPr>
          <w:rFonts w:ascii="Garamond" w:hAnsi="Garamond"/>
          <w:sz w:val="24"/>
          <w:szCs w:val="24"/>
          <w:lang w:val="sq-AL"/>
        </w:rPr>
        <w:t xml:space="preserve"> shpërblehen për punën e bërë, b</w:t>
      </w:r>
      <w:r w:rsidR="00AB0ED4" w:rsidRPr="00CE70A6">
        <w:rPr>
          <w:rFonts w:ascii="Garamond" w:hAnsi="Garamond"/>
          <w:sz w:val="24"/>
          <w:szCs w:val="24"/>
          <w:lang w:val="sq-AL"/>
        </w:rPr>
        <w:t>renda kufijve të përcaktuar në vendimin e Këshillit të Ministrave dalë për këtë qëllim.</w:t>
      </w:r>
    </w:p>
    <w:p w14:paraId="02F65F4E" w14:textId="7B9FA6EE" w:rsidR="00AB0ED4" w:rsidRPr="00CE70A6" w:rsidRDefault="005A1B73" w:rsidP="00745CA2">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4. Në rastet e menaxhimit të drejtpërdrejtë zbatoh</w:t>
      </w:r>
      <w:r w:rsidR="00745CA2" w:rsidRPr="00CE70A6">
        <w:rPr>
          <w:rFonts w:ascii="Garamond" w:hAnsi="Garamond"/>
          <w:sz w:val="24"/>
          <w:szCs w:val="24"/>
          <w:lang w:val="sq-AL"/>
        </w:rPr>
        <w:t xml:space="preserve">en të gjitha procedurat ligjore </w:t>
      </w:r>
      <w:r w:rsidR="00AB0ED4" w:rsidRPr="00CE70A6">
        <w:rPr>
          <w:rFonts w:ascii="Garamond" w:hAnsi="Garamond"/>
          <w:sz w:val="24"/>
          <w:szCs w:val="24"/>
          <w:lang w:val="sq-AL"/>
        </w:rPr>
        <w:t>në fuqi për funksionimin e një veprimtarie ekonomike në Republikën e Shqipërisë.</w:t>
      </w:r>
    </w:p>
    <w:p w14:paraId="40B2D521" w14:textId="4BA6BFD4"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5. Në rastet e dhënies me qira të pasurive të sekuestruara, kryeadministratori ngre komisionin për vlerësimin e çmimit të tregut. Nëse është e pamundur dhënia me qira me çmimin e tregut, me propozimin e administratorit të pasurisë së sekuestruar, çmimi i qirasë mund të negociohet nga kryeadministratori.</w:t>
      </w:r>
    </w:p>
    <w:p w14:paraId="27A729C2" w14:textId="77777777" w:rsidR="00AB0ED4" w:rsidRPr="00CE70A6" w:rsidRDefault="00AB0ED4" w:rsidP="00D64FA6">
      <w:pPr>
        <w:spacing w:after="0" w:line="240" w:lineRule="auto"/>
        <w:ind w:firstLine="284"/>
        <w:jc w:val="both"/>
        <w:rPr>
          <w:rFonts w:ascii="Garamond" w:hAnsi="Garamond"/>
          <w:sz w:val="24"/>
          <w:szCs w:val="24"/>
          <w:lang w:val="sq-AL"/>
        </w:rPr>
      </w:pPr>
    </w:p>
    <w:p w14:paraId="52F9CEFE" w14:textId="77777777" w:rsidR="00AB0ED4" w:rsidRPr="00CE70A6" w:rsidRDefault="00AB0ED4" w:rsidP="00C252E4">
      <w:pPr>
        <w:spacing w:after="0" w:line="240" w:lineRule="auto"/>
        <w:ind w:firstLine="284"/>
        <w:jc w:val="center"/>
        <w:rPr>
          <w:rFonts w:ascii="Garamond" w:hAnsi="Garamond"/>
          <w:sz w:val="24"/>
          <w:szCs w:val="24"/>
          <w:lang w:val="sq-AL"/>
        </w:rPr>
      </w:pPr>
      <w:r w:rsidRPr="00CE70A6">
        <w:rPr>
          <w:rFonts w:ascii="Garamond" w:hAnsi="Garamond"/>
          <w:sz w:val="24"/>
          <w:szCs w:val="24"/>
          <w:lang w:val="sq-AL"/>
        </w:rPr>
        <w:t>Neni 20</w:t>
      </w:r>
    </w:p>
    <w:p w14:paraId="516ADFDC" w14:textId="77777777" w:rsidR="00AB0ED4" w:rsidRPr="00CE70A6" w:rsidRDefault="00AB0ED4" w:rsidP="00C252E4">
      <w:pPr>
        <w:spacing w:after="0" w:line="240" w:lineRule="auto"/>
        <w:ind w:firstLine="284"/>
        <w:jc w:val="center"/>
        <w:rPr>
          <w:rFonts w:ascii="Garamond" w:hAnsi="Garamond"/>
          <w:b/>
          <w:sz w:val="24"/>
          <w:szCs w:val="24"/>
          <w:lang w:val="sq-AL"/>
        </w:rPr>
      </w:pPr>
      <w:r w:rsidRPr="00CE70A6">
        <w:rPr>
          <w:rFonts w:ascii="Garamond" w:hAnsi="Garamond"/>
          <w:b/>
          <w:sz w:val="24"/>
          <w:szCs w:val="24"/>
          <w:lang w:val="sq-AL"/>
        </w:rPr>
        <w:t>Administrimi i pasurisë së luajtshme</w:t>
      </w:r>
    </w:p>
    <w:p w14:paraId="4C0D3434" w14:textId="007BD13A" w:rsidR="00EF75E5" w:rsidRPr="00CE70A6" w:rsidRDefault="00EF75E5" w:rsidP="00EF75E5">
      <w:pPr>
        <w:spacing w:after="0" w:line="240" w:lineRule="auto"/>
        <w:ind w:firstLine="284"/>
        <w:jc w:val="center"/>
        <w:rPr>
          <w:rFonts w:ascii="Garamond" w:hAnsi="Garamond"/>
          <w:sz w:val="24"/>
          <w:szCs w:val="24"/>
          <w:lang w:val="sq-AL"/>
        </w:rPr>
      </w:pPr>
      <w:r w:rsidRPr="00CE70A6">
        <w:rPr>
          <w:rFonts w:ascii="Garamond" w:hAnsi="Garamond"/>
          <w:i/>
          <w:sz w:val="24"/>
          <w:szCs w:val="24"/>
          <w:lang w:val="sq-AL"/>
        </w:rPr>
        <w:t>(ndryshuar fjalë në pikën 3 me ligjin nr. 19/2020, datë 5.3.2020)</w:t>
      </w:r>
    </w:p>
    <w:p w14:paraId="0C1AE3E6" w14:textId="77777777" w:rsidR="00AB0ED4" w:rsidRPr="00CE70A6" w:rsidRDefault="00AB0ED4" w:rsidP="00D64FA6">
      <w:pPr>
        <w:spacing w:after="0" w:line="240" w:lineRule="auto"/>
        <w:ind w:firstLine="284"/>
        <w:jc w:val="both"/>
        <w:rPr>
          <w:rFonts w:ascii="Garamond" w:hAnsi="Garamond"/>
          <w:sz w:val="24"/>
          <w:szCs w:val="24"/>
          <w:lang w:val="sq-AL"/>
        </w:rPr>
      </w:pPr>
    </w:p>
    <w:p w14:paraId="7EA5B462" w14:textId="571A024E"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1. Pasuritë e luajtshme transportohen dhe ruhen në mjediset e caktuara nga Agjencia, përveç rasteve kur këto pasuri janë pjesë e veprimtarisë së një biznesi apo kur ato shërbejnë për dhënien e pasurisë me qira.</w:t>
      </w:r>
    </w:p>
    <w:p w14:paraId="36061EE5" w14:textId="1BD73F75"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2. Pasuritë e luajtshme, në formë të mjeteve monetare, investohen në bono thesari ose depozitohen në llogari bankare të caktuara, për të cilat vendos kryeadministratori.</w:t>
      </w:r>
    </w:p>
    <w:p w14:paraId="23DC0472" w14:textId="07F74D84"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3. Kriteret e përzgjedhjes së bankave, ku do të depozitohen mjetet monetare, përcaktohen me</w:t>
      </w:r>
      <w:r w:rsidR="00EF75E5" w:rsidRPr="00CE70A6">
        <w:rPr>
          <w:rFonts w:ascii="Garamond" w:hAnsi="Garamond"/>
          <w:sz w:val="24"/>
          <w:szCs w:val="24"/>
          <w:lang w:val="sq-AL"/>
        </w:rPr>
        <w:t xml:space="preserve"> vendim të Komitetit Ndërinstitucional për Masat Kundër Krimit të Organizuar</w:t>
      </w:r>
      <w:r w:rsidR="00AB0ED4" w:rsidRPr="00CE70A6">
        <w:rPr>
          <w:rFonts w:ascii="Garamond" w:hAnsi="Garamond"/>
          <w:sz w:val="24"/>
          <w:szCs w:val="24"/>
          <w:lang w:val="sq-AL"/>
        </w:rPr>
        <w:t>.</w:t>
      </w:r>
    </w:p>
    <w:p w14:paraId="4AA3474E" w14:textId="77777777" w:rsidR="00AB0ED4" w:rsidRPr="00CE70A6" w:rsidRDefault="00AB0ED4" w:rsidP="00D64FA6">
      <w:pPr>
        <w:spacing w:after="0" w:line="240" w:lineRule="auto"/>
        <w:ind w:firstLine="284"/>
        <w:jc w:val="both"/>
        <w:rPr>
          <w:rFonts w:ascii="Garamond" w:hAnsi="Garamond"/>
          <w:sz w:val="24"/>
          <w:szCs w:val="24"/>
          <w:lang w:val="sq-AL"/>
        </w:rPr>
      </w:pPr>
    </w:p>
    <w:p w14:paraId="74F35685" w14:textId="77777777" w:rsidR="00AB0ED4" w:rsidRPr="00CE70A6" w:rsidRDefault="00AB0ED4" w:rsidP="00C252E4">
      <w:pPr>
        <w:spacing w:after="0" w:line="240" w:lineRule="auto"/>
        <w:ind w:firstLine="284"/>
        <w:jc w:val="center"/>
        <w:rPr>
          <w:rFonts w:ascii="Garamond" w:hAnsi="Garamond"/>
          <w:sz w:val="24"/>
          <w:szCs w:val="24"/>
          <w:lang w:val="sq-AL"/>
        </w:rPr>
      </w:pPr>
      <w:r w:rsidRPr="00CE70A6">
        <w:rPr>
          <w:rFonts w:ascii="Garamond" w:hAnsi="Garamond"/>
          <w:sz w:val="24"/>
          <w:szCs w:val="24"/>
          <w:lang w:val="sq-AL"/>
        </w:rPr>
        <w:t>Neni 21</w:t>
      </w:r>
    </w:p>
    <w:p w14:paraId="7D4B183C" w14:textId="77777777" w:rsidR="00AB0ED4" w:rsidRPr="00CE70A6" w:rsidRDefault="00AB0ED4" w:rsidP="00C252E4">
      <w:pPr>
        <w:spacing w:after="0" w:line="240" w:lineRule="auto"/>
        <w:ind w:firstLine="284"/>
        <w:jc w:val="center"/>
        <w:rPr>
          <w:rFonts w:ascii="Garamond" w:hAnsi="Garamond"/>
          <w:b/>
          <w:sz w:val="24"/>
          <w:szCs w:val="24"/>
          <w:lang w:val="sq-AL"/>
        </w:rPr>
      </w:pPr>
      <w:r w:rsidRPr="00CE70A6">
        <w:rPr>
          <w:rFonts w:ascii="Garamond" w:hAnsi="Garamond"/>
          <w:b/>
          <w:sz w:val="24"/>
          <w:szCs w:val="24"/>
          <w:lang w:val="sq-AL"/>
        </w:rPr>
        <w:t>Kalimi i të drejtave reale për pasuritë e sekuestruara</w:t>
      </w:r>
    </w:p>
    <w:p w14:paraId="703F663A" w14:textId="1B668343" w:rsidR="00EF75E5" w:rsidRPr="00CE70A6" w:rsidRDefault="00EF75E5" w:rsidP="00EF75E5">
      <w:pPr>
        <w:spacing w:after="0" w:line="240" w:lineRule="auto"/>
        <w:ind w:firstLine="284"/>
        <w:jc w:val="center"/>
        <w:rPr>
          <w:rFonts w:ascii="Garamond" w:hAnsi="Garamond"/>
          <w:sz w:val="24"/>
          <w:szCs w:val="24"/>
          <w:lang w:val="sq-AL"/>
        </w:rPr>
      </w:pPr>
      <w:r w:rsidRPr="00CE70A6">
        <w:rPr>
          <w:rFonts w:ascii="Garamond" w:hAnsi="Garamond"/>
          <w:i/>
          <w:sz w:val="24"/>
          <w:szCs w:val="24"/>
          <w:lang w:val="sq-AL"/>
        </w:rPr>
        <w:t>(ndryshuar pika 1 dhe fjalë në pikat 2 dhe 4 me ligjin nr. 19/2020, datë 5.3.2020)</w:t>
      </w:r>
    </w:p>
    <w:p w14:paraId="44EDB121" w14:textId="77777777" w:rsidR="00AB0ED4" w:rsidRPr="00CE70A6" w:rsidRDefault="00AB0ED4" w:rsidP="00D64FA6">
      <w:pPr>
        <w:spacing w:after="0" w:line="240" w:lineRule="auto"/>
        <w:ind w:firstLine="284"/>
        <w:jc w:val="both"/>
        <w:rPr>
          <w:rFonts w:ascii="Garamond" w:hAnsi="Garamond"/>
          <w:sz w:val="24"/>
          <w:szCs w:val="24"/>
          <w:lang w:val="sq-AL"/>
        </w:rPr>
      </w:pPr>
    </w:p>
    <w:p w14:paraId="4B5A6DF8" w14:textId="77777777" w:rsidR="00EF75E5"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EF75E5" w:rsidRPr="00CE70A6">
        <w:rPr>
          <w:rFonts w:ascii="Garamond" w:hAnsi="Garamond"/>
          <w:sz w:val="24"/>
          <w:szCs w:val="24"/>
          <w:lang w:val="sq-AL"/>
        </w:rPr>
        <w:t>1. Për pasuritë, të cilat dëmtohen, u bie vlera në mënyrë të ndjeshme ose dalin jashtë përdorimit, me kërkesë të Agjencisë, Komiteti Ndërinstitucional për Masat Kundër Krimit të Organizuar vendos përdorimin e të drejtave reale nga të tretët, nisur nga parimet e miradministrimit të pasurisë. Të drejtat reale nuk kalohen te personat e parashikuar në pikat 1 e 2, të nenit 3, të ligjit nr. 10 192, datë 3.12.2009, “Për parandalimin dhe goditjen e krimit të organizuar dhe trafikimit nëpërmjet masave parandaluese kundër pasurisë”, të ndryshuar, si dhe të parashikuar në aktin normativ nr. 1, datë 31.1.2020, të Këshillit të Ministrave, “Për masat parandaluese në kuadër të forcimit të luftës kundër terrorizmit, krimit të organizuar, krimeve të rënda dhe konsolidimit të rendit dhe sigurisë publike”.</w:t>
      </w:r>
    </w:p>
    <w:p w14:paraId="3DFB4FB9" w14:textId="7CB7413E"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 xml:space="preserve">2. Vendimin për kalimin e të drejtave reale për pasuritë e sekuestruara </w:t>
      </w:r>
      <w:r w:rsidR="00EF75E5" w:rsidRPr="00CE70A6">
        <w:rPr>
          <w:rFonts w:ascii="Garamond" w:hAnsi="Garamond"/>
          <w:sz w:val="24"/>
          <w:szCs w:val="24"/>
          <w:lang w:val="sq-AL"/>
        </w:rPr>
        <w:t>Komiteti Ndërinstitucional për Masat Kundër Krimit të Organizuar</w:t>
      </w:r>
      <w:r w:rsidR="00AB0ED4" w:rsidRPr="00CE70A6">
        <w:rPr>
          <w:rFonts w:ascii="Garamond" w:hAnsi="Garamond"/>
          <w:sz w:val="24"/>
          <w:szCs w:val="24"/>
          <w:lang w:val="sq-AL"/>
        </w:rPr>
        <w:t xml:space="preserve"> e merr pasi shqyrton studimin e fizibilitetit të administratorit të pasurisë së sekuestruar.</w:t>
      </w:r>
    </w:p>
    <w:p w14:paraId="6D2E4059" w14:textId="4254E671"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lastRenderedPageBreak/>
        <w:tab/>
      </w:r>
      <w:r w:rsidR="00AB0ED4" w:rsidRPr="00CE70A6">
        <w:rPr>
          <w:rFonts w:ascii="Garamond" w:hAnsi="Garamond"/>
          <w:sz w:val="24"/>
          <w:szCs w:val="24"/>
          <w:lang w:val="sq-AL"/>
        </w:rPr>
        <w:t>3. Shitja e pasurisë së sekuestruar kryhet me ankand nga Agjencia</w:t>
      </w:r>
      <w:r w:rsidR="00E24399" w:rsidRPr="00CE70A6">
        <w:rPr>
          <w:rFonts w:ascii="Garamond" w:hAnsi="Garamond"/>
          <w:sz w:val="24"/>
          <w:szCs w:val="24"/>
          <w:lang w:val="sq-AL"/>
        </w:rPr>
        <w:t>,</w:t>
      </w:r>
      <w:r w:rsidR="00AB0ED4" w:rsidRPr="00CE70A6">
        <w:rPr>
          <w:rFonts w:ascii="Garamond" w:hAnsi="Garamond"/>
          <w:sz w:val="24"/>
          <w:szCs w:val="24"/>
          <w:lang w:val="sq-AL"/>
        </w:rPr>
        <w:t xml:space="preserve"> sipas përcaktimeve të legjislacionit në fuqi për ankandin publik. Të ardhurat nga shitja e këtyre pasurive depozitohen në llogarinë e Agjencisë.</w:t>
      </w:r>
    </w:p>
    <w:p w14:paraId="226795DD" w14:textId="034C0043"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 xml:space="preserve">4. Rregullat dhe procedura e shitjes dhe depozitimi i të ardhurave nga shitja përcaktohen me udhëzimin e </w:t>
      </w:r>
      <w:r w:rsidR="00EF75E5" w:rsidRPr="00CE70A6">
        <w:rPr>
          <w:rFonts w:ascii="Garamond" w:hAnsi="Garamond"/>
          <w:sz w:val="24"/>
          <w:szCs w:val="24"/>
          <w:lang w:val="sq-AL"/>
        </w:rPr>
        <w:t>ministrit përgjegjës për rendin dhe sigurinë publike.</w:t>
      </w:r>
    </w:p>
    <w:p w14:paraId="7AECF8C0" w14:textId="4882F6E9"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5. Kur vendoset revokimi i sekuestrimit, Agjencia bën kthimin e kundërvlerës së saj pronarit, sipas vendimit gjyqësor dhe parashikimeve të këtij ligji.</w:t>
      </w:r>
    </w:p>
    <w:p w14:paraId="700FEA2A" w14:textId="77777777" w:rsidR="00AB0ED4" w:rsidRPr="00CE70A6" w:rsidRDefault="00AB0ED4" w:rsidP="00D64FA6">
      <w:pPr>
        <w:spacing w:after="0" w:line="240" w:lineRule="auto"/>
        <w:ind w:firstLine="284"/>
        <w:jc w:val="both"/>
        <w:rPr>
          <w:rFonts w:ascii="Garamond" w:hAnsi="Garamond"/>
          <w:sz w:val="24"/>
          <w:szCs w:val="24"/>
          <w:lang w:val="sq-AL"/>
        </w:rPr>
      </w:pPr>
    </w:p>
    <w:p w14:paraId="2D973662" w14:textId="77777777" w:rsidR="00AB0ED4" w:rsidRPr="00CE70A6" w:rsidRDefault="00AB0ED4" w:rsidP="00C252E4">
      <w:pPr>
        <w:spacing w:after="0" w:line="240" w:lineRule="auto"/>
        <w:ind w:firstLine="284"/>
        <w:jc w:val="center"/>
        <w:rPr>
          <w:rFonts w:ascii="Garamond" w:hAnsi="Garamond"/>
          <w:sz w:val="24"/>
          <w:szCs w:val="24"/>
          <w:lang w:val="sq-AL"/>
        </w:rPr>
      </w:pPr>
      <w:r w:rsidRPr="00CE70A6">
        <w:rPr>
          <w:rFonts w:ascii="Garamond" w:hAnsi="Garamond"/>
          <w:sz w:val="24"/>
          <w:szCs w:val="24"/>
          <w:lang w:val="sq-AL"/>
        </w:rPr>
        <w:t>Neni 22</w:t>
      </w:r>
    </w:p>
    <w:p w14:paraId="4225F612" w14:textId="77777777" w:rsidR="00AB0ED4" w:rsidRPr="00CE70A6" w:rsidRDefault="00AB0ED4" w:rsidP="00C252E4">
      <w:pPr>
        <w:spacing w:after="0" w:line="240" w:lineRule="auto"/>
        <w:ind w:firstLine="284"/>
        <w:jc w:val="center"/>
        <w:rPr>
          <w:rFonts w:ascii="Garamond" w:hAnsi="Garamond"/>
          <w:b/>
          <w:sz w:val="24"/>
          <w:szCs w:val="24"/>
          <w:lang w:val="sq-AL"/>
        </w:rPr>
      </w:pPr>
      <w:r w:rsidRPr="00CE70A6">
        <w:rPr>
          <w:rFonts w:ascii="Garamond" w:hAnsi="Garamond"/>
          <w:b/>
          <w:sz w:val="24"/>
          <w:szCs w:val="24"/>
          <w:lang w:val="sq-AL"/>
        </w:rPr>
        <w:t>Dorëzimi i pasurive në rastet e revokimit të masës së sekuestrimit</w:t>
      </w:r>
    </w:p>
    <w:p w14:paraId="455DDA58" w14:textId="77777777" w:rsidR="00AB0ED4" w:rsidRPr="00CE70A6" w:rsidRDefault="00AB0ED4" w:rsidP="00D64FA6">
      <w:pPr>
        <w:spacing w:after="0" w:line="240" w:lineRule="auto"/>
        <w:ind w:firstLine="284"/>
        <w:jc w:val="both"/>
        <w:rPr>
          <w:rFonts w:ascii="Garamond" w:hAnsi="Garamond"/>
          <w:sz w:val="24"/>
          <w:szCs w:val="24"/>
          <w:lang w:val="sq-AL"/>
        </w:rPr>
      </w:pPr>
    </w:p>
    <w:p w14:paraId="3C8E3896" w14:textId="584D04B2"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1. Me marrjen dijeni të vendimit gjyqësor për revokimin e sekuestrimit, Agj</w:t>
      </w:r>
      <w:r w:rsidRPr="00CE70A6">
        <w:rPr>
          <w:rFonts w:ascii="Garamond" w:hAnsi="Garamond"/>
          <w:sz w:val="24"/>
          <w:szCs w:val="24"/>
          <w:lang w:val="sq-AL"/>
        </w:rPr>
        <w:t>encia, brenda 15</w:t>
      </w:r>
      <w:r w:rsidR="00AB0ED4" w:rsidRPr="00CE70A6">
        <w:rPr>
          <w:rFonts w:ascii="Garamond" w:hAnsi="Garamond"/>
          <w:sz w:val="24"/>
          <w:szCs w:val="24"/>
          <w:lang w:val="sq-AL"/>
        </w:rPr>
        <w:t xml:space="preserve"> ditëve, njofton personin që i është sekuestruar pasuria për datën e kthimit dhe për detyrimet që janë parapaguar nga shteti, të shoqëruara me dokumentacionin financiar përkatës.</w:t>
      </w:r>
    </w:p>
    <w:p w14:paraId="371DAB6F" w14:textId="1DBA10E9"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2. Agjencia njofton të gjitha institucionet dhe subjektet përkatëse për revokimin e masës së sekuestrimit të pasurisë.</w:t>
      </w:r>
    </w:p>
    <w:p w14:paraId="08468C1B" w14:textId="062771DF"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3. Dorëzimi i pasurive te personi që i është sekuestruar pasuria bëhet në përputhje me dispozitat e Kodit të Procedurës Civile dhe shoqërohet me dokumentacionin përkatës, që i dorëzohet personit nga administratori i pasurive.</w:t>
      </w:r>
    </w:p>
    <w:p w14:paraId="1579A5ED" w14:textId="32482678"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4. Pasuria dorëzohet me procesverbalin e dorëzimit të pasurisë, si dhe hartohet raport përfundimtar për mbylljen e dosjes dhe të kartelës përkatëse.</w:t>
      </w:r>
    </w:p>
    <w:p w14:paraId="76DF3ED3" w14:textId="14F894C0"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5. Pasuria nuk dorëzohet nga Agjencia, në rastin e përcaktuar në pikën 6, të nenit 31, të këtij ligji.</w:t>
      </w:r>
    </w:p>
    <w:p w14:paraId="6D7A1AA9" w14:textId="60C6BD06"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t>6. Kur brenda 30</w:t>
      </w:r>
      <w:r w:rsidR="00AB0ED4" w:rsidRPr="00CE70A6">
        <w:rPr>
          <w:rFonts w:ascii="Garamond" w:hAnsi="Garamond"/>
          <w:sz w:val="24"/>
          <w:szCs w:val="24"/>
          <w:lang w:val="sq-AL"/>
        </w:rPr>
        <w:t xml:space="preserve"> ditëve nga data e njoftimit të vendimit për revokimin e sekuestrimit, pronari i pasurisë nuk paraqitet, pa shkaqe të arsyeshme, për t’i marrë në dorëzim ato, Agjencia dhe administratori i pasurisë çlirohen nga çdo përgjegjësi.</w:t>
      </w:r>
    </w:p>
    <w:p w14:paraId="005DC8E6" w14:textId="77777777" w:rsidR="00AB0ED4" w:rsidRPr="00CE70A6" w:rsidRDefault="00AB0ED4" w:rsidP="00D64FA6">
      <w:pPr>
        <w:spacing w:after="0" w:line="240" w:lineRule="auto"/>
        <w:ind w:firstLine="284"/>
        <w:jc w:val="both"/>
        <w:rPr>
          <w:rFonts w:ascii="Garamond" w:hAnsi="Garamond"/>
          <w:sz w:val="24"/>
          <w:szCs w:val="24"/>
          <w:lang w:val="sq-AL"/>
        </w:rPr>
      </w:pPr>
    </w:p>
    <w:p w14:paraId="28F0CAA4" w14:textId="77777777" w:rsidR="00AB0ED4" w:rsidRPr="00CE70A6" w:rsidRDefault="00AB0ED4" w:rsidP="00C252E4">
      <w:pPr>
        <w:spacing w:after="0" w:line="240" w:lineRule="auto"/>
        <w:ind w:firstLine="284"/>
        <w:jc w:val="center"/>
        <w:rPr>
          <w:rFonts w:ascii="Garamond" w:hAnsi="Garamond"/>
          <w:sz w:val="24"/>
          <w:szCs w:val="24"/>
          <w:lang w:val="sq-AL"/>
        </w:rPr>
      </w:pPr>
      <w:r w:rsidRPr="00CE70A6">
        <w:rPr>
          <w:rFonts w:ascii="Garamond" w:hAnsi="Garamond"/>
          <w:sz w:val="24"/>
          <w:szCs w:val="24"/>
          <w:lang w:val="sq-AL"/>
        </w:rPr>
        <w:t>Neni 23</w:t>
      </w:r>
    </w:p>
    <w:p w14:paraId="22E0E0CA" w14:textId="77777777" w:rsidR="00AB0ED4" w:rsidRPr="00CE70A6" w:rsidRDefault="00AB0ED4" w:rsidP="00C252E4">
      <w:pPr>
        <w:spacing w:after="0" w:line="240" w:lineRule="auto"/>
        <w:ind w:firstLine="284"/>
        <w:jc w:val="center"/>
        <w:rPr>
          <w:rFonts w:ascii="Garamond" w:hAnsi="Garamond"/>
          <w:b/>
          <w:sz w:val="24"/>
          <w:szCs w:val="24"/>
          <w:lang w:val="sq-AL"/>
        </w:rPr>
      </w:pPr>
      <w:r w:rsidRPr="00CE70A6">
        <w:rPr>
          <w:rFonts w:ascii="Garamond" w:hAnsi="Garamond"/>
          <w:b/>
          <w:sz w:val="24"/>
          <w:szCs w:val="24"/>
          <w:lang w:val="sq-AL"/>
        </w:rPr>
        <w:t>Kalimi i pronës në favor të shtetit</w:t>
      </w:r>
    </w:p>
    <w:p w14:paraId="774629A6" w14:textId="19945ADD" w:rsidR="00EF75E5" w:rsidRPr="00CE70A6" w:rsidRDefault="00EF75E5" w:rsidP="00EF75E5">
      <w:pPr>
        <w:spacing w:after="0" w:line="240" w:lineRule="auto"/>
        <w:ind w:firstLine="284"/>
        <w:jc w:val="center"/>
        <w:rPr>
          <w:rFonts w:ascii="Garamond" w:hAnsi="Garamond"/>
          <w:sz w:val="24"/>
          <w:szCs w:val="24"/>
          <w:lang w:val="sq-AL"/>
        </w:rPr>
      </w:pPr>
      <w:r w:rsidRPr="00CE70A6">
        <w:rPr>
          <w:rFonts w:ascii="Garamond" w:hAnsi="Garamond"/>
          <w:i/>
          <w:sz w:val="24"/>
          <w:szCs w:val="24"/>
          <w:lang w:val="sq-AL"/>
        </w:rPr>
        <w:t>(ndryshuar fjalë në pikën 2 me ligjin nr. 19/2020, datë 5.3.2020)</w:t>
      </w:r>
    </w:p>
    <w:p w14:paraId="281C6B38" w14:textId="77777777" w:rsidR="00AB0ED4" w:rsidRPr="00CE70A6" w:rsidRDefault="00AB0ED4" w:rsidP="00D64FA6">
      <w:pPr>
        <w:spacing w:after="0" w:line="240" w:lineRule="auto"/>
        <w:ind w:firstLine="284"/>
        <w:jc w:val="both"/>
        <w:rPr>
          <w:rFonts w:ascii="Garamond" w:hAnsi="Garamond"/>
          <w:sz w:val="24"/>
          <w:szCs w:val="24"/>
          <w:lang w:val="sq-AL"/>
        </w:rPr>
      </w:pPr>
    </w:p>
    <w:p w14:paraId="654A01E8" w14:textId="53447195"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1. Me marrjen dijeni të vendimit të gjykatës për konfiskimin e pas</w:t>
      </w:r>
      <w:r w:rsidRPr="00CE70A6">
        <w:rPr>
          <w:rFonts w:ascii="Garamond" w:hAnsi="Garamond"/>
          <w:sz w:val="24"/>
          <w:szCs w:val="24"/>
          <w:lang w:val="sq-AL"/>
        </w:rPr>
        <w:t>urive, Agjencia, brenda 30</w:t>
      </w:r>
      <w:r w:rsidR="00AB0ED4" w:rsidRPr="00CE70A6">
        <w:rPr>
          <w:rFonts w:ascii="Garamond" w:hAnsi="Garamond"/>
          <w:sz w:val="24"/>
          <w:szCs w:val="24"/>
          <w:lang w:val="sq-AL"/>
        </w:rPr>
        <w:t xml:space="preserve"> ditëve, u kërkon institucioneve përkatëse për kalimin e pasurisë në favor të shtetit dhe në administrim të Agjencisë.</w:t>
      </w:r>
    </w:p>
    <w:p w14:paraId="79839992" w14:textId="48D6DC6C"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 xml:space="preserve">2. Me kalimin e pasurisë në favor të shtetit, Agjencia përgatit raportin tekniko-financiar me rekomandimet përkatëse për destinimin, mënyrën dhe kushtet e administrimit të pasurisë së konfiskuar dhe </w:t>
      </w:r>
      <w:r w:rsidR="00EF75E5" w:rsidRPr="00CE70A6">
        <w:rPr>
          <w:rFonts w:ascii="Garamond" w:hAnsi="Garamond"/>
          <w:sz w:val="24"/>
          <w:szCs w:val="24"/>
          <w:lang w:val="sq-AL"/>
        </w:rPr>
        <w:t>ia paraqet Komitetit</w:t>
      </w:r>
      <w:r w:rsidR="00AB0ED4" w:rsidRPr="00CE70A6">
        <w:rPr>
          <w:rFonts w:ascii="Garamond" w:hAnsi="Garamond"/>
          <w:sz w:val="24"/>
          <w:szCs w:val="24"/>
          <w:lang w:val="sq-AL"/>
        </w:rPr>
        <w:t xml:space="preserve"> Ndërinstitucional për Masat Kundër Krimit të Organizuar dhe, për dijeni, </w:t>
      </w:r>
      <w:r w:rsidR="00EF75E5" w:rsidRPr="00CE70A6">
        <w:rPr>
          <w:rFonts w:ascii="Garamond" w:hAnsi="Garamond"/>
          <w:sz w:val="24"/>
          <w:szCs w:val="24"/>
          <w:lang w:val="sq-AL"/>
        </w:rPr>
        <w:t>ministrit përgjegjës për rendin dhe sigurinë publike</w:t>
      </w:r>
      <w:r w:rsidR="00AB0ED4" w:rsidRPr="00CE70A6">
        <w:rPr>
          <w:rFonts w:ascii="Garamond" w:hAnsi="Garamond"/>
          <w:sz w:val="24"/>
          <w:szCs w:val="24"/>
          <w:lang w:val="sq-AL"/>
        </w:rPr>
        <w:t>, brenda</w:t>
      </w:r>
      <w:r w:rsidRPr="00CE70A6">
        <w:rPr>
          <w:rFonts w:ascii="Garamond" w:hAnsi="Garamond"/>
          <w:sz w:val="24"/>
          <w:szCs w:val="24"/>
          <w:lang w:val="sq-AL"/>
        </w:rPr>
        <w:t xml:space="preserve"> 90</w:t>
      </w:r>
      <w:r w:rsidR="00AB0ED4" w:rsidRPr="00CE70A6">
        <w:rPr>
          <w:rFonts w:ascii="Garamond" w:hAnsi="Garamond"/>
          <w:sz w:val="24"/>
          <w:szCs w:val="24"/>
          <w:lang w:val="sq-AL"/>
        </w:rPr>
        <w:t xml:space="preserve"> ditëve, nga njoftimi i vendimit gjyqësor për konfiskimin e pasurisë.</w:t>
      </w:r>
    </w:p>
    <w:p w14:paraId="48A77BB6" w14:textId="77777777" w:rsidR="00AB0ED4" w:rsidRPr="00CE70A6" w:rsidRDefault="00AB0ED4" w:rsidP="00D64FA6">
      <w:pPr>
        <w:spacing w:after="0" w:line="240" w:lineRule="auto"/>
        <w:ind w:firstLine="284"/>
        <w:jc w:val="both"/>
        <w:rPr>
          <w:rFonts w:ascii="Garamond" w:hAnsi="Garamond"/>
          <w:sz w:val="24"/>
          <w:szCs w:val="24"/>
          <w:lang w:val="sq-AL"/>
        </w:rPr>
      </w:pPr>
    </w:p>
    <w:p w14:paraId="2587F059" w14:textId="77777777" w:rsidR="00EF75E5" w:rsidRPr="00CE70A6" w:rsidRDefault="00EF75E5" w:rsidP="00EF75E5">
      <w:pPr>
        <w:spacing w:after="0" w:line="240" w:lineRule="auto"/>
        <w:ind w:firstLine="284"/>
        <w:jc w:val="center"/>
        <w:rPr>
          <w:rFonts w:ascii="Garamond" w:hAnsi="Garamond"/>
          <w:sz w:val="24"/>
          <w:szCs w:val="24"/>
          <w:lang w:val="sq-AL"/>
        </w:rPr>
      </w:pPr>
      <w:r w:rsidRPr="00CE70A6">
        <w:rPr>
          <w:rFonts w:ascii="Garamond" w:hAnsi="Garamond"/>
          <w:sz w:val="24"/>
          <w:szCs w:val="24"/>
          <w:lang w:val="sq-AL"/>
        </w:rPr>
        <w:t>Neni 24</w:t>
      </w:r>
    </w:p>
    <w:p w14:paraId="6B1C5CF2" w14:textId="77777777" w:rsidR="00EF75E5" w:rsidRPr="00CE70A6" w:rsidRDefault="00EF75E5" w:rsidP="00EF75E5">
      <w:pPr>
        <w:spacing w:after="0" w:line="240" w:lineRule="auto"/>
        <w:ind w:firstLine="284"/>
        <w:jc w:val="center"/>
        <w:rPr>
          <w:rFonts w:ascii="Garamond" w:hAnsi="Garamond"/>
          <w:b/>
          <w:sz w:val="24"/>
          <w:szCs w:val="24"/>
          <w:lang w:val="sq-AL"/>
        </w:rPr>
      </w:pPr>
      <w:r w:rsidRPr="00CE70A6">
        <w:rPr>
          <w:rFonts w:ascii="Garamond" w:hAnsi="Garamond"/>
          <w:b/>
          <w:sz w:val="24"/>
          <w:szCs w:val="24"/>
          <w:lang w:val="sq-AL"/>
        </w:rPr>
        <w:t>Komiteti Ndërinstitucional për Masat Kundër Krimit të Organizuar</w:t>
      </w:r>
    </w:p>
    <w:p w14:paraId="3A4E7CA2" w14:textId="701035AE" w:rsidR="00EF75E5" w:rsidRPr="00CE70A6" w:rsidRDefault="00EF75E5" w:rsidP="00EF75E5">
      <w:pPr>
        <w:spacing w:after="0" w:line="240" w:lineRule="auto"/>
        <w:ind w:firstLine="284"/>
        <w:jc w:val="center"/>
        <w:rPr>
          <w:rFonts w:ascii="Garamond" w:hAnsi="Garamond"/>
          <w:sz w:val="24"/>
          <w:szCs w:val="24"/>
          <w:lang w:val="sq-AL"/>
        </w:rPr>
      </w:pPr>
      <w:r w:rsidRPr="00CE70A6">
        <w:rPr>
          <w:rFonts w:ascii="Garamond" w:hAnsi="Garamond"/>
          <w:i/>
          <w:sz w:val="24"/>
          <w:szCs w:val="24"/>
          <w:lang w:val="sq-AL"/>
        </w:rPr>
        <w:t>(ndryshuar me ligjin nr. 19/2020, datë 5.3.2020)</w:t>
      </w:r>
    </w:p>
    <w:p w14:paraId="3A26AF38" w14:textId="77777777" w:rsidR="00EF75E5" w:rsidRPr="00CE70A6" w:rsidRDefault="00EF75E5" w:rsidP="00EF75E5">
      <w:pPr>
        <w:spacing w:after="0" w:line="240" w:lineRule="auto"/>
        <w:ind w:firstLine="284"/>
        <w:jc w:val="both"/>
        <w:rPr>
          <w:rFonts w:ascii="Garamond" w:hAnsi="Garamond"/>
          <w:sz w:val="24"/>
          <w:szCs w:val="24"/>
          <w:lang w:val="sq-AL"/>
        </w:rPr>
      </w:pPr>
    </w:p>
    <w:p w14:paraId="791CC232" w14:textId="77777777" w:rsidR="00EF75E5" w:rsidRPr="00CE70A6" w:rsidRDefault="00EF75E5" w:rsidP="00EF75E5">
      <w:pPr>
        <w:spacing w:after="0" w:line="240" w:lineRule="auto"/>
        <w:ind w:firstLine="284"/>
        <w:jc w:val="both"/>
        <w:rPr>
          <w:rFonts w:ascii="Garamond" w:hAnsi="Garamond"/>
          <w:sz w:val="24"/>
          <w:szCs w:val="24"/>
          <w:lang w:val="sq-AL"/>
        </w:rPr>
      </w:pPr>
      <w:r w:rsidRPr="00CE70A6">
        <w:rPr>
          <w:rFonts w:ascii="Garamond" w:hAnsi="Garamond"/>
          <w:sz w:val="24"/>
          <w:szCs w:val="24"/>
          <w:lang w:val="sq-AL"/>
        </w:rPr>
        <w:t>1. Për mbikëqyrjen e veprimtarisë së administrimit të pasurive të sekuestruara dhe të konfiskuara nga ana e Agjencisë, sipas fushës së veprimtarisë të përcaktuar në nenin 3, të këtij ligji, dhe kryerjen e funksioneve të tjera të parashikuara nga ky ligj, si dhe për vendimmarrjen për përdorimin e këtyre pasurive, funksionon Komiteti Ndërinstitucional për Masat Kundër Krimit të Organizuar, i ngritur sipas përcaktimeve të ligjit nr. 10 192, datë 3.12.2009, “Për parandalimin dhe goditjen e krimit të organizuar dhe trafikimit nëpërmjet masave parandaluese kundër pasurisë”, të ndryshuar.</w:t>
      </w:r>
    </w:p>
    <w:p w14:paraId="71A531BF" w14:textId="5F52E39C" w:rsidR="00AB0ED4" w:rsidRPr="00CE70A6" w:rsidRDefault="00EF75E5" w:rsidP="00EF75E5">
      <w:pPr>
        <w:spacing w:after="0" w:line="240" w:lineRule="auto"/>
        <w:ind w:firstLine="284"/>
        <w:jc w:val="both"/>
        <w:rPr>
          <w:rFonts w:ascii="Garamond" w:hAnsi="Garamond"/>
          <w:sz w:val="24"/>
          <w:szCs w:val="24"/>
          <w:lang w:val="sq-AL"/>
        </w:rPr>
      </w:pPr>
      <w:r w:rsidRPr="00CE70A6">
        <w:rPr>
          <w:rFonts w:ascii="Garamond" w:hAnsi="Garamond"/>
          <w:sz w:val="24"/>
          <w:szCs w:val="24"/>
          <w:lang w:val="sq-AL"/>
        </w:rPr>
        <w:lastRenderedPageBreak/>
        <w:t>2. Komiteti Ndërinstitucional për Masat Kundër Krimit të Organizuar vendos për destinimin e pasurive, si dhe për përdorimin efektiv të të ardhurave brenda buxhetit të shtetit, përfshirë edhe vendimin për pagimin e shpenzimeve operative të Agjencisë.</w:t>
      </w:r>
    </w:p>
    <w:p w14:paraId="09F2C3CC" w14:textId="77777777" w:rsidR="00EF75E5" w:rsidRPr="00CE70A6" w:rsidRDefault="00EF75E5" w:rsidP="00EF75E5">
      <w:pPr>
        <w:spacing w:after="0" w:line="240" w:lineRule="auto"/>
        <w:ind w:firstLine="284"/>
        <w:jc w:val="both"/>
        <w:rPr>
          <w:rFonts w:ascii="Garamond" w:hAnsi="Garamond"/>
          <w:sz w:val="24"/>
          <w:szCs w:val="24"/>
          <w:lang w:val="sq-AL"/>
        </w:rPr>
      </w:pPr>
    </w:p>
    <w:p w14:paraId="6972628C" w14:textId="77777777" w:rsidR="00AB0ED4" w:rsidRPr="00CE70A6" w:rsidRDefault="00AB0ED4" w:rsidP="00C252E4">
      <w:pPr>
        <w:spacing w:after="0" w:line="240" w:lineRule="auto"/>
        <w:ind w:firstLine="284"/>
        <w:jc w:val="center"/>
        <w:rPr>
          <w:rFonts w:ascii="Garamond" w:hAnsi="Garamond"/>
          <w:sz w:val="24"/>
          <w:szCs w:val="24"/>
          <w:lang w:val="sq-AL"/>
        </w:rPr>
      </w:pPr>
      <w:r w:rsidRPr="00CE70A6">
        <w:rPr>
          <w:rFonts w:ascii="Garamond" w:hAnsi="Garamond"/>
          <w:sz w:val="24"/>
          <w:szCs w:val="24"/>
          <w:lang w:val="sq-AL"/>
        </w:rPr>
        <w:t>Neni 25</w:t>
      </w:r>
    </w:p>
    <w:p w14:paraId="59A7BCF4" w14:textId="77777777" w:rsidR="00AB0ED4" w:rsidRPr="00CE70A6" w:rsidRDefault="00AB0ED4" w:rsidP="00C252E4">
      <w:pPr>
        <w:spacing w:after="0" w:line="240" w:lineRule="auto"/>
        <w:ind w:firstLine="284"/>
        <w:jc w:val="center"/>
        <w:rPr>
          <w:rFonts w:ascii="Garamond" w:hAnsi="Garamond"/>
          <w:b/>
          <w:sz w:val="24"/>
          <w:szCs w:val="24"/>
          <w:lang w:val="sq-AL"/>
        </w:rPr>
      </w:pPr>
      <w:r w:rsidRPr="00CE70A6">
        <w:rPr>
          <w:rFonts w:ascii="Garamond" w:hAnsi="Garamond"/>
          <w:b/>
          <w:sz w:val="24"/>
          <w:szCs w:val="24"/>
          <w:lang w:val="sq-AL"/>
        </w:rPr>
        <w:t>Destinimi dhe mënyra e përdorimit të pasurive të konfiskuara</w:t>
      </w:r>
    </w:p>
    <w:p w14:paraId="2456A345" w14:textId="6A3BE36D" w:rsidR="00CF287D" w:rsidRPr="00CE70A6" w:rsidRDefault="00CF287D" w:rsidP="00CF287D">
      <w:pPr>
        <w:spacing w:after="0" w:line="240" w:lineRule="auto"/>
        <w:ind w:firstLine="284"/>
        <w:jc w:val="center"/>
        <w:rPr>
          <w:rFonts w:ascii="Garamond" w:hAnsi="Garamond"/>
          <w:sz w:val="24"/>
          <w:szCs w:val="24"/>
          <w:lang w:val="sq-AL"/>
        </w:rPr>
      </w:pPr>
      <w:r w:rsidRPr="00CE70A6">
        <w:rPr>
          <w:rFonts w:ascii="Garamond" w:hAnsi="Garamond"/>
          <w:i/>
          <w:sz w:val="24"/>
          <w:szCs w:val="24"/>
          <w:lang w:val="sq-AL"/>
        </w:rPr>
        <w:t>(ndryshuar pika 1 dhe ndryshuar fjalë në pikat 2 dhe 3 me ligjin nr. 19/2020, datë 5.3.2020)</w:t>
      </w:r>
    </w:p>
    <w:p w14:paraId="1308C146" w14:textId="77777777" w:rsidR="00AB0ED4" w:rsidRPr="00CE70A6" w:rsidRDefault="00AB0ED4" w:rsidP="00CF287D">
      <w:pPr>
        <w:spacing w:after="0" w:line="240" w:lineRule="auto"/>
        <w:rPr>
          <w:rFonts w:ascii="Garamond" w:hAnsi="Garamond"/>
          <w:sz w:val="24"/>
          <w:szCs w:val="24"/>
          <w:lang w:val="sq-AL"/>
        </w:rPr>
      </w:pPr>
    </w:p>
    <w:p w14:paraId="6140F95A" w14:textId="77777777" w:rsidR="00CF287D"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CF287D" w:rsidRPr="00CE70A6">
        <w:rPr>
          <w:rFonts w:ascii="Garamond" w:hAnsi="Garamond"/>
          <w:sz w:val="24"/>
          <w:szCs w:val="24"/>
          <w:lang w:val="sq-AL"/>
        </w:rPr>
        <w:t>1. Komiteti Ndërinstitucional për Masat Kundër Krimit të Organizuar, me vendim, përcakton mënyrën dhe kushtet e përdorimit, destinimin e pasurive të konfiskuara dhe nxjerr udhëzimet shoqëruese të përdorimit, brenda 30 ditëve nga paraqitja e raportit të vlerësimit tekniko-financiar dhe rekomandimet nga Agjencia, por jo më vonë se 120 ditë nga data e njoftimit të vendimit gjyqësor.</w:t>
      </w:r>
    </w:p>
    <w:p w14:paraId="0A370134" w14:textId="55F350B2"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 xml:space="preserve">2. Këshilli i Ministrave, me propozimin e </w:t>
      </w:r>
      <w:r w:rsidR="00CF287D" w:rsidRPr="00CE70A6">
        <w:rPr>
          <w:rFonts w:ascii="Garamond" w:hAnsi="Garamond"/>
          <w:sz w:val="24"/>
          <w:szCs w:val="24"/>
          <w:lang w:val="sq-AL"/>
        </w:rPr>
        <w:t>ministrit përgjegjës për rendin dhe sigurinë publike</w:t>
      </w:r>
      <w:r w:rsidR="00AB0ED4" w:rsidRPr="00CE70A6">
        <w:rPr>
          <w:rFonts w:ascii="Garamond" w:hAnsi="Garamond"/>
          <w:sz w:val="24"/>
          <w:szCs w:val="24"/>
          <w:lang w:val="sq-AL"/>
        </w:rPr>
        <w:t>, përcakton kriteret, masën dhe mënyrën e përdorimit të pasurive të</w:t>
      </w:r>
      <w:r w:rsidR="00E24399" w:rsidRPr="00CE70A6">
        <w:rPr>
          <w:rFonts w:ascii="Garamond" w:hAnsi="Garamond"/>
          <w:sz w:val="24"/>
          <w:szCs w:val="24"/>
          <w:lang w:val="sq-AL"/>
        </w:rPr>
        <w:t xml:space="preserve"> </w:t>
      </w:r>
      <w:r w:rsidR="00AB0ED4" w:rsidRPr="00CE70A6">
        <w:rPr>
          <w:rFonts w:ascii="Garamond" w:hAnsi="Garamond"/>
          <w:sz w:val="24"/>
          <w:szCs w:val="24"/>
          <w:lang w:val="sq-AL"/>
        </w:rPr>
        <w:t>konfiskuara, duke u bazuar në parimet e miradministrimit të pronës.</w:t>
      </w:r>
    </w:p>
    <w:p w14:paraId="7B35EB3F" w14:textId="1C050277"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 xml:space="preserve">3. Për nxjerrjen e </w:t>
      </w:r>
      <w:r w:rsidR="00CF287D" w:rsidRPr="00CE70A6">
        <w:rPr>
          <w:rFonts w:ascii="Garamond" w:hAnsi="Garamond"/>
          <w:sz w:val="24"/>
          <w:szCs w:val="24"/>
          <w:lang w:val="sq-AL"/>
        </w:rPr>
        <w:t xml:space="preserve">vendimit </w:t>
      </w:r>
      <w:r w:rsidR="00AB0ED4" w:rsidRPr="00CE70A6">
        <w:rPr>
          <w:rFonts w:ascii="Garamond" w:hAnsi="Garamond"/>
          <w:sz w:val="24"/>
          <w:szCs w:val="24"/>
          <w:lang w:val="sq-AL"/>
        </w:rPr>
        <w:t>të destinimit të pasurive t</w:t>
      </w:r>
      <w:r w:rsidR="00E24399" w:rsidRPr="00CE70A6">
        <w:rPr>
          <w:rFonts w:ascii="Garamond" w:hAnsi="Garamond"/>
          <w:sz w:val="24"/>
          <w:szCs w:val="24"/>
          <w:lang w:val="sq-AL"/>
        </w:rPr>
        <w:t xml:space="preserve">ë konfiskuara, </w:t>
      </w:r>
      <w:r w:rsidR="00CF287D" w:rsidRPr="00CE70A6">
        <w:rPr>
          <w:rFonts w:ascii="Garamond" w:hAnsi="Garamond"/>
          <w:sz w:val="24"/>
          <w:szCs w:val="24"/>
          <w:lang w:val="sq-AL"/>
        </w:rPr>
        <w:t>komiteti</w:t>
      </w:r>
      <w:r w:rsidR="00AB0ED4" w:rsidRPr="00CE70A6">
        <w:rPr>
          <w:rFonts w:ascii="Garamond" w:hAnsi="Garamond"/>
          <w:sz w:val="24"/>
          <w:szCs w:val="24"/>
          <w:lang w:val="sq-AL"/>
        </w:rPr>
        <w:t xml:space="preserve"> bazohet në:</w:t>
      </w:r>
    </w:p>
    <w:p w14:paraId="2983E0A7" w14:textId="325006E4"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 xml:space="preserve">a) rekomandimet e </w:t>
      </w:r>
      <w:r w:rsidR="00CF287D" w:rsidRPr="00CE70A6">
        <w:rPr>
          <w:rFonts w:ascii="Garamond" w:hAnsi="Garamond"/>
          <w:sz w:val="24"/>
          <w:szCs w:val="24"/>
          <w:lang w:val="sq-AL"/>
        </w:rPr>
        <w:t>Agjencisë</w:t>
      </w:r>
      <w:r w:rsidR="00AB0ED4" w:rsidRPr="00CE70A6">
        <w:rPr>
          <w:rFonts w:ascii="Garamond" w:hAnsi="Garamond"/>
          <w:sz w:val="24"/>
          <w:szCs w:val="24"/>
          <w:lang w:val="sq-AL"/>
        </w:rPr>
        <w:t>;</w:t>
      </w:r>
    </w:p>
    <w:p w14:paraId="434E1F2A" w14:textId="214DB4E4"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b) raportin e vlerësimit tekniko-financiar të Agjencisë;</w:t>
      </w:r>
    </w:p>
    <w:p w14:paraId="270E6673" w14:textId="5302A944"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c) kriteret e përcaktuara sipas pikës 2, të këtij neni</w:t>
      </w:r>
      <w:r w:rsidR="00E24399" w:rsidRPr="00CE70A6">
        <w:rPr>
          <w:rFonts w:ascii="Garamond" w:hAnsi="Garamond"/>
          <w:sz w:val="24"/>
          <w:szCs w:val="24"/>
          <w:lang w:val="sq-AL"/>
        </w:rPr>
        <w:t>,</w:t>
      </w:r>
      <w:r w:rsidR="00AB0ED4" w:rsidRPr="00CE70A6">
        <w:rPr>
          <w:rFonts w:ascii="Garamond" w:hAnsi="Garamond"/>
          <w:sz w:val="24"/>
          <w:szCs w:val="24"/>
          <w:lang w:val="sq-AL"/>
        </w:rPr>
        <w:t xml:space="preserve"> dhe të nenit 24, të këtij ligji;</w:t>
      </w:r>
    </w:p>
    <w:p w14:paraId="6E7D1B99" w14:textId="1B395DC1"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ç) respektimin për dhënien në përdorim të pasurive që shërbejnë për veprimtaritë ekonomike, treg</w:t>
      </w:r>
      <w:r w:rsidR="00E24399" w:rsidRPr="00CE70A6">
        <w:rPr>
          <w:rFonts w:ascii="Garamond" w:hAnsi="Garamond"/>
          <w:sz w:val="24"/>
          <w:szCs w:val="24"/>
          <w:lang w:val="sq-AL"/>
        </w:rPr>
        <w:t>tare dhe profesionale, pjesë e f</w:t>
      </w:r>
      <w:r w:rsidR="00AB0ED4" w:rsidRPr="00CE70A6">
        <w:rPr>
          <w:rFonts w:ascii="Garamond" w:hAnsi="Garamond"/>
          <w:sz w:val="24"/>
          <w:szCs w:val="24"/>
          <w:lang w:val="sq-AL"/>
        </w:rPr>
        <w:t>ondit të posaçëm, brenda kufijve të destinimit.</w:t>
      </w:r>
    </w:p>
    <w:p w14:paraId="5098A3E8" w14:textId="77777777" w:rsidR="00AB0ED4" w:rsidRPr="00CE70A6" w:rsidRDefault="00AB0ED4" w:rsidP="00D64FA6">
      <w:pPr>
        <w:spacing w:after="0" w:line="240" w:lineRule="auto"/>
        <w:ind w:firstLine="284"/>
        <w:jc w:val="both"/>
        <w:rPr>
          <w:rFonts w:ascii="Garamond" w:hAnsi="Garamond"/>
          <w:sz w:val="24"/>
          <w:szCs w:val="24"/>
          <w:lang w:val="sq-AL"/>
        </w:rPr>
      </w:pPr>
    </w:p>
    <w:p w14:paraId="0AD4E7B5" w14:textId="77777777" w:rsidR="00AB0ED4" w:rsidRPr="00CE70A6" w:rsidRDefault="00AB0ED4" w:rsidP="00C252E4">
      <w:pPr>
        <w:spacing w:after="0" w:line="240" w:lineRule="auto"/>
        <w:ind w:firstLine="284"/>
        <w:jc w:val="center"/>
        <w:rPr>
          <w:rFonts w:ascii="Garamond" w:hAnsi="Garamond"/>
          <w:sz w:val="24"/>
          <w:szCs w:val="24"/>
          <w:lang w:val="sq-AL"/>
        </w:rPr>
      </w:pPr>
      <w:r w:rsidRPr="00CE70A6">
        <w:rPr>
          <w:rFonts w:ascii="Garamond" w:hAnsi="Garamond"/>
          <w:sz w:val="24"/>
          <w:szCs w:val="24"/>
          <w:lang w:val="sq-AL"/>
        </w:rPr>
        <w:t>Neni 26</w:t>
      </w:r>
    </w:p>
    <w:p w14:paraId="699F5A19" w14:textId="77777777" w:rsidR="00AB0ED4" w:rsidRPr="00CE70A6" w:rsidRDefault="00AB0ED4" w:rsidP="00C252E4">
      <w:pPr>
        <w:spacing w:after="0" w:line="240" w:lineRule="auto"/>
        <w:ind w:firstLine="284"/>
        <w:jc w:val="center"/>
        <w:rPr>
          <w:rFonts w:ascii="Garamond" w:hAnsi="Garamond"/>
          <w:b/>
          <w:sz w:val="24"/>
          <w:szCs w:val="24"/>
          <w:lang w:val="sq-AL"/>
        </w:rPr>
      </w:pPr>
      <w:r w:rsidRPr="00CE70A6">
        <w:rPr>
          <w:rFonts w:ascii="Garamond" w:hAnsi="Garamond"/>
          <w:b/>
          <w:sz w:val="24"/>
          <w:szCs w:val="24"/>
          <w:lang w:val="sq-AL"/>
        </w:rPr>
        <w:t>Përdorimi i mjeteve monetare të sendeve të konfiskuara</w:t>
      </w:r>
    </w:p>
    <w:p w14:paraId="7A134742" w14:textId="05DDE92B" w:rsidR="00CF287D" w:rsidRPr="00CE70A6" w:rsidRDefault="00CF287D" w:rsidP="00CF287D">
      <w:pPr>
        <w:spacing w:after="0" w:line="240" w:lineRule="auto"/>
        <w:ind w:firstLine="284"/>
        <w:jc w:val="center"/>
        <w:rPr>
          <w:rFonts w:ascii="Garamond" w:hAnsi="Garamond"/>
          <w:sz w:val="24"/>
          <w:szCs w:val="24"/>
          <w:lang w:val="sq-AL"/>
        </w:rPr>
      </w:pPr>
      <w:r w:rsidRPr="00CE70A6">
        <w:rPr>
          <w:rFonts w:ascii="Garamond" w:hAnsi="Garamond"/>
          <w:i/>
          <w:sz w:val="24"/>
          <w:szCs w:val="24"/>
          <w:lang w:val="sq-AL"/>
        </w:rPr>
        <w:t>(ndryshuar fjalë në shkronjën “b” me ligjin nr. 19/2020, datë 5.3.2020)</w:t>
      </w:r>
    </w:p>
    <w:p w14:paraId="21504F7E" w14:textId="77777777" w:rsidR="00AB0ED4" w:rsidRPr="00CE70A6" w:rsidRDefault="00AB0ED4" w:rsidP="00D64FA6">
      <w:pPr>
        <w:spacing w:after="0" w:line="240" w:lineRule="auto"/>
        <w:ind w:firstLine="284"/>
        <w:jc w:val="both"/>
        <w:rPr>
          <w:rFonts w:ascii="Garamond" w:hAnsi="Garamond"/>
          <w:sz w:val="24"/>
          <w:szCs w:val="24"/>
          <w:lang w:val="sq-AL"/>
        </w:rPr>
      </w:pPr>
    </w:p>
    <w:p w14:paraId="21066985" w14:textId="3DA405E6"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Administratori i pasurisë së konfiskuar kryen veprimet e nevojshme për të dorëzuar në llogaritë e Agjencisë fondet në mjete monetare:</w:t>
      </w:r>
    </w:p>
    <w:p w14:paraId="0E0AD781" w14:textId="44CB6C4D"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a) të konfiskuara, që nuk do të përdoren për administrimin e pasurive të tjera të konfiskuara, ose që nuk do të përdoren për dëmshpërblimin financiar të viktimave të veprave penale të krimit të</w:t>
      </w:r>
      <w:r w:rsidR="00E24399" w:rsidRPr="00CE70A6">
        <w:rPr>
          <w:rFonts w:ascii="Garamond" w:hAnsi="Garamond"/>
          <w:sz w:val="24"/>
          <w:szCs w:val="24"/>
          <w:lang w:val="sq-AL"/>
        </w:rPr>
        <w:t xml:space="preserve"> organizuar dhe trafikimit të qe</w:t>
      </w:r>
      <w:r w:rsidR="00AB0ED4" w:rsidRPr="00CE70A6">
        <w:rPr>
          <w:rFonts w:ascii="Garamond" w:hAnsi="Garamond"/>
          <w:sz w:val="24"/>
          <w:szCs w:val="24"/>
          <w:lang w:val="sq-AL"/>
        </w:rPr>
        <w:t>nieve njerëzore;</w:t>
      </w:r>
    </w:p>
    <w:p w14:paraId="28D9BEE1" w14:textId="166DC631"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b) të përfituara nga shitja e pasurive të luajtshme, që nuk përdoren në veprimtarinë e personit juridik tregtar dhe të titujve, në vlerën neto, të përfituara nga shitja e pasurive për dëmshpërblimin e viktimave të krimit</w:t>
      </w:r>
      <w:r w:rsidR="00E24399" w:rsidRPr="00CE70A6">
        <w:rPr>
          <w:rFonts w:ascii="Garamond" w:hAnsi="Garamond"/>
          <w:sz w:val="24"/>
          <w:szCs w:val="24"/>
          <w:lang w:val="sq-AL"/>
        </w:rPr>
        <w:t xml:space="preserve"> </w:t>
      </w:r>
      <w:r w:rsidR="00AB0ED4" w:rsidRPr="00CE70A6">
        <w:rPr>
          <w:rFonts w:ascii="Garamond" w:hAnsi="Garamond"/>
          <w:sz w:val="24"/>
          <w:szCs w:val="24"/>
          <w:lang w:val="sq-AL"/>
        </w:rPr>
        <w:t xml:space="preserve">të organizuar dhe trafikimit. Nëse procedurat e shitjes nuk janë ekonomike, </w:t>
      </w:r>
      <w:r w:rsidR="00CF287D" w:rsidRPr="00CE70A6">
        <w:rPr>
          <w:rFonts w:ascii="Garamond" w:hAnsi="Garamond"/>
          <w:sz w:val="24"/>
          <w:szCs w:val="24"/>
          <w:lang w:val="sq-AL"/>
        </w:rPr>
        <w:t xml:space="preserve">ministri përgjegjës për ekonominë </w:t>
      </w:r>
      <w:r w:rsidR="00AB0ED4" w:rsidRPr="00CE70A6">
        <w:rPr>
          <w:rFonts w:ascii="Garamond" w:hAnsi="Garamond"/>
          <w:sz w:val="24"/>
          <w:szCs w:val="24"/>
          <w:lang w:val="sq-AL"/>
        </w:rPr>
        <w:t>vendos transferimin e pronësisë pa pagesë ose shkatërrimin e pasurisë së konfiskuar nga administratori;</w:t>
      </w:r>
    </w:p>
    <w:p w14:paraId="7A17E2B6" w14:textId="1ADD4C19" w:rsidR="00AB0ED4" w:rsidRPr="00CE70A6" w:rsidRDefault="005A1B73" w:rsidP="00CF287D">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 xml:space="preserve">c) që përfitohen nga rimarrja e kredive personale. Nëse procedura e rimarrjes së tyre nuk është ekonomike ose kur, pas verifikimeve të bëra nga Agjencia për aftësinë paguese të debitorit, rezulton se ai nuk ka aftësi paguese, kreditë personale anulohen, sipas procedurës </w:t>
      </w:r>
      <w:r w:rsidR="00E24399" w:rsidRPr="00CE70A6">
        <w:rPr>
          <w:rFonts w:ascii="Garamond" w:hAnsi="Garamond"/>
          <w:sz w:val="24"/>
          <w:szCs w:val="24"/>
          <w:lang w:val="sq-AL"/>
        </w:rPr>
        <w:t>së parashikuar në nenet 22 e 23</w:t>
      </w:r>
      <w:r w:rsidR="00AB0ED4" w:rsidRPr="00CE70A6">
        <w:rPr>
          <w:rFonts w:ascii="Garamond" w:hAnsi="Garamond"/>
          <w:sz w:val="24"/>
          <w:szCs w:val="24"/>
          <w:lang w:val="sq-AL"/>
        </w:rPr>
        <w:t xml:space="preserve"> të këtij ligji.</w:t>
      </w:r>
    </w:p>
    <w:p w14:paraId="01615B14" w14:textId="77777777" w:rsidR="00AB0ED4" w:rsidRPr="00CE70A6" w:rsidRDefault="00AB0ED4" w:rsidP="00C252E4">
      <w:pPr>
        <w:spacing w:after="0" w:line="240" w:lineRule="auto"/>
        <w:ind w:firstLine="284"/>
        <w:jc w:val="center"/>
        <w:rPr>
          <w:rFonts w:ascii="Garamond" w:hAnsi="Garamond"/>
          <w:sz w:val="24"/>
          <w:szCs w:val="24"/>
          <w:lang w:val="sq-AL"/>
        </w:rPr>
      </w:pPr>
      <w:r w:rsidRPr="00CE70A6">
        <w:rPr>
          <w:rFonts w:ascii="Garamond" w:hAnsi="Garamond"/>
          <w:sz w:val="24"/>
          <w:szCs w:val="24"/>
          <w:lang w:val="sq-AL"/>
        </w:rPr>
        <w:t>Neni 27</w:t>
      </w:r>
    </w:p>
    <w:p w14:paraId="1F55A2C9" w14:textId="77777777" w:rsidR="00AB0ED4" w:rsidRPr="00CE70A6" w:rsidRDefault="00AB0ED4" w:rsidP="00C252E4">
      <w:pPr>
        <w:spacing w:after="0" w:line="240" w:lineRule="auto"/>
        <w:ind w:firstLine="284"/>
        <w:jc w:val="center"/>
        <w:rPr>
          <w:rFonts w:ascii="Garamond" w:hAnsi="Garamond"/>
          <w:b/>
          <w:sz w:val="24"/>
          <w:szCs w:val="24"/>
          <w:lang w:val="sq-AL"/>
        </w:rPr>
      </w:pPr>
      <w:r w:rsidRPr="00CE70A6">
        <w:rPr>
          <w:rFonts w:ascii="Garamond" w:hAnsi="Garamond"/>
          <w:b/>
          <w:sz w:val="24"/>
          <w:szCs w:val="24"/>
          <w:lang w:val="sq-AL"/>
        </w:rPr>
        <w:t>Tjetërsimi dhe dhënia në përdorim</w:t>
      </w:r>
    </w:p>
    <w:p w14:paraId="3352B467" w14:textId="77777777" w:rsidR="00AB0ED4" w:rsidRPr="00CE70A6" w:rsidRDefault="00AB0ED4" w:rsidP="00D64FA6">
      <w:pPr>
        <w:spacing w:after="0" w:line="240" w:lineRule="auto"/>
        <w:ind w:firstLine="284"/>
        <w:jc w:val="both"/>
        <w:rPr>
          <w:rFonts w:ascii="Garamond" w:hAnsi="Garamond"/>
          <w:sz w:val="24"/>
          <w:szCs w:val="24"/>
          <w:lang w:val="sq-AL"/>
        </w:rPr>
      </w:pPr>
    </w:p>
    <w:p w14:paraId="4ADD630E" w14:textId="7CA7BF8D" w:rsidR="00AB0ED4" w:rsidRPr="00CE70A6" w:rsidRDefault="005A1B73" w:rsidP="00745CA2">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1. Agjencia përgatit dosjen e plotë të dokumentac</w:t>
      </w:r>
      <w:r w:rsidR="00745CA2" w:rsidRPr="00CE70A6">
        <w:rPr>
          <w:rFonts w:ascii="Garamond" w:hAnsi="Garamond"/>
          <w:sz w:val="24"/>
          <w:szCs w:val="24"/>
          <w:lang w:val="sq-AL"/>
        </w:rPr>
        <w:t xml:space="preserve">ionit ligjor për tjetërsimin të </w:t>
      </w:r>
      <w:r w:rsidR="00AB0ED4" w:rsidRPr="00CE70A6">
        <w:rPr>
          <w:rFonts w:ascii="Garamond" w:hAnsi="Garamond"/>
          <w:sz w:val="24"/>
          <w:szCs w:val="24"/>
          <w:lang w:val="sq-AL"/>
        </w:rPr>
        <w:t>pasurive të konfiskuara.</w:t>
      </w:r>
    </w:p>
    <w:p w14:paraId="2A2DDF79" w14:textId="5C4009A6"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2. Këshilli i Ministrave, me vendim, përcakton kriteret e vlerësimit, të mënyrave dhe të procedurave të dhënies në përdorim e të tjetërsimit të pasurive të konfiskuara.</w:t>
      </w:r>
    </w:p>
    <w:p w14:paraId="3CE2FCC6" w14:textId="77777777" w:rsidR="00AB0ED4" w:rsidRPr="00CE70A6" w:rsidRDefault="00AB0ED4" w:rsidP="00D64FA6">
      <w:pPr>
        <w:spacing w:after="0" w:line="240" w:lineRule="auto"/>
        <w:ind w:firstLine="284"/>
        <w:jc w:val="both"/>
        <w:rPr>
          <w:rFonts w:ascii="Garamond" w:hAnsi="Garamond"/>
          <w:sz w:val="24"/>
          <w:szCs w:val="24"/>
          <w:lang w:val="sq-AL"/>
        </w:rPr>
      </w:pPr>
    </w:p>
    <w:p w14:paraId="2E106A7B" w14:textId="77777777" w:rsidR="00CF287D" w:rsidRPr="00CE70A6" w:rsidRDefault="00CF287D" w:rsidP="00CF287D">
      <w:pPr>
        <w:spacing w:after="0" w:line="240" w:lineRule="auto"/>
        <w:ind w:firstLine="284"/>
        <w:jc w:val="center"/>
        <w:rPr>
          <w:rFonts w:ascii="Garamond" w:hAnsi="Garamond"/>
          <w:sz w:val="24"/>
          <w:szCs w:val="24"/>
          <w:lang w:val="sq-AL"/>
        </w:rPr>
      </w:pPr>
      <w:r w:rsidRPr="00CE70A6">
        <w:rPr>
          <w:rFonts w:ascii="Garamond" w:hAnsi="Garamond"/>
          <w:sz w:val="24"/>
          <w:szCs w:val="24"/>
          <w:lang w:val="sq-AL"/>
        </w:rPr>
        <w:t>Neni 28</w:t>
      </w:r>
    </w:p>
    <w:p w14:paraId="46D1C427" w14:textId="77777777" w:rsidR="00CF287D" w:rsidRPr="00CE70A6" w:rsidRDefault="00CF287D" w:rsidP="00CF287D">
      <w:pPr>
        <w:spacing w:after="0" w:line="240" w:lineRule="auto"/>
        <w:ind w:firstLine="284"/>
        <w:jc w:val="center"/>
        <w:rPr>
          <w:rFonts w:ascii="Garamond" w:hAnsi="Garamond"/>
          <w:b/>
          <w:sz w:val="24"/>
          <w:szCs w:val="24"/>
          <w:lang w:val="sq-AL"/>
        </w:rPr>
      </w:pPr>
      <w:r w:rsidRPr="00CE70A6">
        <w:rPr>
          <w:rFonts w:ascii="Garamond" w:hAnsi="Garamond"/>
          <w:b/>
          <w:sz w:val="24"/>
          <w:szCs w:val="24"/>
          <w:lang w:val="sq-AL"/>
        </w:rPr>
        <w:t>Raportimi periodik në Këshillin e Ministrave</w:t>
      </w:r>
    </w:p>
    <w:p w14:paraId="36BD0A23" w14:textId="217B269B" w:rsidR="00CF287D" w:rsidRPr="00CE70A6" w:rsidRDefault="00CF287D" w:rsidP="00CF287D">
      <w:pPr>
        <w:spacing w:after="0" w:line="240" w:lineRule="auto"/>
        <w:ind w:firstLine="284"/>
        <w:jc w:val="center"/>
        <w:rPr>
          <w:rFonts w:ascii="Garamond" w:hAnsi="Garamond"/>
          <w:sz w:val="24"/>
          <w:szCs w:val="24"/>
          <w:lang w:val="sq-AL"/>
        </w:rPr>
      </w:pPr>
      <w:r w:rsidRPr="00CE70A6">
        <w:rPr>
          <w:rFonts w:ascii="Garamond" w:hAnsi="Garamond"/>
          <w:i/>
          <w:sz w:val="24"/>
          <w:szCs w:val="24"/>
          <w:lang w:val="sq-AL"/>
        </w:rPr>
        <w:lastRenderedPageBreak/>
        <w:t>(ndryshuar me ligjin nr. 19/2020, datë 5.3.2020)</w:t>
      </w:r>
    </w:p>
    <w:p w14:paraId="785EF357" w14:textId="77777777" w:rsidR="00CF287D" w:rsidRPr="00CE70A6" w:rsidRDefault="00CF287D" w:rsidP="00CF287D">
      <w:pPr>
        <w:spacing w:after="0" w:line="240" w:lineRule="auto"/>
        <w:rPr>
          <w:rFonts w:ascii="Garamond" w:hAnsi="Garamond"/>
          <w:b/>
          <w:sz w:val="24"/>
          <w:szCs w:val="24"/>
          <w:lang w:val="sq-AL"/>
        </w:rPr>
      </w:pPr>
    </w:p>
    <w:p w14:paraId="08680668" w14:textId="6DAA5560" w:rsidR="00AB0ED4" w:rsidRPr="00CE70A6" w:rsidRDefault="00CF287D" w:rsidP="00CF287D">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Agjencia, në muajin janar të çdo viti, i paraqet Këshillit të Ministrave dhe komisionit përgjegjës për çështjet ligjore të Kuvendit, nëpërmjet ministrit përgjegjës për rendin dhe sigurinë publike, raportin e pasurive të sekuestruara dhe të konfiskuara përgjatë vitit pararendës, sipas këtij ligji.</w:t>
      </w:r>
    </w:p>
    <w:p w14:paraId="0C84C06F" w14:textId="77777777" w:rsidR="00CF287D" w:rsidRPr="00CE70A6" w:rsidRDefault="00CF287D" w:rsidP="00C252E4">
      <w:pPr>
        <w:spacing w:after="0" w:line="240" w:lineRule="auto"/>
        <w:ind w:firstLine="284"/>
        <w:jc w:val="center"/>
        <w:rPr>
          <w:rFonts w:ascii="Garamond" w:hAnsi="Garamond"/>
          <w:sz w:val="24"/>
          <w:szCs w:val="24"/>
          <w:lang w:val="sq-AL"/>
        </w:rPr>
      </w:pPr>
    </w:p>
    <w:p w14:paraId="19CA79F5" w14:textId="77777777" w:rsidR="00AB0ED4" w:rsidRPr="00CE70A6" w:rsidRDefault="00AB0ED4" w:rsidP="00C252E4">
      <w:pPr>
        <w:spacing w:after="0" w:line="240" w:lineRule="auto"/>
        <w:ind w:firstLine="284"/>
        <w:jc w:val="center"/>
        <w:rPr>
          <w:rFonts w:ascii="Garamond" w:hAnsi="Garamond"/>
          <w:sz w:val="24"/>
          <w:szCs w:val="24"/>
          <w:lang w:val="sq-AL"/>
        </w:rPr>
      </w:pPr>
      <w:r w:rsidRPr="00CE70A6">
        <w:rPr>
          <w:rFonts w:ascii="Garamond" w:hAnsi="Garamond"/>
          <w:sz w:val="24"/>
          <w:szCs w:val="24"/>
          <w:lang w:val="sq-AL"/>
        </w:rPr>
        <w:t>Neni 29</w:t>
      </w:r>
    </w:p>
    <w:p w14:paraId="55FCCDC2" w14:textId="77777777" w:rsidR="00AB0ED4" w:rsidRPr="00CE70A6" w:rsidRDefault="00AB0ED4" w:rsidP="00C252E4">
      <w:pPr>
        <w:spacing w:after="0" w:line="240" w:lineRule="auto"/>
        <w:ind w:firstLine="284"/>
        <w:jc w:val="center"/>
        <w:rPr>
          <w:rFonts w:ascii="Garamond" w:hAnsi="Garamond"/>
          <w:b/>
          <w:sz w:val="24"/>
          <w:szCs w:val="24"/>
          <w:lang w:val="sq-AL"/>
        </w:rPr>
      </w:pPr>
      <w:r w:rsidRPr="00CE70A6">
        <w:rPr>
          <w:rFonts w:ascii="Garamond" w:hAnsi="Garamond"/>
          <w:b/>
          <w:sz w:val="24"/>
          <w:szCs w:val="24"/>
          <w:lang w:val="sq-AL"/>
        </w:rPr>
        <w:t>Të ardhurat nga administrimi i pasurive të sekuestruara e të konfiskuara</w:t>
      </w:r>
    </w:p>
    <w:p w14:paraId="65B407E9" w14:textId="330271C8" w:rsidR="00CF287D" w:rsidRPr="00CE70A6" w:rsidRDefault="00CF287D" w:rsidP="00CF287D">
      <w:pPr>
        <w:spacing w:after="0" w:line="240" w:lineRule="auto"/>
        <w:ind w:firstLine="284"/>
        <w:jc w:val="center"/>
        <w:rPr>
          <w:rFonts w:ascii="Garamond" w:hAnsi="Garamond"/>
          <w:sz w:val="24"/>
          <w:szCs w:val="24"/>
          <w:lang w:val="sq-AL"/>
        </w:rPr>
      </w:pPr>
      <w:r w:rsidRPr="00CE70A6">
        <w:rPr>
          <w:rFonts w:ascii="Garamond" w:hAnsi="Garamond"/>
          <w:i/>
          <w:sz w:val="24"/>
          <w:szCs w:val="24"/>
          <w:lang w:val="sq-AL"/>
        </w:rPr>
        <w:t>(ndryshuar fjalë në pikën 2 me ligjin nr. 19/2020, datë 5.3.2020)</w:t>
      </w:r>
    </w:p>
    <w:p w14:paraId="5E6E6730" w14:textId="77777777" w:rsidR="00AB0ED4" w:rsidRPr="00CE70A6" w:rsidRDefault="00AB0ED4" w:rsidP="00C252E4">
      <w:pPr>
        <w:spacing w:after="0" w:line="240" w:lineRule="auto"/>
        <w:ind w:firstLine="284"/>
        <w:jc w:val="center"/>
        <w:rPr>
          <w:rFonts w:ascii="Garamond" w:hAnsi="Garamond"/>
          <w:sz w:val="24"/>
          <w:szCs w:val="24"/>
          <w:lang w:val="sq-AL"/>
        </w:rPr>
      </w:pPr>
    </w:p>
    <w:p w14:paraId="4C7982DD" w14:textId="004B9DB7"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1. Të ardhurat nga administrimi i pasurive të sekuestruara e të konfiskuara përftohen nga:</w:t>
      </w:r>
    </w:p>
    <w:p w14:paraId="6C9E3DBC" w14:textId="6FEE38D7"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a) dhënia me qira e pasurive;</w:t>
      </w:r>
    </w:p>
    <w:p w14:paraId="0DB35341" w14:textId="21077543"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b) administrimi i drejtpërdrejtë apo nëpërmjet të tretëve i veprimtarive ekonomike;</w:t>
      </w:r>
    </w:p>
    <w:p w14:paraId="338DA521" w14:textId="362A5572"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c) interesat e përfituara nga depozitimi i vlerave monetare në llogari bankare apo bono thesari;</w:t>
      </w:r>
    </w:p>
    <w:p w14:paraId="5C04A586" w14:textId="111CC28B"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ç) të ardhurat nga tjetërsimi i pasurive të konfiskuara;</w:t>
      </w:r>
    </w:p>
    <w:p w14:paraId="394EEAE9" w14:textId="176016F4"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d) të ardhurat nga shitja e pasurive;</w:t>
      </w:r>
    </w:p>
    <w:p w14:paraId="2396AF55" w14:textId="5C5D5AEB"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dh) të ardhura të tjera në çdo lloj cilësie a burimi të ligjshëm.</w:t>
      </w:r>
    </w:p>
    <w:p w14:paraId="66D11CAE" w14:textId="780A75E7"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 xml:space="preserve">2. </w:t>
      </w:r>
      <w:r w:rsidR="00CF287D" w:rsidRPr="00CE70A6">
        <w:rPr>
          <w:rFonts w:ascii="Garamond" w:hAnsi="Garamond"/>
          <w:sz w:val="24"/>
          <w:szCs w:val="24"/>
          <w:lang w:val="sq-AL"/>
        </w:rPr>
        <w:t>Ministri përgjegjës për rendin dhe sigurinë publike</w:t>
      </w:r>
      <w:r w:rsidR="00AB0ED4" w:rsidRPr="00CE70A6">
        <w:rPr>
          <w:rFonts w:ascii="Garamond" w:hAnsi="Garamond"/>
          <w:sz w:val="24"/>
          <w:szCs w:val="24"/>
          <w:lang w:val="sq-AL"/>
        </w:rPr>
        <w:t>, me udhëzim, përcakton rregullat për mbledhjen, administrimin, mënyrën e mbajtjes dhe evidentimit të të ardhurave.</w:t>
      </w:r>
    </w:p>
    <w:p w14:paraId="7F462004" w14:textId="77777777" w:rsidR="00AB0ED4" w:rsidRPr="00CE70A6" w:rsidRDefault="00AB0ED4" w:rsidP="00D64FA6">
      <w:pPr>
        <w:spacing w:after="0" w:line="240" w:lineRule="auto"/>
        <w:ind w:firstLine="284"/>
        <w:jc w:val="both"/>
        <w:rPr>
          <w:rFonts w:ascii="Garamond" w:hAnsi="Garamond"/>
          <w:sz w:val="24"/>
          <w:szCs w:val="24"/>
          <w:lang w:val="sq-AL"/>
        </w:rPr>
      </w:pPr>
    </w:p>
    <w:p w14:paraId="40472D5E" w14:textId="77777777" w:rsidR="00AB0ED4" w:rsidRPr="00CE70A6" w:rsidRDefault="00AB0ED4" w:rsidP="00C252E4">
      <w:pPr>
        <w:spacing w:after="0" w:line="240" w:lineRule="auto"/>
        <w:ind w:firstLine="284"/>
        <w:jc w:val="center"/>
        <w:rPr>
          <w:rFonts w:ascii="Garamond" w:hAnsi="Garamond"/>
          <w:sz w:val="24"/>
          <w:szCs w:val="24"/>
          <w:lang w:val="sq-AL"/>
        </w:rPr>
      </w:pPr>
      <w:r w:rsidRPr="00CE70A6">
        <w:rPr>
          <w:rFonts w:ascii="Garamond" w:hAnsi="Garamond"/>
          <w:sz w:val="24"/>
          <w:szCs w:val="24"/>
          <w:lang w:val="sq-AL"/>
        </w:rPr>
        <w:t>Neni 30</w:t>
      </w:r>
    </w:p>
    <w:p w14:paraId="0A90E396" w14:textId="77777777" w:rsidR="00AB0ED4" w:rsidRPr="00CE70A6" w:rsidRDefault="00AB0ED4" w:rsidP="00C252E4">
      <w:pPr>
        <w:spacing w:after="0" w:line="240" w:lineRule="auto"/>
        <w:ind w:firstLine="284"/>
        <w:jc w:val="center"/>
        <w:rPr>
          <w:rFonts w:ascii="Garamond" w:hAnsi="Garamond"/>
          <w:b/>
          <w:sz w:val="24"/>
          <w:szCs w:val="24"/>
          <w:lang w:val="sq-AL"/>
        </w:rPr>
      </w:pPr>
      <w:r w:rsidRPr="00CE70A6">
        <w:rPr>
          <w:rFonts w:ascii="Garamond" w:hAnsi="Garamond"/>
          <w:b/>
          <w:sz w:val="24"/>
          <w:szCs w:val="24"/>
          <w:lang w:val="sq-AL"/>
        </w:rPr>
        <w:t>Shpenzimet për administrimin e pasurive të sekuestruara e të konfiskuara</w:t>
      </w:r>
    </w:p>
    <w:p w14:paraId="1DA8311E" w14:textId="0668A4DB" w:rsidR="00CF287D" w:rsidRPr="00CE70A6" w:rsidRDefault="00CF287D" w:rsidP="00CF287D">
      <w:pPr>
        <w:spacing w:after="0" w:line="240" w:lineRule="auto"/>
        <w:ind w:firstLine="284"/>
        <w:jc w:val="center"/>
        <w:rPr>
          <w:rFonts w:ascii="Garamond" w:hAnsi="Garamond"/>
          <w:sz w:val="24"/>
          <w:szCs w:val="24"/>
          <w:lang w:val="sq-AL"/>
        </w:rPr>
      </w:pPr>
      <w:r w:rsidRPr="00CE70A6">
        <w:rPr>
          <w:rFonts w:ascii="Garamond" w:hAnsi="Garamond"/>
          <w:i/>
          <w:sz w:val="24"/>
          <w:szCs w:val="24"/>
          <w:lang w:val="sq-AL"/>
        </w:rPr>
        <w:t>(ndryshuar fjalë në pikën 5 me ligjin nr. 19/2020, datë 5.3.2020)</w:t>
      </w:r>
    </w:p>
    <w:p w14:paraId="7377A484" w14:textId="77777777" w:rsidR="00AB0ED4" w:rsidRPr="00CE70A6" w:rsidRDefault="00AB0ED4" w:rsidP="00D64FA6">
      <w:pPr>
        <w:spacing w:after="0" w:line="240" w:lineRule="auto"/>
        <w:ind w:firstLine="284"/>
        <w:jc w:val="both"/>
        <w:rPr>
          <w:rFonts w:ascii="Garamond" w:hAnsi="Garamond"/>
          <w:b/>
          <w:sz w:val="24"/>
          <w:szCs w:val="24"/>
          <w:lang w:val="sq-AL"/>
        </w:rPr>
      </w:pPr>
    </w:p>
    <w:p w14:paraId="4FEF508A" w14:textId="344A863D"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1. Në shpenzimet procedurale përfshihen shpenzimet e sekuestrimit, të administrimit, si dhe çdo shpenzim tjetër i dokumentuar sipas ligjit.</w:t>
      </w:r>
    </w:p>
    <w:p w14:paraId="2AF1B040" w14:textId="2A0CA94E"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2. Shpenzimet për administrimin e pasurive të sekuestruara e të konfiskuara përbëhen nga:</w:t>
      </w:r>
    </w:p>
    <w:p w14:paraId="1503533B" w14:textId="42C7D254"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a) shpenzimet për pagesën e administratorit të pasurisë dhe të personelit ndihmës;</w:t>
      </w:r>
    </w:p>
    <w:p w14:paraId="3B9CB8F4" w14:textId="06DCB4D0"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b) shpenzimet për marrjen në administrim të pasurive;</w:t>
      </w:r>
    </w:p>
    <w:p w14:paraId="06703D2A" w14:textId="5C11504D"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c) shpenzimet e shërbimeve të transportit të pasurive të luajtshme të sekuestruara e të konfiskuara;</w:t>
      </w:r>
    </w:p>
    <w:p w14:paraId="1AE7238A" w14:textId="1F42716B"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ç) shpenzimet për shërbimet e ruajtjes dhe të sigurisë fizike;</w:t>
      </w:r>
    </w:p>
    <w:p w14:paraId="304B3036" w14:textId="5305C85F"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d) shpenzimet për shërbimet e siguracioneve të domosdoshme;</w:t>
      </w:r>
    </w:p>
    <w:p w14:paraId="4F85619B" w14:textId="1FE4CEB0"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dh) shpenzimet për shërbimet e mirëmbajtjes;</w:t>
      </w:r>
    </w:p>
    <w:p w14:paraId="4AFE56EB" w14:textId="27D9F82D"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e) shpenzimet që lidhen me shërbimet, si: riparime, rikonstruksione, rregullime dhe shpenzime të tjera të nevojshme për mundësimin e veprimtarisë në ato pasuri, të cilat mund të gjenerojnë të ardhura;</w:t>
      </w:r>
    </w:p>
    <w:p w14:paraId="1A594685" w14:textId="70129FB3"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ë) shpenzimet për pagesën e shërbimeve të ekspertizës dhe këshillimit teknik, për pasuritë e sekuestruara e të konfiskuara;</w:t>
      </w:r>
    </w:p>
    <w:p w14:paraId="6DF32B4A" w14:textId="15858F90"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f) shpenzimet për administrimin e llogarive bankare;</w:t>
      </w:r>
    </w:p>
    <w:p w14:paraId="24D0A0F5" w14:textId="3FE152C4"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g) shpenzimet për kalimin e pronësisë së regjistruar të pasurive të konfiskuara;</w:t>
      </w:r>
    </w:p>
    <w:p w14:paraId="72BBA035" w14:textId="4230FFAC"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gj) tatimet, taksat kombëtare dhe lokale.</w:t>
      </w:r>
    </w:p>
    <w:p w14:paraId="04DA0ABF" w14:textId="0C2FA9AC" w:rsidR="00AB0ED4" w:rsidRPr="00CE70A6" w:rsidRDefault="005A1B73" w:rsidP="00EC13DD">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3. Shpenzimet për administrimin e pasurive k</w:t>
      </w:r>
      <w:r w:rsidR="00EC13DD" w:rsidRPr="00CE70A6">
        <w:rPr>
          <w:rFonts w:ascii="Garamond" w:hAnsi="Garamond"/>
          <w:sz w:val="24"/>
          <w:szCs w:val="24"/>
          <w:lang w:val="sq-AL"/>
        </w:rPr>
        <w:t xml:space="preserve">ryhen nga Agjencia, me kërkesën </w:t>
      </w:r>
      <w:r w:rsidR="00AB0ED4" w:rsidRPr="00CE70A6">
        <w:rPr>
          <w:rFonts w:ascii="Garamond" w:hAnsi="Garamond"/>
          <w:sz w:val="24"/>
          <w:szCs w:val="24"/>
          <w:lang w:val="sq-AL"/>
        </w:rPr>
        <w:t>e administratorit të pasurisë dhe miratimin e kryeadministratorit, përveç rasteve të administrimit të drejtpërdrejtë të pasurive.</w:t>
      </w:r>
    </w:p>
    <w:p w14:paraId="3BDAE2CE" w14:textId="1763726F"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4. Procedurat e kryerjes së shpenzimeve realizohen në përputhje me legjislacionin në fuqi për prokurimin publik.</w:t>
      </w:r>
    </w:p>
    <w:p w14:paraId="573BD320" w14:textId="57D6DC59"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 xml:space="preserve">5. </w:t>
      </w:r>
      <w:r w:rsidR="00CF287D" w:rsidRPr="00CE70A6">
        <w:rPr>
          <w:rFonts w:ascii="Garamond" w:hAnsi="Garamond"/>
          <w:sz w:val="24"/>
          <w:szCs w:val="24"/>
          <w:lang w:val="sq-AL"/>
        </w:rPr>
        <w:t xml:space="preserve">Ministri përgjegjës për rendin dhe sigurinë publike, </w:t>
      </w:r>
      <w:r w:rsidR="00AB0ED4" w:rsidRPr="00CE70A6">
        <w:rPr>
          <w:rFonts w:ascii="Garamond" w:hAnsi="Garamond"/>
          <w:sz w:val="24"/>
          <w:szCs w:val="24"/>
          <w:lang w:val="sq-AL"/>
        </w:rPr>
        <w:t>me udhëzim, përcakton procedurat dhe limitet e kryerjes së shpenzimeve, si dhe rregullat për mënyrën e mbajtjes dhe evidentimit të tyre.</w:t>
      </w:r>
    </w:p>
    <w:p w14:paraId="2D1F47BF" w14:textId="77777777" w:rsidR="00AB0ED4" w:rsidRPr="00CE70A6" w:rsidRDefault="00AB0ED4" w:rsidP="00D64FA6">
      <w:pPr>
        <w:spacing w:after="0" w:line="240" w:lineRule="auto"/>
        <w:ind w:firstLine="284"/>
        <w:jc w:val="both"/>
        <w:rPr>
          <w:rFonts w:ascii="Garamond" w:hAnsi="Garamond"/>
          <w:sz w:val="24"/>
          <w:szCs w:val="24"/>
          <w:lang w:val="sq-AL"/>
        </w:rPr>
      </w:pPr>
    </w:p>
    <w:p w14:paraId="24102B0D" w14:textId="77777777" w:rsidR="00AB0ED4" w:rsidRPr="00CE70A6" w:rsidRDefault="00AB0ED4" w:rsidP="00C252E4">
      <w:pPr>
        <w:spacing w:after="0" w:line="240" w:lineRule="auto"/>
        <w:ind w:firstLine="284"/>
        <w:jc w:val="center"/>
        <w:rPr>
          <w:rFonts w:ascii="Garamond" w:hAnsi="Garamond"/>
          <w:sz w:val="24"/>
          <w:szCs w:val="24"/>
          <w:lang w:val="sq-AL"/>
        </w:rPr>
      </w:pPr>
      <w:r w:rsidRPr="00CE70A6">
        <w:rPr>
          <w:rFonts w:ascii="Garamond" w:hAnsi="Garamond"/>
          <w:sz w:val="24"/>
          <w:szCs w:val="24"/>
          <w:lang w:val="sq-AL"/>
        </w:rPr>
        <w:t>Neni 31</w:t>
      </w:r>
    </w:p>
    <w:p w14:paraId="75D3F526" w14:textId="77777777" w:rsidR="00AB0ED4" w:rsidRPr="00CE70A6" w:rsidRDefault="00AB0ED4" w:rsidP="00C252E4">
      <w:pPr>
        <w:spacing w:after="0" w:line="240" w:lineRule="auto"/>
        <w:ind w:firstLine="284"/>
        <w:jc w:val="center"/>
        <w:rPr>
          <w:rFonts w:ascii="Garamond" w:hAnsi="Garamond"/>
          <w:b/>
          <w:sz w:val="24"/>
          <w:szCs w:val="24"/>
          <w:lang w:val="sq-AL"/>
        </w:rPr>
      </w:pPr>
      <w:r w:rsidRPr="00CE70A6">
        <w:rPr>
          <w:rFonts w:ascii="Garamond" w:hAnsi="Garamond"/>
          <w:b/>
          <w:sz w:val="24"/>
          <w:szCs w:val="24"/>
          <w:lang w:val="sq-AL"/>
        </w:rPr>
        <w:lastRenderedPageBreak/>
        <w:t>Përballimi i shpenzimeve të administrimit që lindin nga administrimi i pasurive të sekuestruara</w:t>
      </w:r>
    </w:p>
    <w:p w14:paraId="2845970F" w14:textId="3BCE6416" w:rsidR="00CF287D" w:rsidRPr="00CE70A6" w:rsidRDefault="00CF287D" w:rsidP="00CF287D">
      <w:pPr>
        <w:spacing w:after="0" w:line="240" w:lineRule="auto"/>
        <w:ind w:firstLine="284"/>
        <w:jc w:val="center"/>
        <w:rPr>
          <w:rFonts w:ascii="Garamond" w:hAnsi="Garamond"/>
          <w:sz w:val="24"/>
          <w:szCs w:val="24"/>
          <w:lang w:val="sq-AL"/>
        </w:rPr>
      </w:pPr>
      <w:r w:rsidRPr="00CE70A6">
        <w:rPr>
          <w:rFonts w:ascii="Garamond" w:hAnsi="Garamond"/>
          <w:i/>
          <w:sz w:val="24"/>
          <w:szCs w:val="24"/>
          <w:lang w:val="sq-AL"/>
        </w:rPr>
        <w:t>(</w:t>
      </w:r>
      <w:r w:rsidR="003726C2" w:rsidRPr="00CE70A6">
        <w:rPr>
          <w:rFonts w:ascii="Garamond" w:hAnsi="Garamond"/>
          <w:i/>
          <w:sz w:val="24"/>
          <w:szCs w:val="24"/>
          <w:lang w:val="sq-AL"/>
        </w:rPr>
        <w:t>shtuar pika 1.1</w:t>
      </w:r>
      <w:r w:rsidRPr="00CE70A6">
        <w:rPr>
          <w:rFonts w:ascii="Garamond" w:hAnsi="Garamond"/>
          <w:i/>
          <w:sz w:val="24"/>
          <w:szCs w:val="24"/>
          <w:lang w:val="sq-AL"/>
        </w:rPr>
        <w:t xml:space="preserve"> me ligjin nr. 19/2020, datë 5.3.2020)</w:t>
      </w:r>
    </w:p>
    <w:p w14:paraId="5F709C9A" w14:textId="77777777" w:rsidR="00AB0ED4" w:rsidRPr="00CE70A6" w:rsidRDefault="00AB0ED4" w:rsidP="00D64FA6">
      <w:pPr>
        <w:spacing w:after="0" w:line="240" w:lineRule="auto"/>
        <w:ind w:firstLine="284"/>
        <w:jc w:val="both"/>
        <w:rPr>
          <w:rFonts w:ascii="Garamond" w:hAnsi="Garamond"/>
          <w:sz w:val="24"/>
          <w:szCs w:val="24"/>
          <w:lang w:val="sq-AL"/>
        </w:rPr>
      </w:pPr>
    </w:p>
    <w:p w14:paraId="7E34AC10" w14:textId="272B5C13"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1. Shpenzimet e nevojshme ose të dobishme për ruajtjen dhe administrimin e pasurisë së sekuestruar përballohen nga fondet e siguruara nga administratori, nga çdo burim i ligjshëm.</w:t>
      </w:r>
    </w:p>
    <w:p w14:paraId="77E260E1" w14:textId="49BB2C35" w:rsidR="003726C2" w:rsidRPr="00CE70A6" w:rsidRDefault="003726C2"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1.1. Shpenzimet që nevojiten për ruajtjen e sendeve provë materiale, sipas përcaktimit të bërë në këtë ligj, përballohen nga Agjencia dhe në rastet e disponimit të tyre në favor të shtetit, ajo ka të drejtën e mbajtjes së vlerës në masën që është e nevojshme për përballimin e shpenzimeve të ruajtjes.</w:t>
      </w:r>
    </w:p>
    <w:p w14:paraId="45B9E623" w14:textId="59E93E38"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2. Nëse nëpërmjet administrimit të pasurisë së sekuestruar nuk përfitohen fonde të mjaftueshme për përballimin e shpenzimeve, ato parapaguhen nga shteti nëpërmjet Agjencisë, me të drejtën e kthimit</w:t>
      </w:r>
      <w:r w:rsidR="00E34ADD" w:rsidRPr="00CE70A6">
        <w:rPr>
          <w:rFonts w:ascii="Garamond" w:hAnsi="Garamond"/>
          <w:sz w:val="24"/>
          <w:szCs w:val="24"/>
          <w:lang w:val="sq-AL"/>
        </w:rPr>
        <w:t xml:space="preserve"> të tyre nga personi, të cilit i</w:t>
      </w:r>
      <w:r w:rsidR="00AB0ED4" w:rsidRPr="00CE70A6">
        <w:rPr>
          <w:rFonts w:ascii="Garamond" w:hAnsi="Garamond"/>
          <w:sz w:val="24"/>
          <w:szCs w:val="24"/>
          <w:lang w:val="sq-AL"/>
        </w:rPr>
        <w:t xml:space="preserve"> është sekuestruar pasuria.</w:t>
      </w:r>
    </w:p>
    <w:p w14:paraId="07BE9E2A" w14:textId="4118E702"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3. Agjencia nuk është përgjegjëse për pagimin e detyrimeve të personave të parashikuar në nenin 3, pikat 1 e 2, të ligjit nr.</w:t>
      </w:r>
      <w:r w:rsidR="00E34ADD" w:rsidRPr="00CE70A6">
        <w:rPr>
          <w:rFonts w:ascii="Garamond" w:hAnsi="Garamond"/>
          <w:sz w:val="24"/>
          <w:szCs w:val="24"/>
          <w:lang w:val="sq-AL"/>
        </w:rPr>
        <w:t xml:space="preserve"> </w:t>
      </w:r>
      <w:r w:rsidR="00AB0ED4" w:rsidRPr="00CE70A6">
        <w:rPr>
          <w:rFonts w:ascii="Garamond" w:hAnsi="Garamond"/>
          <w:sz w:val="24"/>
          <w:szCs w:val="24"/>
          <w:lang w:val="sq-AL"/>
        </w:rPr>
        <w:t>10</w:t>
      </w:r>
      <w:r w:rsidR="006F04C0" w:rsidRPr="00CE70A6">
        <w:rPr>
          <w:rFonts w:ascii="Garamond" w:hAnsi="Garamond"/>
          <w:sz w:val="24"/>
          <w:szCs w:val="24"/>
          <w:lang w:val="sq-AL"/>
        </w:rPr>
        <w:t xml:space="preserve"> </w:t>
      </w:r>
      <w:r w:rsidR="00AB0ED4" w:rsidRPr="00CE70A6">
        <w:rPr>
          <w:rFonts w:ascii="Garamond" w:hAnsi="Garamond"/>
          <w:sz w:val="24"/>
          <w:szCs w:val="24"/>
          <w:lang w:val="sq-AL"/>
        </w:rPr>
        <w:t xml:space="preserve">192, datë 3.12.2009, </w:t>
      </w:r>
      <w:r w:rsidR="00E34ADD" w:rsidRPr="00CE70A6">
        <w:rPr>
          <w:rFonts w:ascii="Garamond" w:hAnsi="Garamond"/>
          <w:sz w:val="24"/>
          <w:szCs w:val="24"/>
          <w:lang w:val="sq-AL"/>
        </w:rPr>
        <w:t>“Për parandalimin dhe goditjen e krimit të organizuar dhe trafikimit nëpërmjet masave parandaluese kundër pasurisë”, të ndryshuar</w:t>
      </w:r>
      <w:r w:rsidR="00AB0ED4" w:rsidRPr="00CE70A6">
        <w:rPr>
          <w:rFonts w:ascii="Garamond" w:hAnsi="Garamond"/>
          <w:sz w:val="24"/>
          <w:szCs w:val="24"/>
          <w:lang w:val="sq-AL"/>
        </w:rPr>
        <w:t>, të maturuara përpara vendimit të sekuestrimit, lidhur me:</w:t>
      </w:r>
    </w:p>
    <w:p w14:paraId="36C675BE" w14:textId="7EA46CC4"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a) shpenzimet e mirëmbajtjes dhe të administrimit të zakonshëm të pasurisë;</w:t>
      </w:r>
    </w:p>
    <w:p w14:paraId="769FD49C" w14:textId="04ED9172"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b) pagesat e prapambetura të energjisë elektrike, të ujit, të telefonisë dhe pagesa të tjera të lidhura me pasurinë;</w:t>
      </w:r>
    </w:p>
    <w:p w14:paraId="6CAC55A9" w14:textId="28F167CE"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c) taksat ose detyrimet tatimore të prapambetura.</w:t>
      </w:r>
    </w:p>
    <w:p w14:paraId="2A5F314D" w14:textId="502815D0"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4. Gjykata, në vendimin përfundimtar, cakton detyrimin për pagimin e shpenzimeve të parapaguara nga shteti, sipas dokumentacionit financiar të përgatitur nga Agjencia.</w:t>
      </w:r>
    </w:p>
    <w:p w14:paraId="6E646B8E" w14:textId="30F178D0" w:rsidR="00AB0ED4" w:rsidRPr="00CE70A6" w:rsidRDefault="005A1B73" w:rsidP="00EC13DD">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5. Në rastet kur gjykata kompetente në vendim</w:t>
      </w:r>
      <w:r w:rsidR="00EC13DD" w:rsidRPr="00CE70A6">
        <w:rPr>
          <w:rFonts w:ascii="Garamond" w:hAnsi="Garamond"/>
          <w:sz w:val="24"/>
          <w:szCs w:val="24"/>
          <w:lang w:val="sq-AL"/>
        </w:rPr>
        <w:t xml:space="preserve">in për revokimin e sekuestrimit </w:t>
      </w:r>
      <w:r w:rsidR="00AB0ED4" w:rsidRPr="00CE70A6">
        <w:rPr>
          <w:rFonts w:ascii="Garamond" w:hAnsi="Garamond"/>
          <w:sz w:val="24"/>
          <w:szCs w:val="24"/>
          <w:lang w:val="sq-AL"/>
        </w:rPr>
        <w:t>të pasurisë nuk përcakton detyrimet</w:t>
      </w:r>
      <w:r w:rsidR="00E34ADD" w:rsidRPr="00CE70A6">
        <w:rPr>
          <w:rFonts w:ascii="Garamond" w:hAnsi="Garamond"/>
          <w:sz w:val="24"/>
          <w:szCs w:val="24"/>
          <w:lang w:val="sq-AL"/>
        </w:rPr>
        <w:t>,</w:t>
      </w:r>
      <w:r w:rsidR="00AB0ED4" w:rsidRPr="00CE70A6">
        <w:rPr>
          <w:rFonts w:ascii="Garamond" w:hAnsi="Garamond"/>
          <w:sz w:val="24"/>
          <w:szCs w:val="24"/>
          <w:lang w:val="sq-AL"/>
        </w:rPr>
        <w:t xml:space="preserve"> sipas pikës 4, të këtij neni, që janë parapaguar nga shteti, pas vendimit të sekuestrimit deri në momentin e</w:t>
      </w:r>
      <w:r w:rsidR="00E34ADD" w:rsidRPr="00CE70A6">
        <w:rPr>
          <w:rFonts w:ascii="Garamond" w:hAnsi="Garamond"/>
          <w:sz w:val="24"/>
          <w:szCs w:val="24"/>
          <w:lang w:val="sq-AL"/>
        </w:rPr>
        <w:t xml:space="preserve"> </w:t>
      </w:r>
      <w:r w:rsidR="00AB0ED4" w:rsidRPr="00CE70A6">
        <w:rPr>
          <w:rFonts w:ascii="Garamond" w:hAnsi="Garamond"/>
          <w:sz w:val="24"/>
          <w:szCs w:val="24"/>
          <w:lang w:val="sq-AL"/>
        </w:rPr>
        <w:t>revokimit të tij, Agjencia kërkon nga gjykata që ka dhënë vendimin, plotësimin e vendimit, duke përcaktuar detyrimet përkatëse.</w:t>
      </w:r>
    </w:p>
    <w:p w14:paraId="302B5A23" w14:textId="6332A56F"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6. Mosplotësimi i vendimit për revokimin e sekuestrimit të pasurisë dhe/ose mospagimi i detyrimeve nga personi që i është rikthyer prona e sekuestruar, sjell si pasojë mosdorëzimin e pasurisë nga Agjencia, deri në momentin e</w:t>
      </w:r>
      <w:r w:rsidR="00E34ADD" w:rsidRPr="00CE70A6">
        <w:rPr>
          <w:rFonts w:ascii="Garamond" w:hAnsi="Garamond"/>
          <w:sz w:val="24"/>
          <w:szCs w:val="24"/>
          <w:lang w:val="sq-AL"/>
        </w:rPr>
        <w:t xml:space="preserve"> </w:t>
      </w:r>
      <w:r w:rsidR="00AB0ED4" w:rsidRPr="00CE70A6">
        <w:rPr>
          <w:rFonts w:ascii="Garamond" w:hAnsi="Garamond"/>
          <w:sz w:val="24"/>
          <w:szCs w:val="24"/>
          <w:lang w:val="sq-AL"/>
        </w:rPr>
        <w:t>plotësimit të vendimit nga gjykata dhe/ose të pagimit të plotë të të gjitha detyrimeve nga personi.</w:t>
      </w:r>
    </w:p>
    <w:p w14:paraId="0A2DB74D" w14:textId="77777777" w:rsidR="00AB0ED4" w:rsidRPr="00CE70A6" w:rsidRDefault="00AB0ED4" w:rsidP="00D64FA6">
      <w:pPr>
        <w:spacing w:after="0" w:line="240" w:lineRule="auto"/>
        <w:ind w:firstLine="284"/>
        <w:jc w:val="both"/>
        <w:rPr>
          <w:rFonts w:ascii="Garamond" w:hAnsi="Garamond"/>
          <w:sz w:val="24"/>
          <w:szCs w:val="24"/>
          <w:lang w:val="sq-AL"/>
        </w:rPr>
      </w:pPr>
    </w:p>
    <w:p w14:paraId="16DDBC7F" w14:textId="77777777" w:rsidR="00AB0ED4" w:rsidRPr="00CE70A6" w:rsidRDefault="00AB0ED4" w:rsidP="00C252E4">
      <w:pPr>
        <w:spacing w:after="0" w:line="240" w:lineRule="auto"/>
        <w:ind w:firstLine="284"/>
        <w:jc w:val="center"/>
        <w:rPr>
          <w:rFonts w:ascii="Garamond" w:hAnsi="Garamond"/>
          <w:sz w:val="24"/>
          <w:szCs w:val="24"/>
          <w:lang w:val="sq-AL"/>
        </w:rPr>
      </w:pPr>
      <w:r w:rsidRPr="00CE70A6">
        <w:rPr>
          <w:rFonts w:ascii="Garamond" w:hAnsi="Garamond"/>
          <w:sz w:val="24"/>
          <w:szCs w:val="24"/>
          <w:lang w:val="sq-AL"/>
        </w:rPr>
        <w:t>Neni 32</w:t>
      </w:r>
    </w:p>
    <w:p w14:paraId="1ABE9C44" w14:textId="77777777" w:rsidR="00AB0ED4" w:rsidRPr="00CE70A6" w:rsidRDefault="00AB0ED4" w:rsidP="00C252E4">
      <w:pPr>
        <w:spacing w:after="0" w:line="240" w:lineRule="auto"/>
        <w:ind w:firstLine="284"/>
        <w:jc w:val="center"/>
        <w:rPr>
          <w:rFonts w:ascii="Garamond" w:hAnsi="Garamond"/>
          <w:b/>
          <w:sz w:val="24"/>
          <w:szCs w:val="24"/>
          <w:lang w:val="sq-AL"/>
        </w:rPr>
      </w:pPr>
      <w:r w:rsidRPr="00CE70A6">
        <w:rPr>
          <w:rFonts w:ascii="Garamond" w:hAnsi="Garamond"/>
          <w:b/>
          <w:sz w:val="24"/>
          <w:szCs w:val="24"/>
          <w:lang w:val="sq-AL"/>
        </w:rPr>
        <w:t>Përballimi i shpenzimeve të administrimit që lindin nga administrimi i pasurive të konfiskuara</w:t>
      </w:r>
    </w:p>
    <w:p w14:paraId="1D7D98CC" w14:textId="77777777" w:rsidR="00AB0ED4" w:rsidRPr="00CE70A6" w:rsidRDefault="00AB0ED4" w:rsidP="00D64FA6">
      <w:pPr>
        <w:spacing w:after="0" w:line="240" w:lineRule="auto"/>
        <w:ind w:firstLine="284"/>
        <w:jc w:val="both"/>
        <w:rPr>
          <w:rFonts w:ascii="Garamond" w:hAnsi="Garamond"/>
          <w:b/>
          <w:sz w:val="24"/>
          <w:szCs w:val="24"/>
          <w:lang w:val="sq-AL"/>
        </w:rPr>
      </w:pPr>
    </w:p>
    <w:p w14:paraId="765B9782" w14:textId="64462077"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1. Në rastet e vendosjes së masës së konfiskimit të pasurisë, shpenzimet e përballuara për administrimin e kësaj pasurie nga administratori ose Agjencia përfshihen në llogaritë e administrimit të tyre.</w:t>
      </w:r>
    </w:p>
    <w:p w14:paraId="32D0486B" w14:textId="715866AB"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2. Nëse fondet e llogarive të administrimit, sipas pikës 1, të këtij neni, nuk janë të mjaftueshme për të përballuar pagesën e këtyre shpenzimeve, ato paguhen pjesërisht ose plotësisht nga shteti, pa të drejtë kompensimi.</w:t>
      </w:r>
    </w:p>
    <w:p w14:paraId="7B7703D0" w14:textId="6767AE79"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3. Agjencia nuk është përgjegjëse për kreditë për të cilat pronat e konfiskuara janë përdorur si kolateral pranë institucioneve financiare.</w:t>
      </w:r>
    </w:p>
    <w:p w14:paraId="1FDA45B0" w14:textId="77777777" w:rsidR="00AB0ED4" w:rsidRPr="00CE70A6" w:rsidRDefault="00AB0ED4" w:rsidP="00D64FA6">
      <w:pPr>
        <w:spacing w:after="0" w:line="240" w:lineRule="auto"/>
        <w:ind w:firstLine="284"/>
        <w:jc w:val="both"/>
        <w:rPr>
          <w:rFonts w:ascii="Garamond" w:hAnsi="Garamond"/>
          <w:sz w:val="24"/>
          <w:szCs w:val="24"/>
          <w:lang w:val="sq-AL"/>
        </w:rPr>
      </w:pPr>
    </w:p>
    <w:p w14:paraId="13B045FC" w14:textId="77777777" w:rsidR="00AB0ED4" w:rsidRPr="00CE70A6" w:rsidRDefault="00AB0ED4" w:rsidP="00C252E4">
      <w:pPr>
        <w:spacing w:after="0" w:line="240" w:lineRule="auto"/>
        <w:ind w:firstLine="284"/>
        <w:jc w:val="center"/>
        <w:rPr>
          <w:rFonts w:ascii="Garamond" w:hAnsi="Garamond"/>
          <w:sz w:val="24"/>
          <w:szCs w:val="24"/>
          <w:lang w:val="sq-AL"/>
        </w:rPr>
      </w:pPr>
      <w:r w:rsidRPr="00CE70A6">
        <w:rPr>
          <w:rFonts w:ascii="Garamond" w:hAnsi="Garamond"/>
          <w:sz w:val="24"/>
          <w:szCs w:val="24"/>
          <w:lang w:val="sq-AL"/>
        </w:rPr>
        <w:t>Neni 33</w:t>
      </w:r>
    </w:p>
    <w:p w14:paraId="0E52B51F" w14:textId="77777777" w:rsidR="00AB0ED4" w:rsidRPr="00CE70A6" w:rsidRDefault="00AB0ED4" w:rsidP="00C252E4">
      <w:pPr>
        <w:spacing w:after="0" w:line="240" w:lineRule="auto"/>
        <w:ind w:firstLine="284"/>
        <w:jc w:val="center"/>
        <w:rPr>
          <w:rFonts w:ascii="Garamond" w:hAnsi="Garamond"/>
          <w:b/>
          <w:sz w:val="24"/>
          <w:szCs w:val="24"/>
          <w:lang w:val="sq-AL"/>
        </w:rPr>
      </w:pPr>
      <w:r w:rsidRPr="00CE70A6">
        <w:rPr>
          <w:rFonts w:ascii="Garamond" w:hAnsi="Garamond"/>
          <w:b/>
          <w:sz w:val="24"/>
          <w:szCs w:val="24"/>
          <w:lang w:val="sq-AL"/>
        </w:rPr>
        <w:t>Regjistri elektronik</w:t>
      </w:r>
    </w:p>
    <w:p w14:paraId="15FB1C96" w14:textId="77777777" w:rsidR="00AB0ED4" w:rsidRPr="00CE70A6" w:rsidRDefault="00AB0ED4" w:rsidP="00D64FA6">
      <w:pPr>
        <w:spacing w:after="0" w:line="240" w:lineRule="auto"/>
        <w:ind w:firstLine="284"/>
        <w:jc w:val="both"/>
        <w:rPr>
          <w:rFonts w:ascii="Garamond" w:hAnsi="Garamond"/>
          <w:sz w:val="24"/>
          <w:szCs w:val="24"/>
          <w:lang w:val="sq-AL"/>
        </w:rPr>
      </w:pPr>
    </w:p>
    <w:p w14:paraId="5D84746B" w14:textId="3A748B83"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1. Për administrimin dhe inventarizimin e pasurive të sekuestruara e të konfiskuara, brenda 12 muajve nga</w:t>
      </w:r>
      <w:r w:rsidR="00E34ADD" w:rsidRPr="00CE70A6">
        <w:rPr>
          <w:rFonts w:ascii="Garamond" w:hAnsi="Garamond"/>
          <w:sz w:val="24"/>
          <w:szCs w:val="24"/>
          <w:lang w:val="sq-AL"/>
        </w:rPr>
        <w:t xml:space="preserve"> hyrja në fuqi e këtij ligji,</w:t>
      </w:r>
      <w:r w:rsidR="00AB0ED4" w:rsidRPr="00CE70A6">
        <w:rPr>
          <w:rFonts w:ascii="Garamond" w:hAnsi="Garamond"/>
          <w:sz w:val="24"/>
          <w:szCs w:val="24"/>
          <w:lang w:val="sq-AL"/>
        </w:rPr>
        <w:t xml:space="preserve"> krijohet regjistri elektronik i pasurive të sekuestruara e të konfiskuara.</w:t>
      </w:r>
    </w:p>
    <w:p w14:paraId="3D73031D" w14:textId="1D6C66B2"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lastRenderedPageBreak/>
        <w:tab/>
      </w:r>
      <w:r w:rsidR="00AB0ED4" w:rsidRPr="00CE70A6">
        <w:rPr>
          <w:rFonts w:ascii="Garamond" w:hAnsi="Garamond"/>
          <w:sz w:val="24"/>
          <w:szCs w:val="24"/>
          <w:lang w:val="sq-AL"/>
        </w:rPr>
        <w:t>2. Regjistri elektronik i pasurive të sekuestruara e të konfiskuara administrohet nga Agjencia, në përputhje me dispozitat ligjore në fuqi.</w:t>
      </w:r>
    </w:p>
    <w:p w14:paraId="004B4C00" w14:textId="62AC8584"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3. Këshilli i Ministrave miraton rregullat për përmbajtjen, formën e regjistrimit të pasurive të sekuestruara e të konfiskuara dhe përcakton organet publike apo subjektet që kanë të drejtë qasjen në informacionin e tij.</w:t>
      </w:r>
    </w:p>
    <w:p w14:paraId="63AF5505" w14:textId="77777777" w:rsidR="00AB0ED4" w:rsidRPr="00CE70A6" w:rsidRDefault="00AB0ED4" w:rsidP="00D64FA6">
      <w:pPr>
        <w:spacing w:after="0" w:line="240" w:lineRule="auto"/>
        <w:ind w:firstLine="284"/>
        <w:jc w:val="both"/>
        <w:rPr>
          <w:rFonts w:ascii="Garamond" w:hAnsi="Garamond"/>
          <w:sz w:val="24"/>
          <w:szCs w:val="24"/>
          <w:lang w:val="sq-AL"/>
        </w:rPr>
      </w:pPr>
    </w:p>
    <w:p w14:paraId="585D836C" w14:textId="77777777" w:rsidR="00AB0ED4" w:rsidRPr="00CE70A6" w:rsidRDefault="00AB0ED4" w:rsidP="00C252E4">
      <w:pPr>
        <w:spacing w:after="0" w:line="240" w:lineRule="auto"/>
        <w:ind w:firstLine="284"/>
        <w:jc w:val="center"/>
        <w:rPr>
          <w:rFonts w:ascii="Garamond" w:hAnsi="Garamond"/>
          <w:sz w:val="24"/>
          <w:szCs w:val="24"/>
          <w:lang w:val="sq-AL"/>
        </w:rPr>
      </w:pPr>
      <w:r w:rsidRPr="00CE70A6">
        <w:rPr>
          <w:rFonts w:ascii="Garamond" w:hAnsi="Garamond"/>
          <w:sz w:val="24"/>
          <w:szCs w:val="24"/>
          <w:lang w:val="sq-AL"/>
        </w:rPr>
        <w:t>Neni 34</w:t>
      </w:r>
    </w:p>
    <w:p w14:paraId="6E762F28" w14:textId="77777777" w:rsidR="00AB0ED4" w:rsidRPr="00CE70A6" w:rsidRDefault="00AB0ED4" w:rsidP="00C252E4">
      <w:pPr>
        <w:spacing w:after="0" w:line="240" w:lineRule="auto"/>
        <w:ind w:firstLine="284"/>
        <w:jc w:val="center"/>
        <w:rPr>
          <w:rFonts w:ascii="Garamond" w:hAnsi="Garamond"/>
          <w:b/>
          <w:sz w:val="24"/>
          <w:szCs w:val="24"/>
          <w:lang w:val="sq-AL"/>
        </w:rPr>
      </w:pPr>
      <w:r w:rsidRPr="00CE70A6">
        <w:rPr>
          <w:rFonts w:ascii="Garamond" w:hAnsi="Garamond"/>
          <w:b/>
          <w:sz w:val="24"/>
          <w:szCs w:val="24"/>
          <w:lang w:val="sq-AL"/>
        </w:rPr>
        <w:t>Dispozitë kalimtare</w:t>
      </w:r>
    </w:p>
    <w:p w14:paraId="46FBF39D" w14:textId="77777777" w:rsidR="00AB0ED4" w:rsidRPr="00CE70A6" w:rsidRDefault="00AB0ED4" w:rsidP="00D64FA6">
      <w:pPr>
        <w:spacing w:after="0" w:line="240" w:lineRule="auto"/>
        <w:ind w:firstLine="284"/>
        <w:jc w:val="both"/>
        <w:rPr>
          <w:rFonts w:ascii="Garamond" w:hAnsi="Garamond"/>
          <w:sz w:val="24"/>
          <w:szCs w:val="24"/>
          <w:lang w:val="sq-AL"/>
        </w:rPr>
      </w:pPr>
    </w:p>
    <w:p w14:paraId="4ABD9F08" w14:textId="55BE4504"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Fondi buxhetor i planifikuar, pasuritë në administrim, personeli, të dr</w:t>
      </w:r>
      <w:r w:rsidR="00E34ADD" w:rsidRPr="00CE70A6">
        <w:rPr>
          <w:rFonts w:ascii="Garamond" w:hAnsi="Garamond"/>
          <w:sz w:val="24"/>
          <w:szCs w:val="24"/>
          <w:lang w:val="sq-AL"/>
        </w:rPr>
        <w:t>ejtat dhe detyrimet kontraktore</w:t>
      </w:r>
      <w:r w:rsidR="00AB0ED4" w:rsidRPr="00CE70A6">
        <w:rPr>
          <w:rFonts w:ascii="Garamond" w:hAnsi="Garamond"/>
          <w:sz w:val="24"/>
          <w:szCs w:val="24"/>
          <w:lang w:val="sq-AL"/>
        </w:rPr>
        <w:t xml:space="preserve"> me të tretët, arkivi, mjetet e punës, logjistika, baza materiale të Agjencisë së krijuar sipas vendimit nr.</w:t>
      </w:r>
      <w:r w:rsidR="00E34ADD" w:rsidRPr="00CE70A6">
        <w:rPr>
          <w:rFonts w:ascii="Garamond" w:hAnsi="Garamond"/>
          <w:sz w:val="24"/>
          <w:szCs w:val="24"/>
          <w:lang w:val="sq-AL"/>
        </w:rPr>
        <w:t xml:space="preserve"> </w:t>
      </w:r>
      <w:r w:rsidR="00AB0ED4" w:rsidRPr="00CE70A6">
        <w:rPr>
          <w:rFonts w:ascii="Garamond" w:hAnsi="Garamond"/>
          <w:sz w:val="24"/>
          <w:szCs w:val="24"/>
          <w:lang w:val="sq-AL"/>
        </w:rPr>
        <w:t>687, datë 5.10.2011, të Këshillit të Ministrave, “Për krijimin, rregullat e hollësishme për organizimin, kompetencat dhe funksionimin e Agjencisë së Administrimit të Pasurive të Sekuestruara dhe të Konfiskuara, si dhe mënyrën e administrimit të pasurive të sekuestruara e të konfiskuara”, të ndryshuar, i transferohen Agjencisë së krijuar sipas këtij ligji.</w:t>
      </w:r>
    </w:p>
    <w:p w14:paraId="678ADD4E" w14:textId="77777777" w:rsidR="00AB0ED4" w:rsidRPr="00CE70A6" w:rsidRDefault="00AB0ED4" w:rsidP="00D64FA6">
      <w:pPr>
        <w:spacing w:after="0" w:line="240" w:lineRule="auto"/>
        <w:ind w:firstLine="284"/>
        <w:jc w:val="both"/>
        <w:rPr>
          <w:rFonts w:ascii="Garamond" w:hAnsi="Garamond"/>
          <w:sz w:val="24"/>
          <w:szCs w:val="24"/>
          <w:lang w:val="sq-AL"/>
        </w:rPr>
      </w:pPr>
    </w:p>
    <w:p w14:paraId="5558ECA6" w14:textId="77777777" w:rsidR="00AB0ED4" w:rsidRPr="00CE70A6" w:rsidRDefault="00AB0ED4" w:rsidP="00C252E4">
      <w:pPr>
        <w:spacing w:after="0" w:line="240" w:lineRule="auto"/>
        <w:ind w:firstLine="284"/>
        <w:jc w:val="center"/>
        <w:rPr>
          <w:rFonts w:ascii="Garamond" w:hAnsi="Garamond"/>
          <w:sz w:val="24"/>
          <w:szCs w:val="24"/>
          <w:lang w:val="sq-AL"/>
        </w:rPr>
      </w:pPr>
      <w:r w:rsidRPr="00CE70A6">
        <w:rPr>
          <w:rFonts w:ascii="Garamond" w:hAnsi="Garamond"/>
          <w:sz w:val="24"/>
          <w:szCs w:val="24"/>
          <w:lang w:val="sq-AL"/>
        </w:rPr>
        <w:t>Neni 35</w:t>
      </w:r>
    </w:p>
    <w:p w14:paraId="51923708" w14:textId="77777777" w:rsidR="00AB0ED4" w:rsidRPr="00CE70A6" w:rsidRDefault="00AB0ED4" w:rsidP="00C252E4">
      <w:pPr>
        <w:spacing w:after="0" w:line="240" w:lineRule="auto"/>
        <w:ind w:firstLine="284"/>
        <w:jc w:val="center"/>
        <w:rPr>
          <w:rFonts w:ascii="Garamond" w:hAnsi="Garamond"/>
          <w:b/>
          <w:sz w:val="24"/>
          <w:szCs w:val="24"/>
          <w:lang w:val="sq-AL"/>
        </w:rPr>
      </w:pPr>
      <w:r w:rsidRPr="00CE70A6">
        <w:rPr>
          <w:rFonts w:ascii="Garamond" w:hAnsi="Garamond"/>
          <w:b/>
          <w:sz w:val="24"/>
          <w:szCs w:val="24"/>
          <w:lang w:val="sq-AL"/>
        </w:rPr>
        <w:t>Aktet nënligjore</w:t>
      </w:r>
    </w:p>
    <w:p w14:paraId="7156086B" w14:textId="77777777" w:rsidR="00AB0ED4" w:rsidRPr="00CE70A6" w:rsidRDefault="00AB0ED4" w:rsidP="00D64FA6">
      <w:pPr>
        <w:spacing w:after="0" w:line="240" w:lineRule="auto"/>
        <w:ind w:firstLine="284"/>
        <w:jc w:val="both"/>
        <w:rPr>
          <w:rFonts w:ascii="Garamond" w:hAnsi="Garamond"/>
          <w:sz w:val="24"/>
          <w:szCs w:val="24"/>
          <w:lang w:val="sq-AL"/>
        </w:rPr>
      </w:pPr>
    </w:p>
    <w:p w14:paraId="0C8DDAE6" w14:textId="76454190"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1. Ngarkohet Këshilli i Ministrave që, brenda tre muajve nga hyrja në fuqi e këtij ligji, të nxjerrë aktet nënligjore në zbatim të neneve 25, pika 2, 27, pika 2, e 33, pika 3, të këtij ligji.</w:t>
      </w:r>
    </w:p>
    <w:p w14:paraId="39135DEE" w14:textId="59F13137"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2. Ngarkohet ministri përgjegjës për financat që, brenda tre muajve nga hyrja në fuqi e këtij ligji, të nxjerrë aktet nënligjore në zbatim të neneve 20, pika 3, 21, pika 4, 29, pika 2, e 30, pika 5, të këtij ligji.</w:t>
      </w:r>
    </w:p>
    <w:p w14:paraId="1D707C70" w14:textId="77777777" w:rsidR="003726C2" w:rsidRPr="00CE70A6" w:rsidRDefault="003726C2" w:rsidP="003726C2">
      <w:pPr>
        <w:spacing w:after="0" w:line="240" w:lineRule="auto"/>
        <w:ind w:firstLine="284"/>
        <w:jc w:val="both"/>
        <w:rPr>
          <w:rFonts w:ascii="Garamond" w:hAnsi="Garamond"/>
          <w:sz w:val="24"/>
          <w:szCs w:val="24"/>
          <w:lang w:val="sq-AL"/>
        </w:rPr>
      </w:pPr>
    </w:p>
    <w:p w14:paraId="7F629DBD" w14:textId="77777777" w:rsidR="003726C2" w:rsidRPr="00CE70A6" w:rsidRDefault="003726C2" w:rsidP="003726C2">
      <w:pPr>
        <w:spacing w:after="0" w:line="240" w:lineRule="auto"/>
        <w:ind w:firstLine="284"/>
        <w:jc w:val="both"/>
        <w:rPr>
          <w:rFonts w:ascii="Garamond" w:hAnsi="Garamond"/>
          <w:sz w:val="24"/>
          <w:szCs w:val="24"/>
          <w:lang w:val="sq-AL"/>
        </w:rPr>
      </w:pPr>
    </w:p>
    <w:p w14:paraId="1B80CD7E" w14:textId="77777777" w:rsidR="003726C2" w:rsidRPr="00CE70A6" w:rsidRDefault="003726C2" w:rsidP="003726C2">
      <w:pPr>
        <w:spacing w:after="0" w:line="240" w:lineRule="auto"/>
        <w:ind w:firstLine="284"/>
        <w:jc w:val="center"/>
        <w:rPr>
          <w:rFonts w:ascii="Garamond" w:hAnsi="Garamond"/>
          <w:b/>
          <w:sz w:val="24"/>
          <w:szCs w:val="24"/>
          <w:lang w:val="sq-AL"/>
        </w:rPr>
      </w:pPr>
      <w:r w:rsidRPr="00CE70A6">
        <w:rPr>
          <w:rFonts w:ascii="Garamond" w:hAnsi="Garamond"/>
          <w:b/>
          <w:sz w:val="24"/>
          <w:szCs w:val="24"/>
          <w:lang w:val="sq-AL"/>
        </w:rPr>
        <w:t>Dispozitë kalimtare</w:t>
      </w:r>
    </w:p>
    <w:p w14:paraId="57C2C159" w14:textId="06795E86" w:rsidR="003726C2" w:rsidRPr="00CE70A6" w:rsidRDefault="003726C2" w:rsidP="003726C2">
      <w:pPr>
        <w:spacing w:after="0" w:line="240" w:lineRule="auto"/>
        <w:ind w:firstLine="284"/>
        <w:jc w:val="center"/>
        <w:rPr>
          <w:rFonts w:ascii="Garamond" w:hAnsi="Garamond"/>
          <w:sz w:val="24"/>
          <w:szCs w:val="24"/>
          <w:lang w:val="sq-AL"/>
        </w:rPr>
      </w:pPr>
      <w:r w:rsidRPr="00CE70A6">
        <w:rPr>
          <w:rFonts w:ascii="Garamond" w:hAnsi="Garamond"/>
          <w:i/>
          <w:sz w:val="24"/>
          <w:szCs w:val="24"/>
          <w:lang w:val="sq-AL"/>
        </w:rPr>
        <w:t>(e vendosur me ligjin nr. 19/2020, datë 5.3.2020)</w:t>
      </w:r>
    </w:p>
    <w:p w14:paraId="37582388" w14:textId="77777777" w:rsidR="003726C2" w:rsidRPr="00CE70A6" w:rsidRDefault="003726C2" w:rsidP="003726C2">
      <w:pPr>
        <w:spacing w:after="0" w:line="240" w:lineRule="auto"/>
        <w:ind w:firstLine="284"/>
        <w:jc w:val="both"/>
        <w:rPr>
          <w:rFonts w:ascii="Garamond" w:hAnsi="Garamond"/>
          <w:sz w:val="24"/>
          <w:szCs w:val="24"/>
          <w:lang w:val="sq-AL"/>
        </w:rPr>
      </w:pPr>
    </w:p>
    <w:p w14:paraId="4B57DA31" w14:textId="77777777" w:rsidR="003726C2" w:rsidRPr="00CE70A6" w:rsidRDefault="003726C2" w:rsidP="003726C2">
      <w:pPr>
        <w:spacing w:after="0" w:line="240" w:lineRule="auto"/>
        <w:ind w:firstLine="284"/>
        <w:jc w:val="both"/>
        <w:rPr>
          <w:rFonts w:ascii="Garamond" w:hAnsi="Garamond"/>
          <w:sz w:val="24"/>
          <w:szCs w:val="24"/>
          <w:lang w:val="sq-AL"/>
        </w:rPr>
      </w:pPr>
      <w:r w:rsidRPr="00CE70A6">
        <w:rPr>
          <w:rFonts w:ascii="Garamond" w:hAnsi="Garamond"/>
          <w:sz w:val="24"/>
          <w:szCs w:val="24"/>
          <w:lang w:val="sq-AL"/>
        </w:rPr>
        <w:t xml:space="preserve">1. Përcaktimet e bëra në nenet 4, shkronja “ç”, 7, shkronjat “c1”, “c2”, 17, pika 1, të këtij ligji, të cilat i referohen aktit normativ nr. 1, datë 31.1.2020, të Këshillit të Ministrave, “Për masat parandaluese në kuadër të forcimit të luftës kundër terrorizmit, krimit të organizuar, krimeve të rënda dhe konsolidimit të rendit dhe sigurisë publike”, do të kenë efekt të përkohshëm dhe do të zbatohen deri në datën 31.12.2020. </w:t>
      </w:r>
    </w:p>
    <w:p w14:paraId="645B274E" w14:textId="045A7613" w:rsidR="003726C2" w:rsidRPr="00CE70A6" w:rsidRDefault="003726C2" w:rsidP="003726C2">
      <w:pPr>
        <w:spacing w:after="0" w:line="240" w:lineRule="auto"/>
        <w:ind w:firstLine="284"/>
        <w:jc w:val="both"/>
        <w:rPr>
          <w:rFonts w:ascii="Garamond" w:hAnsi="Garamond"/>
          <w:sz w:val="24"/>
          <w:szCs w:val="24"/>
          <w:lang w:val="sq-AL"/>
        </w:rPr>
      </w:pPr>
      <w:r w:rsidRPr="00CE70A6">
        <w:rPr>
          <w:rFonts w:ascii="Garamond" w:hAnsi="Garamond"/>
          <w:sz w:val="24"/>
          <w:szCs w:val="24"/>
          <w:lang w:val="sq-AL"/>
        </w:rPr>
        <w:t>2. Provat materiale, të cilat ruhen pranë strukturave të Policisë së Shtetit apo pranë enteve të tjera të caktuara nga organi procedues, brenda 6 muajve nga hyrja në fuqi e këtij ligji, kalojnë në ruajtje dhe në administrim të Agjencisë</w:t>
      </w:r>
    </w:p>
    <w:p w14:paraId="37074C07" w14:textId="77777777" w:rsidR="00AB0ED4" w:rsidRPr="00CE70A6" w:rsidRDefault="00AB0ED4" w:rsidP="00D64FA6">
      <w:pPr>
        <w:spacing w:after="0" w:line="240" w:lineRule="auto"/>
        <w:ind w:firstLine="284"/>
        <w:jc w:val="both"/>
        <w:rPr>
          <w:rFonts w:ascii="Garamond" w:hAnsi="Garamond"/>
          <w:sz w:val="24"/>
          <w:szCs w:val="24"/>
          <w:lang w:val="sq-AL"/>
        </w:rPr>
      </w:pPr>
    </w:p>
    <w:p w14:paraId="2DFC76D8" w14:textId="77777777" w:rsidR="00AB0ED4" w:rsidRPr="00CE70A6" w:rsidRDefault="00AB0ED4" w:rsidP="00C252E4">
      <w:pPr>
        <w:spacing w:after="0" w:line="240" w:lineRule="auto"/>
        <w:ind w:firstLine="284"/>
        <w:jc w:val="center"/>
        <w:rPr>
          <w:rFonts w:ascii="Garamond" w:hAnsi="Garamond"/>
          <w:sz w:val="24"/>
          <w:szCs w:val="24"/>
          <w:lang w:val="sq-AL"/>
        </w:rPr>
      </w:pPr>
      <w:r w:rsidRPr="00CE70A6">
        <w:rPr>
          <w:rFonts w:ascii="Garamond" w:hAnsi="Garamond"/>
          <w:sz w:val="24"/>
          <w:szCs w:val="24"/>
          <w:lang w:val="sq-AL"/>
        </w:rPr>
        <w:t>Neni 36</w:t>
      </w:r>
    </w:p>
    <w:p w14:paraId="381B92A8" w14:textId="77777777" w:rsidR="00AB0ED4" w:rsidRPr="00CE70A6" w:rsidRDefault="00AB0ED4" w:rsidP="00C252E4">
      <w:pPr>
        <w:spacing w:after="0" w:line="240" w:lineRule="auto"/>
        <w:ind w:firstLine="284"/>
        <w:jc w:val="center"/>
        <w:rPr>
          <w:rFonts w:ascii="Garamond" w:hAnsi="Garamond"/>
          <w:b/>
          <w:sz w:val="24"/>
          <w:szCs w:val="24"/>
          <w:lang w:val="sq-AL"/>
        </w:rPr>
      </w:pPr>
      <w:r w:rsidRPr="00CE70A6">
        <w:rPr>
          <w:rFonts w:ascii="Garamond" w:hAnsi="Garamond"/>
          <w:b/>
          <w:sz w:val="24"/>
          <w:szCs w:val="24"/>
          <w:lang w:val="sq-AL"/>
        </w:rPr>
        <w:t>Shfuqizime</w:t>
      </w:r>
    </w:p>
    <w:p w14:paraId="7F6A9645" w14:textId="77777777" w:rsidR="00E34ADD" w:rsidRPr="00CE70A6" w:rsidRDefault="00E34ADD" w:rsidP="00D64FA6">
      <w:pPr>
        <w:spacing w:after="0" w:line="240" w:lineRule="auto"/>
        <w:ind w:firstLine="284"/>
        <w:jc w:val="both"/>
        <w:rPr>
          <w:rFonts w:ascii="Garamond" w:hAnsi="Garamond"/>
          <w:sz w:val="24"/>
          <w:szCs w:val="24"/>
          <w:lang w:val="sq-AL"/>
        </w:rPr>
      </w:pPr>
    </w:p>
    <w:p w14:paraId="14D6184B" w14:textId="3AB48DBE"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1.</w:t>
      </w:r>
      <w:r w:rsidR="00AB0ED4" w:rsidRPr="00CE70A6">
        <w:rPr>
          <w:rFonts w:ascii="Garamond" w:hAnsi="Garamond"/>
          <w:sz w:val="24"/>
          <w:szCs w:val="24"/>
          <w:lang w:val="sq-AL"/>
        </w:rPr>
        <w:tab/>
      </w:r>
      <w:r w:rsidR="00EC13DD" w:rsidRPr="00CE70A6">
        <w:rPr>
          <w:rFonts w:ascii="Garamond" w:hAnsi="Garamond"/>
          <w:sz w:val="24"/>
          <w:szCs w:val="24"/>
          <w:lang w:val="sq-AL"/>
        </w:rPr>
        <w:t xml:space="preserve"> </w:t>
      </w:r>
      <w:r w:rsidR="00AB0ED4" w:rsidRPr="00CE70A6">
        <w:rPr>
          <w:rFonts w:ascii="Garamond" w:hAnsi="Garamond"/>
          <w:sz w:val="24"/>
          <w:szCs w:val="24"/>
          <w:lang w:val="sq-AL"/>
        </w:rPr>
        <w:t>Pika 2, e nenit 34, të ligjit nr.</w:t>
      </w:r>
      <w:r w:rsidR="00E34ADD" w:rsidRPr="00CE70A6">
        <w:rPr>
          <w:rFonts w:ascii="Garamond" w:hAnsi="Garamond"/>
          <w:sz w:val="24"/>
          <w:szCs w:val="24"/>
          <w:lang w:val="sq-AL"/>
        </w:rPr>
        <w:t xml:space="preserve"> </w:t>
      </w:r>
      <w:r w:rsidR="00AB0ED4" w:rsidRPr="00CE70A6">
        <w:rPr>
          <w:rFonts w:ascii="Garamond" w:hAnsi="Garamond"/>
          <w:sz w:val="24"/>
          <w:szCs w:val="24"/>
          <w:lang w:val="sq-AL"/>
        </w:rPr>
        <w:t>10</w:t>
      </w:r>
      <w:r w:rsidR="00E34ADD" w:rsidRPr="00CE70A6">
        <w:rPr>
          <w:rFonts w:ascii="Garamond" w:hAnsi="Garamond"/>
          <w:sz w:val="24"/>
          <w:szCs w:val="24"/>
          <w:lang w:val="sq-AL"/>
        </w:rPr>
        <w:t xml:space="preserve"> </w:t>
      </w:r>
      <w:r w:rsidR="00AB0ED4" w:rsidRPr="00CE70A6">
        <w:rPr>
          <w:rFonts w:ascii="Garamond" w:hAnsi="Garamond"/>
          <w:sz w:val="24"/>
          <w:szCs w:val="24"/>
          <w:lang w:val="sq-AL"/>
        </w:rPr>
        <w:t>192, datë 3.12.2009, “Për parandalimin dhe goditjen e krimit të organizuar, trafikimit dhe korrupsionit, nëpërmjet masave parandaluese kundër pasurisë”, të ndryshuar, shfuqizohet.</w:t>
      </w:r>
    </w:p>
    <w:p w14:paraId="746E9FE1" w14:textId="3BAE851F"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2.</w:t>
      </w:r>
      <w:r w:rsidR="00AB0ED4" w:rsidRPr="00CE70A6">
        <w:rPr>
          <w:rFonts w:ascii="Garamond" w:hAnsi="Garamond"/>
          <w:sz w:val="24"/>
          <w:szCs w:val="24"/>
          <w:lang w:val="sq-AL"/>
        </w:rPr>
        <w:tab/>
      </w:r>
      <w:r w:rsidR="00EC13DD" w:rsidRPr="00CE70A6">
        <w:rPr>
          <w:rFonts w:ascii="Garamond" w:hAnsi="Garamond"/>
          <w:sz w:val="24"/>
          <w:szCs w:val="24"/>
          <w:lang w:val="sq-AL"/>
        </w:rPr>
        <w:t xml:space="preserve"> </w:t>
      </w:r>
      <w:r w:rsidR="00AB0ED4" w:rsidRPr="00CE70A6">
        <w:rPr>
          <w:rFonts w:ascii="Garamond" w:hAnsi="Garamond"/>
          <w:sz w:val="24"/>
          <w:szCs w:val="24"/>
          <w:lang w:val="sq-AL"/>
        </w:rPr>
        <w:t>Vendimi nr.</w:t>
      </w:r>
      <w:r w:rsidR="00E34ADD" w:rsidRPr="00CE70A6">
        <w:rPr>
          <w:rFonts w:ascii="Garamond" w:hAnsi="Garamond"/>
          <w:sz w:val="24"/>
          <w:szCs w:val="24"/>
          <w:lang w:val="sq-AL"/>
        </w:rPr>
        <w:t xml:space="preserve"> </w:t>
      </w:r>
      <w:r w:rsidR="00AB0ED4" w:rsidRPr="00CE70A6">
        <w:rPr>
          <w:rFonts w:ascii="Garamond" w:hAnsi="Garamond"/>
          <w:sz w:val="24"/>
          <w:szCs w:val="24"/>
          <w:lang w:val="sq-AL"/>
        </w:rPr>
        <w:t>687, datë 5.10.2011, i Këshillit të Ministrave, “Për krijimin, rregullat e hollësishme për organizimin, kompetencat dhe funksionimin e Agjencisë së Administrimit të Pasurive të Sekuestruara dhe të Konfiskuara, si dhe mënyrën e administrimit të pasurive të sekuestruara e të konfiskuara”, i ndryshuar, si dhe çdo akt tjetër nënligjor, që bie n</w:t>
      </w:r>
      <w:r w:rsidR="00E34ADD" w:rsidRPr="00CE70A6">
        <w:rPr>
          <w:rFonts w:ascii="Garamond" w:hAnsi="Garamond"/>
          <w:sz w:val="24"/>
          <w:szCs w:val="24"/>
          <w:lang w:val="sq-AL"/>
        </w:rPr>
        <w:t>ë kundërshtim me dispozitat e kë</w:t>
      </w:r>
      <w:r w:rsidR="00AB0ED4" w:rsidRPr="00CE70A6">
        <w:rPr>
          <w:rFonts w:ascii="Garamond" w:hAnsi="Garamond"/>
          <w:sz w:val="24"/>
          <w:szCs w:val="24"/>
          <w:lang w:val="sq-AL"/>
        </w:rPr>
        <w:t>tij ligji</w:t>
      </w:r>
      <w:r w:rsidR="00E34ADD" w:rsidRPr="00CE70A6">
        <w:rPr>
          <w:rFonts w:ascii="Garamond" w:hAnsi="Garamond"/>
          <w:sz w:val="24"/>
          <w:szCs w:val="24"/>
          <w:lang w:val="sq-AL"/>
        </w:rPr>
        <w:t>, shfuqizohen.</w:t>
      </w:r>
    </w:p>
    <w:p w14:paraId="52F86223" w14:textId="77777777" w:rsidR="00AB0ED4" w:rsidRPr="00CE70A6" w:rsidRDefault="00AB0ED4" w:rsidP="00D64FA6">
      <w:pPr>
        <w:spacing w:after="0" w:line="240" w:lineRule="auto"/>
        <w:ind w:firstLine="284"/>
        <w:jc w:val="both"/>
        <w:rPr>
          <w:rFonts w:ascii="Garamond" w:hAnsi="Garamond"/>
          <w:sz w:val="24"/>
          <w:szCs w:val="24"/>
          <w:lang w:val="sq-AL"/>
        </w:rPr>
      </w:pPr>
    </w:p>
    <w:p w14:paraId="1DD9CC08" w14:textId="77777777" w:rsidR="00AB0ED4" w:rsidRPr="00CE70A6" w:rsidRDefault="00AB0ED4" w:rsidP="00C252E4">
      <w:pPr>
        <w:spacing w:after="0" w:line="240" w:lineRule="auto"/>
        <w:ind w:firstLine="284"/>
        <w:jc w:val="center"/>
        <w:rPr>
          <w:rFonts w:ascii="Garamond" w:hAnsi="Garamond"/>
          <w:sz w:val="24"/>
          <w:szCs w:val="24"/>
          <w:lang w:val="sq-AL"/>
        </w:rPr>
      </w:pPr>
      <w:r w:rsidRPr="00CE70A6">
        <w:rPr>
          <w:rFonts w:ascii="Garamond" w:hAnsi="Garamond"/>
          <w:sz w:val="24"/>
          <w:szCs w:val="24"/>
          <w:lang w:val="sq-AL"/>
        </w:rPr>
        <w:t>Neni 37</w:t>
      </w:r>
    </w:p>
    <w:p w14:paraId="720B3730" w14:textId="77777777" w:rsidR="00AB0ED4" w:rsidRPr="00CE70A6" w:rsidRDefault="00AB0ED4" w:rsidP="00C252E4">
      <w:pPr>
        <w:spacing w:after="0" w:line="240" w:lineRule="auto"/>
        <w:ind w:firstLine="284"/>
        <w:jc w:val="center"/>
        <w:rPr>
          <w:rFonts w:ascii="Garamond" w:hAnsi="Garamond"/>
          <w:b/>
          <w:sz w:val="24"/>
          <w:szCs w:val="24"/>
          <w:lang w:val="sq-AL"/>
        </w:rPr>
      </w:pPr>
      <w:r w:rsidRPr="00CE70A6">
        <w:rPr>
          <w:rFonts w:ascii="Garamond" w:hAnsi="Garamond"/>
          <w:b/>
          <w:sz w:val="24"/>
          <w:szCs w:val="24"/>
          <w:lang w:val="sq-AL"/>
        </w:rPr>
        <w:lastRenderedPageBreak/>
        <w:t>Hyrja në fuqi</w:t>
      </w:r>
    </w:p>
    <w:p w14:paraId="4C444016" w14:textId="38347E95" w:rsidR="00AB0ED4" w:rsidRPr="00CE70A6" w:rsidRDefault="005A1B73"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ab/>
      </w:r>
      <w:r w:rsidR="00AB0ED4" w:rsidRPr="00CE70A6">
        <w:rPr>
          <w:rFonts w:ascii="Garamond" w:hAnsi="Garamond"/>
          <w:sz w:val="24"/>
          <w:szCs w:val="24"/>
          <w:lang w:val="sq-AL"/>
        </w:rPr>
        <w:t xml:space="preserve">Ky ligj hyn </w:t>
      </w:r>
      <w:r w:rsidR="00E34ADD" w:rsidRPr="00CE70A6">
        <w:rPr>
          <w:rFonts w:ascii="Garamond" w:hAnsi="Garamond"/>
          <w:sz w:val="24"/>
          <w:szCs w:val="24"/>
          <w:lang w:val="sq-AL"/>
        </w:rPr>
        <w:t>në fuqi 30 ditë pas botimit në Fletoren Zyrtare</w:t>
      </w:r>
      <w:r w:rsidR="00AB0ED4" w:rsidRPr="00CE70A6">
        <w:rPr>
          <w:rFonts w:ascii="Garamond" w:hAnsi="Garamond"/>
          <w:sz w:val="24"/>
          <w:szCs w:val="24"/>
          <w:lang w:val="sq-AL"/>
        </w:rPr>
        <w:t>.</w:t>
      </w:r>
    </w:p>
    <w:p w14:paraId="715B66A7" w14:textId="77777777" w:rsidR="00AB0ED4" w:rsidRPr="00CE70A6" w:rsidRDefault="00AB0ED4" w:rsidP="00D64FA6">
      <w:pPr>
        <w:spacing w:after="0" w:line="240" w:lineRule="auto"/>
        <w:ind w:firstLine="284"/>
        <w:jc w:val="both"/>
        <w:rPr>
          <w:rFonts w:ascii="Garamond" w:hAnsi="Garamond"/>
          <w:sz w:val="24"/>
          <w:szCs w:val="24"/>
          <w:lang w:val="sq-AL"/>
        </w:rPr>
      </w:pPr>
    </w:p>
    <w:p w14:paraId="74AB231D" w14:textId="642AA954" w:rsidR="00AB0ED4" w:rsidRPr="00CE70A6" w:rsidRDefault="00AB0ED4" w:rsidP="00D64FA6">
      <w:pPr>
        <w:spacing w:after="0" w:line="240" w:lineRule="auto"/>
        <w:ind w:firstLine="284"/>
        <w:jc w:val="both"/>
        <w:rPr>
          <w:rFonts w:ascii="Garamond" w:hAnsi="Garamond"/>
          <w:sz w:val="24"/>
          <w:szCs w:val="24"/>
          <w:lang w:val="sq-AL"/>
        </w:rPr>
      </w:pPr>
      <w:r w:rsidRPr="00CE70A6">
        <w:rPr>
          <w:rFonts w:ascii="Garamond" w:hAnsi="Garamond"/>
          <w:sz w:val="24"/>
          <w:szCs w:val="24"/>
          <w:lang w:val="sq-AL"/>
        </w:rPr>
        <w:t xml:space="preserve">Miratuar në datën </w:t>
      </w:r>
      <w:r w:rsidR="00EA5B7F" w:rsidRPr="00CE70A6">
        <w:rPr>
          <w:rFonts w:ascii="Garamond" w:hAnsi="Garamond"/>
          <w:sz w:val="24"/>
          <w:szCs w:val="24"/>
          <w:lang w:val="sq-AL"/>
        </w:rPr>
        <w:t>17.6.</w:t>
      </w:r>
      <w:r w:rsidRPr="00CE70A6">
        <w:rPr>
          <w:rFonts w:ascii="Garamond" w:hAnsi="Garamond"/>
          <w:sz w:val="24"/>
          <w:szCs w:val="24"/>
          <w:lang w:val="sq-AL"/>
        </w:rPr>
        <w:t>2019</w:t>
      </w:r>
    </w:p>
    <w:p w14:paraId="2E9486B6" w14:textId="20D2DC23" w:rsidR="002C61AD" w:rsidRPr="00CE70A6" w:rsidRDefault="002C61AD" w:rsidP="002C61AD">
      <w:pPr>
        <w:ind w:firstLine="284"/>
        <w:jc w:val="both"/>
        <w:rPr>
          <w:rFonts w:ascii="Garamond" w:hAnsi="Garamond"/>
          <w:b/>
          <w:sz w:val="24"/>
          <w:szCs w:val="24"/>
        </w:rPr>
      </w:pPr>
      <w:proofErr w:type="spellStart"/>
      <w:r w:rsidRPr="00CE70A6">
        <w:rPr>
          <w:rFonts w:ascii="Garamond" w:hAnsi="Garamond"/>
          <w:b/>
          <w:sz w:val="24"/>
          <w:szCs w:val="24"/>
        </w:rPr>
        <w:t>Shpallur</w:t>
      </w:r>
      <w:proofErr w:type="spellEnd"/>
      <w:r w:rsidRPr="00CE70A6">
        <w:rPr>
          <w:rFonts w:ascii="Garamond" w:hAnsi="Garamond"/>
          <w:b/>
          <w:sz w:val="24"/>
          <w:szCs w:val="24"/>
        </w:rPr>
        <w:t xml:space="preserve"> me </w:t>
      </w:r>
      <w:proofErr w:type="spellStart"/>
      <w:r w:rsidRPr="00CE70A6">
        <w:rPr>
          <w:rFonts w:ascii="Garamond" w:hAnsi="Garamond"/>
          <w:b/>
          <w:sz w:val="24"/>
          <w:szCs w:val="24"/>
        </w:rPr>
        <w:t>dekretin</w:t>
      </w:r>
      <w:proofErr w:type="spellEnd"/>
      <w:r w:rsidRPr="00CE70A6">
        <w:rPr>
          <w:rFonts w:ascii="Garamond" w:hAnsi="Garamond"/>
          <w:b/>
          <w:sz w:val="24"/>
          <w:szCs w:val="24"/>
        </w:rPr>
        <w:t xml:space="preserve"> </w:t>
      </w:r>
      <w:proofErr w:type="spellStart"/>
      <w:r w:rsidRPr="00CE70A6">
        <w:rPr>
          <w:rFonts w:ascii="Garamond" w:hAnsi="Garamond"/>
          <w:b/>
          <w:sz w:val="24"/>
          <w:szCs w:val="24"/>
        </w:rPr>
        <w:t>nr</w:t>
      </w:r>
      <w:proofErr w:type="spellEnd"/>
      <w:r w:rsidRPr="00CE70A6">
        <w:rPr>
          <w:rFonts w:ascii="Garamond" w:hAnsi="Garamond"/>
          <w:b/>
          <w:sz w:val="24"/>
          <w:szCs w:val="24"/>
        </w:rPr>
        <w:t>.</w:t>
      </w:r>
      <w:r w:rsidR="00C9620E" w:rsidRPr="00CE70A6">
        <w:rPr>
          <w:rFonts w:ascii="Garamond" w:hAnsi="Garamond"/>
          <w:b/>
          <w:sz w:val="24"/>
          <w:szCs w:val="24"/>
        </w:rPr>
        <w:t xml:space="preserve"> 11216, </w:t>
      </w:r>
      <w:proofErr w:type="spellStart"/>
      <w:r w:rsidRPr="00CE70A6">
        <w:rPr>
          <w:rFonts w:ascii="Garamond" w:hAnsi="Garamond"/>
          <w:b/>
          <w:sz w:val="24"/>
          <w:szCs w:val="24"/>
        </w:rPr>
        <w:t>datë</w:t>
      </w:r>
      <w:proofErr w:type="spellEnd"/>
      <w:r w:rsidR="00C9620E" w:rsidRPr="00CE70A6">
        <w:rPr>
          <w:rFonts w:ascii="Garamond" w:hAnsi="Garamond"/>
          <w:b/>
          <w:sz w:val="24"/>
          <w:szCs w:val="24"/>
        </w:rPr>
        <w:t xml:space="preserve"> 4.7.2019</w:t>
      </w:r>
      <w:r w:rsidRPr="00CE70A6">
        <w:rPr>
          <w:rFonts w:ascii="Garamond" w:hAnsi="Garamond"/>
          <w:b/>
          <w:sz w:val="24"/>
          <w:szCs w:val="24"/>
        </w:rPr>
        <w:t xml:space="preserve"> </w:t>
      </w:r>
      <w:proofErr w:type="spellStart"/>
      <w:r w:rsidRPr="00CE70A6">
        <w:rPr>
          <w:rFonts w:ascii="Garamond" w:hAnsi="Garamond"/>
          <w:b/>
          <w:sz w:val="24"/>
          <w:szCs w:val="24"/>
        </w:rPr>
        <w:t>të</w:t>
      </w:r>
      <w:proofErr w:type="spellEnd"/>
      <w:r w:rsidRPr="00CE70A6">
        <w:rPr>
          <w:rFonts w:ascii="Garamond" w:hAnsi="Garamond"/>
          <w:b/>
          <w:sz w:val="24"/>
          <w:szCs w:val="24"/>
        </w:rPr>
        <w:t xml:space="preserve"> </w:t>
      </w:r>
      <w:proofErr w:type="spellStart"/>
      <w:r w:rsidRPr="00CE70A6">
        <w:rPr>
          <w:rFonts w:ascii="Garamond" w:hAnsi="Garamond"/>
          <w:b/>
          <w:sz w:val="24"/>
          <w:szCs w:val="24"/>
        </w:rPr>
        <w:t>Presidentit</w:t>
      </w:r>
      <w:proofErr w:type="spellEnd"/>
      <w:r w:rsidRPr="00CE70A6">
        <w:rPr>
          <w:rFonts w:ascii="Garamond" w:hAnsi="Garamond"/>
          <w:b/>
          <w:sz w:val="24"/>
          <w:szCs w:val="24"/>
        </w:rPr>
        <w:t xml:space="preserve"> </w:t>
      </w:r>
      <w:proofErr w:type="spellStart"/>
      <w:r w:rsidRPr="00CE70A6">
        <w:rPr>
          <w:rFonts w:ascii="Garamond" w:hAnsi="Garamond"/>
          <w:b/>
          <w:sz w:val="24"/>
          <w:szCs w:val="24"/>
        </w:rPr>
        <w:t>të</w:t>
      </w:r>
      <w:proofErr w:type="spellEnd"/>
      <w:r w:rsidRPr="00CE70A6">
        <w:rPr>
          <w:rFonts w:ascii="Garamond" w:hAnsi="Garamond"/>
          <w:b/>
          <w:sz w:val="24"/>
          <w:szCs w:val="24"/>
        </w:rPr>
        <w:t xml:space="preserve"> </w:t>
      </w:r>
      <w:proofErr w:type="spellStart"/>
      <w:r w:rsidRPr="00CE70A6">
        <w:rPr>
          <w:rFonts w:ascii="Garamond" w:hAnsi="Garamond"/>
          <w:b/>
          <w:sz w:val="24"/>
          <w:szCs w:val="24"/>
        </w:rPr>
        <w:t>Republikës</w:t>
      </w:r>
      <w:proofErr w:type="spellEnd"/>
      <w:r w:rsidRPr="00CE70A6">
        <w:rPr>
          <w:rFonts w:ascii="Garamond" w:hAnsi="Garamond"/>
          <w:b/>
          <w:sz w:val="24"/>
          <w:szCs w:val="24"/>
        </w:rPr>
        <w:t xml:space="preserve"> </w:t>
      </w:r>
      <w:proofErr w:type="spellStart"/>
      <w:r w:rsidRPr="00CE70A6">
        <w:rPr>
          <w:rFonts w:ascii="Garamond" w:hAnsi="Garamond"/>
          <w:b/>
          <w:sz w:val="24"/>
          <w:szCs w:val="24"/>
        </w:rPr>
        <w:t>së</w:t>
      </w:r>
      <w:proofErr w:type="spellEnd"/>
      <w:r w:rsidRPr="00CE70A6">
        <w:rPr>
          <w:rFonts w:ascii="Garamond" w:hAnsi="Garamond"/>
          <w:b/>
          <w:sz w:val="24"/>
          <w:szCs w:val="24"/>
        </w:rPr>
        <w:t xml:space="preserve"> </w:t>
      </w:r>
      <w:proofErr w:type="spellStart"/>
      <w:r w:rsidRPr="00CE70A6">
        <w:rPr>
          <w:rFonts w:ascii="Garamond" w:hAnsi="Garamond"/>
          <w:b/>
          <w:sz w:val="24"/>
          <w:szCs w:val="24"/>
        </w:rPr>
        <w:t>Shqipërisë</w:t>
      </w:r>
      <w:proofErr w:type="spellEnd"/>
      <w:r w:rsidRPr="00CE70A6">
        <w:rPr>
          <w:rFonts w:ascii="Garamond" w:hAnsi="Garamond"/>
          <w:b/>
          <w:sz w:val="24"/>
          <w:szCs w:val="24"/>
        </w:rPr>
        <w:t xml:space="preserve">, </w:t>
      </w:r>
      <w:proofErr w:type="spellStart"/>
      <w:r w:rsidRPr="00CE70A6">
        <w:rPr>
          <w:rFonts w:ascii="Garamond" w:hAnsi="Garamond"/>
          <w:b/>
          <w:sz w:val="24"/>
          <w:szCs w:val="24"/>
        </w:rPr>
        <w:t>Ilir</w:t>
      </w:r>
      <w:proofErr w:type="spellEnd"/>
      <w:r w:rsidRPr="00CE70A6">
        <w:rPr>
          <w:rFonts w:ascii="Garamond" w:hAnsi="Garamond"/>
          <w:b/>
          <w:sz w:val="24"/>
          <w:szCs w:val="24"/>
        </w:rPr>
        <w:t xml:space="preserve"> Meta.</w:t>
      </w:r>
    </w:p>
    <w:p w14:paraId="646EF3F0" w14:textId="77777777" w:rsidR="00AB0ED4" w:rsidRPr="00CE70A6" w:rsidRDefault="00AB0ED4" w:rsidP="00D64FA6">
      <w:pPr>
        <w:spacing w:after="0" w:line="240" w:lineRule="auto"/>
        <w:ind w:firstLine="284"/>
        <w:rPr>
          <w:rFonts w:ascii="Times New Roman" w:hAnsi="Times New Roman" w:cs="Times New Roman"/>
          <w:bCs/>
          <w:sz w:val="24"/>
          <w:szCs w:val="24"/>
          <w:lang w:val="sq-AL"/>
        </w:rPr>
      </w:pPr>
    </w:p>
    <w:p w14:paraId="0F912751" w14:textId="77777777" w:rsidR="00AB0ED4" w:rsidRPr="00CE70A6" w:rsidRDefault="00AB0ED4" w:rsidP="00871943">
      <w:pPr>
        <w:spacing w:after="0" w:line="240" w:lineRule="auto"/>
        <w:rPr>
          <w:rFonts w:ascii="Times New Roman" w:hAnsi="Times New Roman" w:cs="Times New Roman"/>
          <w:bCs/>
          <w:sz w:val="24"/>
          <w:szCs w:val="24"/>
          <w:lang w:val="sq-AL"/>
        </w:rPr>
      </w:pPr>
    </w:p>
    <w:p w14:paraId="79474331" w14:textId="77777777" w:rsidR="00C759CF" w:rsidRPr="00CE70A6" w:rsidRDefault="00C759CF" w:rsidP="00871943">
      <w:pPr>
        <w:spacing w:after="0" w:line="240" w:lineRule="auto"/>
        <w:rPr>
          <w:rFonts w:ascii="Times New Roman" w:hAnsi="Times New Roman" w:cs="Times New Roman"/>
          <w:bCs/>
          <w:sz w:val="24"/>
          <w:szCs w:val="24"/>
          <w:lang w:val="sq-AL"/>
        </w:rPr>
      </w:pPr>
    </w:p>
    <w:p w14:paraId="3DE9A590" w14:textId="77777777" w:rsidR="00C759CF" w:rsidRPr="00CE70A6" w:rsidRDefault="00C759CF" w:rsidP="00871943">
      <w:pPr>
        <w:spacing w:after="0" w:line="240" w:lineRule="auto"/>
        <w:rPr>
          <w:rFonts w:ascii="Times New Roman" w:hAnsi="Times New Roman" w:cs="Times New Roman"/>
          <w:bCs/>
          <w:sz w:val="24"/>
          <w:szCs w:val="24"/>
          <w:lang w:val="sq-AL"/>
        </w:rPr>
      </w:pPr>
    </w:p>
    <w:p w14:paraId="4E9DFBD5" w14:textId="77777777" w:rsidR="005E0754" w:rsidRPr="00CE70A6" w:rsidRDefault="005E0754" w:rsidP="00871943">
      <w:pPr>
        <w:spacing w:after="0" w:line="240" w:lineRule="auto"/>
        <w:rPr>
          <w:sz w:val="24"/>
          <w:szCs w:val="24"/>
          <w:lang w:val="sq-AL"/>
        </w:rPr>
      </w:pPr>
    </w:p>
    <w:sectPr w:rsidR="005E0754" w:rsidRPr="00CE70A6" w:rsidSect="00880F4F">
      <w:footerReference w:type="default" r:id="rId10"/>
      <w:footerReference w:type="first" r:id="rId11"/>
      <w:pgSz w:w="11907" w:h="16840"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04A7ED" w14:textId="77777777" w:rsidR="00245DB0" w:rsidRDefault="00245DB0">
      <w:pPr>
        <w:spacing w:after="0" w:line="240" w:lineRule="auto"/>
      </w:pPr>
      <w:r>
        <w:separator/>
      </w:r>
    </w:p>
  </w:endnote>
  <w:endnote w:type="continuationSeparator" w:id="0">
    <w:p w14:paraId="622FD723" w14:textId="77777777" w:rsidR="00245DB0" w:rsidRDefault="00245DB0">
      <w:pPr>
        <w:spacing w:after="0" w:line="240" w:lineRule="auto"/>
      </w:pPr>
      <w:r>
        <w:continuationSeparator/>
      </w:r>
    </w:p>
  </w:endnote>
  <w:endnote w:type="continuationNotice" w:id="1">
    <w:p w14:paraId="77132C44" w14:textId="77777777" w:rsidR="00245DB0" w:rsidRDefault="00245D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642649"/>
      <w:docPartObj>
        <w:docPartGallery w:val="Page Numbers (Bottom of Page)"/>
        <w:docPartUnique/>
      </w:docPartObj>
    </w:sdtPr>
    <w:sdtEndPr>
      <w:rPr>
        <w:rFonts w:ascii="Times New Roman" w:hAnsi="Times New Roman" w:cs="Times New Roman"/>
        <w:noProof/>
        <w:sz w:val="24"/>
        <w:szCs w:val="24"/>
      </w:rPr>
    </w:sdtEndPr>
    <w:sdtContent>
      <w:p w14:paraId="3A134AA4" w14:textId="77777777" w:rsidR="00CF287D" w:rsidRPr="00C9192A" w:rsidRDefault="00CF287D">
        <w:pPr>
          <w:pStyle w:val="Footer"/>
          <w:jc w:val="center"/>
          <w:rPr>
            <w:rFonts w:ascii="Times New Roman" w:hAnsi="Times New Roman" w:cs="Times New Roman"/>
            <w:sz w:val="24"/>
            <w:szCs w:val="24"/>
          </w:rPr>
        </w:pPr>
        <w:r w:rsidRPr="00C9192A">
          <w:rPr>
            <w:rFonts w:ascii="Times New Roman" w:hAnsi="Times New Roman" w:cs="Times New Roman"/>
            <w:sz w:val="24"/>
            <w:szCs w:val="24"/>
          </w:rPr>
          <w:fldChar w:fldCharType="begin"/>
        </w:r>
        <w:r w:rsidRPr="00C9192A">
          <w:rPr>
            <w:rFonts w:ascii="Times New Roman" w:hAnsi="Times New Roman" w:cs="Times New Roman"/>
            <w:sz w:val="24"/>
            <w:szCs w:val="24"/>
          </w:rPr>
          <w:instrText xml:space="preserve"> PAGE   \* MERGEFORMAT </w:instrText>
        </w:r>
        <w:r w:rsidRPr="00C9192A">
          <w:rPr>
            <w:rFonts w:ascii="Times New Roman" w:hAnsi="Times New Roman" w:cs="Times New Roman"/>
            <w:sz w:val="24"/>
            <w:szCs w:val="24"/>
          </w:rPr>
          <w:fldChar w:fldCharType="separate"/>
        </w:r>
        <w:r w:rsidR="00843885">
          <w:rPr>
            <w:rFonts w:ascii="Times New Roman" w:hAnsi="Times New Roman" w:cs="Times New Roman"/>
            <w:noProof/>
            <w:sz w:val="24"/>
            <w:szCs w:val="24"/>
          </w:rPr>
          <w:t>15</w:t>
        </w:r>
        <w:r w:rsidRPr="00C9192A">
          <w:rPr>
            <w:rFonts w:ascii="Times New Roman" w:hAnsi="Times New Roman" w:cs="Times New Roman"/>
            <w:noProof/>
            <w:sz w:val="24"/>
            <w:szCs w:val="24"/>
          </w:rPr>
          <w:fldChar w:fldCharType="end"/>
        </w:r>
      </w:p>
    </w:sdtContent>
  </w:sdt>
  <w:p w14:paraId="112355B7" w14:textId="77777777" w:rsidR="00CF287D" w:rsidRDefault="00CF287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8086504"/>
      <w:docPartObj>
        <w:docPartGallery w:val="Page Numbers (Bottom of Page)"/>
        <w:docPartUnique/>
      </w:docPartObj>
    </w:sdtPr>
    <w:sdtEndPr>
      <w:rPr>
        <w:noProof/>
      </w:rPr>
    </w:sdtEndPr>
    <w:sdtContent>
      <w:p w14:paraId="058E8BBD" w14:textId="5E3C4353" w:rsidR="00CE70A6" w:rsidRDefault="00CE70A6">
        <w:pPr>
          <w:pStyle w:val="Footer"/>
          <w:jc w:val="right"/>
        </w:pPr>
        <w:r>
          <w:fldChar w:fldCharType="begin"/>
        </w:r>
        <w:r>
          <w:instrText xml:space="preserve"> PAGE   \* MERGEFORMAT </w:instrText>
        </w:r>
        <w:r>
          <w:fldChar w:fldCharType="separate"/>
        </w:r>
        <w:r w:rsidR="00843885">
          <w:rPr>
            <w:noProof/>
          </w:rPr>
          <w:t>1</w:t>
        </w:r>
        <w:r>
          <w:rPr>
            <w:noProof/>
          </w:rPr>
          <w:fldChar w:fldCharType="end"/>
        </w:r>
      </w:p>
    </w:sdtContent>
  </w:sdt>
  <w:p w14:paraId="675D68E8" w14:textId="77777777" w:rsidR="00CE70A6" w:rsidRDefault="00CE70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A258FF" w14:textId="77777777" w:rsidR="00245DB0" w:rsidRDefault="00245DB0">
      <w:pPr>
        <w:spacing w:after="0" w:line="240" w:lineRule="auto"/>
      </w:pPr>
      <w:r>
        <w:separator/>
      </w:r>
    </w:p>
  </w:footnote>
  <w:footnote w:type="continuationSeparator" w:id="0">
    <w:p w14:paraId="1A71B458" w14:textId="77777777" w:rsidR="00245DB0" w:rsidRDefault="00245DB0">
      <w:pPr>
        <w:spacing w:after="0" w:line="240" w:lineRule="auto"/>
      </w:pPr>
      <w:r>
        <w:continuationSeparator/>
      </w:r>
    </w:p>
  </w:footnote>
  <w:footnote w:type="continuationNotice" w:id="1">
    <w:p w14:paraId="4CC64D8F" w14:textId="77777777" w:rsidR="00245DB0" w:rsidRDefault="00245DB0">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7F5135"/>
    <w:multiLevelType w:val="hybridMultilevel"/>
    <w:tmpl w:val="D396DA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214"/>
    <w:rsid w:val="00027EE2"/>
    <w:rsid w:val="00071E4C"/>
    <w:rsid w:val="001564B4"/>
    <w:rsid w:val="0016560E"/>
    <w:rsid w:val="001B4A4F"/>
    <w:rsid w:val="001C6A0A"/>
    <w:rsid w:val="00230CA6"/>
    <w:rsid w:val="00245DB0"/>
    <w:rsid w:val="002A36B5"/>
    <w:rsid w:val="002C61AD"/>
    <w:rsid w:val="0030670E"/>
    <w:rsid w:val="00316CD9"/>
    <w:rsid w:val="003726C2"/>
    <w:rsid w:val="003764C5"/>
    <w:rsid w:val="003928B1"/>
    <w:rsid w:val="0039304F"/>
    <w:rsid w:val="003A10AA"/>
    <w:rsid w:val="003B4D7F"/>
    <w:rsid w:val="003C0DF9"/>
    <w:rsid w:val="003E5827"/>
    <w:rsid w:val="00434E63"/>
    <w:rsid w:val="004462C0"/>
    <w:rsid w:val="00457F42"/>
    <w:rsid w:val="00483A70"/>
    <w:rsid w:val="00494EAA"/>
    <w:rsid w:val="004B18D4"/>
    <w:rsid w:val="004F2B7E"/>
    <w:rsid w:val="005164C6"/>
    <w:rsid w:val="00551F5D"/>
    <w:rsid w:val="005A1B73"/>
    <w:rsid w:val="005E0754"/>
    <w:rsid w:val="006A1535"/>
    <w:rsid w:val="006C5E11"/>
    <w:rsid w:val="006F04C0"/>
    <w:rsid w:val="0070652E"/>
    <w:rsid w:val="007444A6"/>
    <w:rsid w:val="00745CA2"/>
    <w:rsid w:val="007747FE"/>
    <w:rsid w:val="007F5A84"/>
    <w:rsid w:val="0080024E"/>
    <w:rsid w:val="00843885"/>
    <w:rsid w:val="00871943"/>
    <w:rsid w:val="00880F4F"/>
    <w:rsid w:val="008C552D"/>
    <w:rsid w:val="00911222"/>
    <w:rsid w:val="00922B85"/>
    <w:rsid w:val="0094622B"/>
    <w:rsid w:val="009F6F64"/>
    <w:rsid w:val="00A4672F"/>
    <w:rsid w:val="00A769DB"/>
    <w:rsid w:val="00AB0ED4"/>
    <w:rsid w:val="00B0399B"/>
    <w:rsid w:val="00B372A7"/>
    <w:rsid w:val="00B81D5E"/>
    <w:rsid w:val="00BB1506"/>
    <w:rsid w:val="00C252E4"/>
    <w:rsid w:val="00C62918"/>
    <w:rsid w:val="00C759CF"/>
    <w:rsid w:val="00C878E4"/>
    <w:rsid w:val="00C9620E"/>
    <w:rsid w:val="00CE70A6"/>
    <w:rsid w:val="00CF287D"/>
    <w:rsid w:val="00D07162"/>
    <w:rsid w:val="00D64FA6"/>
    <w:rsid w:val="00D742C8"/>
    <w:rsid w:val="00DD4AAC"/>
    <w:rsid w:val="00E2420B"/>
    <w:rsid w:val="00E24399"/>
    <w:rsid w:val="00E24A94"/>
    <w:rsid w:val="00E34ADD"/>
    <w:rsid w:val="00EA5B7F"/>
    <w:rsid w:val="00EC13DD"/>
    <w:rsid w:val="00ED1AAE"/>
    <w:rsid w:val="00EF75E5"/>
    <w:rsid w:val="00F04C9B"/>
    <w:rsid w:val="00F41214"/>
    <w:rsid w:val="00FC0B79"/>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2C6AB"/>
  <w15:docId w15:val="{677B6FED-9CB5-4470-B05D-DAF4D40E7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4ADD"/>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B0ED4"/>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ListParagraph">
    <w:name w:val="List Paragraph"/>
    <w:basedOn w:val="Normal"/>
    <w:uiPriority w:val="34"/>
    <w:qFormat/>
    <w:rsid w:val="00AB0ED4"/>
    <w:pPr>
      <w:ind w:left="720"/>
      <w:contextualSpacing/>
    </w:pPr>
  </w:style>
  <w:style w:type="character" w:styleId="CommentReference">
    <w:name w:val="annotation reference"/>
    <w:basedOn w:val="DefaultParagraphFont"/>
    <w:uiPriority w:val="99"/>
    <w:semiHidden/>
    <w:unhideWhenUsed/>
    <w:rsid w:val="00AB0ED4"/>
    <w:rPr>
      <w:sz w:val="16"/>
      <w:szCs w:val="16"/>
    </w:rPr>
  </w:style>
  <w:style w:type="paragraph" w:styleId="CommentText">
    <w:name w:val="annotation text"/>
    <w:basedOn w:val="Normal"/>
    <w:link w:val="CommentTextChar"/>
    <w:uiPriority w:val="99"/>
    <w:semiHidden/>
    <w:unhideWhenUsed/>
    <w:rsid w:val="00AB0ED4"/>
    <w:pPr>
      <w:spacing w:line="240" w:lineRule="auto"/>
    </w:pPr>
    <w:rPr>
      <w:sz w:val="20"/>
      <w:szCs w:val="20"/>
    </w:rPr>
  </w:style>
  <w:style w:type="character" w:customStyle="1" w:styleId="CommentTextChar">
    <w:name w:val="Comment Text Char"/>
    <w:basedOn w:val="DefaultParagraphFont"/>
    <w:link w:val="CommentText"/>
    <w:uiPriority w:val="99"/>
    <w:semiHidden/>
    <w:rsid w:val="00AB0ED4"/>
    <w:rPr>
      <w:sz w:val="20"/>
      <w:szCs w:val="20"/>
      <w:lang w:val="en-US"/>
    </w:rPr>
  </w:style>
  <w:style w:type="paragraph" w:styleId="Footer">
    <w:name w:val="footer"/>
    <w:basedOn w:val="Normal"/>
    <w:link w:val="FooterChar"/>
    <w:uiPriority w:val="99"/>
    <w:unhideWhenUsed/>
    <w:rsid w:val="00AB0E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0ED4"/>
    <w:rPr>
      <w:lang w:val="en-US"/>
    </w:rPr>
  </w:style>
  <w:style w:type="paragraph" w:styleId="BalloonText">
    <w:name w:val="Balloon Text"/>
    <w:basedOn w:val="Normal"/>
    <w:link w:val="BalloonTextChar"/>
    <w:uiPriority w:val="99"/>
    <w:semiHidden/>
    <w:unhideWhenUsed/>
    <w:rsid w:val="009F6F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6F64"/>
    <w:rPr>
      <w:rFonts w:ascii="Segoe UI" w:hAnsi="Segoe UI" w:cs="Segoe UI"/>
      <w:sz w:val="18"/>
      <w:szCs w:val="18"/>
      <w:lang w:val="en-US"/>
    </w:rPr>
  </w:style>
  <w:style w:type="paragraph" w:styleId="CommentSubject">
    <w:name w:val="annotation subject"/>
    <w:basedOn w:val="CommentText"/>
    <w:next w:val="CommentText"/>
    <w:link w:val="CommentSubjectChar"/>
    <w:uiPriority w:val="99"/>
    <w:semiHidden/>
    <w:unhideWhenUsed/>
    <w:rsid w:val="00B372A7"/>
    <w:rPr>
      <w:b/>
      <w:bCs/>
    </w:rPr>
  </w:style>
  <w:style w:type="character" w:customStyle="1" w:styleId="CommentSubjectChar">
    <w:name w:val="Comment Subject Char"/>
    <w:basedOn w:val="CommentTextChar"/>
    <w:link w:val="CommentSubject"/>
    <w:uiPriority w:val="99"/>
    <w:semiHidden/>
    <w:rsid w:val="00B372A7"/>
    <w:rPr>
      <w:b/>
      <w:bCs/>
      <w:sz w:val="20"/>
      <w:szCs w:val="20"/>
      <w:lang w:val="en-US"/>
    </w:rPr>
  </w:style>
  <w:style w:type="paragraph" w:styleId="Header">
    <w:name w:val="header"/>
    <w:basedOn w:val="Normal"/>
    <w:link w:val="HeaderChar"/>
    <w:uiPriority w:val="99"/>
    <w:unhideWhenUsed/>
    <w:rsid w:val="003A10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10AA"/>
    <w:rPr>
      <w:lang w:val="en-US"/>
    </w:rPr>
  </w:style>
  <w:style w:type="paragraph" w:styleId="BodyText">
    <w:name w:val="Body Text"/>
    <w:basedOn w:val="Normal"/>
    <w:link w:val="BodyTextChar"/>
    <w:uiPriority w:val="99"/>
    <w:unhideWhenUsed/>
    <w:qFormat/>
    <w:rsid w:val="00F04C9B"/>
    <w:pPr>
      <w:widowControl w:val="0"/>
      <w:shd w:val="clear" w:color="auto" w:fill="FFFFFF"/>
      <w:spacing w:after="0" w:line="240" w:lineRule="auto"/>
      <w:ind w:firstLine="300"/>
    </w:pPr>
    <w:rPr>
      <w:rFonts w:ascii="Garamond" w:eastAsia="Garamond" w:hAnsi="Garamond" w:cs="Garamond"/>
      <w:sz w:val="20"/>
      <w:szCs w:val="20"/>
      <w:lang w:val="sq-AL" w:eastAsia="sq-AL"/>
    </w:rPr>
  </w:style>
  <w:style w:type="character" w:customStyle="1" w:styleId="BodyTextChar">
    <w:name w:val="Body Text Char"/>
    <w:basedOn w:val="DefaultParagraphFont"/>
    <w:link w:val="BodyText"/>
    <w:uiPriority w:val="99"/>
    <w:rsid w:val="00F04C9B"/>
    <w:rPr>
      <w:rFonts w:ascii="Garamond" w:eastAsia="Garamond" w:hAnsi="Garamond" w:cs="Garamond"/>
      <w:sz w:val="20"/>
      <w:szCs w:val="20"/>
      <w:shd w:val="clear" w:color="auto" w:fill="FFFFFF"/>
      <w:lang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4893834">
      <w:bodyDiv w:val="1"/>
      <w:marLeft w:val="0"/>
      <w:marRight w:val="0"/>
      <w:marTop w:val="0"/>
      <w:marBottom w:val="0"/>
      <w:divBdr>
        <w:top w:val="none" w:sz="0" w:space="0" w:color="auto"/>
        <w:left w:val="none" w:sz="0" w:space="0" w:color="auto"/>
        <w:bottom w:val="none" w:sz="0" w:space="0" w:color="auto"/>
        <w:right w:val="none" w:sz="0" w:space="0" w:color="auto"/>
      </w:divBdr>
    </w:div>
    <w:div w:id="1797017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15426B0051D44BAEAB01CBAE2162A1C5"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34</Nr_x002e__x0020_akti>
    <Data_x0020_e_x0020_Krijimit xmlns="0e656187-b300-4fb0-8bf4-3a50f872073c">2019-06-25T11:54:58Z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2019-06-23T22:00:00Z</Date_x0020_protokolli>
    <Titulli xmlns="0e656187-b300-4fb0-8bf4-3a50f872073c">“Për administrimin e pasurive të sekuestruara e të konfiskuara”</Titulli>
    <Modifikuesi xmlns="0e656187-b300-4fb0-8bf4-3a50f872073c">Amarilda.Halilaj</Modifikuesi>
    <Nr_x002e__x0020_prot_x0020_QBZ xmlns="0e656187-b300-4fb0-8bf4-3a50f872073c">959/5</Nr_x002e__x0020_prot_x0020_QBZ>
    <Data_x0020_e_x0020_Modifikimit xmlns="0e656187-b300-4fb0-8bf4-3a50f872073c">2019-07-09T10:12:41Z</Data_x0020_e_x0020_Modifikimit>
    <Dekretuar xmlns="0e656187-b300-4fb0-8bf4-3a50f872073c">false</Dekretuar>
    <Data xmlns="0e656187-b300-4fb0-8bf4-3a50f872073c">2019-06-16T22:00:00Z</Data>
    <Nr_x002e__x0020_protokolli_x0020_i_x0020_aktit xmlns="0e656187-b300-4fb0-8bf4-3a50f872073c">2561/1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Props1.xml><?xml version="1.0" encoding="utf-8"?>
<ds:datastoreItem xmlns:ds="http://schemas.openxmlformats.org/officeDocument/2006/customXml" ds:itemID="{078BF55C-0645-4FDE-94C6-81138F1287DC}">
  <ds:schemaRefs>
    <ds:schemaRef ds:uri="http://schemas.microsoft.com/sharepoint/v3/contenttype/forms"/>
  </ds:schemaRefs>
</ds:datastoreItem>
</file>

<file path=customXml/itemProps2.xml><?xml version="1.0" encoding="utf-8"?>
<ds:datastoreItem xmlns:ds="http://schemas.openxmlformats.org/officeDocument/2006/customXml" ds:itemID="{51B832A7-85AA-4D4E-94AC-5C268463B3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736C9C8-04C0-4C6F-95E7-D929F556E6B0}">
  <ds:schemaRefs>
    <ds:schemaRef ds:uri="http://schemas.microsoft.com/office/2006/metadata/properties"/>
    <ds:schemaRef ds:uri="http://schemas.microsoft.com/office/infopath/2007/PartnerControls"/>
    <ds:schemaRef ds:uri="0e656187-b300-4fb0-8bf4-3a50f872073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6595</Words>
  <Characters>37596</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“Për administrimin e pasurive të sekuestruara e të konfiskuara”</vt:lpstr>
    </vt:vector>
  </TitlesOfParts>
  <Company/>
  <LinksUpToDate>false</LinksUpToDate>
  <CharactersWithSpaces>44103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administrimin e pasurive të sekuestruara e të konfiskuara”</dc:title>
  <dc:creator>Gazmend Hanku</dc:creator>
  <cp:lastModifiedBy>Sara Mborja</cp:lastModifiedBy>
  <cp:revision>2</cp:revision>
  <cp:lastPrinted>2019-06-21T10:46:00Z</cp:lastPrinted>
  <dcterms:created xsi:type="dcterms:W3CDTF">2025-06-23T09:38:00Z</dcterms:created>
  <dcterms:modified xsi:type="dcterms:W3CDTF">2025-06-23T09:38:00Z</dcterms:modified>
</cp:coreProperties>
</file>