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34BFE" w14:textId="77777777" w:rsidR="00BB1480" w:rsidRPr="00222148" w:rsidRDefault="0089280A" w:rsidP="00222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22148">
        <w:rPr>
          <w:rFonts w:ascii="Garamond" w:hAnsi="Garamond"/>
          <w:b/>
          <w:sz w:val="24"/>
          <w:szCs w:val="24"/>
        </w:rPr>
        <w:t>L</w:t>
      </w:r>
      <w:r w:rsidR="00B81137" w:rsidRPr="00222148">
        <w:rPr>
          <w:rFonts w:ascii="Garamond" w:hAnsi="Garamond"/>
          <w:b/>
          <w:sz w:val="24"/>
          <w:szCs w:val="24"/>
        </w:rPr>
        <w:t>I</w:t>
      </w:r>
      <w:r w:rsidRPr="00222148">
        <w:rPr>
          <w:rFonts w:ascii="Garamond" w:hAnsi="Garamond"/>
          <w:b/>
          <w:sz w:val="24"/>
          <w:szCs w:val="24"/>
        </w:rPr>
        <w:t>GJ</w:t>
      </w:r>
    </w:p>
    <w:p w14:paraId="1D334C00" w14:textId="77777777" w:rsidR="00BB1480" w:rsidRPr="00222148" w:rsidRDefault="0089280A" w:rsidP="00222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22148">
        <w:rPr>
          <w:rFonts w:ascii="Garamond" w:hAnsi="Garamond"/>
          <w:b/>
          <w:sz w:val="24"/>
          <w:szCs w:val="24"/>
        </w:rPr>
        <w:t>Nr.</w:t>
      </w:r>
      <w:r w:rsidR="00B81137" w:rsidRPr="00222148">
        <w:rPr>
          <w:rFonts w:ascii="Garamond" w:hAnsi="Garamond"/>
          <w:b/>
          <w:sz w:val="24"/>
          <w:szCs w:val="24"/>
        </w:rPr>
        <w:t xml:space="preserve"> </w:t>
      </w:r>
      <w:r w:rsidR="00B03498" w:rsidRPr="00222148">
        <w:rPr>
          <w:rFonts w:ascii="Garamond" w:hAnsi="Garamond"/>
          <w:b/>
          <w:sz w:val="24"/>
          <w:szCs w:val="24"/>
        </w:rPr>
        <w:t>56</w:t>
      </w:r>
      <w:r w:rsidRPr="00222148">
        <w:rPr>
          <w:rFonts w:ascii="Garamond" w:hAnsi="Garamond"/>
          <w:b/>
          <w:sz w:val="24"/>
          <w:szCs w:val="24"/>
        </w:rPr>
        <w:t>/</w:t>
      </w:r>
      <w:r w:rsidR="009E1962" w:rsidRPr="00222148">
        <w:rPr>
          <w:rFonts w:ascii="Garamond" w:hAnsi="Garamond"/>
          <w:b/>
          <w:sz w:val="24"/>
          <w:szCs w:val="24"/>
        </w:rPr>
        <w:t>2019</w:t>
      </w:r>
    </w:p>
    <w:p w14:paraId="1D334C01" w14:textId="77777777" w:rsidR="00737AB9" w:rsidRPr="00222148" w:rsidRDefault="00737AB9" w:rsidP="00222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D334C03" w14:textId="0B74F672" w:rsidR="00BB1480" w:rsidRPr="00222148" w:rsidRDefault="00B81137" w:rsidP="00222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22148">
        <w:rPr>
          <w:rFonts w:ascii="Garamond" w:hAnsi="Garamond"/>
          <w:b/>
          <w:sz w:val="24"/>
          <w:szCs w:val="24"/>
        </w:rPr>
        <w:t xml:space="preserve">PËR </w:t>
      </w:r>
      <w:r w:rsidR="00BB1480" w:rsidRPr="00222148">
        <w:rPr>
          <w:rFonts w:ascii="Garamond" w:hAnsi="Garamond"/>
          <w:b/>
          <w:sz w:val="24"/>
          <w:szCs w:val="24"/>
        </w:rPr>
        <w:t xml:space="preserve">DISA NDRYSHIME </w:t>
      </w:r>
      <w:r w:rsidR="00737AB9" w:rsidRPr="00222148">
        <w:rPr>
          <w:rFonts w:ascii="Garamond" w:hAnsi="Garamond"/>
          <w:b/>
          <w:sz w:val="24"/>
          <w:szCs w:val="24"/>
        </w:rPr>
        <w:t xml:space="preserve">DHE SHTESA </w:t>
      </w:r>
      <w:r w:rsidR="00BB1480" w:rsidRPr="00222148">
        <w:rPr>
          <w:rFonts w:ascii="Garamond" w:hAnsi="Garamond"/>
          <w:b/>
          <w:sz w:val="24"/>
          <w:szCs w:val="24"/>
        </w:rPr>
        <w:t>NË LIGJIN NR</w:t>
      </w:r>
      <w:r w:rsidR="000E3501" w:rsidRPr="00222148">
        <w:rPr>
          <w:rFonts w:ascii="Garamond" w:hAnsi="Garamond"/>
          <w:b/>
          <w:sz w:val="24"/>
          <w:szCs w:val="24"/>
        </w:rPr>
        <w:t>.</w:t>
      </w:r>
      <w:r w:rsidR="0016564E" w:rsidRPr="00222148">
        <w:rPr>
          <w:rFonts w:ascii="Garamond" w:hAnsi="Garamond"/>
          <w:b/>
          <w:sz w:val="24"/>
          <w:szCs w:val="24"/>
        </w:rPr>
        <w:t xml:space="preserve"> </w:t>
      </w:r>
      <w:r w:rsidR="00BB1480" w:rsidRPr="00222148">
        <w:rPr>
          <w:rFonts w:ascii="Garamond" w:hAnsi="Garamond"/>
          <w:b/>
          <w:sz w:val="24"/>
          <w:szCs w:val="24"/>
        </w:rPr>
        <w:t>9636, DATË 6.11.2006</w:t>
      </w:r>
      <w:r w:rsidR="00737AB9" w:rsidRPr="00222148">
        <w:rPr>
          <w:rFonts w:ascii="Garamond" w:hAnsi="Garamond"/>
          <w:b/>
          <w:sz w:val="24"/>
          <w:szCs w:val="24"/>
        </w:rPr>
        <w:t>,</w:t>
      </w:r>
      <w:r w:rsidR="00BB1480" w:rsidRPr="00222148">
        <w:rPr>
          <w:rFonts w:ascii="Garamond" w:hAnsi="Garamond"/>
          <w:b/>
          <w:sz w:val="24"/>
          <w:szCs w:val="24"/>
        </w:rPr>
        <w:t xml:space="preserve"> “PËR MBROJTJEN E SHËNDETIT NGA PRODUKTET E DUHANIT”,</w:t>
      </w:r>
      <w:r w:rsidRPr="00222148">
        <w:rPr>
          <w:rFonts w:ascii="Garamond" w:hAnsi="Garamond"/>
          <w:b/>
          <w:sz w:val="24"/>
          <w:szCs w:val="24"/>
        </w:rPr>
        <w:t xml:space="preserve"> </w:t>
      </w:r>
      <w:r w:rsidR="0089280A" w:rsidRPr="00222148">
        <w:rPr>
          <w:rFonts w:ascii="Garamond" w:hAnsi="Garamond"/>
          <w:b/>
          <w:sz w:val="24"/>
          <w:szCs w:val="24"/>
        </w:rPr>
        <w:t>TË NDRYSHUAR</w:t>
      </w:r>
      <w:r w:rsidR="0089280A" w:rsidRPr="00222148">
        <w:rPr>
          <w:rFonts w:ascii="Garamond" w:hAnsi="Garamond"/>
          <w:b/>
          <w:sz w:val="24"/>
          <w:szCs w:val="24"/>
          <w:vertAlign w:val="superscript"/>
        </w:rPr>
        <w:footnoteReference w:id="2"/>
      </w:r>
    </w:p>
    <w:p w14:paraId="1D334C04" w14:textId="77777777" w:rsidR="0089280A" w:rsidRPr="00222148" w:rsidRDefault="0089280A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05" w14:textId="77777777" w:rsidR="00B81137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mbështetje të neneve 78 dhe 83, pika 1</w:t>
      </w:r>
      <w:r w:rsidR="0046627C" w:rsidRPr="00222148">
        <w:rPr>
          <w:rFonts w:ascii="Garamond" w:hAnsi="Garamond"/>
          <w:sz w:val="24"/>
          <w:szCs w:val="24"/>
        </w:rPr>
        <w:t>, të</w:t>
      </w:r>
      <w:r w:rsidRPr="00222148">
        <w:rPr>
          <w:rFonts w:ascii="Garamond" w:hAnsi="Garamond"/>
          <w:sz w:val="24"/>
          <w:szCs w:val="24"/>
        </w:rPr>
        <w:t xml:space="preserve"> Kushtetutës, me propozimin e Këshillit të Ministrave,</w:t>
      </w:r>
      <w:r w:rsidR="0089280A" w:rsidRPr="00222148">
        <w:rPr>
          <w:rFonts w:ascii="Garamond" w:hAnsi="Garamond"/>
          <w:sz w:val="24"/>
          <w:szCs w:val="24"/>
        </w:rPr>
        <w:t xml:space="preserve"> </w:t>
      </w:r>
    </w:p>
    <w:p w14:paraId="1D334C06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07" w14:textId="58E29ADA" w:rsidR="00B81137" w:rsidRPr="00222148" w:rsidRDefault="00222148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81137" w:rsidRPr="00222148">
        <w:rPr>
          <w:rFonts w:ascii="Garamond" w:hAnsi="Garamond"/>
          <w:sz w:val="24"/>
          <w:szCs w:val="24"/>
        </w:rPr>
        <w:t>I</w:t>
      </w:r>
    </w:p>
    <w:p w14:paraId="1D334C09" w14:textId="77777777" w:rsidR="00BB1480" w:rsidRPr="00222148" w:rsidRDefault="00B81137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I REPUBLIKËS SË SHQIPËRISË</w:t>
      </w:r>
    </w:p>
    <w:p w14:paraId="1D334C0A" w14:textId="77777777" w:rsidR="00B81137" w:rsidRPr="00222148" w:rsidRDefault="00B81137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D334C0B" w14:textId="4A49C770" w:rsidR="00BB1480" w:rsidRPr="00222148" w:rsidRDefault="00222148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81137" w:rsidRPr="00222148">
        <w:rPr>
          <w:rFonts w:ascii="Garamond" w:hAnsi="Garamond"/>
          <w:sz w:val="24"/>
          <w:szCs w:val="24"/>
        </w:rPr>
        <w:t>I:</w:t>
      </w:r>
    </w:p>
    <w:p w14:paraId="1D334C0C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0D" w14:textId="18A55AD5" w:rsidR="00BB1480" w:rsidRPr="00222148" w:rsidRDefault="0089280A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ligjin nr.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="0007622D">
        <w:rPr>
          <w:rFonts w:ascii="Garamond" w:hAnsi="Garamond"/>
          <w:sz w:val="24"/>
          <w:szCs w:val="24"/>
        </w:rPr>
        <w:t>9636, datë 6.11.2006</w:t>
      </w:r>
      <w:r w:rsidR="00BB1480" w:rsidRPr="00222148">
        <w:rPr>
          <w:rFonts w:ascii="Garamond" w:hAnsi="Garamond"/>
          <w:sz w:val="24"/>
          <w:szCs w:val="24"/>
        </w:rPr>
        <w:t xml:space="preserve"> “Për mbrojtjen e shëndetit nga produktet e duhanit”, të ndryshuar, bëhen këto </w:t>
      </w:r>
      <w:r w:rsidRPr="00222148">
        <w:rPr>
          <w:rFonts w:ascii="Garamond" w:hAnsi="Garamond"/>
          <w:sz w:val="24"/>
          <w:szCs w:val="24"/>
        </w:rPr>
        <w:t xml:space="preserve">ndryshime dhe </w:t>
      </w:r>
      <w:r w:rsidR="00BB1480" w:rsidRPr="00222148">
        <w:rPr>
          <w:rFonts w:ascii="Garamond" w:hAnsi="Garamond"/>
          <w:sz w:val="24"/>
          <w:szCs w:val="24"/>
        </w:rPr>
        <w:t xml:space="preserve">shtesa: </w:t>
      </w:r>
    </w:p>
    <w:p w14:paraId="1D334C0E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0F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1</w:t>
      </w:r>
    </w:p>
    <w:p w14:paraId="1D334C10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11" w14:textId="1A9A53C8" w:rsidR="0016564E" w:rsidRPr="00222148" w:rsidRDefault="00D15FDD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nenin 3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bëhen </w:t>
      </w:r>
      <w:r w:rsidR="00BB1480" w:rsidRPr="00222148">
        <w:rPr>
          <w:rFonts w:ascii="Garamond" w:hAnsi="Garamond"/>
          <w:sz w:val="24"/>
          <w:szCs w:val="24"/>
        </w:rPr>
        <w:t>ndryshime</w:t>
      </w:r>
      <w:r w:rsidRPr="00222148">
        <w:rPr>
          <w:rFonts w:ascii="Garamond" w:hAnsi="Garamond"/>
          <w:sz w:val="24"/>
          <w:szCs w:val="24"/>
        </w:rPr>
        <w:t>t dhe shtesa</w:t>
      </w:r>
      <w:r w:rsidR="00D86424" w:rsidRPr="00222148">
        <w:rPr>
          <w:rFonts w:ascii="Garamond" w:hAnsi="Garamond"/>
          <w:sz w:val="24"/>
          <w:szCs w:val="24"/>
        </w:rPr>
        <w:t>t</w:t>
      </w:r>
      <w:r w:rsidRPr="00222148">
        <w:rPr>
          <w:rFonts w:ascii="Garamond" w:hAnsi="Garamond"/>
          <w:sz w:val="24"/>
          <w:szCs w:val="24"/>
        </w:rPr>
        <w:t xml:space="preserve"> e</w:t>
      </w:r>
      <w:r w:rsidR="00737AB9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m</w:t>
      </w:r>
      <w:r w:rsidR="00C63444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>poshtme</w:t>
      </w:r>
      <w:r w:rsidR="0016564E" w:rsidRPr="00222148">
        <w:rPr>
          <w:rFonts w:ascii="Garamond" w:hAnsi="Garamond"/>
          <w:sz w:val="24"/>
          <w:szCs w:val="24"/>
        </w:rPr>
        <w:t xml:space="preserve">: </w:t>
      </w:r>
    </w:p>
    <w:p w14:paraId="1D334C12" w14:textId="2D8CCE30" w:rsidR="00BB1480" w:rsidRPr="00222148" w:rsidRDefault="0016564E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1. </w:t>
      </w:r>
      <w:r w:rsidR="00BB1480" w:rsidRPr="00222148">
        <w:rPr>
          <w:rFonts w:ascii="Garamond" w:hAnsi="Garamond"/>
          <w:sz w:val="24"/>
          <w:szCs w:val="24"/>
        </w:rPr>
        <w:t>Pika</w:t>
      </w:r>
      <w:r w:rsidR="00D15FDD" w:rsidRPr="00222148">
        <w:rPr>
          <w:rFonts w:ascii="Garamond" w:hAnsi="Garamond"/>
          <w:sz w:val="24"/>
          <w:szCs w:val="24"/>
        </w:rPr>
        <w:t>t</w:t>
      </w:r>
      <w:r w:rsidR="00BB1480" w:rsidRPr="00222148">
        <w:rPr>
          <w:rFonts w:ascii="Garamond" w:hAnsi="Garamond"/>
          <w:sz w:val="24"/>
          <w:szCs w:val="24"/>
        </w:rPr>
        <w:t xml:space="preserve"> 1</w:t>
      </w:r>
      <w:r w:rsidR="00D15FDD" w:rsidRPr="00222148">
        <w:rPr>
          <w:rFonts w:ascii="Garamond" w:hAnsi="Garamond"/>
          <w:sz w:val="24"/>
          <w:szCs w:val="24"/>
        </w:rPr>
        <w:t xml:space="preserve"> dhe 7</w:t>
      </w:r>
      <w:r w:rsidR="0007622D">
        <w:rPr>
          <w:rFonts w:ascii="Garamond" w:hAnsi="Garamond"/>
          <w:sz w:val="24"/>
          <w:szCs w:val="24"/>
        </w:rPr>
        <w:t>,</w:t>
      </w:r>
      <w:r w:rsidR="00D15FDD" w:rsidRPr="00222148">
        <w:rPr>
          <w:rFonts w:ascii="Garamond" w:hAnsi="Garamond"/>
          <w:sz w:val="24"/>
          <w:szCs w:val="24"/>
        </w:rPr>
        <w:t xml:space="preserve"> ndryshohen</w:t>
      </w:r>
      <w:r w:rsidR="0089280A" w:rsidRPr="00222148">
        <w:rPr>
          <w:rFonts w:ascii="Garamond" w:hAnsi="Garamond"/>
          <w:sz w:val="24"/>
          <w:szCs w:val="24"/>
        </w:rPr>
        <w:t xml:space="preserve"> </w:t>
      </w:r>
      <w:r w:rsidR="00BB1480" w:rsidRPr="00222148">
        <w:rPr>
          <w:rFonts w:ascii="Garamond" w:hAnsi="Garamond"/>
          <w:sz w:val="24"/>
          <w:szCs w:val="24"/>
        </w:rPr>
        <w:t xml:space="preserve">si </w:t>
      </w:r>
      <w:r w:rsidR="0089280A" w:rsidRPr="00222148">
        <w:rPr>
          <w:rFonts w:ascii="Garamond" w:hAnsi="Garamond"/>
          <w:sz w:val="24"/>
          <w:szCs w:val="24"/>
        </w:rPr>
        <w:t>m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89280A" w:rsidRPr="00222148">
        <w:rPr>
          <w:rFonts w:ascii="Garamond" w:hAnsi="Garamond"/>
          <w:sz w:val="24"/>
          <w:szCs w:val="24"/>
        </w:rPr>
        <w:t xml:space="preserve"> posht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BB1480" w:rsidRPr="00222148">
        <w:rPr>
          <w:rFonts w:ascii="Garamond" w:hAnsi="Garamond"/>
          <w:sz w:val="24"/>
          <w:szCs w:val="24"/>
        </w:rPr>
        <w:t>:</w:t>
      </w:r>
    </w:p>
    <w:p w14:paraId="1D334C13" w14:textId="6115BA53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“1.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Produkte duhani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produkte</w:t>
      </w:r>
      <w:r w:rsidR="0089280A" w:rsidRPr="00222148">
        <w:rPr>
          <w:rFonts w:ascii="Garamond" w:hAnsi="Garamond"/>
          <w:sz w:val="24"/>
          <w:szCs w:val="24"/>
        </w:rPr>
        <w:t>t</w:t>
      </w:r>
      <w:r w:rsidRPr="00222148">
        <w:rPr>
          <w:rFonts w:ascii="Garamond" w:hAnsi="Garamond"/>
          <w:sz w:val="24"/>
          <w:szCs w:val="24"/>
        </w:rPr>
        <w:t xml:space="preserve"> që mund të konsumohen dhe </w:t>
      </w:r>
      <w:r w:rsidR="0089280A" w:rsidRPr="00222148">
        <w:rPr>
          <w:rFonts w:ascii="Garamond" w:hAnsi="Garamond"/>
          <w:sz w:val="24"/>
          <w:szCs w:val="24"/>
        </w:rPr>
        <w:t>t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89280A" w:rsidRPr="00222148">
        <w:rPr>
          <w:rFonts w:ascii="Garamond" w:hAnsi="Garamond"/>
          <w:sz w:val="24"/>
          <w:szCs w:val="24"/>
        </w:rPr>
        <w:t xml:space="preserve"> </w:t>
      </w:r>
      <w:r w:rsidR="0016564E" w:rsidRPr="00222148">
        <w:rPr>
          <w:rFonts w:ascii="Garamond" w:hAnsi="Garamond"/>
          <w:sz w:val="24"/>
          <w:szCs w:val="24"/>
        </w:rPr>
        <w:t>përmbajnë, qoftë dhe pjesërisht, duhan</w:t>
      </w:r>
      <w:r w:rsidRPr="00222148">
        <w:rPr>
          <w:rFonts w:ascii="Garamond" w:hAnsi="Garamond"/>
          <w:sz w:val="24"/>
          <w:szCs w:val="24"/>
        </w:rPr>
        <w:t xml:space="preserve"> të modifikuar gjenetikisht ose jo</w:t>
      </w:r>
      <w:r w:rsidR="0089280A" w:rsidRPr="00222148">
        <w:rPr>
          <w:rFonts w:ascii="Garamond" w:hAnsi="Garamond"/>
          <w:sz w:val="24"/>
          <w:szCs w:val="24"/>
        </w:rPr>
        <w:t>.</w:t>
      </w:r>
      <w:r w:rsidRPr="00222148">
        <w:rPr>
          <w:rFonts w:ascii="Garamond" w:hAnsi="Garamond"/>
          <w:sz w:val="24"/>
          <w:szCs w:val="24"/>
        </w:rPr>
        <w:t>”</w:t>
      </w:r>
      <w:r w:rsidR="0089280A" w:rsidRPr="00222148">
        <w:rPr>
          <w:rFonts w:ascii="Garamond" w:hAnsi="Garamond"/>
          <w:sz w:val="24"/>
          <w:szCs w:val="24"/>
        </w:rPr>
        <w:t>.</w:t>
      </w:r>
    </w:p>
    <w:p w14:paraId="1D334C14" w14:textId="17B4C3F8" w:rsidR="0016564E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 “7.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Pirje duhani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është ndezja, thithja dhe mbajtja në dorë</w:t>
      </w:r>
      <w:r w:rsidR="00737AB9" w:rsidRPr="00222148">
        <w:rPr>
          <w:rFonts w:ascii="Garamond" w:hAnsi="Garamond"/>
          <w:sz w:val="24"/>
          <w:szCs w:val="24"/>
        </w:rPr>
        <w:t xml:space="preserve"> e ndezur e çdo produkti duhani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si dhe </w:t>
      </w:r>
      <w:r w:rsidR="00737AB9" w:rsidRPr="00222148">
        <w:rPr>
          <w:rFonts w:ascii="Garamond" w:hAnsi="Garamond"/>
          <w:sz w:val="24"/>
          <w:szCs w:val="24"/>
        </w:rPr>
        <w:t xml:space="preserve">e </w:t>
      </w:r>
      <w:r w:rsidRPr="00222148">
        <w:rPr>
          <w:rFonts w:ascii="Garamond" w:hAnsi="Garamond"/>
          <w:sz w:val="24"/>
          <w:szCs w:val="24"/>
        </w:rPr>
        <w:t>cigares elektronike e shisha</w:t>
      </w:r>
      <w:r w:rsidR="000E3501" w:rsidRPr="00222148">
        <w:rPr>
          <w:rFonts w:ascii="Garamond" w:hAnsi="Garamond"/>
          <w:sz w:val="24"/>
          <w:szCs w:val="24"/>
        </w:rPr>
        <w:t>ve</w:t>
      </w:r>
      <w:r w:rsidRPr="00222148">
        <w:rPr>
          <w:rFonts w:ascii="Garamond" w:hAnsi="Garamond"/>
          <w:sz w:val="24"/>
          <w:szCs w:val="24"/>
        </w:rPr>
        <w:t>/nargjile</w:t>
      </w:r>
      <w:r w:rsidR="000E3501" w:rsidRPr="00222148">
        <w:rPr>
          <w:rFonts w:ascii="Garamond" w:hAnsi="Garamond"/>
          <w:sz w:val="24"/>
          <w:szCs w:val="24"/>
        </w:rPr>
        <w:t>ve</w:t>
      </w:r>
      <w:r w:rsidRPr="00222148">
        <w:rPr>
          <w:rFonts w:ascii="Garamond" w:hAnsi="Garamond"/>
          <w:sz w:val="24"/>
          <w:szCs w:val="24"/>
        </w:rPr>
        <w:t>.”</w:t>
      </w:r>
      <w:r w:rsidR="00737AB9" w:rsidRPr="00222148">
        <w:rPr>
          <w:rFonts w:ascii="Garamond" w:hAnsi="Garamond"/>
          <w:sz w:val="24"/>
          <w:szCs w:val="24"/>
        </w:rPr>
        <w:t>.</w:t>
      </w:r>
      <w:r w:rsidR="0016564E" w:rsidRPr="00222148">
        <w:rPr>
          <w:rFonts w:ascii="Garamond" w:hAnsi="Garamond"/>
          <w:sz w:val="24"/>
          <w:szCs w:val="24"/>
        </w:rPr>
        <w:t xml:space="preserve"> </w:t>
      </w:r>
    </w:p>
    <w:p w14:paraId="5AF45E3C" w14:textId="77777777" w:rsidR="0007622D" w:rsidRDefault="0016564E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2. </w:t>
      </w:r>
      <w:r w:rsidR="008218AF" w:rsidRPr="00222148">
        <w:rPr>
          <w:rFonts w:ascii="Garamond" w:hAnsi="Garamond"/>
          <w:sz w:val="24"/>
          <w:szCs w:val="24"/>
        </w:rPr>
        <w:t>Në pikën 18</w:t>
      </w:r>
      <w:r w:rsidR="0007622D">
        <w:rPr>
          <w:rFonts w:ascii="Garamond" w:hAnsi="Garamond"/>
          <w:sz w:val="24"/>
          <w:szCs w:val="24"/>
        </w:rPr>
        <w:t>,</w:t>
      </w:r>
      <w:r w:rsidR="008218AF" w:rsidRPr="00222148">
        <w:rPr>
          <w:rFonts w:ascii="Garamond" w:hAnsi="Garamond"/>
          <w:sz w:val="24"/>
          <w:szCs w:val="24"/>
        </w:rPr>
        <w:t xml:space="preserve"> pas fjalëve</w:t>
      </w:r>
      <w:r w:rsidR="0007622D">
        <w:rPr>
          <w:rFonts w:ascii="Garamond" w:hAnsi="Garamond"/>
          <w:sz w:val="24"/>
          <w:szCs w:val="24"/>
        </w:rPr>
        <w:t>:</w:t>
      </w:r>
      <w:r w:rsidR="008218AF" w:rsidRPr="00222148">
        <w:rPr>
          <w:rFonts w:ascii="Garamond" w:hAnsi="Garamond"/>
          <w:sz w:val="24"/>
          <w:szCs w:val="24"/>
        </w:rPr>
        <w:t xml:space="preserve"> “plotësisht me mure”</w:t>
      </w:r>
      <w:r w:rsidR="0007622D">
        <w:rPr>
          <w:rFonts w:ascii="Garamond" w:hAnsi="Garamond"/>
          <w:sz w:val="24"/>
          <w:szCs w:val="24"/>
        </w:rPr>
        <w:t>,</w:t>
      </w:r>
      <w:r w:rsidR="008218AF" w:rsidRPr="00222148">
        <w:rPr>
          <w:rFonts w:ascii="Garamond" w:hAnsi="Garamond"/>
          <w:sz w:val="24"/>
          <w:szCs w:val="24"/>
        </w:rPr>
        <w:t xml:space="preserve"> shtohen fjalët</w:t>
      </w:r>
      <w:r w:rsidR="0007622D">
        <w:rPr>
          <w:rFonts w:ascii="Garamond" w:hAnsi="Garamond"/>
          <w:sz w:val="24"/>
          <w:szCs w:val="24"/>
        </w:rPr>
        <w:t>:</w:t>
      </w:r>
      <w:r w:rsidR="008218AF" w:rsidRPr="00222148">
        <w:rPr>
          <w:rFonts w:ascii="Garamond" w:hAnsi="Garamond"/>
          <w:sz w:val="24"/>
          <w:szCs w:val="24"/>
        </w:rPr>
        <w:t xml:space="preserve"> “dhe çdo lloj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 xml:space="preserve">materiali tjetër”. </w:t>
      </w:r>
    </w:p>
    <w:p w14:paraId="1D334C15" w14:textId="69C44B5C" w:rsidR="00BB1480" w:rsidRPr="00222148" w:rsidRDefault="0016564E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3. </w:t>
      </w:r>
      <w:r w:rsidR="00BB1480" w:rsidRPr="00222148">
        <w:rPr>
          <w:rFonts w:ascii="Garamond" w:hAnsi="Garamond"/>
          <w:sz w:val="24"/>
          <w:szCs w:val="24"/>
        </w:rPr>
        <w:t>Pas pikës 18</w:t>
      </w:r>
      <w:r w:rsidR="0007622D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shtohen pika</w:t>
      </w:r>
      <w:r w:rsidR="0026751E" w:rsidRPr="00222148">
        <w:rPr>
          <w:rFonts w:ascii="Garamond" w:hAnsi="Garamond"/>
          <w:sz w:val="24"/>
          <w:szCs w:val="24"/>
        </w:rPr>
        <w:t>t</w:t>
      </w:r>
      <w:r w:rsidR="00BB1480" w:rsidRPr="00222148">
        <w:rPr>
          <w:rFonts w:ascii="Garamond" w:hAnsi="Garamond"/>
          <w:sz w:val="24"/>
          <w:szCs w:val="24"/>
        </w:rPr>
        <w:t xml:space="preserve"> 19</w:t>
      </w:r>
      <w:r w:rsidR="00737AB9" w:rsidRPr="00222148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20, 21, 22, 23, 24, 25, 26, 27, 28, 29, 30, 31, 32, 33</w:t>
      </w:r>
      <w:r w:rsidR="00737AB9" w:rsidRPr="00222148">
        <w:rPr>
          <w:rFonts w:ascii="Garamond" w:hAnsi="Garamond"/>
          <w:sz w:val="24"/>
          <w:szCs w:val="24"/>
        </w:rPr>
        <w:t>, 34, 35 e 36, me k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737AB9" w:rsidRPr="00222148">
        <w:rPr>
          <w:rFonts w:ascii="Garamond" w:hAnsi="Garamond"/>
          <w:sz w:val="24"/>
          <w:szCs w:val="24"/>
        </w:rPr>
        <w:t>t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737AB9" w:rsidRPr="00222148">
        <w:rPr>
          <w:rFonts w:ascii="Garamond" w:hAnsi="Garamond"/>
          <w:sz w:val="24"/>
          <w:szCs w:val="24"/>
        </w:rPr>
        <w:t xml:space="preserve"> p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737AB9" w:rsidRPr="00222148">
        <w:rPr>
          <w:rFonts w:ascii="Garamond" w:hAnsi="Garamond"/>
          <w:sz w:val="24"/>
          <w:szCs w:val="24"/>
        </w:rPr>
        <w:t>rmbajtje:</w:t>
      </w:r>
    </w:p>
    <w:p w14:paraId="1D334C16" w14:textId="7668F149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“19.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Cigare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mbështjellje duhani të grirë e cila konsumohet nëpërmjet procesit të djegies, përveç purove, cigarillove dhe mbës</w:t>
      </w:r>
      <w:r w:rsidR="00BC2B08" w:rsidRPr="00222148">
        <w:rPr>
          <w:rFonts w:ascii="Garamond" w:hAnsi="Garamond"/>
          <w:sz w:val="24"/>
          <w:szCs w:val="24"/>
        </w:rPr>
        <w:t>htjelljeve të tjera të duhanit.</w:t>
      </w:r>
    </w:p>
    <w:p w14:paraId="1D334C17" w14:textId="61AF594F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20.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kaush/për t’u dredhur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duhanin e grirë në fije të im</w:t>
      </w:r>
      <w:r w:rsidR="00C63444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>ta që përdoret për pirje pa pë</w:t>
      </w:r>
      <w:r w:rsidR="00BC2B08" w:rsidRPr="00222148">
        <w:rPr>
          <w:rFonts w:ascii="Garamond" w:hAnsi="Garamond"/>
          <w:sz w:val="24"/>
          <w:szCs w:val="24"/>
        </w:rPr>
        <w:t>rpunim të mëtejshëm industrial.</w:t>
      </w:r>
    </w:p>
    <w:p w14:paraId="1D334C18" w14:textId="0E935E4C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21.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për llullë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</w:t>
      </w:r>
      <w:r w:rsidR="00BC2B08" w:rsidRPr="00222148">
        <w:rPr>
          <w:rFonts w:ascii="Garamond" w:hAnsi="Garamond"/>
          <w:sz w:val="24"/>
          <w:szCs w:val="24"/>
        </w:rPr>
        <w:t>ënkupton duhanin e grirë trashë për pirje me llullë.</w:t>
      </w:r>
    </w:p>
    <w:p w14:paraId="1D334C19" w14:textId="2FEE6910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22.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Puro</w:t>
      </w:r>
      <w:r w:rsidR="0007622D">
        <w:rPr>
          <w:rFonts w:ascii="Garamond" w:hAnsi="Garamond"/>
          <w:sz w:val="24"/>
          <w:szCs w:val="24"/>
        </w:rPr>
        <w:t>’</w:t>
      </w:r>
      <w:r w:rsidR="00BC2B08" w:rsidRPr="00222148">
        <w:rPr>
          <w:rFonts w:ascii="Garamond" w:hAnsi="Garamond"/>
          <w:sz w:val="24"/>
          <w:szCs w:val="24"/>
        </w:rPr>
        <w:t xml:space="preserve"> nënkupton duhanin e grirë, t</w:t>
      </w:r>
      <w:r w:rsidR="00C63444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 xml:space="preserve"> mbështjellë me gjethe duhani ose me mbështjellëse letre me ngjyrë duhani, me ose pa filtër, që konsumohet</w:t>
      </w:r>
      <w:r w:rsidR="00BC2B08" w:rsidRPr="00222148">
        <w:rPr>
          <w:rFonts w:ascii="Garamond" w:hAnsi="Garamond"/>
          <w:sz w:val="24"/>
          <w:szCs w:val="24"/>
        </w:rPr>
        <w:t xml:space="preserve"> nëpërmjet procesit të djegies.</w:t>
      </w:r>
    </w:p>
    <w:p w14:paraId="1D334C1A" w14:textId="56840290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23.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për nargjile (shisha)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duhanin </w:t>
      </w:r>
      <w:r w:rsidR="0016564E" w:rsidRPr="00222148">
        <w:rPr>
          <w:rFonts w:ascii="Garamond" w:hAnsi="Garamond"/>
          <w:sz w:val="24"/>
          <w:szCs w:val="24"/>
        </w:rPr>
        <w:t>që</w:t>
      </w:r>
      <w:r w:rsidRPr="00222148">
        <w:rPr>
          <w:rFonts w:ascii="Garamond" w:hAnsi="Garamond"/>
          <w:sz w:val="24"/>
          <w:szCs w:val="24"/>
        </w:rPr>
        <w:t xml:space="preserve"> ko</w:t>
      </w:r>
      <w:r w:rsidR="0016564E" w:rsidRPr="00222148">
        <w:rPr>
          <w:rFonts w:ascii="Garamond" w:hAnsi="Garamond"/>
          <w:sz w:val="24"/>
          <w:szCs w:val="24"/>
        </w:rPr>
        <w:t>n</w:t>
      </w:r>
      <w:r w:rsidRPr="00222148">
        <w:rPr>
          <w:rFonts w:ascii="Garamond" w:hAnsi="Garamond"/>
          <w:sz w:val="24"/>
          <w:szCs w:val="24"/>
        </w:rPr>
        <w:t>sumohet në formë tymi ose avulli, duke kaluar detyrimisht në një enë uji, i cili mund të jetë ose jo i aromatizuar, ose i përzie</w:t>
      </w:r>
      <w:r w:rsidR="00BC2B08" w:rsidRPr="00222148">
        <w:rPr>
          <w:rFonts w:ascii="Garamond" w:hAnsi="Garamond"/>
          <w:sz w:val="24"/>
          <w:szCs w:val="24"/>
        </w:rPr>
        <w:t>r me sheqer frutash ose melasë.</w:t>
      </w:r>
      <w:r w:rsidRPr="00222148">
        <w:rPr>
          <w:rFonts w:ascii="Garamond" w:hAnsi="Garamond"/>
          <w:sz w:val="24"/>
          <w:szCs w:val="24"/>
        </w:rPr>
        <w:t xml:space="preserve"> </w:t>
      </w:r>
    </w:p>
    <w:p w14:paraId="1D334C1B" w14:textId="5036B752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24.</w:t>
      </w:r>
      <w:r w:rsidR="00BC2B08" w:rsidRPr="00222148">
        <w:rPr>
          <w:rFonts w:ascii="Garamond" w:hAnsi="Garamond"/>
          <w:sz w:val="24"/>
          <w:szCs w:val="24"/>
        </w:rPr>
        <w:t xml:space="preserve">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për t</w:t>
      </w:r>
      <w:r w:rsidR="00BC2B08" w:rsidRPr="00222148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>u nuhatur (burnot)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produkt duhani pa tymosje, q</w:t>
      </w:r>
      <w:r w:rsidR="00BC2B08" w:rsidRPr="00222148">
        <w:rPr>
          <w:rFonts w:ascii="Garamond" w:hAnsi="Garamond"/>
          <w:sz w:val="24"/>
          <w:szCs w:val="24"/>
        </w:rPr>
        <w:t>ë konsumohet nëpërmjet nuhatjes</w:t>
      </w:r>
      <w:r w:rsidRPr="00222148">
        <w:rPr>
          <w:rFonts w:ascii="Garamond" w:hAnsi="Garamond"/>
          <w:sz w:val="24"/>
          <w:szCs w:val="24"/>
        </w:rPr>
        <w:t>.</w:t>
      </w:r>
    </w:p>
    <w:p w14:paraId="1D334C1C" w14:textId="792BEC00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25.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për përdorim oral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të gjitha produktet e duhanit për përdorim oral</w:t>
      </w:r>
      <w:r w:rsidR="00BC2B08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me përjashtim të atyre produkteve që janë për t’u thithur me hundë apo për përtypje, të prodhuara </w:t>
      </w:r>
      <w:r w:rsidRPr="00222148">
        <w:rPr>
          <w:rFonts w:ascii="Garamond" w:hAnsi="Garamond"/>
          <w:sz w:val="24"/>
          <w:szCs w:val="24"/>
        </w:rPr>
        <w:lastRenderedPageBreak/>
        <w:t>tërësisht ose p</w:t>
      </w:r>
      <w:r w:rsidR="00BC2B08" w:rsidRPr="00222148">
        <w:rPr>
          <w:rFonts w:ascii="Garamond" w:hAnsi="Garamond"/>
          <w:sz w:val="24"/>
          <w:szCs w:val="24"/>
        </w:rPr>
        <w:t>jesërisht prej duhanit, në form</w:t>
      </w:r>
      <w:r w:rsidR="00C63444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 xml:space="preserve"> pluhuri, grimcash apo të kombinuara së bashku, që paketohen në qeska poroze.</w:t>
      </w:r>
    </w:p>
    <w:p w14:paraId="1D334C1D" w14:textId="50733C0C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26.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pa tym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produkt duhani që nuk digjet, duke përfshirë duhanin për përtypje, duhanin për thithje me hundë, duhanin për përdor</w:t>
      </w:r>
      <w:r w:rsidR="00BC2B08" w:rsidRPr="00222148">
        <w:rPr>
          <w:rFonts w:ascii="Garamond" w:hAnsi="Garamond"/>
          <w:sz w:val="24"/>
          <w:szCs w:val="24"/>
        </w:rPr>
        <w:t>im oral dhe duhanin me ngrohje.</w:t>
      </w:r>
    </w:p>
    <w:p w14:paraId="1D334C1E" w14:textId="689C29A8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27.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Tym</w:t>
      </w:r>
      <w:r w:rsidR="0007622D">
        <w:rPr>
          <w:rFonts w:ascii="Garamond" w:hAnsi="Garamond"/>
          <w:sz w:val="24"/>
          <w:szCs w:val="24"/>
        </w:rPr>
        <w:t>’</w:t>
      </w:r>
      <w:r w:rsidR="00BC2B08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nënkupton grimcat e ngurta ose të lëngëta në ajër dhe gazet e krijuara kur një material digjet së bashku me sasinë e ajrit që përthithet apo përzihet me masën, përfshirë edhe tymin e nxjerrë prej</w:t>
      </w:r>
      <w:r w:rsidR="00BC2B08" w:rsidRPr="00222148">
        <w:rPr>
          <w:rFonts w:ascii="Garamond" w:hAnsi="Garamond"/>
          <w:sz w:val="24"/>
          <w:szCs w:val="24"/>
        </w:rPr>
        <w:t xml:space="preserve"> mushkërive gjatë duhanpirjes</w:t>
      </w:r>
      <w:r w:rsidR="00025398" w:rsidRPr="00222148">
        <w:rPr>
          <w:rFonts w:ascii="Garamond" w:hAnsi="Garamond"/>
          <w:sz w:val="24"/>
          <w:szCs w:val="24"/>
        </w:rPr>
        <w:t>.</w:t>
      </w:r>
    </w:p>
    <w:p w14:paraId="1D334C1F" w14:textId="1CE42CA1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28.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Djegie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proces kimik oksidimi që ndodh me një shpejtësi aq të madhe sa të prodhojë nxehtësi dhe zakonisht dritë në </w:t>
      </w:r>
      <w:r w:rsidR="00BC2B08" w:rsidRPr="00222148">
        <w:rPr>
          <w:rFonts w:ascii="Garamond" w:hAnsi="Garamond"/>
          <w:sz w:val="24"/>
          <w:szCs w:val="24"/>
        </w:rPr>
        <w:t>formë inkandeshente ose flake.</w:t>
      </w:r>
    </w:p>
    <w:p w14:paraId="1D334C20" w14:textId="56EEF1C9" w:rsidR="0090456A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29.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Produktet e reja të duhanit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nënkuptojnë produktet e duhanit që</w:t>
      </w:r>
      <w:r w:rsidR="0090456A" w:rsidRPr="00222148">
        <w:rPr>
          <w:rFonts w:ascii="Garamond" w:hAnsi="Garamond"/>
          <w:sz w:val="24"/>
          <w:szCs w:val="24"/>
        </w:rPr>
        <w:t xml:space="preserve">: </w:t>
      </w:r>
    </w:p>
    <w:p w14:paraId="1D334C21" w14:textId="77777777" w:rsidR="00BC2B08" w:rsidRPr="00222148" w:rsidRDefault="0090456A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a) </w:t>
      </w:r>
      <w:r w:rsidR="00BB1480" w:rsidRPr="00222148">
        <w:rPr>
          <w:rFonts w:ascii="Garamond" w:hAnsi="Garamond"/>
          <w:sz w:val="24"/>
          <w:szCs w:val="24"/>
        </w:rPr>
        <w:t>nuk bëjnë pjesë në asnjë nga kategoritë e mëposhtme si: cigare, duhan kaush/për t’u dredhur, duhan për nargjile, puro, cigarillo, duhan për përtypje, duhan për thithje me hundë, duhan për përdorim nga goja</w:t>
      </w:r>
      <w:r w:rsidR="00BC2B08" w:rsidRPr="00222148">
        <w:rPr>
          <w:rFonts w:ascii="Garamond" w:hAnsi="Garamond"/>
          <w:sz w:val="24"/>
          <w:szCs w:val="24"/>
        </w:rPr>
        <w:t>;</w:t>
      </w:r>
    </w:p>
    <w:p w14:paraId="1D334C22" w14:textId="77777777" w:rsidR="0084246F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b) vendosen në treg pas hy</w:t>
      </w:r>
      <w:r w:rsidR="0026751E" w:rsidRPr="00222148">
        <w:rPr>
          <w:rFonts w:ascii="Garamond" w:hAnsi="Garamond"/>
          <w:sz w:val="24"/>
          <w:szCs w:val="24"/>
        </w:rPr>
        <w:t>rjes në fuqi të këtij ligji.</w:t>
      </w:r>
    </w:p>
    <w:p w14:paraId="1D334C23" w14:textId="2455ADAD" w:rsidR="00BB1480" w:rsidRPr="00222148" w:rsidRDefault="0090456A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3</w:t>
      </w:r>
      <w:r w:rsidR="00BB1480" w:rsidRPr="00222148">
        <w:rPr>
          <w:rFonts w:ascii="Garamond" w:hAnsi="Garamond"/>
          <w:sz w:val="24"/>
          <w:szCs w:val="24"/>
        </w:rPr>
        <w:t xml:space="preserve">0. </w:t>
      </w:r>
      <w:r w:rsidR="0007622D">
        <w:rPr>
          <w:rFonts w:ascii="Garamond" w:hAnsi="Garamond"/>
          <w:sz w:val="24"/>
          <w:szCs w:val="24"/>
        </w:rPr>
        <w:t>‘</w:t>
      </w:r>
      <w:r w:rsidR="00BB1480" w:rsidRPr="00222148">
        <w:rPr>
          <w:rFonts w:ascii="Garamond" w:hAnsi="Garamond"/>
          <w:sz w:val="24"/>
          <w:szCs w:val="24"/>
        </w:rPr>
        <w:t>Cigare elektronike</w:t>
      </w:r>
      <w:r w:rsidR="0007622D">
        <w:rPr>
          <w:rFonts w:ascii="Garamond" w:hAnsi="Garamond"/>
          <w:sz w:val="24"/>
          <w:szCs w:val="24"/>
        </w:rPr>
        <w:t>’</w:t>
      </w:r>
      <w:r w:rsidR="00BB1480" w:rsidRPr="00222148">
        <w:rPr>
          <w:rFonts w:ascii="Garamond" w:hAnsi="Garamond"/>
          <w:sz w:val="24"/>
          <w:szCs w:val="24"/>
        </w:rPr>
        <w:t xml:space="preserve"> nënkupton një produkt që mund të përdoret për konsum të avullit që përmban nikotinë me anë të nj</w:t>
      </w:r>
      <w:r w:rsidR="00BC2B08" w:rsidRPr="00222148">
        <w:rPr>
          <w:rFonts w:ascii="Garamond" w:hAnsi="Garamond"/>
          <w:sz w:val="24"/>
          <w:szCs w:val="24"/>
        </w:rPr>
        <w:t>ë pjese që vendoset pranë gojës</w:t>
      </w:r>
      <w:r w:rsidR="00BB1480" w:rsidRPr="00222148">
        <w:rPr>
          <w:rFonts w:ascii="Garamond" w:hAnsi="Garamond"/>
          <w:sz w:val="24"/>
          <w:szCs w:val="24"/>
        </w:rPr>
        <w:t xml:space="preserve"> ose çdo përbërës tjetër i atij produkti, duke përfshirë një mbajtëse, një depozitë dhe një pajisje pa mbajtëse ose depozitë. Cigar</w:t>
      </w:r>
      <w:r w:rsidR="00BC2B08" w:rsidRPr="00222148">
        <w:rPr>
          <w:rFonts w:ascii="Garamond" w:hAnsi="Garamond"/>
          <w:sz w:val="24"/>
          <w:szCs w:val="24"/>
        </w:rPr>
        <w:t xml:space="preserve">et elektronike mund të jenë </w:t>
      </w:r>
      <w:r w:rsidR="0007622D" w:rsidRPr="00222148">
        <w:rPr>
          <w:rFonts w:ascii="Garamond" w:hAnsi="Garamond"/>
          <w:sz w:val="24"/>
          <w:szCs w:val="24"/>
        </w:rPr>
        <w:t>njëpërdorimshme</w:t>
      </w:r>
      <w:r w:rsidRPr="00222148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me rimbushje me anë të një ene për rimbushje ose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="00BB1480" w:rsidRPr="00222148">
        <w:rPr>
          <w:rFonts w:ascii="Garamond" w:hAnsi="Garamond"/>
          <w:sz w:val="24"/>
          <w:szCs w:val="24"/>
        </w:rPr>
        <w:t>një d</w:t>
      </w:r>
      <w:r w:rsidR="00BC2B08" w:rsidRPr="00222148">
        <w:rPr>
          <w:rFonts w:ascii="Garamond" w:hAnsi="Garamond"/>
          <w:sz w:val="24"/>
          <w:szCs w:val="24"/>
        </w:rPr>
        <w:t>epozite, ose mund të rikarikohen</w:t>
      </w:r>
      <w:r w:rsidR="00BB1480" w:rsidRPr="00222148">
        <w:rPr>
          <w:rFonts w:ascii="Garamond" w:hAnsi="Garamond"/>
          <w:sz w:val="24"/>
          <w:szCs w:val="24"/>
        </w:rPr>
        <w:t xml:space="preserve"> </w:t>
      </w:r>
      <w:r w:rsidR="00BC2B08" w:rsidRPr="00222148">
        <w:rPr>
          <w:rFonts w:ascii="Garamond" w:hAnsi="Garamond"/>
          <w:sz w:val="24"/>
          <w:szCs w:val="24"/>
        </w:rPr>
        <w:t xml:space="preserve">me një mbajtëse </w:t>
      </w:r>
      <w:r w:rsidR="0007622D" w:rsidRPr="00222148">
        <w:rPr>
          <w:rFonts w:ascii="Garamond" w:hAnsi="Garamond"/>
          <w:sz w:val="24"/>
          <w:szCs w:val="24"/>
        </w:rPr>
        <w:t>njëpërdorimshëm</w:t>
      </w:r>
      <w:r w:rsidR="00BC2B08" w:rsidRPr="00222148">
        <w:rPr>
          <w:rFonts w:ascii="Garamond" w:hAnsi="Garamond"/>
          <w:sz w:val="24"/>
          <w:szCs w:val="24"/>
        </w:rPr>
        <w:t>.</w:t>
      </w:r>
    </w:p>
    <w:p w14:paraId="1D334C24" w14:textId="26E104C9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31.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Enë rimbushëse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pajisje që mban një lëng me përmbajtje nikotine, e cila mund të përdoret për rimbushj</w:t>
      </w:r>
      <w:r w:rsidR="00BC2B08" w:rsidRPr="00222148">
        <w:rPr>
          <w:rFonts w:ascii="Garamond" w:hAnsi="Garamond"/>
          <w:sz w:val="24"/>
          <w:szCs w:val="24"/>
        </w:rPr>
        <w:t>e të një cigareje elektronike.</w:t>
      </w:r>
    </w:p>
    <w:p w14:paraId="1D334C25" w14:textId="4F590321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32.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Duhan me ngrohje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produkt duhani</w:t>
      </w:r>
      <w:r w:rsidR="00BC2B08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posaçërisht i krijuar për t’u ngrohur</w:t>
      </w:r>
      <w:r w:rsidR="00025398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që përdoret për të çliruar aerosol që përmban nikotinë dhe substanca të tjera, i cili thithet nga përdoruesit nëpërmjet gojës.</w:t>
      </w:r>
    </w:p>
    <w:p w14:paraId="1D334C26" w14:textId="11C9B806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33.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Shije karakteristike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shije apo aromë qartësisht të dallueshm</w:t>
      </w:r>
      <w:r w:rsidR="0090456A" w:rsidRPr="00222148">
        <w:rPr>
          <w:rFonts w:ascii="Garamond" w:hAnsi="Garamond"/>
          <w:sz w:val="24"/>
          <w:szCs w:val="24"/>
        </w:rPr>
        <w:t>e, e ndryshme nga ajo e duhanit</w:t>
      </w:r>
      <w:r w:rsidRPr="00222148">
        <w:rPr>
          <w:rFonts w:ascii="Garamond" w:hAnsi="Garamond"/>
          <w:sz w:val="24"/>
          <w:szCs w:val="24"/>
        </w:rPr>
        <w:t xml:space="preserve"> si rezul</w:t>
      </w:r>
      <w:r w:rsidR="0090456A" w:rsidRPr="00222148">
        <w:rPr>
          <w:rFonts w:ascii="Garamond" w:hAnsi="Garamond"/>
          <w:sz w:val="24"/>
          <w:szCs w:val="24"/>
        </w:rPr>
        <w:t>t</w:t>
      </w:r>
      <w:r w:rsidRPr="00222148">
        <w:rPr>
          <w:rFonts w:ascii="Garamond" w:hAnsi="Garamond"/>
          <w:sz w:val="24"/>
          <w:szCs w:val="24"/>
        </w:rPr>
        <w:t>at i përdorimit të një lënde shtesë apo i një kombinimi lëndësh shtesë</w:t>
      </w:r>
      <w:r w:rsidR="00BC2B08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duke përfshirë, por pa u kufizuar në: fruta, erëza, barishte, alko</w:t>
      </w:r>
      <w:r w:rsidR="00BC2B08" w:rsidRPr="00222148">
        <w:rPr>
          <w:rFonts w:ascii="Garamond" w:hAnsi="Garamond"/>
          <w:sz w:val="24"/>
          <w:szCs w:val="24"/>
        </w:rPr>
        <w:t>o</w:t>
      </w:r>
      <w:r w:rsidRPr="00222148">
        <w:rPr>
          <w:rFonts w:ascii="Garamond" w:hAnsi="Garamond"/>
          <w:sz w:val="24"/>
          <w:szCs w:val="24"/>
        </w:rPr>
        <w:t>l, karamele, mentol ose vanilje</w:t>
      </w:r>
      <w:r w:rsidR="0090456A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të cilat janë të kuptueshme para ose gjatë konsumit të produkteve të duhanit.</w:t>
      </w:r>
    </w:p>
    <w:p w14:paraId="1D334C27" w14:textId="6BFBEF3B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34.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Cigarillo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lloj puro</w:t>
      </w:r>
      <w:r w:rsidR="00BC2B08" w:rsidRPr="00222148">
        <w:rPr>
          <w:rFonts w:ascii="Garamond" w:hAnsi="Garamond"/>
          <w:sz w:val="24"/>
          <w:szCs w:val="24"/>
        </w:rPr>
        <w:t>je,</w:t>
      </w:r>
      <w:r w:rsidRPr="00222148">
        <w:rPr>
          <w:rFonts w:ascii="Garamond" w:hAnsi="Garamond"/>
          <w:sz w:val="24"/>
          <w:szCs w:val="24"/>
        </w:rPr>
        <w:t xml:space="preserve"> me peshë jo më të madhe se 3 gram.</w:t>
      </w:r>
    </w:p>
    <w:p w14:paraId="1D334C28" w14:textId="71A2D76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35.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Substancë shtesë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substancë të ndryshme nga duhani</w:t>
      </w:r>
      <w:r w:rsidR="00BC2B08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e cila i shtohet një produkti duhani, një njësie pake</w:t>
      </w:r>
      <w:r w:rsidR="00BC2B08" w:rsidRPr="00222148">
        <w:rPr>
          <w:rFonts w:ascii="Garamond" w:hAnsi="Garamond"/>
          <w:sz w:val="24"/>
          <w:szCs w:val="24"/>
        </w:rPr>
        <w:t>te ose çdo paketimi të jashtëm.</w:t>
      </w:r>
    </w:p>
    <w:p w14:paraId="1D334C29" w14:textId="5290448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36. </w:t>
      </w:r>
      <w:r w:rsidR="0007622D">
        <w:rPr>
          <w:rFonts w:ascii="Garamond" w:hAnsi="Garamond"/>
          <w:sz w:val="24"/>
          <w:szCs w:val="24"/>
        </w:rPr>
        <w:t>‘</w:t>
      </w:r>
      <w:r w:rsidRPr="00222148">
        <w:rPr>
          <w:rFonts w:ascii="Garamond" w:hAnsi="Garamond"/>
          <w:sz w:val="24"/>
          <w:szCs w:val="24"/>
        </w:rPr>
        <w:t>Aromatizues</w:t>
      </w:r>
      <w:r w:rsidR="0007622D">
        <w:rPr>
          <w:rFonts w:ascii="Garamond" w:hAnsi="Garamond"/>
          <w:sz w:val="24"/>
          <w:szCs w:val="24"/>
        </w:rPr>
        <w:t>’</w:t>
      </w:r>
      <w:r w:rsidRPr="00222148">
        <w:rPr>
          <w:rFonts w:ascii="Garamond" w:hAnsi="Garamond"/>
          <w:sz w:val="24"/>
          <w:szCs w:val="24"/>
        </w:rPr>
        <w:t xml:space="preserve"> nënkupton një substancë shtesë e cila mundë</w:t>
      </w:r>
      <w:r w:rsidR="006143FC" w:rsidRPr="00222148">
        <w:rPr>
          <w:rFonts w:ascii="Garamond" w:hAnsi="Garamond"/>
          <w:sz w:val="24"/>
          <w:szCs w:val="24"/>
        </w:rPr>
        <w:t>s</w:t>
      </w:r>
      <w:r w:rsidRPr="00222148">
        <w:rPr>
          <w:rFonts w:ascii="Garamond" w:hAnsi="Garamond"/>
          <w:sz w:val="24"/>
          <w:szCs w:val="24"/>
        </w:rPr>
        <w:t>on aromë dhe/ose shije.”</w:t>
      </w:r>
      <w:r w:rsidR="00BC2B08" w:rsidRPr="00222148">
        <w:rPr>
          <w:rFonts w:ascii="Garamond" w:hAnsi="Garamond"/>
          <w:sz w:val="24"/>
          <w:szCs w:val="24"/>
        </w:rPr>
        <w:t>.</w:t>
      </w:r>
    </w:p>
    <w:p w14:paraId="1D334C2A" w14:textId="77777777" w:rsidR="00266972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2B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2</w:t>
      </w:r>
    </w:p>
    <w:p w14:paraId="1D334C2C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2D" w14:textId="03A1D327" w:rsidR="00BB1480" w:rsidRPr="00222148" w:rsidRDefault="00B30B8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nenin 5, pas pikës 3</w:t>
      </w:r>
      <w:r w:rsidR="0007622D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shtohen pikat 4, 5 dhe 6 me këtë përmbajtje:</w:t>
      </w:r>
    </w:p>
    <w:p w14:paraId="1D334C2E" w14:textId="7777777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“4. Çdo njësi paketimi e cigareve elektronike dhe paketim i rimbushjeve të lëngut të nikotinës duhet të përmbajë një fletë informuese në gjuhën shqipe</w:t>
      </w:r>
      <w:r w:rsidR="003D7216" w:rsidRPr="00222148">
        <w:rPr>
          <w:rFonts w:ascii="Garamond" w:hAnsi="Garamond"/>
          <w:sz w:val="24"/>
          <w:szCs w:val="24"/>
        </w:rPr>
        <w:t>,</w:t>
      </w:r>
      <w:r w:rsidR="00266972" w:rsidRPr="00222148">
        <w:rPr>
          <w:rFonts w:ascii="Garamond" w:hAnsi="Garamond"/>
          <w:sz w:val="24"/>
          <w:szCs w:val="24"/>
        </w:rPr>
        <w:t xml:space="preserve"> ku të përfshihet</w:t>
      </w:r>
      <w:r w:rsidRPr="00222148">
        <w:rPr>
          <w:rFonts w:ascii="Garamond" w:hAnsi="Garamond"/>
          <w:sz w:val="24"/>
          <w:szCs w:val="24"/>
        </w:rPr>
        <w:t xml:space="preserve"> informacion rreth: instruksioneve të përdorimit dhe magazinimit të produktit</w:t>
      </w:r>
      <w:r w:rsidR="003D7216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duke përfshirë dhe një referencë që ky produkt nuk rekomandohet të përdoret nga të rinjtë dhe nga joduhanpirësit; kundërindikacionet e përdorimit; paralajmërimet për grupet e veçanta të riskut, paralajmërimet për efektet anësore; shkallën e varësisë dhe toksicitetit; detajet e kontaktit të prodhuesit ose importuesit.</w:t>
      </w:r>
    </w:p>
    <w:p w14:paraId="1D334C2F" w14:textId="78953E92" w:rsidR="00BB1480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5.</w:t>
      </w:r>
      <w:r w:rsidR="00BB1480" w:rsidRPr="00222148">
        <w:rPr>
          <w:rFonts w:ascii="Garamond" w:hAnsi="Garamond"/>
          <w:sz w:val="24"/>
          <w:szCs w:val="24"/>
        </w:rPr>
        <w:t xml:space="preserve"> Lëngu me përmbajtje nikotine vendoset në treg vetëm kur është në mbajtëse të dedikuara për rimbushje, me volum jo më shumë se 10 ml ose në fo</w:t>
      </w:r>
      <w:r w:rsidR="003D7216" w:rsidRPr="00222148">
        <w:rPr>
          <w:rFonts w:ascii="Garamond" w:hAnsi="Garamond"/>
          <w:sz w:val="24"/>
          <w:szCs w:val="24"/>
        </w:rPr>
        <w:t xml:space="preserve">rmën e cigareve elektronike </w:t>
      </w:r>
      <w:r w:rsidR="0007622D" w:rsidRPr="00222148">
        <w:rPr>
          <w:rFonts w:ascii="Garamond" w:hAnsi="Garamond"/>
          <w:sz w:val="24"/>
          <w:szCs w:val="24"/>
        </w:rPr>
        <w:t>njëpërdorimshme</w:t>
      </w:r>
      <w:r w:rsidR="003D7216" w:rsidRPr="00222148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me volum jo më shumë se 2 ml.</w:t>
      </w:r>
    </w:p>
    <w:p w14:paraId="1D334C30" w14:textId="77777777" w:rsidR="00B81137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6. Nuk lejohet vendosja në treg e lëngut që përmban më shumë se 20</w:t>
      </w:r>
      <w:r w:rsidR="00266972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mg/ml nikotinë.”</w:t>
      </w:r>
    </w:p>
    <w:p w14:paraId="1D334C31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32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3</w:t>
      </w:r>
    </w:p>
    <w:p w14:paraId="1D334C33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34" w14:textId="108E6812" w:rsidR="008218AF" w:rsidRPr="00222148" w:rsidRDefault="004459BC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8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ndryshohet si më poshtë</w:t>
      </w:r>
      <w:r w:rsidR="008218AF" w:rsidRPr="00222148">
        <w:rPr>
          <w:rFonts w:ascii="Garamond" w:hAnsi="Garamond"/>
          <w:sz w:val="24"/>
          <w:szCs w:val="24"/>
        </w:rPr>
        <w:t>:</w:t>
      </w:r>
    </w:p>
    <w:p w14:paraId="1D334C36" w14:textId="77777777" w:rsidR="008218AF" w:rsidRPr="00222148" w:rsidRDefault="008218AF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lastRenderedPageBreak/>
        <w:t>“Neni 8</w:t>
      </w:r>
    </w:p>
    <w:p w14:paraId="1D334C37" w14:textId="77777777" w:rsidR="004459BC" w:rsidRPr="00222148" w:rsidRDefault="004459BC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38" w14:textId="77777777" w:rsidR="00266972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1. Prodhuesit dhe/ose importuesit e produkteve të reja të duhanit, përfshirë cigaret elektronike dhe duhanin me ngrohje, janë të detyruar të njoftojnë Ministri</w:t>
      </w:r>
      <w:r w:rsidR="00451C46" w:rsidRPr="00222148">
        <w:rPr>
          <w:rFonts w:ascii="Garamond" w:hAnsi="Garamond"/>
          <w:sz w:val="24"/>
          <w:szCs w:val="24"/>
        </w:rPr>
        <w:t>në përgjegjëse për Shëndetësinë</w:t>
      </w:r>
      <w:r w:rsidRPr="00222148">
        <w:rPr>
          <w:rFonts w:ascii="Garamond" w:hAnsi="Garamond"/>
          <w:sz w:val="24"/>
          <w:szCs w:val="24"/>
        </w:rPr>
        <w:t xml:space="preserve"> për produktet e duhanit që qarkullojnë në tregun vendas, si dhe për çdo rast kur prej tyre h</w:t>
      </w:r>
      <w:r w:rsidR="00266972" w:rsidRPr="00222148">
        <w:rPr>
          <w:rFonts w:ascii="Garamond" w:hAnsi="Garamond"/>
          <w:sz w:val="24"/>
          <w:szCs w:val="24"/>
        </w:rPr>
        <w:t>idhet në treg një produkt i ri duhani</w:t>
      </w:r>
      <w:r w:rsidRPr="00222148">
        <w:rPr>
          <w:rFonts w:ascii="Garamond" w:hAnsi="Garamond"/>
          <w:sz w:val="24"/>
          <w:szCs w:val="24"/>
        </w:rPr>
        <w:t xml:space="preserve">. Ky </w:t>
      </w:r>
      <w:r w:rsidR="00266972" w:rsidRPr="00222148">
        <w:rPr>
          <w:rFonts w:ascii="Garamond" w:hAnsi="Garamond"/>
          <w:sz w:val="24"/>
          <w:szCs w:val="24"/>
        </w:rPr>
        <w:t>lajmërim</w:t>
      </w:r>
      <w:r w:rsidRPr="00222148">
        <w:rPr>
          <w:rFonts w:ascii="Garamond" w:hAnsi="Garamond"/>
          <w:sz w:val="24"/>
          <w:szCs w:val="24"/>
        </w:rPr>
        <w:t xml:space="preserve"> duhet dorëzuar në formë elektronike, jo më vonë se 30 ditë para hedhjes në treg të produktit. Njoftimi duhet të përmbajë:</w:t>
      </w:r>
      <w:r w:rsidR="00266972" w:rsidRPr="00222148">
        <w:rPr>
          <w:rFonts w:ascii="Garamond" w:hAnsi="Garamond"/>
          <w:sz w:val="24"/>
          <w:szCs w:val="24"/>
        </w:rPr>
        <w:t xml:space="preserve"> </w:t>
      </w:r>
    </w:p>
    <w:p w14:paraId="1D334C39" w14:textId="77777777" w:rsidR="00266972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a) i</w:t>
      </w:r>
      <w:r w:rsidR="008218AF" w:rsidRPr="00222148">
        <w:rPr>
          <w:rFonts w:ascii="Garamond" w:hAnsi="Garamond"/>
          <w:sz w:val="24"/>
          <w:szCs w:val="24"/>
        </w:rPr>
        <w:t>nformacion kontakti të prodhuesit ose importuesit në Shqipëri;</w:t>
      </w:r>
      <w:r w:rsidRPr="00222148">
        <w:rPr>
          <w:rFonts w:ascii="Garamond" w:hAnsi="Garamond"/>
          <w:sz w:val="24"/>
          <w:szCs w:val="24"/>
        </w:rPr>
        <w:t xml:space="preserve"> </w:t>
      </w:r>
    </w:p>
    <w:p w14:paraId="1D334C3A" w14:textId="77777777" w:rsidR="00266972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b) një përshkrim të detajuar të produktit;</w:t>
      </w:r>
    </w:p>
    <w:p w14:paraId="1D334C3B" w14:textId="77777777" w:rsidR="00266972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c) i</w:t>
      </w:r>
      <w:r w:rsidR="008218AF" w:rsidRPr="00222148">
        <w:rPr>
          <w:rFonts w:ascii="Garamond" w:hAnsi="Garamond"/>
          <w:sz w:val="24"/>
          <w:szCs w:val="24"/>
        </w:rPr>
        <w:t>nstruksionet</w:t>
      </w:r>
      <w:r w:rsidRPr="00222148">
        <w:rPr>
          <w:rFonts w:ascii="Garamond" w:hAnsi="Garamond"/>
          <w:sz w:val="24"/>
          <w:szCs w:val="24"/>
        </w:rPr>
        <w:t xml:space="preserve"> e lidhura me përdorimin e tij;</w:t>
      </w:r>
    </w:p>
    <w:p w14:paraId="1D334C3C" w14:textId="77777777" w:rsidR="00266972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d) n</w:t>
      </w:r>
      <w:r w:rsidR="008218AF" w:rsidRPr="00222148">
        <w:rPr>
          <w:rFonts w:ascii="Garamond" w:hAnsi="Garamond"/>
          <w:sz w:val="24"/>
          <w:szCs w:val="24"/>
        </w:rPr>
        <w:t xml:space="preserve">jë listë të të gjithë përbërësve të përdorur në fabrikimin e produktit të duhanit dhe sasitë e tyre, arsyen apo qëllimin e përdorimit të këtyre përbërësve, si dhe të përcaktojnë funksionimin dhe kategorinë e përbërësve. Kjo listë duhet të shoqërohet me të dhëna toksikologjike, të disponueshme prej fabrikuesit apo importuesit, </w:t>
      </w:r>
      <w:r w:rsidR="006464A9" w:rsidRPr="00222148">
        <w:rPr>
          <w:rFonts w:ascii="Garamond" w:hAnsi="Garamond"/>
          <w:sz w:val="24"/>
          <w:szCs w:val="24"/>
        </w:rPr>
        <w:t>për</w:t>
      </w:r>
      <w:r w:rsidR="008218AF" w:rsidRPr="00222148">
        <w:rPr>
          <w:rFonts w:ascii="Garamond" w:hAnsi="Garamond"/>
          <w:sz w:val="24"/>
          <w:szCs w:val="24"/>
        </w:rPr>
        <w:t xml:space="preserve"> këta përbërës, në formë të djegur apo të padjegur, duke u shprehur në mënyrë të veçantë për efektet e tyre mbi shëndetin dhe duke vlerësuar çdo efekt që shkakton ose mendohet se mund të shkaktojë varësi të përdoruesit ndaj produktit të duhanit.</w:t>
      </w:r>
      <w:r w:rsidRPr="00222148">
        <w:rPr>
          <w:rFonts w:ascii="Garamond" w:hAnsi="Garamond"/>
          <w:sz w:val="24"/>
          <w:szCs w:val="24"/>
        </w:rPr>
        <w:t xml:space="preserve"> </w:t>
      </w:r>
    </w:p>
    <w:p w14:paraId="1D334C3D" w14:textId="77777777" w:rsidR="008218AF" w:rsidRPr="00222148" w:rsidRDefault="0026697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e) m</w:t>
      </w:r>
      <w:r w:rsidR="008218AF" w:rsidRPr="00222148">
        <w:rPr>
          <w:rFonts w:ascii="Garamond" w:hAnsi="Garamond"/>
          <w:sz w:val="24"/>
          <w:szCs w:val="24"/>
        </w:rPr>
        <w:t>aterialet e disponueshme të kërkimeve shkencore, rrezikun e varësisë dhe tërheqjen e produktit.”</w:t>
      </w:r>
      <w:r w:rsidR="004459BC" w:rsidRPr="00222148">
        <w:rPr>
          <w:rFonts w:ascii="Garamond" w:hAnsi="Garamond"/>
          <w:sz w:val="24"/>
          <w:szCs w:val="24"/>
        </w:rPr>
        <w:t>.</w:t>
      </w:r>
    </w:p>
    <w:p w14:paraId="1D334C3E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3F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4</w:t>
      </w:r>
    </w:p>
    <w:p w14:paraId="1D334C40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41" w14:textId="16626BDB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Në nenin 9, pas </w:t>
      </w:r>
      <w:r w:rsidR="006B444E" w:rsidRPr="00222148">
        <w:rPr>
          <w:rFonts w:ascii="Garamond" w:hAnsi="Garamond"/>
          <w:sz w:val="24"/>
          <w:szCs w:val="24"/>
        </w:rPr>
        <w:t>fjalë</w:t>
      </w:r>
      <w:r w:rsidR="0007622D">
        <w:rPr>
          <w:rFonts w:ascii="Garamond" w:hAnsi="Garamond"/>
          <w:sz w:val="24"/>
          <w:szCs w:val="24"/>
        </w:rPr>
        <w:t>ve:</w:t>
      </w:r>
      <w:r w:rsidRPr="00222148">
        <w:rPr>
          <w:rFonts w:ascii="Garamond" w:hAnsi="Garamond"/>
          <w:sz w:val="24"/>
          <w:szCs w:val="24"/>
        </w:rPr>
        <w:t xml:space="preserve"> </w:t>
      </w:r>
      <w:r w:rsidR="00572A8A" w:rsidRPr="00222148">
        <w:rPr>
          <w:rFonts w:ascii="Garamond" w:hAnsi="Garamond"/>
          <w:sz w:val="24"/>
          <w:szCs w:val="24"/>
        </w:rPr>
        <w:t>“</w:t>
      </w:r>
      <w:r w:rsidRPr="00222148">
        <w:rPr>
          <w:rFonts w:ascii="Garamond" w:hAnsi="Garamond"/>
          <w:sz w:val="24"/>
          <w:szCs w:val="24"/>
        </w:rPr>
        <w:t>produkte</w:t>
      </w:r>
      <w:r w:rsidR="006E2151" w:rsidRPr="00222148">
        <w:rPr>
          <w:rFonts w:ascii="Garamond" w:hAnsi="Garamond"/>
          <w:sz w:val="24"/>
          <w:szCs w:val="24"/>
        </w:rPr>
        <w:t>ve</w:t>
      </w:r>
      <w:r w:rsidRPr="00222148">
        <w:rPr>
          <w:rFonts w:ascii="Garamond" w:hAnsi="Garamond"/>
          <w:sz w:val="24"/>
          <w:szCs w:val="24"/>
        </w:rPr>
        <w:t xml:space="preserve"> të duhanit</w:t>
      </w:r>
      <w:r w:rsidR="003D7216" w:rsidRPr="00222148">
        <w:rPr>
          <w:rFonts w:ascii="Garamond" w:hAnsi="Garamond"/>
          <w:sz w:val="24"/>
          <w:szCs w:val="24"/>
        </w:rPr>
        <w:t>”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shtohen fjalët</w:t>
      </w:r>
      <w:r w:rsidR="0007622D">
        <w:rPr>
          <w:rFonts w:ascii="Garamond" w:hAnsi="Garamond"/>
          <w:sz w:val="24"/>
          <w:szCs w:val="24"/>
        </w:rPr>
        <w:t>:</w:t>
      </w:r>
      <w:r w:rsidR="00D86424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“cigare</w:t>
      </w:r>
      <w:r w:rsidR="006E2151" w:rsidRPr="00222148">
        <w:rPr>
          <w:rFonts w:ascii="Garamond" w:hAnsi="Garamond"/>
          <w:sz w:val="24"/>
          <w:szCs w:val="24"/>
        </w:rPr>
        <w:t>ve</w:t>
      </w:r>
      <w:r w:rsidRPr="00222148">
        <w:rPr>
          <w:rFonts w:ascii="Garamond" w:hAnsi="Garamond"/>
          <w:sz w:val="24"/>
          <w:szCs w:val="24"/>
        </w:rPr>
        <w:t xml:space="preserve"> elektronike, shisha</w:t>
      </w:r>
      <w:r w:rsidR="006E2151" w:rsidRPr="00222148">
        <w:rPr>
          <w:rFonts w:ascii="Garamond" w:hAnsi="Garamond"/>
          <w:sz w:val="24"/>
          <w:szCs w:val="24"/>
        </w:rPr>
        <w:t>ve</w:t>
      </w:r>
      <w:r w:rsidRPr="00222148">
        <w:rPr>
          <w:rFonts w:ascii="Garamond" w:hAnsi="Garamond"/>
          <w:sz w:val="24"/>
          <w:szCs w:val="24"/>
        </w:rPr>
        <w:t>/nargjile</w:t>
      </w:r>
      <w:r w:rsidR="006E2151" w:rsidRPr="00222148">
        <w:rPr>
          <w:rFonts w:ascii="Garamond" w:hAnsi="Garamond"/>
          <w:sz w:val="24"/>
          <w:szCs w:val="24"/>
        </w:rPr>
        <w:t>ve</w:t>
      </w:r>
      <w:r w:rsidRPr="00222148">
        <w:rPr>
          <w:rFonts w:ascii="Garamond" w:hAnsi="Garamond"/>
          <w:sz w:val="24"/>
          <w:szCs w:val="24"/>
        </w:rPr>
        <w:t xml:space="preserve">”. </w:t>
      </w:r>
    </w:p>
    <w:p w14:paraId="1D334C42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43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5</w:t>
      </w:r>
    </w:p>
    <w:p w14:paraId="1D334C44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45" w14:textId="00AF65AF" w:rsidR="0026751E" w:rsidRPr="00222148" w:rsidRDefault="00716D61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BB1480" w:rsidRPr="00222148">
        <w:rPr>
          <w:rFonts w:ascii="Garamond" w:hAnsi="Garamond"/>
          <w:sz w:val="24"/>
          <w:szCs w:val="24"/>
        </w:rPr>
        <w:t xml:space="preserve"> nenin 10, pas </w:t>
      </w:r>
      <w:r w:rsidR="006B444E" w:rsidRPr="00222148">
        <w:rPr>
          <w:rFonts w:ascii="Garamond" w:hAnsi="Garamond"/>
          <w:sz w:val="24"/>
          <w:szCs w:val="24"/>
        </w:rPr>
        <w:t>fjalë</w:t>
      </w:r>
      <w:r w:rsidR="0007622D">
        <w:rPr>
          <w:rFonts w:ascii="Garamond" w:hAnsi="Garamond"/>
          <w:sz w:val="24"/>
          <w:szCs w:val="24"/>
        </w:rPr>
        <w:t>ve:</w:t>
      </w:r>
      <w:r w:rsidR="00BB1480" w:rsidRPr="00222148">
        <w:rPr>
          <w:rFonts w:ascii="Garamond" w:hAnsi="Garamond"/>
          <w:sz w:val="24"/>
          <w:szCs w:val="24"/>
        </w:rPr>
        <w:t xml:space="preserve"> </w:t>
      </w:r>
      <w:r w:rsidR="00572A8A" w:rsidRPr="00222148">
        <w:rPr>
          <w:rFonts w:ascii="Garamond" w:hAnsi="Garamond"/>
          <w:sz w:val="24"/>
          <w:szCs w:val="24"/>
        </w:rPr>
        <w:t>“</w:t>
      </w:r>
      <w:r w:rsidR="00BB1480" w:rsidRPr="00222148">
        <w:rPr>
          <w:rFonts w:ascii="Garamond" w:hAnsi="Garamond"/>
          <w:sz w:val="24"/>
          <w:szCs w:val="24"/>
        </w:rPr>
        <w:t>produkte</w:t>
      </w:r>
      <w:r w:rsidR="006E2151" w:rsidRPr="00222148">
        <w:rPr>
          <w:rFonts w:ascii="Garamond" w:hAnsi="Garamond"/>
          <w:sz w:val="24"/>
          <w:szCs w:val="24"/>
        </w:rPr>
        <w:t>ve</w:t>
      </w:r>
      <w:r w:rsidR="00BB1480" w:rsidRPr="00222148">
        <w:rPr>
          <w:rFonts w:ascii="Garamond" w:hAnsi="Garamond"/>
          <w:sz w:val="24"/>
          <w:szCs w:val="24"/>
        </w:rPr>
        <w:t xml:space="preserve"> të duhanit</w:t>
      </w:r>
      <w:r w:rsidRPr="00222148">
        <w:rPr>
          <w:rFonts w:ascii="Garamond" w:hAnsi="Garamond"/>
          <w:sz w:val="24"/>
          <w:szCs w:val="24"/>
        </w:rPr>
        <w:t>”</w:t>
      </w:r>
      <w:r w:rsidR="0007622D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shtohen fjalët</w:t>
      </w:r>
      <w:r w:rsidR="0007622D">
        <w:rPr>
          <w:rFonts w:ascii="Garamond" w:hAnsi="Garamond"/>
          <w:sz w:val="24"/>
          <w:szCs w:val="24"/>
        </w:rPr>
        <w:t>: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="00BB1480" w:rsidRPr="00222148">
        <w:rPr>
          <w:rFonts w:ascii="Garamond" w:hAnsi="Garamond"/>
          <w:sz w:val="24"/>
          <w:szCs w:val="24"/>
        </w:rPr>
        <w:t>“cigare</w:t>
      </w:r>
      <w:r w:rsidRPr="00222148">
        <w:rPr>
          <w:rFonts w:ascii="Garamond" w:hAnsi="Garamond"/>
          <w:sz w:val="24"/>
          <w:szCs w:val="24"/>
        </w:rPr>
        <w:t>ve</w:t>
      </w:r>
      <w:r w:rsidR="00BB1480" w:rsidRPr="00222148">
        <w:rPr>
          <w:rFonts w:ascii="Garamond" w:hAnsi="Garamond"/>
          <w:sz w:val="24"/>
          <w:szCs w:val="24"/>
        </w:rPr>
        <w:t xml:space="preserve"> elektronike</w:t>
      </w:r>
      <w:r w:rsidRPr="00222148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shisha</w:t>
      </w:r>
      <w:r w:rsidR="006E2151" w:rsidRPr="00222148">
        <w:rPr>
          <w:rFonts w:ascii="Garamond" w:hAnsi="Garamond"/>
          <w:sz w:val="24"/>
          <w:szCs w:val="24"/>
        </w:rPr>
        <w:t>ve</w:t>
      </w:r>
      <w:r w:rsidR="00BB1480" w:rsidRPr="00222148">
        <w:rPr>
          <w:rFonts w:ascii="Garamond" w:hAnsi="Garamond"/>
          <w:sz w:val="24"/>
          <w:szCs w:val="24"/>
        </w:rPr>
        <w:t>/nargjile</w:t>
      </w:r>
      <w:r w:rsidR="006E2151" w:rsidRPr="00222148">
        <w:rPr>
          <w:rFonts w:ascii="Garamond" w:hAnsi="Garamond"/>
          <w:sz w:val="24"/>
          <w:szCs w:val="24"/>
        </w:rPr>
        <w:t>ve</w:t>
      </w:r>
      <w:r w:rsidR="00BB1480" w:rsidRPr="00222148">
        <w:rPr>
          <w:rFonts w:ascii="Garamond" w:hAnsi="Garamond"/>
          <w:sz w:val="24"/>
          <w:szCs w:val="24"/>
        </w:rPr>
        <w:t>”.</w:t>
      </w:r>
    </w:p>
    <w:p w14:paraId="1D334C46" w14:textId="77777777" w:rsidR="00297526" w:rsidRPr="00222148" w:rsidRDefault="00297526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47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6</w:t>
      </w:r>
    </w:p>
    <w:p w14:paraId="1D334C48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49" w14:textId="63DCA970" w:rsidR="00BB1480" w:rsidRPr="00222148" w:rsidRDefault="00B30B8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nenin 11, pas fjalisë së parë</w:t>
      </w:r>
      <w:r w:rsidR="0007622D">
        <w:rPr>
          <w:rFonts w:ascii="Garamond" w:hAnsi="Garamond"/>
          <w:sz w:val="24"/>
          <w:szCs w:val="24"/>
        </w:rPr>
        <w:t>,</w:t>
      </w:r>
      <w:r w:rsidR="002F361F" w:rsidRPr="00222148">
        <w:rPr>
          <w:rFonts w:ascii="Garamond" w:hAnsi="Garamond"/>
          <w:sz w:val="24"/>
          <w:szCs w:val="24"/>
        </w:rPr>
        <w:t xml:space="preserve"> </w:t>
      </w:r>
      <w:r w:rsidR="00BB1480" w:rsidRPr="00222148">
        <w:rPr>
          <w:rFonts w:ascii="Garamond" w:hAnsi="Garamond"/>
          <w:sz w:val="24"/>
          <w:szCs w:val="24"/>
        </w:rPr>
        <w:t>shtohen paragrafët</w:t>
      </w:r>
      <w:r w:rsidR="006E2151" w:rsidRPr="00222148">
        <w:rPr>
          <w:rFonts w:ascii="Garamond" w:hAnsi="Garamond"/>
          <w:sz w:val="24"/>
          <w:szCs w:val="24"/>
        </w:rPr>
        <w:t xml:space="preserve"> me k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6E2151" w:rsidRPr="00222148">
        <w:rPr>
          <w:rFonts w:ascii="Garamond" w:hAnsi="Garamond"/>
          <w:sz w:val="24"/>
          <w:szCs w:val="24"/>
        </w:rPr>
        <w:t>t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6E2151" w:rsidRPr="00222148">
        <w:rPr>
          <w:rFonts w:ascii="Garamond" w:hAnsi="Garamond"/>
          <w:sz w:val="24"/>
          <w:szCs w:val="24"/>
        </w:rPr>
        <w:t xml:space="preserve"> p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6E2151" w:rsidRPr="00222148">
        <w:rPr>
          <w:rFonts w:ascii="Garamond" w:hAnsi="Garamond"/>
          <w:sz w:val="24"/>
          <w:szCs w:val="24"/>
        </w:rPr>
        <w:t>rmbajtje</w:t>
      </w:r>
      <w:r w:rsidR="00BB1480" w:rsidRPr="00222148">
        <w:rPr>
          <w:rFonts w:ascii="Garamond" w:hAnsi="Garamond"/>
          <w:sz w:val="24"/>
          <w:szCs w:val="24"/>
        </w:rPr>
        <w:t>:</w:t>
      </w:r>
    </w:p>
    <w:p w14:paraId="1D334C4A" w14:textId="77777777" w:rsidR="00BB1480" w:rsidRPr="00222148" w:rsidRDefault="006E2151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“</w:t>
      </w:r>
      <w:r w:rsidR="00BB1480" w:rsidRPr="00222148">
        <w:rPr>
          <w:rFonts w:ascii="Garamond" w:hAnsi="Garamond"/>
          <w:sz w:val="24"/>
          <w:szCs w:val="24"/>
        </w:rPr>
        <w:t>Ndalohet vendosja në treg e produkteve të duhanit me shije karakteristike. Nuk ndalohet përdorimi i substancave shtesë</w:t>
      </w:r>
      <w:r w:rsidR="002F361F" w:rsidRPr="00222148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të cilat janë të domosdoshme për prodhimin e produkteve të duhanit</w:t>
      </w:r>
      <w:r w:rsidRPr="00222148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siç është përdorimi i sheqernave që zëvendësojnë sheqerin e humbur gjatë procesit të përpunimit të duhanit, me kusht që këto substanca shtesë </w:t>
      </w:r>
      <w:r w:rsidR="002D4AA7" w:rsidRPr="00222148">
        <w:rPr>
          <w:rFonts w:ascii="Garamond" w:hAnsi="Garamond"/>
          <w:sz w:val="24"/>
          <w:szCs w:val="24"/>
        </w:rPr>
        <w:t xml:space="preserve">nuk </w:t>
      </w:r>
      <w:r w:rsidR="00BB1480" w:rsidRPr="00222148">
        <w:rPr>
          <w:rFonts w:ascii="Garamond" w:hAnsi="Garamond"/>
          <w:sz w:val="24"/>
          <w:szCs w:val="24"/>
        </w:rPr>
        <w:t xml:space="preserve">shkaktojnë shije karakteristike dhe nuk rrisin në një nivel domethënës dhe të matshëm shkallën e varësisë, toksicitetit ose karakteristikave karcinogjene, mutagjene dhe toksicitetit për riprodhim të produktit të duhanit. </w:t>
      </w:r>
    </w:p>
    <w:p w14:paraId="1D334C4B" w14:textId="7777777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Ministria përgjegjë</w:t>
      </w:r>
      <w:r w:rsidR="002F361F" w:rsidRPr="00222148">
        <w:rPr>
          <w:rFonts w:ascii="Garamond" w:hAnsi="Garamond"/>
          <w:sz w:val="24"/>
          <w:szCs w:val="24"/>
        </w:rPr>
        <w:t>se për S</w:t>
      </w:r>
      <w:r w:rsidRPr="00222148">
        <w:rPr>
          <w:rFonts w:ascii="Garamond" w:hAnsi="Garamond"/>
          <w:sz w:val="24"/>
          <w:szCs w:val="24"/>
        </w:rPr>
        <w:t>hëndetësinë përcakton nëse një produkt duhani konsiderohet produkt duhani me shije karakteristike. Procedurat për m</w:t>
      </w:r>
      <w:r w:rsidR="00921D40" w:rsidRPr="00222148">
        <w:rPr>
          <w:rFonts w:ascii="Garamond" w:hAnsi="Garamond"/>
          <w:sz w:val="24"/>
          <w:szCs w:val="24"/>
        </w:rPr>
        <w:t>ë</w:t>
      </w:r>
      <w:r w:rsidR="006E2151" w:rsidRPr="00222148">
        <w:rPr>
          <w:rFonts w:ascii="Garamond" w:hAnsi="Garamond"/>
          <w:sz w:val="24"/>
          <w:szCs w:val="24"/>
        </w:rPr>
        <w:t>nyr</w:t>
      </w:r>
      <w:r w:rsidR="00C63444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>n e përcaktimit t</w:t>
      </w:r>
      <w:r w:rsidR="00921D40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 xml:space="preserve"> produkteve të duhanit me</w:t>
      </w:r>
      <w:r w:rsidR="00921D40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shije karakteristike b</w:t>
      </w:r>
      <w:r w:rsidR="00921D40" w:rsidRPr="00222148">
        <w:rPr>
          <w:rFonts w:ascii="Garamond" w:hAnsi="Garamond"/>
          <w:sz w:val="24"/>
          <w:szCs w:val="24"/>
        </w:rPr>
        <w:t>ë</w:t>
      </w:r>
      <w:r w:rsidR="006E2151" w:rsidRPr="00222148">
        <w:rPr>
          <w:rFonts w:ascii="Garamond" w:hAnsi="Garamond"/>
          <w:sz w:val="24"/>
          <w:szCs w:val="24"/>
        </w:rPr>
        <w:t>het me v</w:t>
      </w:r>
      <w:r w:rsidRPr="00222148">
        <w:rPr>
          <w:rFonts w:ascii="Garamond" w:hAnsi="Garamond"/>
          <w:sz w:val="24"/>
          <w:szCs w:val="24"/>
        </w:rPr>
        <w:t xml:space="preserve">endim të Këshillit të Ministrave. </w:t>
      </w:r>
    </w:p>
    <w:p w14:paraId="1D334C4C" w14:textId="7777777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Ndalohet vendosja në treg e produkteve të duhanit që përmbajnë aromatizues në secilin prej komponentëve</w:t>
      </w:r>
      <w:r w:rsidR="006E2151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si filtra, letra, paketime, kapsula apo çdo modifikim teknik që lejon modifikimin e aromës ose shijes së produktit të duhanit ose </w:t>
      </w:r>
      <w:r w:rsidR="002F361F" w:rsidRPr="00222148">
        <w:rPr>
          <w:rFonts w:ascii="Garamond" w:hAnsi="Garamond"/>
          <w:sz w:val="24"/>
          <w:szCs w:val="24"/>
        </w:rPr>
        <w:t>intensitetin</w:t>
      </w:r>
      <w:r w:rsidRPr="00222148">
        <w:rPr>
          <w:rFonts w:ascii="Garamond" w:hAnsi="Garamond"/>
          <w:sz w:val="24"/>
          <w:szCs w:val="24"/>
        </w:rPr>
        <w:t xml:space="preserve"> e tymit. Filtrat, letrat dhe kapsulat nuk duhet të përmbajnë duhan apo nikotinë. </w:t>
      </w:r>
    </w:p>
    <w:p w14:paraId="1D334C4D" w14:textId="7777777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Një njësi pakete cigare duhet të përmbajë të paktën 20 cigare. Një njësi pakete duhan për dredhje duhet të përmbajë jo më pak se 30 gram neto produkt duhani.”</w:t>
      </w:r>
      <w:r w:rsidR="00D86424" w:rsidRPr="00222148">
        <w:rPr>
          <w:rFonts w:ascii="Garamond" w:hAnsi="Garamond"/>
          <w:sz w:val="24"/>
          <w:szCs w:val="24"/>
        </w:rPr>
        <w:t>.</w:t>
      </w:r>
    </w:p>
    <w:p w14:paraId="1D334C4E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5618DA" w14:textId="77777777" w:rsidR="00222148" w:rsidRDefault="00222148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D043CCE" w14:textId="77777777" w:rsidR="00222148" w:rsidRDefault="00222148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D334C4F" w14:textId="77777777" w:rsidR="00BB1480" w:rsidRPr="00222148" w:rsidRDefault="00BB1480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lastRenderedPageBreak/>
        <w:t>Neni 7</w:t>
      </w:r>
    </w:p>
    <w:p w14:paraId="1D334C50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51" w14:textId="453E28ED" w:rsidR="00BB1480" w:rsidRPr="00222148" w:rsidRDefault="00B30B82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nenin 13, f</w:t>
      </w:r>
      <w:r w:rsidR="006E2151" w:rsidRPr="00222148">
        <w:rPr>
          <w:rFonts w:ascii="Garamond" w:hAnsi="Garamond"/>
          <w:sz w:val="24"/>
          <w:szCs w:val="24"/>
        </w:rPr>
        <w:t>jalia e fundit, e paragrafit të</w:t>
      </w:r>
      <w:r w:rsidRPr="00222148">
        <w:rPr>
          <w:rFonts w:ascii="Garamond" w:hAnsi="Garamond"/>
          <w:sz w:val="24"/>
          <w:szCs w:val="24"/>
        </w:rPr>
        <w:t xml:space="preserve"> parë</w:t>
      </w:r>
      <w:r w:rsidR="0007622D">
        <w:rPr>
          <w:rFonts w:ascii="Garamond" w:hAnsi="Garamond"/>
          <w:sz w:val="24"/>
          <w:szCs w:val="24"/>
        </w:rPr>
        <w:t>,</w:t>
      </w:r>
      <w:r w:rsidR="00BB1480" w:rsidRPr="00222148">
        <w:rPr>
          <w:rFonts w:ascii="Garamond" w:hAnsi="Garamond"/>
          <w:sz w:val="24"/>
          <w:szCs w:val="24"/>
        </w:rPr>
        <w:t xml:space="preserve"> </w:t>
      </w:r>
      <w:r w:rsidR="006E2151" w:rsidRPr="00222148">
        <w:rPr>
          <w:rFonts w:ascii="Garamond" w:hAnsi="Garamond"/>
          <w:sz w:val="24"/>
          <w:szCs w:val="24"/>
        </w:rPr>
        <w:t>ndrysh</w:t>
      </w:r>
      <w:r w:rsidR="00BB1480" w:rsidRPr="00222148">
        <w:rPr>
          <w:rFonts w:ascii="Garamond" w:hAnsi="Garamond"/>
          <w:sz w:val="24"/>
          <w:szCs w:val="24"/>
        </w:rPr>
        <w:t>ohet</w:t>
      </w:r>
      <w:r w:rsidR="002F361F" w:rsidRPr="00222148">
        <w:rPr>
          <w:rFonts w:ascii="Garamond" w:hAnsi="Garamond"/>
          <w:sz w:val="24"/>
          <w:szCs w:val="24"/>
        </w:rPr>
        <w:t xml:space="preserve"> </w:t>
      </w:r>
      <w:r w:rsidR="00BB1480" w:rsidRPr="00222148">
        <w:rPr>
          <w:rFonts w:ascii="Garamond" w:hAnsi="Garamond"/>
          <w:sz w:val="24"/>
          <w:szCs w:val="24"/>
        </w:rPr>
        <w:t xml:space="preserve">si </w:t>
      </w:r>
      <w:r w:rsidR="006E2151" w:rsidRPr="00222148">
        <w:rPr>
          <w:rFonts w:ascii="Garamond" w:hAnsi="Garamond"/>
          <w:sz w:val="24"/>
          <w:szCs w:val="24"/>
        </w:rPr>
        <w:t>m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6E2151" w:rsidRPr="00222148">
        <w:rPr>
          <w:rFonts w:ascii="Garamond" w:hAnsi="Garamond"/>
          <w:sz w:val="24"/>
          <w:szCs w:val="24"/>
        </w:rPr>
        <w:t xml:space="preserve"> posht</w:t>
      </w:r>
      <w:r w:rsidR="00C63444" w:rsidRPr="00222148">
        <w:rPr>
          <w:rFonts w:ascii="Garamond" w:hAnsi="Garamond"/>
          <w:sz w:val="24"/>
          <w:szCs w:val="24"/>
        </w:rPr>
        <w:t>ë</w:t>
      </w:r>
      <w:r w:rsidR="0007622D">
        <w:rPr>
          <w:rFonts w:ascii="Garamond" w:hAnsi="Garamond"/>
          <w:sz w:val="24"/>
          <w:szCs w:val="24"/>
        </w:rPr>
        <w:t>:</w:t>
      </w:r>
    </w:p>
    <w:p w14:paraId="1D334C52" w14:textId="77777777" w:rsidR="00BB1480" w:rsidRPr="00222148" w:rsidRDefault="00BB1480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“Ndalohet ç</w:t>
      </w:r>
      <w:r w:rsidR="003D7216" w:rsidRPr="00222148">
        <w:rPr>
          <w:rFonts w:ascii="Garamond" w:hAnsi="Garamond"/>
          <w:sz w:val="24"/>
          <w:szCs w:val="24"/>
        </w:rPr>
        <w:t>do lloj</w:t>
      </w:r>
      <w:r w:rsidR="00805108" w:rsidRPr="00222148">
        <w:rPr>
          <w:rFonts w:ascii="Garamond" w:hAnsi="Garamond"/>
          <w:sz w:val="24"/>
          <w:szCs w:val="24"/>
        </w:rPr>
        <w:t xml:space="preserve"> forme tjetër reklamimi e</w:t>
      </w:r>
      <w:r w:rsidRPr="00222148">
        <w:rPr>
          <w:rFonts w:ascii="Garamond" w:hAnsi="Garamond"/>
          <w:sz w:val="24"/>
          <w:szCs w:val="24"/>
        </w:rPr>
        <w:t xml:space="preserve"> produkteve të duhanit, përfshirë promocionin indirekt përmes ngjyrave që përfaqësojnë logot e kompanive, ose promocionin nëpërmjet ekspozimit të produkteve që imitojnë paketimin e jashtëm të një produkti duhani.”</w:t>
      </w:r>
      <w:r w:rsidR="003D7216" w:rsidRPr="00222148">
        <w:rPr>
          <w:rFonts w:ascii="Garamond" w:hAnsi="Garamond"/>
          <w:sz w:val="24"/>
          <w:szCs w:val="24"/>
        </w:rPr>
        <w:t>.</w:t>
      </w:r>
    </w:p>
    <w:p w14:paraId="1D334C53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54" w14:textId="77777777" w:rsidR="008218AF" w:rsidRPr="00222148" w:rsidRDefault="008218AF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8</w:t>
      </w:r>
    </w:p>
    <w:p w14:paraId="1D334C55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56" w14:textId="03D57BD9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nenin 19 dhe</w:t>
      </w:r>
      <w:r w:rsidR="006B444E" w:rsidRPr="00222148">
        <w:rPr>
          <w:rFonts w:ascii="Garamond" w:hAnsi="Garamond"/>
          <w:sz w:val="24"/>
          <w:szCs w:val="24"/>
        </w:rPr>
        <w:t xml:space="preserve"> në gjithë përmbajtjen e </w:t>
      </w:r>
      <w:r w:rsidRPr="00222148">
        <w:rPr>
          <w:rFonts w:ascii="Garamond" w:hAnsi="Garamond"/>
          <w:sz w:val="24"/>
          <w:szCs w:val="24"/>
        </w:rPr>
        <w:t>ligjit</w:t>
      </w:r>
      <w:r w:rsidR="00B21928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fjalët</w:t>
      </w:r>
      <w:r w:rsidR="0007622D">
        <w:rPr>
          <w:rFonts w:ascii="Garamond" w:hAnsi="Garamond"/>
          <w:sz w:val="24"/>
          <w:szCs w:val="24"/>
        </w:rPr>
        <w:t>:</w:t>
      </w:r>
      <w:r w:rsidRPr="00222148">
        <w:rPr>
          <w:rFonts w:ascii="Garamond" w:hAnsi="Garamond"/>
          <w:sz w:val="24"/>
          <w:szCs w:val="24"/>
        </w:rPr>
        <w:t xml:space="preserve"> “inspektorati që mbulon </w:t>
      </w:r>
      <w:r w:rsidR="00B21928" w:rsidRPr="00222148">
        <w:rPr>
          <w:rFonts w:ascii="Garamond" w:hAnsi="Garamond"/>
          <w:sz w:val="24"/>
          <w:szCs w:val="24"/>
        </w:rPr>
        <w:t>fushën e shëndetit”</w:t>
      </w:r>
      <w:r w:rsidR="0007622D">
        <w:rPr>
          <w:rFonts w:ascii="Garamond" w:hAnsi="Garamond"/>
          <w:sz w:val="24"/>
          <w:szCs w:val="24"/>
        </w:rPr>
        <w:t>,</w:t>
      </w:r>
      <w:r w:rsidR="00B21928" w:rsidRPr="00222148">
        <w:rPr>
          <w:rFonts w:ascii="Garamond" w:hAnsi="Garamond"/>
          <w:sz w:val="24"/>
          <w:szCs w:val="24"/>
        </w:rPr>
        <w:t xml:space="preserve"> zëvendësohen</w:t>
      </w:r>
      <w:r w:rsidRPr="00222148">
        <w:rPr>
          <w:rFonts w:ascii="Garamond" w:hAnsi="Garamond"/>
          <w:sz w:val="24"/>
          <w:szCs w:val="24"/>
        </w:rPr>
        <w:t xml:space="preserve"> me fjalët</w:t>
      </w:r>
      <w:r w:rsidR="0007622D">
        <w:rPr>
          <w:rFonts w:ascii="Garamond" w:hAnsi="Garamond"/>
          <w:sz w:val="24"/>
          <w:szCs w:val="24"/>
        </w:rPr>
        <w:t>:</w:t>
      </w:r>
      <w:r w:rsidRPr="00222148">
        <w:rPr>
          <w:rFonts w:ascii="Garamond" w:hAnsi="Garamond"/>
          <w:sz w:val="24"/>
          <w:szCs w:val="24"/>
        </w:rPr>
        <w:t xml:space="preserve"> “struktura përgjegjëse për inspektimin në fushën e shëndetit”.</w:t>
      </w:r>
    </w:p>
    <w:p w14:paraId="1D334C57" w14:textId="77777777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58" w14:textId="77777777" w:rsidR="00BB1480" w:rsidRPr="00222148" w:rsidRDefault="008218AF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9</w:t>
      </w:r>
    </w:p>
    <w:p w14:paraId="1D334C59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5A" w14:textId="2FFCD673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Në nenin 20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bëhen këto shtesa dhe ndryshime:</w:t>
      </w:r>
    </w:p>
    <w:p w14:paraId="1D334C5B" w14:textId="6D396B80" w:rsidR="008218AF" w:rsidRPr="00222148" w:rsidRDefault="00913845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1. Pas ge</w:t>
      </w:r>
      <w:r w:rsidR="008218AF" w:rsidRPr="00222148">
        <w:rPr>
          <w:rFonts w:ascii="Garamond" w:hAnsi="Garamond"/>
          <w:sz w:val="24"/>
          <w:szCs w:val="24"/>
        </w:rPr>
        <w:t xml:space="preserve">rmës </w:t>
      </w:r>
      <w:r w:rsidRPr="00222148">
        <w:rPr>
          <w:rFonts w:ascii="Garamond" w:hAnsi="Garamond"/>
          <w:sz w:val="24"/>
          <w:szCs w:val="24"/>
        </w:rPr>
        <w:t>“</w:t>
      </w:r>
      <w:r w:rsidR="008218AF" w:rsidRPr="00222148">
        <w:rPr>
          <w:rFonts w:ascii="Garamond" w:hAnsi="Garamond"/>
          <w:sz w:val="24"/>
          <w:szCs w:val="24"/>
        </w:rPr>
        <w:t>a</w:t>
      </w:r>
      <w:r w:rsidRPr="00222148">
        <w:rPr>
          <w:rFonts w:ascii="Garamond" w:hAnsi="Garamond"/>
          <w:sz w:val="24"/>
          <w:szCs w:val="24"/>
        </w:rPr>
        <w:t>”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të pikës 1, shtohet ge</w:t>
      </w:r>
      <w:r w:rsidR="008218AF" w:rsidRPr="00222148">
        <w:rPr>
          <w:rFonts w:ascii="Garamond" w:hAnsi="Garamond"/>
          <w:sz w:val="24"/>
          <w:szCs w:val="24"/>
        </w:rPr>
        <w:t xml:space="preserve">rma </w:t>
      </w:r>
      <w:r w:rsidRPr="00222148">
        <w:rPr>
          <w:rFonts w:ascii="Garamond" w:hAnsi="Garamond"/>
          <w:sz w:val="24"/>
          <w:szCs w:val="24"/>
        </w:rPr>
        <w:t>“</w:t>
      </w:r>
      <w:r w:rsidR="008218AF" w:rsidRPr="00222148">
        <w:rPr>
          <w:rFonts w:ascii="Garamond" w:hAnsi="Garamond"/>
          <w:sz w:val="24"/>
          <w:szCs w:val="24"/>
        </w:rPr>
        <w:t>a/a</w:t>
      </w:r>
      <w:r w:rsidRPr="00222148">
        <w:rPr>
          <w:rFonts w:ascii="Garamond" w:hAnsi="Garamond"/>
          <w:sz w:val="24"/>
          <w:szCs w:val="24"/>
        </w:rPr>
        <w:t>”</w:t>
      </w:r>
      <w:r w:rsidR="0007622D">
        <w:rPr>
          <w:rFonts w:ascii="Garamond" w:hAnsi="Garamond"/>
          <w:sz w:val="24"/>
          <w:szCs w:val="24"/>
        </w:rPr>
        <w:t>,</w:t>
      </w:r>
      <w:r w:rsidR="008218AF" w:rsidRPr="00222148">
        <w:rPr>
          <w:rFonts w:ascii="Garamond" w:hAnsi="Garamond"/>
          <w:sz w:val="24"/>
          <w:szCs w:val="24"/>
        </w:rPr>
        <w:t xml:space="preserve"> me këtë përmbajtje:</w:t>
      </w:r>
    </w:p>
    <w:p w14:paraId="1D334C5C" w14:textId="4EDDFA85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“a/a. Shkelja e nenit 8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dënohet me 500 000 lekë gjobë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për prodhuesit dhe/ose importuesit e produkteve të reja të duhanit.”</w:t>
      </w:r>
    </w:p>
    <w:p w14:paraId="1D334C5D" w14:textId="77777777" w:rsidR="008218AF" w:rsidRPr="00222148" w:rsidRDefault="00913845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2.</w:t>
      </w:r>
      <w:r w:rsidR="008218AF" w:rsidRPr="00222148">
        <w:rPr>
          <w:rFonts w:ascii="Garamond" w:hAnsi="Garamond"/>
          <w:sz w:val="24"/>
          <w:szCs w:val="24"/>
        </w:rPr>
        <w:t xml:space="preserve"> Pas pikës 1, shtohet pika 1/1, me këtë përmbajtje:</w:t>
      </w:r>
    </w:p>
    <w:p w14:paraId="1D334C5E" w14:textId="77777777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“1/1. Për shkelje të </w:t>
      </w:r>
      <w:r w:rsidR="00913845" w:rsidRPr="00222148">
        <w:rPr>
          <w:rFonts w:ascii="Garamond" w:hAnsi="Garamond"/>
          <w:sz w:val="24"/>
          <w:szCs w:val="24"/>
        </w:rPr>
        <w:t>nenit 15 dy herë brenda një peri</w:t>
      </w:r>
      <w:r w:rsidRPr="00222148">
        <w:rPr>
          <w:rFonts w:ascii="Garamond" w:hAnsi="Garamond"/>
          <w:sz w:val="24"/>
          <w:szCs w:val="24"/>
        </w:rPr>
        <w:t>udhe 3-mujore, subjekti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i tatueshëm dënohet me gjobë sa dyfishi i gjobës së vendosur në nënndarjen “i”, të shkronjës “ë”, të këtij neni.</w:t>
      </w:r>
    </w:p>
    <w:p w14:paraId="1D334C5F" w14:textId="34E0A53F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Nëse subjekti i tatueshëm i penalizuar për herë të dytë gjendet përsëri në shkelje </w:t>
      </w:r>
      <w:r w:rsidR="00913845" w:rsidRPr="00222148">
        <w:rPr>
          <w:rFonts w:ascii="Garamond" w:hAnsi="Garamond"/>
          <w:sz w:val="24"/>
          <w:szCs w:val="24"/>
        </w:rPr>
        <w:t xml:space="preserve">të </w:t>
      </w:r>
      <w:r w:rsidRPr="00222148">
        <w:rPr>
          <w:rFonts w:ascii="Garamond" w:hAnsi="Garamond"/>
          <w:sz w:val="24"/>
          <w:szCs w:val="24"/>
        </w:rPr>
        <w:t>ne</w:t>
      </w:r>
      <w:r w:rsidR="00913845" w:rsidRPr="00222148">
        <w:rPr>
          <w:rFonts w:ascii="Garamond" w:hAnsi="Garamond"/>
          <w:sz w:val="24"/>
          <w:szCs w:val="24"/>
        </w:rPr>
        <w:t>nit 15</w:t>
      </w:r>
      <w:r w:rsidR="0007622D">
        <w:rPr>
          <w:rFonts w:ascii="Garamond" w:hAnsi="Garamond"/>
          <w:sz w:val="24"/>
          <w:szCs w:val="24"/>
        </w:rPr>
        <w:t>,</w:t>
      </w:r>
      <w:r w:rsidR="00913845" w:rsidRPr="00222148">
        <w:rPr>
          <w:rFonts w:ascii="Garamond" w:hAnsi="Garamond"/>
          <w:sz w:val="24"/>
          <w:szCs w:val="24"/>
        </w:rPr>
        <w:t xml:space="preserve"> brenda një afati kohor 1-</w:t>
      </w:r>
      <w:r w:rsidRPr="00222148">
        <w:rPr>
          <w:rFonts w:ascii="Garamond" w:hAnsi="Garamond"/>
          <w:sz w:val="24"/>
          <w:szCs w:val="24"/>
        </w:rPr>
        <w:t>vjeçar</w:t>
      </w:r>
      <w:r w:rsidR="00913845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atëherë ndaj tij vendoset gjobë në vlerën </w:t>
      </w:r>
      <w:r w:rsidR="00913845" w:rsidRPr="00222148">
        <w:rPr>
          <w:rFonts w:ascii="Garamond" w:hAnsi="Garamond"/>
          <w:sz w:val="24"/>
          <w:szCs w:val="24"/>
        </w:rPr>
        <w:t xml:space="preserve">e </w:t>
      </w:r>
      <w:r w:rsidRPr="00222148">
        <w:rPr>
          <w:rFonts w:ascii="Garamond" w:hAnsi="Garamond"/>
          <w:sz w:val="24"/>
          <w:szCs w:val="24"/>
        </w:rPr>
        <w:t>gjashtëfish</w:t>
      </w:r>
      <w:r w:rsidR="00913845" w:rsidRPr="00222148">
        <w:rPr>
          <w:rFonts w:ascii="Garamond" w:hAnsi="Garamond"/>
          <w:sz w:val="24"/>
          <w:szCs w:val="24"/>
        </w:rPr>
        <w:t xml:space="preserve">it të </w:t>
      </w:r>
      <w:r w:rsidRPr="00222148">
        <w:rPr>
          <w:rFonts w:ascii="Garamond" w:hAnsi="Garamond"/>
          <w:sz w:val="24"/>
          <w:szCs w:val="24"/>
        </w:rPr>
        <w:t>gjobës së vendosur në nënndarjen “i”, të shkronjës “ë”</w:t>
      </w:r>
      <w:r w:rsidR="00913845" w:rsidRPr="00222148">
        <w:rPr>
          <w:rFonts w:ascii="Garamond" w:hAnsi="Garamond"/>
          <w:sz w:val="24"/>
          <w:szCs w:val="24"/>
        </w:rPr>
        <w:t>, të këtij neni, dhe pezullim i</w:t>
      </w:r>
      <w:r w:rsidRPr="00222148">
        <w:rPr>
          <w:rFonts w:ascii="Garamond" w:hAnsi="Garamond"/>
          <w:sz w:val="24"/>
          <w:szCs w:val="24"/>
        </w:rPr>
        <w:t xml:space="preserve"> aktivitetit deri në shlyerjen e masave të gjobës.”.</w:t>
      </w:r>
    </w:p>
    <w:p w14:paraId="1D334C60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61" w14:textId="77777777" w:rsidR="008218AF" w:rsidRPr="00222148" w:rsidRDefault="008218AF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10</w:t>
      </w:r>
    </w:p>
    <w:p w14:paraId="1D334C62" w14:textId="77777777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63" w14:textId="29302F11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 xml:space="preserve">Ngarkohet Këshilli i Ministrave </w:t>
      </w:r>
      <w:r w:rsidR="00913845" w:rsidRPr="00222148">
        <w:rPr>
          <w:rFonts w:ascii="Garamond" w:hAnsi="Garamond"/>
          <w:sz w:val="24"/>
          <w:szCs w:val="24"/>
        </w:rPr>
        <w:t>që</w:t>
      </w:r>
      <w:r w:rsidR="00CD121E" w:rsidRPr="00222148">
        <w:rPr>
          <w:rFonts w:ascii="Garamond" w:hAnsi="Garamond"/>
          <w:sz w:val="24"/>
          <w:szCs w:val="24"/>
        </w:rPr>
        <w:t>,</w:t>
      </w:r>
      <w:r w:rsidR="00913845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brenda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 xml:space="preserve">6 muajve </w:t>
      </w:r>
      <w:r w:rsidR="00913845" w:rsidRPr="00222148">
        <w:rPr>
          <w:rFonts w:ascii="Garamond" w:hAnsi="Garamond"/>
          <w:sz w:val="24"/>
          <w:szCs w:val="24"/>
        </w:rPr>
        <w:t>nga hyrja në fuqi e këtij ligji</w:t>
      </w:r>
      <w:r w:rsidR="00CD121E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të nxjerrë aktin nënligjor në zbatim të paragrafit të dytë të nenit 6</w:t>
      </w:r>
      <w:r w:rsidR="0007622D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të këtij ligji</w:t>
      </w:r>
      <w:r w:rsidR="00B30B82" w:rsidRPr="00222148">
        <w:rPr>
          <w:rFonts w:ascii="Garamond" w:hAnsi="Garamond"/>
          <w:sz w:val="24"/>
          <w:szCs w:val="24"/>
        </w:rPr>
        <w:t>.</w:t>
      </w:r>
      <w:r w:rsidRPr="00222148">
        <w:rPr>
          <w:rFonts w:ascii="Garamond" w:hAnsi="Garamond"/>
          <w:sz w:val="24"/>
          <w:szCs w:val="24"/>
        </w:rPr>
        <w:t> </w:t>
      </w:r>
    </w:p>
    <w:p w14:paraId="1D334C64" w14:textId="77777777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6D" w14:textId="77777777" w:rsidR="008218AF" w:rsidRPr="00222148" w:rsidRDefault="008218AF" w:rsidP="00222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Neni 11</w:t>
      </w:r>
    </w:p>
    <w:p w14:paraId="1D334C6F" w14:textId="77777777" w:rsidR="008218AF" w:rsidRPr="00222148" w:rsidRDefault="008218AF" w:rsidP="00222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22148">
        <w:rPr>
          <w:rFonts w:ascii="Garamond" w:hAnsi="Garamond"/>
          <w:b/>
          <w:sz w:val="24"/>
          <w:szCs w:val="24"/>
        </w:rPr>
        <w:t>Hyrja në fuqi</w:t>
      </w:r>
    </w:p>
    <w:p w14:paraId="1D334C70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71" w14:textId="77777777" w:rsidR="008218AF" w:rsidRPr="00222148" w:rsidRDefault="008218AF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Ky ligj hyn në fuqi 15 ditë pas botimit në Fletoren Zyrt</w:t>
      </w:r>
      <w:r w:rsidR="00913845" w:rsidRPr="00222148">
        <w:rPr>
          <w:rFonts w:ascii="Garamond" w:hAnsi="Garamond"/>
          <w:sz w:val="24"/>
          <w:szCs w:val="24"/>
        </w:rPr>
        <w:t>are, me përjashtim të paragrafëve</w:t>
      </w:r>
      <w:r w:rsidRPr="00222148">
        <w:rPr>
          <w:rFonts w:ascii="Garamond" w:hAnsi="Garamond"/>
          <w:sz w:val="24"/>
          <w:szCs w:val="24"/>
        </w:rPr>
        <w:t xml:space="preserve"> </w:t>
      </w:r>
      <w:r w:rsidR="006B444E" w:rsidRPr="00222148">
        <w:rPr>
          <w:rFonts w:ascii="Garamond" w:hAnsi="Garamond"/>
          <w:sz w:val="24"/>
          <w:szCs w:val="24"/>
        </w:rPr>
        <w:t>të parë, të tretë dhe të katërt,</w:t>
      </w:r>
      <w:r w:rsidR="00B81137" w:rsidRPr="00222148">
        <w:rPr>
          <w:rFonts w:ascii="Garamond" w:hAnsi="Garamond"/>
          <w:sz w:val="24"/>
          <w:szCs w:val="24"/>
        </w:rPr>
        <w:t xml:space="preserve"> </w:t>
      </w:r>
      <w:r w:rsidRPr="00222148">
        <w:rPr>
          <w:rFonts w:ascii="Garamond" w:hAnsi="Garamond"/>
          <w:sz w:val="24"/>
          <w:szCs w:val="24"/>
        </w:rPr>
        <w:t>të nenit 6</w:t>
      </w:r>
      <w:r w:rsidR="00153D27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të këtij ligji</w:t>
      </w:r>
      <w:r w:rsidR="00153D27" w:rsidRPr="00222148">
        <w:rPr>
          <w:rFonts w:ascii="Garamond" w:hAnsi="Garamond"/>
          <w:sz w:val="24"/>
          <w:szCs w:val="24"/>
        </w:rPr>
        <w:t>,</w:t>
      </w:r>
      <w:r w:rsidRPr="00222148">
        <w:rPr>
          <w:rFonts w:ascii="Garamond" w:hAnsi="Garamond"/>
          <w:sz w:val="24"/>
          <w:szCs w:val="24"/>
        </w:rPr>
        <w:t xml:space="preserve"> që hy</w:t>
      </w:r>
      <w:r w:rsidR="00913845" w:rsidRPr="00222148">
        <w:rPr>
          <w:rFonts w:ascii="Garamond" w:hAnsi="Garamond"/>
          <w:sz w:val="24"/>
          <w:szCs w:val="24"/>
        </w:rPr>
        <w:t>j</w:t>
      </w:r>
      <w:r w:rsidRPr="00222148">
        <w:rPr>
          <w:rFonts w:ascii="Garamond" w:hAnsi="Garamond"/>
          <w:sz w:val="24"/>
          <w:szCs w:val="24"/>
        </w:rPr>
        <w:t>n</w:t>
      </w:r>
      <w:r w:rsidR="00913845" w:rsidRPr="00222148">
        <w:rPr>
          <w:rFonts w:ascii="Garamond" w:hAnsi="Garamond"/>
          <w:sz w:val="24"/>
          <w:szCs w:val="24"/>
        </w:rPr>
        <w:t>ë</w:t>
      </w:r>
      <w:r w:rsidRPr="00222148">
        <w:rPr>
          <w:rFonts w:ascii="Garamond" w:hAnsi="Garamond"/>
          <w:sz w:val="24"/>
          <w:szCs w:val="24"/>
        </w:rPr>
        <w:t xml:space="preserve"> në fuqi 24 muaj pas botimit në Fletoren Zyrtare</w:t>
      </w:r>
      <w:r w:rsidR="00913845" w:rsidRPr="00222148">
        <w:rPr>
          <w:rFonts w:ascii="Garamond" w:hAnsi="Garamond"/>
          <w:sz w:val="24"/>
          <w:szCs w:val="24"/>
        </w:rPr>
        <w:t>.</w:t>
      </w:r>
    </w:p>
    <w:p w14:paraId="1D334C72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74" w14:textId="2E15DC64" w:rsidR="00BB1480" w:rsidRPr="00222148" w:rsidRDefault="0007622D" w:rsidP="002221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r w:rsidR="00BB1480" w:rsidRPr="00222148">
        <w:rPr>
          <w:rFonts w:ascii="Garamond" w:hAnsi="Garamond"/>
          <w:sz w:val="24"/>
          <w:szCs w:val="24"/>
        </w:rPr>
        <w:t xml:space="preserve"> </w:t>
      </w:r>
    </w:p>
    <w:p w14:paraId="1D334C76" w14:textId="2253CDD9" w:rsidR="00B81137" w:rsidRPr="00222148" w:rsidRDefault="00222148" w:rsidP="0022214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22148">
        <w:rPr>
          <w:rFonts w:ascii="Garamond" w:hAnsi="Garamond"/>
          <w:b/>
          <w:sz w:val="24"/>
          <w:szCs w:val="24"/>
        </w:rPr>
        <w:t>Gramoz Ruçi</w:t>
      </w:r>
    </w:p>
    <w:p w14:paraId="1D334C77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334C78" w14:textId="77777777" w:rsidR="00B81137" w:rsidRPr="00222148" w:rsidRDefault="00B81137" w:rsidP="00222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2148">
        <w:rPr>
          <w:rFonts w:ascii="Garamond" w:hAnsi="Garamond"/>
          <w:sz w:val="24"/>
          <w:szCs w:val="24"/>
        </w:rPr>
        <w:t>Miratuar në datën 18.7.2019</w:t>
      </w:r>
    </w:p>
    <w:p w14:paraId="1D334C79" w14:textId="77777777" w:rsidR="0084246F" w:rsidRPr="000C29C8" w:rsidRDefault="0084246F" w:rsidP="00B81137">
      <w:pPr>
        <w:widowControl w:val="0"/>
        <w:overflowPunct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5A0DA186" w14:textId="40993558" w:rsidR="00A834E9" w:rsidRPr="00A834E9" w:rsidRDefault="00A834E9" w:rsidP="00A834E9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34E9">
        <w:rPr>
          <w:rFonts w:ascii="Times New Roman" w:hAnsi="Times New Roman"/>
          <w:b/>
          <w:sz w:val="24"/>
          <w:szCs w:val="24"/>
        </w:rPr>
        <w:t>Shpallur me dekr</w:t>
      </w:r>
      <w:r>
        <w:rPr>
          <w:rFonts w:ascii="Times New Roman" w:hAnsi="Times New Roman"/>
          <w:b/>
          <w:sz w:val="24"/>
          <w:szCs w:val="24"/>
        </w:rPr>
        <w:t>etin nr.11240</w:t>
      </w:r>
      <w:bookmarkStart w:id="0" w:name="_GoBack"/>
      <w:bookmarkEnd w:id="0"/>
      <w:r w:rsidRPr="00A834E9">
        <w:rPr>
          <w:rFonts w:ascii="Times New Roman" w:hAnsi="Times New Roman"/>
          <w:b/>
          <w:sz w:val="24"/>
          <w:szCs w:val="24"/>
        </w:rPr>
        <w:t>, datë 26.7.2019 të Presidentit të Republikës së Shqipërisë, Ilir Meta</w:t>
      </w:r>
    </w:p>
    <w:p w14:paraId="1D334C7A" w14:textId="77777777" w:rsidR="0084246F" w:rsidRPr="000C29C8" w:rsidRDefault="0084246F" w:rsidP="00B81137">
      <w:pPr>
        <w:widowControl w:val="0"/>
        <w:overflowPunct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D334C7B" w14:textId="77777777" w:rsidR="0084246F" w:rsidRPr="000C29C8" w:rsidRDefault="0084246F" w:rsidP="00B81137">
      <w:pPr>
        <w:widowControl w:val="0"/>
        <w:overflowPunct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D334C7C" w14:textId="77777777" w:rsidR="0084246F" w:rsidRPr="000C29C8" w:rsidRDefault="0084246F" w:rsidP="00B81137">
      <w:pPr>
        <w:widowControl w:val="0"/>
        <w:overflowPunct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D334C7D" w14:textId="77777777" w:rsidR="0084246F" w:rsidRPr="000C29C8" w:rsidRDefault="0084246F" w:rsidP="00B81137">
      <w:pPr>
        <w:widowControl w:val="0"/>
        <w:overflowPunct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D334C7E" w14:textId="77777777" w:rsidR="0084246F" w:rsidRPr="000C29C8" w:rsidRDefault="0084246F" w:rsidP="00B81137">
      <w:pPr>
        <w:widowControl w:val="0"/>
        <w:overflowPunct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D334C85" w14:textId="77777777" w:rsidR="003B2BFA" w:rsidRPr="000C29C8" w:rsidRDefault="003B2BFA" w:rsidP="0007622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sectPr w:rsidR="003B2BFA" w:rsidRPr="000C29C8" w:rsidSect="00027061">
      <w:headerReference w:type="default" r:id="rId14"/>
      <w:footerReference w:type="default" r:id="rId15"/>
      <w:pgSz w:w="11907" w:h="16839" w:code="9"/>
      <w:pgMar w:top="1440" w:right="1440" w:bottom="1440" w:left="1440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E8860" w14:textId="77777777" w:rsidR="00A834E9" w:rsidRDefault="00A834E9">
      <w:pPr>
        <w:spacing w:after="0" w:line="240" w:lineRule="auto"/>
      </w:pPr>
      <w:r>
        <w:separator/>
      </w:r>
    </w:p>
  </w:endnote>
  <w:endnote w:type="continuationSeparator" w:id="0">
    <w:p w14:paraId="2DE44676" w14:textId="77777777" w:rsidR="00A834E9" w:rsidRDefault="00A834E9">
      <w:pPr>
        <w:spacing w:after="0" w:line="240" w:lineRule="auto"/>
      </w:pPr>
      <w:r>
        <w:continuationSeparator/>
      </w:r>
    </w:p>
  </w:endnote>
  <w:endnote w:type="continuationNotice" w:id="1">
    <w:p w14:paraId="46FC5390" w14:textId="77777777" w:rsidR="00A834E9" w:rsidRDefault="00A83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301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34C8B" w14:textId="77777777" w:rsidR="00A834E9" w:rsidRDefault="00A834E9">
        <w:pPr>
          <w:pStyle w:val="Footer"/>
          <w:jc w:val="center"/>
        </w:pPr>
        <w:r w:rsidRPr="00B30B82">
          <w:rPr>
            <w:rFonts w:ascii="Times New Roman" w:hAnsi="Times New Roman"/>
            <w:sz w:val="24"/>
            <w:szCs w:val="24"/>
          </w:rPr>
          <w:fldChar w:fldCharType="begin"/>
        </w:r>
        <w:r w:rsidRPr="00B30B8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30B82">
          <w:rPr>
            <w:rFonts w:ascii="Times New Roman" w:hAnsi="Times New Roman"/>
            <w:sz w:val="24"/>
            <w:szCs w:val="24"/>
          </w:rPr>
          <w:fldChar w:fldCharType="separate"/>
        </w:r>
        <w:r w:rsidR="00A2531F">
          <w:rPr>
            <w:rFonts w:ascii="Times New Roman" w:hAnsi="Times New Roman"/>
            <w:noProof/>
            <w:sz w:val="24"/>
            <w:szCs w:val="24"/>
          </w:rPr>
          <w:t>5</w:t>
        </w:r>
        <w:r w:rsidRPr="00B30B8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D334C8C" w14:textId="77777777" w:rsidR="00A834E9" w:rsidRPr="00AA7DBA" w:rsidRDefault="00A834E9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CC085" w14:textId="77777777" w:rsidR="00A834E9" w:rsidRDefault="00A834E9">
      <w:pPr>
        <w:spacing w:after="0" w:line="240" w:lineRule="auto"/>
      </w:pPr>
      <w:r>
        <w:separator/>
      </w:r>
    </w:p>
  </w:footnote>
  <w:footnote w:type="continuationSeparator" w:id="0">
    <w:p w14:paraId="75E8EA6F" w14:textId="77777777" w:rsidR="00A834E9" w:rsidRDefault="00A834E9">
      <w:pPr>
        <w:spacing w:after="0" w:line="240" w:lineRule="auto"/>
      </w:pPr>
      <w:r>
        <w:continuationSeparator/>
      </w:r>
    </w:p>
  </w:footnote>
  <w:footnote w:type="continuationNotice" w:id="1">
    <w:p w14:paraId="7A58F7CA" w14:textId="77777777" w:rsidR="00A834E9" w:rsidRDefault="00A834E9">
      <w:pPr>
        <w:spacing w:after="0" w:line="240" w:lineRule="auto"/>
      </w:pPr>
    </w:p>
  </w:footnote>
  <w:footnote w:id="2">
    <w:p w14:paraId="1D334C8D" w14:textId="45FF1D39" w:rsidR="00A834E9" w:rsidRPr="00222148" w:rsidRDefault="00A834E9" w:rsidP="00886632">
      <w:pPr>
        <w:widowControl w:val="0"/>
        <w:overflowPunct w:val="0"/>
        <w:adjustRightInd w:val="0"/>
        <w:spacing w:after="0" w:line="240" w:lineRule="auto"/>
        <w:jc w:val="both"/>
        <w:rPr>
          <w:rFonts w:ascii="Garamond" w:eastAsia="Times New Roman" w:hAnsi="Garamond"/>
          <w:i/>
          <w:iCs/>
          <w:kern w:val="28"/>
          <w:sz w:val="20"/>
          <w:szCs w:val="28"/>
        </w:rPr>
      </w:pPr>
      <w:r w:rsidRPr="006B444E">
        <w:tab/>
      </w:r>
      <w:r w:rsidRPr="00222148">
        <w:rPr>
          <w:rStyle w:val="FootnoteReference"/>
          <w:rFonts w:ascii="Garamond" w:hAnsi="Garamond"/>
        </w:rPr>
        <w:footnoteRef/>
      </w:r>
      <w:r w:rsidRPr="00222148">
        <w:rPr>
          <w:rFonts w:ascii="Garamond" w:hAnsi="Garamond"/>
        </w:rPr>
        <w:t xml:space="preserve"> </w:t>
      </w:r>
      <w:r w:rsidRPr="00222148">
        <w:rPr>
          <w:rFonts w:ascii="Garamond" w:eastAsia="Times New Roman" w:hAnsi="Garamond"/>
          <w:i/>
          <w:iCs/>
          <w:kern w:val="28"/>
          <w:sz w:val="20"/>
          <w:szCs w:val="28"/>
        </w:rPr>
        <w:t>Ky projektligj përafrohet pjesërisht me direktivën 2014/40/BE</w:t>
      </w:r>
      <w:r>
        <w:rPr>
          <w:rFonts w:ascii="Garamond" w:eastAsia="Times New Roman" w:hAnsi="Garamond"/>
          <w:i/>
          <w:iCs/>
          <w:kern w:val="28"/>
          <w:sz w:val="20"/>
          <w:szCs w:val="28"/>
        </w:rPr>
        <w:t>,</w:t>
      </w:r>
      <w:r w:rsidRPr="00222148">
        <w:rPr>
          <w:rFonts w:ascii="Garamond" w:eastAsia="Times New Roman" w:hAnsi="Garamond"/>
          <w:i/>
          <w:iCs/>
          <w:kern w:val="28"/>
          <w:sz w:val="20"/>
          <w:szCs w:val="28"/>
        </w:rPr>
        <w:t xml:space="preserve"> të Parlamentit Evropian dhe të Këshillit, të datës 3 prill 2014, “Mbi përafrimin e ligjit, rregullave dhe dispozitat administrative të shteteve anëtare rreth prodhimit, prezantimit dhe shitjes së duhanit dhe produkteve të duhanit dhe shfuqizimi i Direktivës 2001/37/KE.</w:t>
      </w:r>
    </w:p>
    <w:p w14:paraId="1D334C8E" w14:textId="0CCEBA31" w:rsidR="00A834E9" w:rsidRPr="00222148" w:rsidRDefault="00A834E9" w:rsidP="00886632">
      <w:pPr>
        <w:widowControl w:val="0"/>
        <w:overflowPunct w:val="0"/>
        <w:adjustRightInd w:val="0"/>
        <w:spacing w:after="0" w:line="240" w:lineRule="auto"/>
        <w:jc w:val="both"/>
        <w:rPr>
          <w:rFonts w:ascii="Garamond" w:eastAsia="Times New Roman" w:hAnsi="Garamond"/>
          <w:i/>
          <w:iCs/>
          <w:kern w:val="28"/>
          <w:sz w:val="20"/>
          <w:szCs w:val="20"/>
        </w:rPr>
      </w:pPr>
      <w:r w:rsidRPr="00222148">
        <w:rPr>
          <w:rFonts w:ascii="Garamond" w:eastAsia="Times New Roman" w:hAnsi="Garamond"/>
          <w:i/>
          <w:iCs/>
          <w:kern w:val="28"/>
          <w:sz w:val="20"/>
          <w:szCs w:val="20"/>
        </w:rPr>
        <w:t>Fletore Zyrtare e Bashkimit Evropian, L 127/1, datë 29.4.2014, CELEX nr.</w:t>
      </w:r>
      <w:r>
        <w:rPr>
          <w:rFonts w:ascii="Garamond" w:eastAsia="Times New Roman" w:hAnsi="Garamond"/>
          <w:i/>
          <w:iCs/>
          <w:kern w:val="28"/>
          <w:sz w:val="20"/>
          <w:szCs w:val="20"/>
        </w:rPr>
        <w:t xml:space="preserve"> </w:t>
      </w:r>
      <w:r w:rsidRPr="00222148">
        <w:rPr>
          <w:rFonts w:ascii="Garamond" w:eastAsia="Times New Roman" w:hAnsi="Garamond"/>
          <w:i/>
          <w:iCs/>
          <w:kern w:val="28"/>
          <w:sz w:val="20"/>
          <w:szCs w:val="20"/>
        </w:rPr>
        <w:t>32014L0040.</w:t>
      </w:r>
    </w:p>
    <w:p w14:paraId="1D334C8F" w14:textId="77777777" w:rsidR="00A834E9" w:rsidRPr="006B444E" w:rsidRDefault="00A834E9">
      <w:pPr>
        <w:pStyle w:val="FootnoteText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34C8A" w14:textId="77777777" w:rsidR="00A834E9" w:rsidRPr="00AA7DBA" w:rsidRDefault="00A834E9">
    <w:pP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A0E0F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649A1"/>
    <w:multiLevelType w:val="hybridMultilevel"/>
    <w:tmpl w:val="27066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CA4"/>
    <w:multiLevelType w:val="hybridMultilevel"/>
    <w:tmpl w:val="FCFA85F4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44B7520A"/>
    <w:multiLevelType w:val="multilevel"/>
    <w:tmpl w:val="2D465F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242A46"/>
    <w:multiLevelType w:val="hybridMultilevel"/>
    <w:tmpl w:val="E50829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FA"/>
    <w:rsid w:val="00012F97"/>
    <w:rsid w:val="00025398"/>
    <w:rsid w:val="00027061"/>
    <w:rsid w:val="000325FD"/>
    <w:rsid w:val="000400A2"/>
    <w:rsid w:val="000624C8"/>
    <w:rsid w:val="00065741"/>
    <w:rsid w:val="00066CA9"/>
    <w:rsid w:val="00070D68"/>
    <w:rsid w:val="0007159F"/>
    <w:rsid w:val="00071DF1"/>
    <w:rsid w:val="00075006"/>
    <w:rsid w:val="0007622D"/>
    <w:rsid w:val="00085BAD"/>
    <w:rsid w:val="000C1466"/>
    <w:rsid w:val="000C29C8"/>
    <w:rsid w:val="000C79D2"/>
    <w:rsid w:val="000D5CD7"/>
    <w:rsid w:val="000E3501"/>
    <w:rsid w:val="000F128D"/>
    <w:rsid w:val="000F64E1"/>
    <w:rsid w:val="000F6CDE"/>
    <w:rsid w:val="000F7C2E"/>
    <w:rsid w:val="001015F7"/>
    <w:rsid w:val="001158BA"/>
    <w:rsid w:val="00120DA1"/>
    <w:rsid w:val="00126D36"/>
    <w:rsid w:val="0013196D"/>
    <w:rsid w:val="00153D27"/>
    <w:rsid w:val="0016564E"/>
    <w:rsid w:val="00172C49"/>
    <w:rsid w:val="00191646"/>
    <w:rsid w:val="001A25A8"/>
    <w:rsid w:val="001C233F"/>
    <w:rsid w:val="001C4D7C"/>
    <w:rsid w:val="001D7337"/>
    <w:rsid w:val="001E0789"/>
    <w:rsid w:val="001F0785"/>
    <w:rsid w:val="00201A42"/>
    <w:rsid w:val="00222148"/>
    <w:rsid w:val="0026124C"/>
    <w:rsid w:val="00266972"/>
    <w:rsid w:val="0026751E"/>
    <w:rsid w:val="00293FBD"/>
    <w:rsid w:val="00297526"/>
    <w:rsid w:val="002A2D0D"/>
    <w:rsid w:val="002B3446"/>
    <w:rsid w:val="002C16D9"/>
    <w:rsid w:val="002C26BC"/>
    <w:rsid w:val="002D4AA7"/>
    <w:rsid w:val="002E05DE"/>
    <w:rsid w:val="002E1A39"/>
    <w:rsid w:val="002F361F"/>
    <w:rsid w:val="002F73BA"/>
    <w:rsid w:val="002F75D6"/>
    <w:rsid w:val="00315983"/>
    <w:rsid w:val="00321C8B"/>
    <w:rsid w:val="0032284D"/>
    <w:rsid w:val="003449BA"/>
    <w:rsid w:val="00380A46"/>
    <w:rsid w:val="003812F7"/>
    <w:rsid w:val="00386293"/>
    <w:rsid w:val="003A7641"/>
    <w:rsid w:val="003B2BFA"/>
    <w:rsid w:val="003D3039"/>
    <w:rsid w:val="003D325E"/>
    <w:rsid w:val="003D35E2"/>
    <w:rsid w:val="003D7216"/>
    <w:rsid w:val="003F0347"/>
    <w:rsid w:val="00411AF5"/>
    <w:rsid w:val="00420EA8"/>
    <w:rsid w:val="004344AF"/>
    <w:rsid w:val="00437857"/>
    <w:rsid w:val="0044358E"/>
    <w:rsid w:val="00444987"/>
    <w:rsid w:val="004459BC"/>
    <w:rsid w:val="00451C46"/>
    <w:rsid w:val="0046627C"/>
    <w:rsid w:val="004772BC"/>
    <w:rsid w:val="00490E8E"/>
    <w:rsid w:val="00494947"/>
    <w:rsid w:val="004A30B1"/>
    <w:rsid w:val="004A7BC2"/>
    <w:rsid w:val="004B560C"/>
    <w:rsid w:val="004C75C9"/>
    <w:rsid w:val="004D0D8E"/>
    <w:rsid w:val="004E694C"/>
    <w:rsid w:val="00504BEC"/>
    <w:rsid w:val="005174C2"/>
    <w:rsid w:val="00521492"/>
    <w:rsid w:val="00522BE9"/>
    <w:rsid w:val="00526046"/>
    <w:rsid w:val="00542E03"/>
    <w:rsid w:val="005526A2"/>
    <w:rsid w:val="0057218A"/>
    <w:rsid w:val="00572A8A"/>
    <w:rsid w:val="00574AAF"/>
    <w:rsid w:val="00590087"/>
    <w:rsid w:val="005B3472"/>
    <w:rsid w:val="005B37E3"/>
    <w:rsid w:val="005D0A77"/>
    <w:rsid w:val="005D3497"/>
    <w:rsid w:val="005E281F"/>
    <w:rsid w:val="005F517A"/>
    <w:rsid w:val="006143FC"/>
    <w:rsid w:val="00616E09"/>
    <w:rsid w:val="0063785F"/>
    <w:rsid w:val="006448B0"/>
    <w:rsid w:val="006464A9"/>
    <w:rsid w:val="006466E2"/>
    <w:rsid w:val="00653DA7"/>
    <w:rsid w:val="006562A9"/>
    <w:rsid w:val="006722BE"/>
    <w:rsid w:val="00681291"/>
    <w:rsid w:val="006B444E"/>
    <w:rsid w:val="006B47EC"/>
    <w:rsid w:val="006E2151"/>
    <w:rsid w:val="00702135"/>
    <w:rsid w:val="0070538B"/>
    <w:rsid w:val="00705F63"/>
    <w:rsid w:val="00712452"/>
    <w:rsid w:val="00714AD7"/>
    <w:rsid w:val="00716D61"/>
    <w:rsid w:val="00720C34"/>
    <w:rsid w:val="00722D29"/>
    <w:rsid w:val="00727702"/>
    <w:rsid w:val="00737AB9"/>
    <w:rsid w:val="007426C0"/>
    <w:rsid w:val="007454A3"/>
    <w:rsid w:val="00761715"/>
    <w:rsid w:val="007A1B52"/>
    <w:rsid w:val="007B2197"/>
    <w:rsid w:val="007D5B8C"/>
    <w:rsid w:val="007E2B5F"/>
    <w:rsid w:val="007F0C06"/>
    <w:rsid w:val="00805108"/>
    <w:rsid w:val="00805281"/>
    <w:rsid w:val="008218AF"/>
    <w:rsid w:val="00821EAB"/>
    <w:rsid w:val="008356BC"/>
    <w:rsid w:val="0084246F"/>
    <w:rsid w:val="00855DD7"/>
    <w:rsid w:val="008656FD"/>
    <w:rsid w:val="008721DB"/>
    <w:rsid w:val="008739FF"/>
    <w:rsid w:val="00882B84"/>
    <w:rsid w:val="00886632"/>
    <w:rsid w:val="0089280A"/>
    <w:rsid w:val="008A5273"/>
    <w:rsid w:val="008B0697"/>
    <w:rsid w:val="008B2FA8"/>
    <w:rsid w:val="008B36CE"/>
    <w:rsid w:val="008B49CB"/>
    <w:rsid w:val="008C16EC"/>
    <w:rsid w:val="008C366F"/>
    <w:rsid w:val="008D401C"/>
    <w:rsid w:val="008F56CA"/>
    <w:rsid w:val="00900D13"/>
    <w:rsid w:val="009041F1"/>
    <w:rsid w:val="0090456A"/>
    <w:rsid w:val="00911D3B"/>
    <w:rsid w:val="00913845"/>
    <w:rsid w:val="00917C95"/>
    <w:rsid w:val="00921D40"/>
    <w:rsid w:val="00922802"/>
    <w:rsid w:val="0092796C"/>
    <w:rsid w:val="0094462F"/>
    <w:rsid w:val="00972E98"/>
    <w:rsid w:val="00984277"/>
    <w:rsid w:val="00984732"/>
    <w:rsid w:val="00993B3F"/>
    <w:rsid w:val="00996003"/>
    <w:rsid w:val="009B2354"/>
    <w:rsid w:val="009B3527"/>
    <w:rsid w:val="009B438E"/>
    <w:rsid w:val="009D13B2"/>
    <w:rsid w:val="009E1962"/>
    <w:rsid w:val="009F44D5"/>
    <w:rsid w:val="00A21D3C"/>
    <w:rsid w:val="00A2531F"/>
    <w:rsid w:val="00A26CD9"/>
    <w:rsid w:val="00A56355"/>
    <w:rsid w:val="00A64888"/>
    <w:rsid w:val="00A67E16"/>
    <w:rsid w:val="00A834E9"/>
    <w:rsid w:val="00A96BC2"/>
    <w:rsid w:val="00AA40C7"/>
    <w:rsid w:val="00AB224F"/>
    <w:rsid w:val="00AD0EA2"/>
    <w:rsid w:val="00AF3982"/>
    <w:rsid w:val="00B02825"/>
    <w:rsid w:val="00B03498"/>
    <w:rsid w:val="00B04805"/>
    <w:rsid w:val="00B11160"/>
    <w:rsid w:val="00B21928"/>
    <w:rsid w:val="00B2299C"/>
    <w:rsid w:val="00B30B82"/>
    <w:rsid w:val="00B3371D"/>
    <w:rsid w:val="00B35044"/>
    <w:rsid w:val="00B42714"/>
    <w:rsid w:val="00B4775E"/>
    <w:rsid w:val="00B60BAB"/>
    <w:rsid w:val="00B70377"/>
    <w:rsid w:val="00B750E7"/>
    <w:rsid w:val="00B81137"/>
    <w:rsid w:val="00B82044"/>
    <w:rsid w:val="00B85488"/>
    <w:rsid w:val="00B96DB9"/>
    <w:rsid w:val="00BA3578"/>
    <w:rsid w:val="00BA6A34"/>
    <w:rsid w:val="00BB1480"/>
    <w:rsid w:val="00BB1B7C"/>
    <w:rsid w:val="00BC2B08"/>
    <w:rsid w:val="00BF6B5D"/>
    <w:rsid w:val="00C0451B"/>
    <w:rsid w:val="00C13470"/>
    <w:rsid w:val="00C17746"/>
    <w:rsid w:val="00C45D73"/>
    <w:rsid w:val="00C50184"/>
    <w:rsid w:val="00C5720A"/>
    <w:rsid w:val="00C63444"/>
    <w:rsid w:val="00C95DF7"/>
    <w:rsid w:val="00CA6AD5"/>
    <w:rsid w:val="00CB4F04"/>
    <w:rsid w:val="00CC2593"/>
    <w:rsid w:val="00CC65E0"/>
    <w:rsid w:val="00CD121E"/>
    <w:rsid w:val="00CF0560"/>
    <w:rsid w:val="00D12149"/>
    <w:rsid w:val="00D15FDD"/>
    <w:rsid w:val="00D2743C"/>
    <w:rsid w:val="00D636D8"/>
    <w:rsid w:val="00D75F48"/>
    <w:rsid w:val="00D86424"/>
    <w:rsid w:val="00DA0186"/>
    <w:rsid w:val="00DA44D7"/>
    <w:rsid w:val="00DC0D87"/>
    <w:rsid w:val="00DC2088"/>
    <w:rsid w:val="00DD6B79"/>
    <w:rsid w:val="00DE3583"/>
    <w:rsid w:val="00DE6E7E"/>
    <w:rsid w:val="00E00239"/>
    <w:rsid w:val="00E0644C"/>
    <w:rsid w:val="00E105FA"/>
    <w:rsid w:val="00E305F0"/>
    <w:rsid w:val="00E324BF"/>
    <w:rsid w:val="00E34647"/>
    <w:rsid w:val="00E37F42"/>
    <w:rsid w:val="00E41663"/>
    <w:rsid w:val="00E73A97"/>
    <w:rsid w:val="00EB390B"/>
    <w:rsid w:val="00EB7E2A"/>
    <w:rsid w:val="00EE254E"/>
    <w:rsid w:val="00EF49FB"/>
    <w:rsid w:val="00F02215"/>
    <w:rsid w:val="00F05C3C"/>
    <w:rsid w:val="00F1661B"/>
    <w:rsid w:val="00F2007D"/>
    <w:rsid w:val="00F22064"/>
    <w:rsid w:val="00F22AAE"/>
    <w:rsid w:val="00F4684E"/>
    <w:rsid w:val="00F50BBC"/>
    <w:rsid w:val="00F868A5"/>
    <w:rsid w:val="00F90923"/>
    <w:rsid w:val="00FA03D5"/>
    <w:rsid w:val="00FB0098"/>
    <w:rsid w:val="00FB3349"/>
    <w:rsid w:val="00FC1553"/>
    <w:rsid w:val="00FC28A4"/>
    <w:rsid w:val="00FE2B27"/>
    <w:rsid w:val="00FE3710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334BF8"/>
  <w15:docId w15:val="{2BB56331-944D-41E0-B0F1-D7A31EF7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BF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3B2BFA"/>
    <w:pPr>
      <w:spacing w:before="75"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rsid w:val="003B2BFA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B2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3B2BF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3B2B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BFA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411AF5"/>
  </w:style>
  <w:style w:type="character" w:styleId="HTMLDefinition">
    <w:name w:val="HTML Definition"/>
    <w:uiPriority w:val="99"/>
    <w:semiHidden/>
    <w:unhideWhenUsed/>
    <w:rsid w:val="00F05C3C"/>
    <w:rPr>
      <w:i/>
      <w:iCs/>
    </w:rPr>
  </w:style>
  <w:style w:type="paragraph" w:styleId="NoSpacing">
    <w:name w:val="No Spacing"/>
    <w:uiPriority w:val="1"/>
    <w:qFormat/>
    <w:rsid w:val="0089280A"/>
    <w:rPr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28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280A"/>
  </w:style>
  <w:style w:type="character" w:styleId="FootnoteReference">
    <w:name w:val="footnote reference"/>
    <w:uiPriority w:val="99"/>
    <w:semiHidden/>
    <w:unhideWhenUsed/>
    <w:rsid w:val="0089280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28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2280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228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2802"/>
    <w:rPr>
      <w:sz w:val="22"/>
      <w:szCs w:val="22"/>
    </w:rPr>
  </w:style>
  <w:style w:type="character" w:styleId="Strong">
    <w:name w:val="Strong"/>
    <w:uiPriority w:val="22"/>
    <w:qFormat/>
    <w:rsid w:val="008218AF"/>
    <w:rPr>
      <w:b/>
      <w:bCs/>
    </w:rPr>
  </w:style>
  <w:style w:type="paragraph" w:styleId="ListParagraph">
    <w:name w:val="List Paragraph"/>
    <w:basedOn w:val="Normal"/>
    <w:uiPriority w:val="34"/>
    <w:qFormat/>
    <w:rsid w:val="008218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3B9AACF195B4885AC0C1C35BD0953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56</Nr_x002e__x0020_akti>
    <Data_x0020_e_x0020_Krijimit xmlns="0e656187-b300-4fb0-8bf4-3a50f872073c">2019-07-25T09:35:49Z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2019-07-23T22:00:00Z</Date_x0020_protokolli>
    <Titulli xmlns="0e656187-b300-4fb0-8bf4-3a50f872073c">Për disa ndryshime dhe shtesa në ligjin nr. 9636, datë 6.11.2006, "Për mbrojtjen e shëndetit nga produktet e duhanit", të ndryshuar</Titulli>
    <Modifikuesi xmlns="0e656187-b300-4fb0-8bf4-3a50f872073c">Fjora.Korita</Modifikuesi>
    <Nr_x002e__x0020_prot_x0020_QBZ xmlns="0e656187-b300-4fb0-8bf4-3a50f872073c">1116/14</Nr_x002e__x0020_prot_x0020_QBZ>
    <Data_x0020_e_x0020_Modifikimit xmlns="0e656187-b300-4fb0-8bf4-3a50f872073c">2019-07-25T13:55:06Z</Data_x0020_e_x0020_Modifikimit>
    <Dekretuar xmlns="0e656187-b300-4fb0-8bf4-3a50f872073c">false</Dekretuar>
    <Data xmlns="0e656187-b300-4fb0-8bf4-3a50f872073c">2019-07-17T22:00:00Z</Data>
    <Nr_x002e__x0020_protokolli_x0020_i_x0020_aktit xmlns="0e656187-b300-4fb0-8bf4-3a50f872073c">2890/1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3B9AACF195B4885AC0C1C35BD0953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8744-B15B-4468-9EDC-9F349A006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F2EF30-9DF2-4680-BD86-E5F622801E25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15DF08-345F-4F6B-92BF-AE6174F32A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77CB0A-EB77-4979-BEF6-C571E1D3FD4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772AE1A-BB61-4AA4-B8C5-C40B3DE4239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AE28D9A-5175-4368-95EF-9C184A561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BF1487AF-1862-4B9F-8641-3482307F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9636, datë 6.11.2006, "Për mbrojtjen e shëndetit nga produktet e duhanit", të ndryshuar</vt:lpstr>
    </vt:vector>
  </TitlesOfParts>
  <Company>Microsoft</Company>
  <LinksUpToDate>false</LinksUpToDate>
  <CharactersWithSpaces>10545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9636, datë 6.11.2006, "Për mbrojtjen e shëndetit nga produktet e duhanit", të ndryshuar</dc:title>
  <dc:creator>Roland_Shuperka</dc:creator>
  <cp:lastModifiedBy>Entela Suli</cp:lastModifiedBy>
  <cp:revision>6</cp:revision>
  <cp:lastPrinted>2019-06-05T10:14:00Z</cp:lastPrinted>
  <dcterms:created xsi:type="dcterms:W3CDTF">2019-07-25T09:29:00Z</dcterms:created>
  <dcterms:modified xsi:type="dcterms:W3CDTF">2019-07-30T09:20:00Z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projektlogji</vt:lpwstr>
  </property>
</Properties>
</file>