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7849A" w14:textId="77777777" w:rsidR="00AB0877" w:rsidRPr="008D2ECE" w:rsidRDefault="00AB0877" w:rsidP="003E20C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D2ECE">
        <w:rPr>
          <w:rFonts w:ascii="Garamond" w:hAnsi="Garamond"/>
          <w:b/>
          <w:sz w:val="24"/>
          <w:szCs w:val="24"/>
          <w:lang w:val="sq-AL"/>
        </w:rPr>
        <w:t>LIGJ</w:t>
      </w:r>
    </w:p>
    <w:p w14:paraId="12F8D0A3" w14:textId="4E5CE084" w:rsidR="00AB0877" w:rsidRPr="008D2ECE" w:rsidRDefault="003E20C0" w:rsidP="003E20C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D2ECE">
        <w:rPr>
          <w:rFonts w:ascii="Garamond" w:hAnsi="Garamond"/>
          <w:b/>
          <w:sz w:val="24"/>
          <w:szCs w:val="24"/>
          <w:lang w:val="sq-AL"/>
        </w:rPr>
        <w:t>Nr</w:t>
      </w:r>
      <w:r w:rsidR="00AB0877" w:rsidRPr="008D2ECE">
        <w:rPr>
          <w:rFonts w:ascii="Garamond" w:hAnsi="Garamond"/>
          <w:b/>
          <w:sz w:val="24"/>
          <w:szCs w:val="24"/>
          <w:lang w:val="sq-AL"/>
        </w:rPr>
        <w:t>. 70/2020</w:t>
      </w:r>
    </w:p>
    <w:p w14:paraId="7A67240C" w14:textId="77777777" w:rsidR="00AB0877" w:rsidRPr="008D2ECE" w:rsidRDefault="00AB0877" w:rsidP="003E20C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1DEDE3D" w14:textId="5933D218" w:rsidR="00AB0877" w:rsidRPr="008D2ECE" w:rsidRDefault="00AB0877" w:rsidP="003E20C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D2ECE">
        <w:rPr>
          <w:rFonts w:ascii="Garamond" w:hAnsi="Garamond"/>
          <w:b/>
          <w:sz w:val="24"/>
          <w:szCs w:val="24"/>
          <w:lang w:val="sq-AL"/>
        </w:rPr>
        <w:t>PËR MIRATIMIN E HUAMARRJES PREJ 139 300 000 SDR-</w:t>
      </w:r>
      <w:r w:rsidR="008D2ECE" w:rsidRPr="008D2ECE">
        <w:rPr>
          <w:rFonts w:ascii="Garamond" w:hAnsi="Garamond"/>
          <w:b/>
          <w:sz w:val="24"/>
          <w:szCs w:val="24"/>
          <w:lang w:val="sq-AL"/>
        </w:rPr>
        <w:t>sh</w:t>
      </w:r>
      <w:r w:rsidRPr="008D2ECE">
        <w:rPr>
          <w:rFonts w:ascii="Garamond" w:hAnsi="Garamond"/>
          <w:b/>
          <w:sz w:val="24"/>
          <w:szCs w:val="24"/>
          <w:lang w:val="sq-AL"/>
        </w:rPr>
        <w:t xml:space="preserve"> QË FONDI MONETAR NDЁRKOMBЁTAR I AKORDON SHQIPËRISË NЁPЁRMJET INSTRUMENTIT TЁ FINANCIMIT TЁ SHPEJTЁ (RFI)</w:t>
      </w:r>
    </w:p>
    <w:p w14:paraId="3E00A9FE" w14:textId="77777777" w:rsidR="00AB0877" w:rsidRPr="008D2ECE" w:rsidRDefault="00AB0877" w:rsidP="003E20C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A865B54" w14:textId="77777777" w:rsidR="00AB0877" w:rsidRPr="008D2ECE" w:rsidRDefault="00AB0877" w:rsidP="003E20C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D2ECE">
        <w:rPr>
          <w:rFonts w:ascii="Garamond" w:hAnsi="Garamond"/>
          <w:sz w:val="24"/>
          <w:szCs w:val="24"/>
          <w:lang w:val="sq-AL"/>
        </w:rPr>
        <w:t xml:space="preserve">Në mbështetje të neneve 78, 83, pika 1, dhe 156 të Kushtetutës, me propozimin e Këshillit të Ministrave, </w:t>
      </w:r>
    </w:p>
    <w:p w14:paraId="4F6A6820" w14:textId="77777777" w:rsidR="00AB0877" w:rsidRPr="008D2ECE" w:rsidRDefault="00AB0877" w:rsidP="003E20C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297FD2" w14:textId="77777777" w:rsidR="00AB0877" w:rsidRPr="008D2ECE" w:rsidRDefault="00AB0877" w:rsidP="003E20C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D2ECE">
        <w:rPr>
          <w:rFonts w:ascii="Garamond" w:hAnsi="Garamond"/>
          <w:sz w:val="24"/>
          <w:szCs w:val="24"/>
          <w:lang w:val="sq-AL"/>
        </w:rPr>
        <w:t>KUVENDI</w:t>
      </w:r>
    </w:p>
    <w:p w14:paraId="13198038" w14:textId="77777777" w:rsidR="00AB0877" w:rsidRPr="008D2ECE" w:rsidRDefault="00AB0877" w:rsidP="003E20C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D2ECE">
        <w:rPr>
          <w:rFonts w:ascii="Garamond" w:hAnsi="Garamond"/>
          <w:sz w:val="24"/>
          <w:szCs w:val="24"/>
          <w:lang w:val="sq-AL"/>
        </w:rPr>
        <w:t>I REPUBLIKËS SË SHQIPËRISË</w:t>
      </w:r>
    </w:p>
    <w:p w14:paraId="5458B185" w14:textId="77777777" w:rsidR="00AB0877" w:rsidRPr="008D2ECE" w:rsidRDefault="00AB0877" w:rsidP="003E20C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699F189A" w14:textId="77777777" w:rsidR="00AB0877" w:rsidRPr="008D2ECE" w:rsidRDefault="00AB0877" w:rsidP="003E20C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D2ECE">
        <w:rPr>
          <w:rFonts w:ascii="Garamond" w:hAnsi="Garamond"/>
          <w:sz w:val="24"/>
          <w:szCs w:val="24"/>
          <w:lang w:val="sq-AL"/>
        </w:rPr>
        <w:t>VENDOSI:</w:t>
      </w:r>
    </w:p>
    <w:p w14:paraId="177FAB42" w14:textId="77777777" w:rsidR="00AB0877" w:rsidRPr="008D2ECE" w:rsidRDefault="00AB0877" w:rsidP="003E20C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17D9B841" w14:textId="77777777" w:rsidR="00AB0877" w:rsidRPr="008D2ECE" w:rsidRDefault="00AB0877" w:rsidP="003E20C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D2ECE">
        <w:rPr>
          <w:rFonts w:ascii="Garamond" w:hAnsi="Garamond"/>
          <w:sz w:val="24"/>
          <w:szCs w:val="24"/>
          <w:lang w:val="sq-AL"/>
        </w:rPr>
        <w:t>Neni 1</w:t>
      </w:r>
    </w:p>
    <w:p w14:paraId="167E4EB6" w14:textId="77777777" w:rsidR="00AB0877" w:rsidRPr="008D2ECE" w:rsidRDefault="00AB0877" w:rsidP="003E20C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D2ECE">
        <w:rPr>
          <w:rFonts w:ascii="Garamond" w:hAnsi="Garamond"/>
          <w:sz w:val="24"/>
          <w:szCs w:val="24"/>
          <w:lang w:val="sq-AL"/>
        </w:rPr>
        <w:t> </w:t>
      </w:r>
    </w:p>
    <w:p w14:paraId="069E5F55" w14:textId="704FB8D1" w:rsidR="00AB0877" w:rsidRPr="008D2ECE" w:rsidRDefault="00AB0877" w:rsidP="003E20C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D2ECE">
        <w:rPr>
          <w:rFonts w:ascii="Garamond" w:hAnsi="Garamond"/>
          <w:sz w:val="24"/>
          <w:szCs w:val="24"/>
          <w:lang w:val="sq-AL"/>
        </w:rPr>
        <w:t xml:space="preserve">Miratohet huamarrja prej 139 300 000 SDR-sh që Fondi Monetar </w:t>
      </w:r>
      <w:r w:rsidR="009C4A58" w:rsidRPr="008D2ECE">
        <w:rPr>
          <w:rFonts w:ascii="Garamond" w:hAnsi="Garamond"/>
          <w:sz w:val="24"/>
          <w:szCs w:val="24"/>
          <w:lang w:val="sq-AL"/>
        </w:rPr>
        <w:t>Ndërkombëtar</w:t>
      </w:r>
      <w:r w:rsidRPr="008D2ECE">
        <w:rPr>
          <w:rFonts w:ascii="Garamond" w:hAnsi="Garamond"/>
          <w:sz w:val="24"/>
          <w:szCs w:val="24"/>
          <w:lang w:val="sq-AL"/>
        </w:rPr>
        <w:t xml:space="preserve"> i akordon Shqipërisë nëpërmjet </w:t>
      </w:r>
      <w:r w:rsidR="009C4A58" w:rsidRPr="008D2ECE">
        <w:rPr>
          <w:rFonts w:ascii="Garamond" w:hAnsi="Garamond"/>
          <w:sz w:val="24"/>
          <w:szCs w:val="24"/>
          <w:lang w:val="sq-AL"/>
        </w:rPr>
        <w:t xml:space="preserve">Instrumentit </w:t>
      </w:r>
      <w:r w:rsidR="009C4A58">
        <w:rPr>
          <w:rFonts w:ascii="Garamond" w:hAnsi="Garamond"/>
          <w:sz w:val="24"/>
          <w:szCs w:val="24"/>
          <w:lang w:val="sq-AL"/>
        </w:rPr>
        <w:t>të</w:t>
      </w:r>
      <w:r w:rsidR="009C4A58" w:rsidRPr="008D2ECE">
        <w:rPr>
          <w:rFonts w:ascii="Garamond" w:hAnsi="Garamond"/>
          <w:sz w:val="24"/>
          <w:szCs w:val="24"/>
          <w:lang w:val="sq-AL"/>
        </w:rPr>
        <w:t xml:space="preserve"> Financimit </w:t>
      </w:r>
      <w:r w:rsidR="009C4A58">
        <w:rPr>
          <w:rFonts w:ascii="Garamond" w:hAnsi="Garamond"/>
          <w:sz w:val="24"/>
          <w:szCs w:val="24"/>
          <w:lang w:val="sq-AL"/>
        </w:rPr>
        <w:t>të</w:t>
      </w:r>
      <w:r w:rsidR="009C4A58" w:rsidRPr="008D2ECE">
        <w:rPr>
          <w:rFonts w:ascii="Garamond" w:hAnsi="Garamond"/>
          <w:sz w:val="24"/>
          <w:szCs w:val="24"/>
          <w:lang w:val="sq-AL"/>
        </w:rPr>
        <w:t xml:space="preserve"> Shpejt</w:t>
      </w:r>
      <w:r w:rsidR="009C4A58">
        <w:rPr>
          <w:rFonts w:ascii="Garamond" w:hAnsi="Garamond"/>
          <w:sz w:val="24"/>
          <w:szCs w:val="24"/>
          <w:lang w:val="sq-AL"/>
        </w:rPr>
        <w:t>ë</w:t>
      </w:r>
      <w:r w:rsidR="009C4A58" w:rsidRPr="008D2ECE">
        <w:rPr>
          <w:rFonts w:ascii="Garamond" w:hAnsi="Garamond"/>
          <w:sz w:val="24"/>
          <w:szCs w:val="24"/>
          <w:lang w:val="sq-AL"/>
        </w:rPr>
        <w:t xml:space="preserve"> </w:t>
      </w:r>
      <w:r w:rsidRPr="008D2ECE">
        <w:rPr>
          <w:rFonts w:ascii="Garamond" w:hAnsi="Garamond"/>
          <w:sz w:val="24"/>
          <w:szCs w:val="24"/>
          <w:lang w:val="sq-AL"/>
        </w:rPr>
        <w:t>(RFI)</w:t>
      </w:r>
      <w:r w:rsidR="009C4A58">
        <w:rPr>
          <w:rFonts w:ascii="Garamond" w:hAnsi="Garamond"/>
          <w:sz w:val="24"/>
          <w:szCs w:val="24"/>
          <w:lang w:val="sq-AL"/>
        </w:rPr>
        <w:t>,</w:t>
      </w:r>
      <w:r w:rsidRPr="008D2ECE">
        <w:rPr>
          <w:rFonts w:ascii="Garamond" w:hAnsi="Garamond"/>
          <w:sz w:val="24"/>
          <w:szCs w:val="24"/>
          <w:lang w:val="sq-AL"/>
        </w:rPr>
        <w:t xml:space="preserve"> me termat, sipas aneksit q</w:t>
      </w:r>
      <w:r w:rsidR="00871EDB">
        <w:rPr>
          <w:rFonts w:ascii="Garamond" w:hAnsi="Garamond"/>
          <w:sz w:val="24"/>
          <w:szCs w:val="24"/>
          <w:lang w:val="sq-AL"/>
        </w:rPr>
        <w:t>ë i bashkëlidhet këtij ligji.</w:t>
      </w:r>
    </w:p>
    <w:p w14:paraId="04BBF0BC" w14:textId="77777777" w:rsidR="00AB0877" w:rsidRPr="008D2ECE" w:rsidRDefault="00AB0877" w:rsidP="003E20C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90F2042" w14:textId="77777777" w:rsidR="00AB0877" w:rsidRPr="008D2ECE" w:rsidRDefault="00AB0877" w:rsidP="003E20C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D2ECE">
        <w:rPr>
          <w:rFonts w:ascii="Garamond" w:hAnsi="Garamond"/>
          <w:sz w:val="24"/>
          <w:szCs w:val="24"/>
          <w:lang w:val="sq-AL"/>
        </w:rPr>
        <w:t>Neni 2</w:t>
      </w:r>
    </w:p>
    <w:p w14:paraId="14555427" w14:textId="77777777" w:rsidR="00AB0877" w:rsidRPr="008D2ECE" w:rsidRDefault="00AB0877" w:rsidP="003E20C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D2ECE">
        <w:rPr>
          <w:rFonts w:ascii="Garamond" w:hAnsi="Garamond"/>
          <w:sz w:val="24"/>
          <w:szCs w:val="24"/>
          <w:lang w:val="sq-AL"/>
        </w:rPr>
        <w:t> </w:t>
      </w:r>
    </w:p>
    <w:p w14:paraId="0D773377" w14:textId="65B315F3" w:rsidR="009C4A58" w:rsidRDefault="00AB0877" w:rsidP="009C4A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D2ECE">
        <w:rPr>
          <w:rFonts w:ascii="Garamond" w:hAnsi="Garamond"/>
          <w:sz w:val="24"/>
          <w:szCs w:val="24"/>
          <w:lang w:val="sq-AL"/>
        </w:rPr>
        <w:t>Ky ligj hyn në fuqi 15 dit</w:t>
      </w:r>
      <w:r w:rsidR="009C4A58">
        <w:rPr>
          <w:rFonts w:ascii="Garamond" w:hAnsi="Garamond"/>
          <w:sz w:val="24"/>
          <w:szCs w:val="24"/>
          <w:lang w:val="sq-AL"/>
        </w:rPr>
        <w:t>ë</w:t>
      </w:r>
      <w:r w:rsidRPr="008D2ECE">
        <w:rPr>
          <w:rFonts w:ascii="Garamond" w:hAnsi="Garamond"/>
          <w:sz w:val="24"/>
          <w:szCs w:val="24"/>
          <w:lang w:val="sq-AL"/>
        </w:rPr>
        <w:t xml:space="preserve"> pas botimit </w:t>
      </w:r>
      <w:r w:rsidR="009C4A58" w:rsidRPr="008D2ECE">
        <w:rPr>
          <w:rFonts w:ascii="Garamond" w:hAnsi="Garamond"/>
          <w:sz w:val="24"/>
          <w:szCs w:val="24"/>
          <w:lang w:val="sq-AL"/>
        </w:rPr>
        <w:t>në</w:t>
      </w:r>
      <w:r w:rsidR="009C4A58">
        <w:rPr>
          <w:rFonts w:ascii="Garamond" w:hAnsi="Garamond"/>
          <w:sz w:val="24"/>
          <w:szCs w:val="24"/>
          <w:lang w:val="sq-AL"/>
        </w:rPr>
        <w:t xml:space="preserve"> Fletoren Zyrtare.</w:t>
      </w:r>
    </w:p>
    <w:p w14:paraId="205985A6" w14:textId="77777777" w:rsidR="009C4A58" w:rsidRDefault="009C4A58" w:rsidP="009C4A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2F1EE86" w14:textId="0B5E9135" w:rsidR="00AB0877" w:rsidRPr="008D2ECE" w:rsidRDefault="00AB0877" w:rsidP="009C4A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D2ECE">
        <w:rPr>
          <w:rFonts w:ascii="Garamond" w:hAnsi="Garamond"/>
          <w:sz w:val="24"/>
          <w:szCs w:val="24"/>
          <w:lang w:val="sq-AL"/>
        </w:rPr>
        <w:t>Miratuar n</w:t>
      </w:r>
      <w:r w:rsidR="009C4A58">
        <w:rPr>
          <w:rFonts w:ascii="Garamond" w:hAnsi="Garamond"/>
          <w:sz w:val="24"/>
          <w:szCs w:val="24"/>
          <w:lang w:val="sq-AL"/>
        </w:rPr>
        <w:t>ë</w:t>
      </w:r>
      <w:r w:rsidRPr="008D2ECE">
        <w:rPr>
          <w:rFonts w:ascii="Garamond" w:hAnsi="Garamond"/>
          <w:sz w:val="24"/>
          <w:szCs w:val="24"/>
          <w:lang w:val="sq-AL"/>
        </w:rPr>
        <w:t xml:space="preserve"> </w:t>
      </w:r>
      <w:r w:rsidR="009C4A58" w:rsidRPr="008D2ECE">
        <w:rPr>
          <w:rFonts w:ascii="Garamond" w:hAnsi="Garamond"/>
          <w:sz w:val="24"/>
          <w:szCs w:val="24"/>
          <w:lang w:val="sq-AL"/>
        </w:rPr>
        <w:t>datën</w:t>
      </w:r>
      <w:r w:rsidRPr="008D2ECE">
        <w:rPr>
          <w:rFonts w:ascii="Garamond" w:hAnsi="Garamond"/>
          <w:sz w:val="24"/>
          <w:szCs w:val="24"/>
          <w:lang w:val="sq-AL"/>
        </w:rPr>
        <w:t xml:space="preserve"> 28.5.2020</w:t>
      </w:r>
    </w:p>
    <w:p w14:paraId="77A9BD19" w14:textId="77777777" w:rsidR="005B67DA" w:rsidRPr="008D2ECE" w:rsidRDefault="005B67DA" w:rsidP="005B67DA">
      <w:p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</w:p>
    <w:p w14:paraId="0D6204DC" w14:textId="6F57918F" w:rsidR="00E10624" w:rsidRDefault="00E10624" w:rsidP="00E10624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</w:rPr>
      </w:pPr>
      <w:proofErr w:type="spellStart"/>
      <w:r>
        <w:rPr>
          <w:rFonts w:ascii="Garamond" w:eastAsia="Times New Roman" w:hAnsi="Garamond" w:cs="Times New Roman"/>
          <w:b/>
          <w:sz w:val="24"/>
          <w:szCs w:val="24"/>
        </w:rPr>
        <w:t>Shpallur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</w:rPr>
        <w:t xml:space="preserve"> me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</w:rPr>
        <w:t>dekretin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</w:rPr>
        <w:t xml:space="preserve"> nr. 11512,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</w:rPr>
        <w:t>datë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</w:rPr>
        <w:t xml:space="preserve"> 16.6</w:t>
      </w:r>
      <w:bookmarkStart w:id="0" w:name="_GoBack"/>
      <w:bookmarkEnd w:id="0"/>
      <w:r>
        <w:rPr>
          <w:rFonts w:ascii="Garamond" w:eastAsia="Times New Roman" w:hAnsi="Garamond" w:cs="Times New Roman"/>
          <w:b/>
          <w:sz w:val="24"/>
          <w:szCs w:val="24"/>
        </w:rPr>
        <w:t xml:space="preserve">.2020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</w:rPr>
        <w:t>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</w:rPr>
        <w:t>Presidentit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</w:rPr>
        <w:t>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</w:rPr>
        <w:t>Republikës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</w:rPr>
        <w:t>së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</w:rPr>
        <w:t>Shqipërisë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</w:rPr>
        <w:t xml:space="preserve">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</w:rPr>
        <w:t>Ilir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</w:rPr>
        <w:t xml:space="preserve"> Meta.</w:t>
      </w:r>
    </w:p>
    <w:p w14:paraId="23605218" w14:textId="77777777" w:rsidR="005B67DA" w:rsidRPr="008D2ECE" w:rsidRDefault="005B67DA" w:rsidP="005B67DA">
      <w:pPr>
        <w:spacing w:after="0" w:line="240" w:lineRule="auto"/>
        <w:ind w:firstLine="284"/>
        <w:jc w:val="both"/>
        <w:rPr>
          <w:rFonts w:ascii="Garamond" w:hAnsi="Garamond"/>
          <w:lang w:val="sq-AL"/>
        </w:rPr>
      </w:pPr>
    </w:p>
    <w:p w14:paraId="413A306C" w14:textId="0660C5C2" w:rsidR="005B67DA" w:rsidRPr="008D2ECE" w:rsidRDefault="005B67DA" w:rsidP="005B67DA">
      <w:pPr>
        <w:spacing w:after="0" w:line="240" w:lineRule="auto"/>
        <w:ind w:firstLine="284"/>
        <w:jc w:val="center"/>
        <w:rPr>
          <w:rFonts w:ascii="Garamond" w:hAnsi="Garamond"/>
          <w:lang w:val="sq-AL"/>
        </w:rPr>
      </w:pPr>
      <w:r w:rsidRPr="008D2ECE">
        <w:rPr>
          <w:rFonts w:ascii="Garamond" w:hAnsi="Garamond"/>
          <w:lang w:val="sq-AL"/>
        </w:rPr>
        <w:t>ANEKSI I</w:t>
      </w:r>
    </w:p>
    <w:p w14:paraId="70607792" w14:textId="77777777" w:rsidR="005B67DA" w:rsidRPr="008D2ECE" w:rsidRDefault="005B67DA" w:rsidP="005B67DA">
      <w:pPr>
        <w:spacing w:after="0" w:line="240" w:lineRule="auto"/>
        <w:ind w:firstLine="284"/>
        <w:jc w:val="both"/>
        <w:rPr>
          <w:rFonts w:ascii="Garamond" w:hAnsi="Garamond"/>
          <w:lang w:val="sq-AL"/>
        </w:rPr>
      </w:pPr>
    </w:p>
    <w:p w14:paraId="61A35E20" w14:textId="77777777" w:rsidR="005B67DA" w:rsidRPr="008D2ECE" w:rsidRDefault="005B67DA" w:rsidP="005B67DA">
      <w:pPr>
        <w:spacing w:after="0" w:line="240" w:lineRule="auto"/>
        <w:ind w:firstLine="284"/>
        <w:jc w:val="both"/>
        <w:rPr>
          <w:rFonts w:ascii="Garamond" w:hAnsi="Garamond"/>
          <w:lang w:val="sq-AL"/>
        </w:rPr>
      </w:pPr>
      <w:bookmarkStart w:id="1" w:name="_Hlk37325635"/>
      <w:r w:rsidRPr="008D2ECE">
        <w:rPr>
          <w:rFonts w:ascii="Garamond" w:hAnsi="Garamond"/>
          <w:lang w:val="sq-AL"/>
        </w:rPr>
        <w:t xml:space="preserve">Termat e huas paraqiten si vijon: </w:t>
      </w:r>
    </w:p>
    <w:p w14:paraId="7BA9CC9C" w14:textId="77777777" w:rsidR="005B67DA" w:rsidRPr="008D2ECE" w:rsidRDefault="005B67DA" w:rsidP="005B67DA">
      <w:pPr>
        <w:spacing w:after="0" w:line="240" w:lineRule="auto"/>
        <w:ind w:firstLine="284"/>
        <w:jc w:val="both"/>
        <w:rPr>
          <w:rFonts w:ascii="Garamond" w:hAnsi="Garamond"/>
          <w:b/>
          <w:lang w:val="sq-AL"/>
        </w:rPr>
      </w:pPr>
      <w:r w:rsidRPr="008D2ECE">
        <w:rPr>
          <w:rFonts w:ascii="Garamond" w:hAnsi="Garamond"/>
          <w:b/>
          <w:lang w:val="sq-AL"/>
        </w:rPr>
        <w:t>Shuma e huas 139,300,000 SDR</w:t>
      </w:r>
    </w:p>
    <w:p w14:paraId="021FF6C1" w14:textId="44A7C8EF" w:rsidR="005B67DA" w:rsidRPr="008D2ECE" w:rsidRDefault="005B67DA" w:rsidP="005B67DA">
      <w:pPr>
        <w:spacing w:after="0" w:line="240" w:lineRule="auto"/>
        <w:ind w:firstLine="284"/>
        <w:jc w:val="both"/>
        <w:rPr>
          <w:rFonts w:ascii="Garamond" w:hAnsi="Garamond"/>
          <w:lang w:val="sq-AL"/>
        </w:rPr>
      </w:pPr>
      <w:r w:rsidRPr="008D2ECE">
        <w:rPr>
          <w:rFonts w:ascii="Garamond" w:hAnsi="Garamond"/>
          <w:b/>
          <w:i/>
          <w:lang w:val="sq-AL"/>
        </w:rPr>
        <w:t>Norma e interesit</w:t>
      </w:r>
      <w:r w:rsidRPr="008D2ECE">
        <w:rPr>
          <w:rFonts w:ascii="Garamond" w:hAnsi="Garamond"/>
          <w:lang w:val="sq-AL"/>
        </w:rPr>
        <w:t xml:space="preserve"> përbëhet nga (i) një normë bazë (e përcaktueshme nga tregu [0.05% javën që përfundon në 10 prill]) plus një marzh të caktuar nga Bordi Drejtues çdo dy vjet (aktualisht 100 bps); (ii) tarifën shtesë të bazuar në nivel</w:t>
      </w:r>
      <w:r w:rsidR="005A6200">
        <w:rPr>
          <w:rFonts w:ascii="Garamond" w:hAnsi="Garamond"/>
          <w:lang w:val="sq-AL"/>
        </w:rPr>
        <w:t>in</w:t>
      </w:r>
      <w:r w:rsidRPr="008D2ECE">
        <w:rPr>
          <w:rFonts w:ascii="Garamond" w:hAnsi="Garamond"/>
          <w:lang w:val="sq-AL"/>
        </w:rPr>
        <w:t xml:space="preserve"> prej 200 bps mbi stokun e kredisë mbi 187.5% të kuotës; dhe (iii) tarifën shtesë të bazuar në kohë prej 100 bps</w:t>
      </w:r>
      <w:r w:rsidR="009C4A58">
        <w:rPr>
          <w:rFonts w:ascii="Garamond" w:hAnsi="Garamond"/>
          <w:lang w:val="sq-AL"/>
        </w:rPr>
        <w:t>,</w:t>
      </w:r>
      <w:r w:rsidRPr="008D2ECE">
        <w:rPr>
          <w:rFonts w:ascii="Garamond" w:hAnsi="Garamond"/>
          <w:lang w:val="sq-AL"/>
        </w:rPr>
        <w:t xml:space="preserve"> kur shuma e stokut të kredisë qëndron mbi 187.5% të kuotës për më shumë se 36 muaj.</w:t>
      </w:r>
    </w:p>
    <w:p w14:paraId="1F49FC51" w14:textId="77777777" w:rsidR="005B67DA" w:rsidRPr="008D2ECE" w:rsidRDefault="005B67DA" w:rsidP="005B67DA">
      <w:pPr>
        <w:spacing w:after="0" w:line="240" w:lineRule="auto"/>
        <w:ind w:firstLine="284"/>
        <w:jc w:val="both"/>
        <w:rPr>
          <w:rFonts w:ascii="Garamond" w:hAnsi="Garamond"/>
          <w:lang w:val="sq-AL"/>
        </w:rPr>
      </w:pPr>
      <w:r w:rsidRPr="008D2ECE">
        <w:rPr>
          <w:rFonts w:ascii="Garamond" w:hAnsi="Garamond"/>
          <w:lang w:val="sq-AL"/>
        </w:rPr>
        <w:t>Instrumenti që i akordohet Shqipërisë ka një normë huadhënie, që do të përfshijë normën bazë të interesit në SDR (0.05%), një marzh të vendosur nga Bordi Drejtues (1%), tarifën shtesë të bazuar në nivel prej 2%, dhe një tarifë shtesë të bazuar në kohë prej 1%, duke e çuar normën totale të instrumentit në 4.05%.</w:t>
      </w:r>
    </w:p>
    <w:p w14:paraId="5B21324B" w14:textId="36AC9DDF" w:rsidR="005B67DA" w:rsidRPr="008D2ECE" w:rsidRDefault="00871EDB" w:rsidP="005B67DA">
      <w:pPr>
        <w:spacing w:after="0" w:line="240" w:lineRule="auto"/>
        <w:ind w:firstLine="284"/>
        <w:jc w:val="both"/>
        <w:rPr>
          <w:rFonts w:ascii="Garamond" w:hAnsi="Garamond"/>
          <w:lang w:val="sq-AL"/>
        </w:rPr>
      </w:pPr>
      <w:r>
        <w:rPr>
          <w:rFonts w:ascii="Garamond" w:hAnsi="Garamond"/>
          <w:b/>
          <w:i/>
          <w:lang w:val="sq-AL"/>
        </w:rPr>
        <w:t>Komisioni i</w:t>
      </w:r>
      <w:r w:rsidR="005B67DA" w:rsidRPr="008D2ECE">
        <w:rPr>
          <w:rFonts w:ascii="Garamond" w:hAnsi="Garamond"/>
          <w:b/>
          <w:i/>
          <w:lang w:val="sq-AL"/>
        </w:rPr>
        <w:t xml:space="preserve"> shërbimit</w:t>
      </w:r>
      <w:r w:rsidR="005B67DA" w:rsidRPr="008D2ECE">
        <w:rPr>
          <w:rFonts w:ascii="Garamond" w:hAnsi="Garamond"/>
          <w:lang w:val="sq-AL"/>
        </w:rPr>
        <w:t xml:space="preserve"> aplikohet mbi çdo shumë që tërhiqet nga huaja dhe është 0.5% (50 bps).</w:t>
      </w:r>
    </w:p>
    <w:p w14:paraId="64E9A701" w14:textId="77777777" w:rsidR="005B67DA" w:rsidRPr="008D2ECE" w:rsidRDefault="005B67DA" w:rsidP="005B67DA">
      <w:pPr>
        <w:spacing w:after="0" w:line="240" w:lineRule="auto"/>
        <w:ind w:firstLine="284"/>
        <w:jc w:val="both"/>
        <w:rPr>
          <w:rFonts w:ascii="Garamond" w:hAnsi="Garamond"/>
          <w:lang w:val="sq-AL"/>
        </w:rPr>
      </w:pPr>
      <w:r w:rsidRPr="008D2ECE">
        <w:rPr>
          <w:rFonts w:ascii="Garamond" w:hAnsi="Garamond"/>
          <w:b/>
          <w:i/>
          <w:lang w:val="sq-AL"/>
        </w:rPr>
        <w:t>Maturimi i huas</w:t>
      </w:r>
      <w:r w:rsidRPr="008D2ECE">
        <w:rPr>
          <w:rFonts w:ascii="Garamond" w:hAnsi="Garamond"/>
          <w:lang w:val="sq-AL"/>
        </w:rPr>
        <w:t xml:space="preserve"> 3¼ deri në 5 vjet.</w:t>
      </w:r>
      <w:bookmarkEnd w:id="1"/>
    </w:p>
    <w:p w14:paraId="45C8503B" w14:textId="77777777" w:rsidR="005B67DA" w:rsidRPr="008D2ECE" w:rsidRDefault="005B67DA" w:rsidP="005B67DA">
      <w:p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</w:p>
    <w:sectPr w:rsidR="005B67DA" w:rsidRPr="008D2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F58"/>
    <w:rsid w:val="00022AC6"/>
    <w:rsid w:val="001C03AF"/>
    <w:rsid w:val="00317BA7"/>
    <w:rsid w:val="003E20C0"/>
    <w:rsid w:val="00502BB1"/>
    <w:rsid w:val="005A6200"/>
    <w:rsid w:val="005B67DA"/>
    <w:rsid w:val="005F0612"/>
    <w:rsid w:val="0074594F"/>
    <w:rsid w:val="00871EDB"/>
    <w:rsid w:val="00883F58"/>
    <w:rsid w:val="008D2ECE"/>
    <w:rsid w:val="00915B59"/>
    <w:rsid w:val="009C4A58"/>
    <w:rsid w:val="00A15CED"/>
    <w:rsid w:val="00AB0877"/>
    <w:rsid w:val="00B979E6"/>
    <w:rsid w:val="00C44AB7"/>
    <w:rsid w:val="00DF2A45"/>
    <w:rsid w:val="00E1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8D0A3"/>
  <w15:docId w15:val="{4AF086A3-F14E-40D9-82E4-8BFD1E74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70</Nr_x002e__x0020_akti>
    <Data_x0020_e_x0020_Krijimit xmlns="0e656187-b300-4fb0-8bf4-3a50f872073c">2020-06-18T08:16:51Z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2020-06-16T22:00:00Z</Date_x0020_protokolli>
    <Titulli xmlns="0e656187-b300-4fb0-8bf4-3a50f872073c">Për miratimin e huamarrjes prej 139 300 000 SDR-sh që Fondi Monetar Ndërkombëtar i akordon Shqipërisë nëpërmjet instrumentit të financimit të shpejtë (RFI)”</Titulli>
    <Modifikuesi xmlns="0e656187-b300-4fb0-8bf4-3a50f872073c">Fjora.Korita</Modifikuesi>
    <Nr_x002e__x0020_prot_x0020_QBZ xmlns="0e656187-b300-4fb0-8bf4-3a50f872073c">949/2</Nr_x002e__x0020_prot_x0020_QBZ>
    <Data_x0020_e_x0020_Modifikimit xmlns="0e656187-b300-4fb0-8bf4-3a50f872073c">2020-06-18T09:26:44Z</Data_x0020_e_x0020_Modifikimit>
    <Dekretuar xmlns="0e656187-b300-4fb0-8bf4-3a50f872073c">false</Dekretuar>
    <Data xmlns="0e656187-b300-4fb0-8bf4-3a50f872073c">2020-05-27T22:00:00Z</Data>
    <Nr_x002e__x0020_protokolli_x0020_i_x0020_aktit xmlns="0e656187-b300-4fb0-8bf4-3a50f872073c">1447/2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F4439CB10D54717BF60366FE65C174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F4439CB10D54717BF60366FE65C174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8449C-5051-47B8-9445-1B975675CF0E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0e656187-b300-4fb0-8bf4-3a50f872073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B52A71-7F7C-4BF0-A140-90E3A13DB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07AE45-50B4-497E-A376-8864922A5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169ADEF-BD80-4BB1-8A0A-FFC9C3DA11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D56997-8774-4B60-B122-15554A86B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50E5F8C-0E48-4440-A66E-70B02594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huamarrjes prej 139 300 000 SDR-sh që Fondi Monetar Ndërkombëtar i akordon Shqipërisë nëpërmjet instrumentit të financimit të shpejtë (RFI)”</vt:lpstr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huamarrjes prej 139 300 000 SDR-sh që Fondi Monetar Ndërkombëtar i akordon Shqipërisë nëpërmjet instrumentit të financimit të shpejtë (RFI)”</dc:title>
  <dc:creator>Entela Suli</dc:creator>
  <cp:lastModifiedBy>Entela Suli</cp:lastModifiedBy>
  <cp:revision>13</cp:revision>
  <dcterms:created xsi:type="dcterms:W3CDTF">2020-06-18T07:55:00Z</dcterms:created>
  <dcterms:modified xsi:type="dcterms:W3CDTF">2020-06-18T10:02:00Z</dcterms:modified>
</cp:coreProperties>
</file>